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AD30748" w14:textId="6B186EA8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6358CE" wp14:editId="354199BF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29CC44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4E4BCCE3" w:rsidR="001A22CE" w:rsidRDefault="001A22CE" w:rsidP="00076C2C">
                            <w:pPr>
                              <w:jc w:val="center"/>
                              <w:rPr>
                                <w:rStyle w:val="af2"/>
                                <w:i w:val="0"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322534246</w:t>
                            </w:r>
                          </w:p>
                          <w:p w14:paraId="4D000CF6" w14:textId="6DE34EF0" w:rsidR="00B72EBD" w:rsidRPr="00B72EBD" w:rsidRDefault="00B72EBD" w:rsidP="00F660F8">
                            <w:pPr>
                              <w:rPr>
                                <w:i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4E4BCCE3" w:rsidR="001A22CE" w:rsidRDefault="001A22CE" w:rsidP="00076C2C">
                      <w:pPr>
                        <w:jc w:val="center"/>
                        <w:rPr>
                          <w:rStyle w:val="af2"/>
                          <w:i w:val="0"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322534246</w:t>
                      </w:r>
                    </w:p>
                    <w:p w14:paraId="4D000CF6" w14:textId="6DE34EF0" w:rsidR="00B72EBD" w:rsidRPr="00B72EBD" w:rsidRDefault="00B72EBD" w:rsidP="00F660F8">
                      <w:pPr>
                        <w:rPr>
                          <w:i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E4A20" w:rsidRPr="002E1D9B" w14:paraId="39883B9B" w14:textId="77777777" w:rsidTr="00851DAC">
        <w:trPr>
          <w:trHeight w:val="2500"/>
        </w:trPr>
        <w:tc>
          <w:tcPr>
            <w:tcW w:w="5637" w:type="dxa"/>
            <w:hideMark/>
          </w:tcPr>
          <w:p w14:paraId="0B182D23" w14:textId="3233A224" w:rsidR="00F6318B" w:rsidRPr="00DE4A20" w:rsidRDefault="0009503E" w:rsidP="002E1D9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851DAC">
              <w:rPr>
                <w:b/>
                <w:color w:val="000000" w:themeColor="text1"/>
                <w:sz w:val="28"/>
                <w:szCs w:val="28"/>
              </w:rPr>
              <w:t xml:space="preserve">затвердження технічної документації із землеустрою щодо поділу земельної ділянки (кадастровий номер </w:t>
            </w:r>
            <w:r w:rsidR="00851DAC" w:rsidRPr="00403F04">
              <w:rPr>
                <w:b/>
                <w:color w:val="000000" w:themeColor="text1"/>
                <w:sz w:val="28"/>
                <w:szCs w:val="28"/>
              </w:rPr>
              <w:t>8000000000:</w:t>
            </w:r>
            <w:r w:rsidR="00851DAC">
              <w:rPr>
                <w:b/>
                <w:color w:val="000000" w:themeColor="text1"/>
                <w:sz w:val="28"/>
                <w:szCs w:val="28"/>
              </w:rPr>
              <w:t>78</w:t>
            </w:r>
            <w:r w:rsidR="00851DAC" w:rsidRPr="00403F04">
              <w:rPr>
                <w:b/>
                <w:color w:val="000000" w:themeColor="text1"/>
                <w:sz w:val="28"/>
                <w:szCs w:val="28"/>
              </w:rPr>
              <w:t>:</w:t>
            </w:r>
            <w:r w:rsidR="00851DAC">
              <w:rPr>
                <w:b/>
                <w:color w:val="000000" w:themeColor="text1"/>
                <w:sz w:val="28"/>
                <w:szCs w:val="28"/>
              </w:rPr>
              <w:t>093</w:t>
            </w:r>
            <w:r w:rsidR="00851DAC" w:rsidRPr="00403F04">
              <w:rPr>
                <w:b/>
                <w:color w:val="000000" w:themeColor="text1"/>
                <w:sz w:val="28"/>
                <w:szCs w:val="28"/>
              </w:rPr>
              <w:t>:0</w:t>
            </w:r>
            <w:r w:rsidR="00851DAC">
              <w:rPr>
                <w:b/>
                <w:color w:val="000000" w:themeColor="text1"/>
                <w:sz w:val="28"/>
                <w:szCs w:val="28"/>
              </w:rPr>
              <w:t>058)</w:t>
            </w:r>
            <w:r w:rsidR="00851DAC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1DAC" w:rsidRPr="00403F04">
              <w:rPr>
                <w:b/>
                <w:color w:val="000000" w:themeColor="text1"/>
                <w:sz w:val="28"/>
                <w:szCs w:val="28"/>
              </w:rPr>
              <w:t xml:space="preserve">комунальної власності територіальної громади міста </w:t>
            </w:r>
            <w:r w:rsidR="00B72EBD">
              <w:rPr>
                <w:b/>
                <w:color w:val="000000" w:themeColor="text1"/>
                <w:sz w:val="28"/>
                <w:szCs w:val="28"/>
              </w:rPr>
              <w:t>Києва</w:t>
            </w:r>
            <w:r w:rsidR="00851D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E1D9B">
              <w:rPr>
                <w:b/>
                <w:color w:val="000000" w:themeColor="text1"/>
                <w:sz w:val="28"/>
                <w:szCs w:val="28"/>
              </w:rPr>
              <w:t xml:space="preserve">в особі Київської міської ради </w:t>
            </w:r>
            <w:r w:rsidR="00851DAC" w:rsidRPr="00851DAC">
              <w:rPr>
                <w:b/>
                <w:color w:val="000000" w:themeColor="text1"/>
                <w:sz w:val="28"/>
                <w:szCs w:val="28"/>
              </w:rPr>
              <w:t>н</w:t>
            </w:r>
            <w:r w:rsidR="002E1D9B">
              <w:rPr>
                <w:b/>
                <w:color w:val="000000" w:themeColor="text1"/>
                <w:sz w:val="28"/>
                <w:szCs w:val="28"/>
              </w:rPr>
              <w:t>а просп. Оболонському,</w:t>
            </w:r>
            <w:r w:rsidR="006F788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51DAC">
              <w:rPr>
                <w:b/>
                <w:color w:val="000000" w:themeColor="text1"/>
                <w:sz w:val="28"/>
                <w:szCs w:val="28"/>
              </w:rPr>
              <w:t>вул. Героїв полку «Азов», вул. Левка Лук’яненка</w:t>
            </w:r>
            <w:r w:rsidR="00851DAC" w:rsidRPr="00DF5D8F">
              <w:rPr>
                <w:b/>
                <w:color w:val="000000" w:themeColor="text1"/>
                <w:sz w:val="28"/>
                <w:szCs w:val="28"/>
              </w:rPr>
              <w:t xml:space="preserve"> в Оболонському районі міста Києва</w:t>
            </w:r>
            <w:r w:rsidR="00B72EB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64EB5428" w14:textId="77777777" w:rsidR="00851DAC" w:rsidRPr="00DE4A20" w:rsidRDefault="00851DAC" w:rsidP="00851DAC">
      <w:pPr>
        <w:pStyle w:val="a9"/>
        <w:ind w:right="3905"/>
        <w:rPr>
          <w:bCs/>
          <w:color w:val="000000" w:themeColor="text1"/>
          <w:lang w:val="uk-UA"/>
        </w:rPr>
      </w:pPr>
    </w:p>
    <w:p w14:paraId="33086F07" w14:textId="5334CD3B" w:rsidR="00851DAC" w:rsidRPr="00430135" w:rsidRDefault="00851DAC" w:rsidP="00851DAC">
      <w:pPr>
        <w:pStyle w:val="20"/>
        <w:ind w:firstLine="709"/>
        <w:rPr>
          <w:color w:val="000000" w:themeColor="text1"/>
          <w:szCs w:val="28"/>
          <w:lang w:val="uk-UA"/>
        </w:rPr>
      </w:pPr>
      <w:r w:rsidRPr="00430135">
        <w:rPr>
          <w:color w:val="000000" w:themeColor="text1"/>
          <w:szCs w:val="28"/>
          <w:lang w:val="uk-UA"/>
        </w:rPr>
        <w:t>Розглянувши заяв</w:t>
      </w:r>
      <w:r w:rsidR="00161CCD">
        <w:rPr>
          <w:color w:val="000000" w:themeColor="text1"/>
          <w:szCs w:val="28"/>
          <w:lang w:val="uk-UA"/>
        </w:rPr>
        <w:t>и</w:t>
      </w:r>
      <w:r w:rsidRPr="00430135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ТОВАРИСТВА З ОБМЕЖЕНОЮ ВІДПОВІДАЛЬНІСТЮ «МАЛСТРІТ»</w:t>
      </w:r>
      <w:r w:rsidRPr="00430135">
        <w:rPr>
          <w:color w:val="000000" w:themeColor="text1"/>
          <w:szCs w:val="28"/>
          <w:lang w:val="uk-UA"/>
        </w:rPr>
        <w:t xml:space="preserve"> (код ЄДРПОУ: </w:t>
      </w:r>
      <w:r>
        <w:rPr>
          <w:color w:val="000000" w:themeColor="text1"/>
          <w:szCs w:val="28"/>
          <w:lang w:val="uk-UA"/>
        </w:rPr>
        <w:t>42709197</w:t>
      </w:r>
      <w:r w:rsidRPr="00430135">
        <w:rPr>
          <w:color w:val="000000" w:themeColor="text1"/>
          <w:szCs w:val="28"/>
          <w:lang w:val="uk-UA"/>
        </w:rPr>
        <w:t xml:space="preserve">, місцезнаходження юридичної особи: </w:t>
      </w:r>
      <w:r>
        <w:rPr>
          <w:color w:val="000000" w:themeColor="text1"/>
          <w:szCs w:val="28"/>
          <w:lang w:val="uk-UA"/>
        </w:rPr>
        <w:t>04205</w:t>
      </w:r>
      <w:r w:rsidRPr="00430135">
        <w:rPr>
          <w:color w:val="000000" w:themeColor="text1"/>
          <w:szCs w:val="28"/>
          <w:lang w:val="uk-UA"/>
        </w:rPr>
        <w:t xml:space="preserve">, м. Київ, </w:t>
      </w:r>
      <w:r>
        <w:rPr>
          <w:color w:val="000000" w:themeColor="text1"/>
          <w:szCs w:val="28"/>
          <w:lang w:val="uk-UA"/>
        </w:rPr>
        <w:t>ПРОСП. Оболонський, будинок 18</w:t>
      </w:r>
      <w:r w:rsidRPr="00430135">
        <w:rPr>
          <w:color w:val="000000" w:themeColor="text1"/>
          <w:szCs w:val="28"/>
          <w:lang w:val="uk-UA"/>
        </w:rPr>
        <w:t>)</w:t>
      </w:r>
      <w:r>
        <w:rPr>
          <w:color w:val="000000" w:themeColor="text1"/>
          <w:szCs w:val="28"/>
          <w:lang w:val="uk-UA"/>
        </w:rPr>
        <w:t xml:space="preserve"> </w:t>
      </w:r>
      <w:r w:rsidRPr="00207BD2">
        <w:rPr>
          <w:color w:val="000000" w:themeColor="text1"/>
          <w:szCs w:val="28"/>
          <w:lang w:val="uk-UA"/>
        </w:rPr>
        <w:t xml:space="preserve">від </w:t>
      </w:r>
      <w:r w:rsidR="00161CCD">
        <w:rPr>
          <w:color w:val="000000" w:themeColor="text1"/>
          <w:szCs w:val="28"/>
          <w:lang w:val="uk-UA"/>
        </w:rPr>
        <w:t>15 травня</w:t>
      </w:r>
      <w:r w:rsidRPr="00207BD2">
        <w:rPr>
          <w:color w:val="000000" w:themeColor="text1"/>
          <w:szCs w:val="28"/>
          <w:lang w:val="uk-UA"/>
        </w:rPr>
        <w:t xml:space="preserve"> 2024 року</w:t>
      </w:r>
      <w:r>
        <w:rPr>
          <w:color w:val="000000" w:themeColor="text1"/>
          <w:szCs w:val="28"/>
          <w:lang w:val="uk-UA"/>
        </w:rPr>
        <w:t xml:space="preserve"> </w:t>
      </w:r>
      <w:r w:rsidRPr="00207BD2">
        <w:rPr>
          <w:color w:val="000000" w:themeColor="text1"/>
          <w:szCs w:val="28"/>
          <w:lang w:val="uk-UA"/>
        </w:rPr>
        <w:t xml:space="preserve">№ </w:t>
      </w:r>
      <w:r w:rsidR="00161CCD">
        <w:rPr>
          <w:color w:val="000000" w:themeColor="text1"/>
          <w:szCs w:val="28"/>
          <w:lang w:val="uk-UA"/>
        </w:rPr>
        <w:t>15-05/2/24, від 24 червня 2024 року</w:t>
      </w:r>
      <w:r w:rsidRPr="00207BD2">
        <w:rPr>
          <w:color w:val="000000" w:themeColor="text1"/>
          <w:szCs w:val="28"/>
          <w:lang w:val="uk-UA"/>
        </w:rPr>
        <w:t xml:space="preserve"> </w:t>
      </w:r>
      <w:r w:rsidR="00A136DA">
        <w:rPr>
          <w:color w:val="000000" w:themeColor="text1"/>
          <w:szCs w:val="28"/>
          <w:lang w:val="uk-UA"/>
        </w:rPr>
        <w:t xml:space="preserve">                  </w:t>
      </w:r>
      <w:r w:rsidR="00161CCD">
        <w:rPr>
          <w:color w:val="000000" w:themeColor="text1"/>
          <w:szCs w:val="28"/>
          <w:lang w:val="uk-UA"/>
        </w:rPr>
        <w:t>№ 24-06/24</w:t>
      </w:r>
      <w:r w:rsidR="002E1D9B">
        <w:rPr>
          <w:color w:val="000000" w:themeColor="text1"/>
          <w:szCs w:val="28"/>
          <w:lang w:val="uk-UA"/>
        </w:rPr>
        <w:t xml:space="preserve"> </w:t>
      </w:r>
      <w:r w:rsidRPr="00430135">
        <w:rPr>
          <w:color w:val="000000" w:themeColor="text1"/>
          <w:szCs w:val="28"/>
          <w:lang w:val="uk-UA"/>
        </w:rPr>
        <w:t xml:space="preserve">та </w:t>
      </w:r>
      <w:r w:rsidRPr="00B02F82">
        <w:rPr>
          <w:color w:val="000000" w:themeColor="text1"/>
          <w:szCs w:val="28"/>
          <w:lang w:val="uk-UA"/>
        </w:rPr>
        <w:t>технічну документацію із землеустрою щодо поділу</w:t>
      </w:r>
      <w:r w:rsidR="00F660F8">
        <w:rPr>
          <w:color w:val="000000" w:themeColor="text1"/>
          <w:szCs w:val="28"/>
          <w:lang w:val="uk-UA"/>
        </w:rPr>
        <w:t xml:space="preserve"> земельної ділянки, керуючись</w:t>
      </w:r>
      <w:r w:rsidR="00CF27A1">
        <w:rPr>
          <w:color w:val="000000" w:themeColor="text1"/>
          <w:szCs w:val="28"/>
          <w:lang w:val="uk-UA"/>
        </w:rPr>
        <w:t xml:space="preserve"> </w:t>
      </w:r>
      <w:r w:rsidRPr="00430135">
        <w:rPr>
          <w:color w:val="000000" w:themeColor="text1"/>
          <w:szCs w:val="28"/>
          <w:lang w:val="uk-UA"/>
        </w:rPr>
        <w:t xml:space="preserve">статтями 9, 79¹, 83, 186 Земельного кодексу України, статтею 56 Закону України «Про землеустрій», </w:t>
      </w:r>
      <w:r w:rsidRPr="003A1EFC">
        <w:rPr>
          <w:color w:val="000000" w:themeColor="text1"/>
          <w:szCs w:val="28"/>
          <w:lang w:val="uk-UA"/>
        </w:rPr>
        <w:t xml:space="preserve">Законом України «Про внесення змін до деяких законодавчих актів України щодо розмежування земель державної та комунальної власності», пунктом 34 </w:t>
      </w:r>
      <w:r w:rsidRPr="00430135">
        <w:rPr>
          <w:color w:val="000000" w:themeColor="text1"/>
          <w:szCs w:val="28"/>
          <w:lang w:val="uk-UA"/>
        </w:rPr>
        <w:t>частини першої статті 26 Закону України «Про місцеве самоврядува</w:t>
      </w:r>
      <w:r w:rsidR="00161CCD">
        <w:rPr>
          <w:color w:val="000000" w:themeColor="text1"/>
          <w:szCs w:val="28"/>
          <w:lang w:val="uk-UA"/>
        </w:rPr>
        <w:t>ння в Україні», Законом України</w:t>
      </w:r>
      <w:r w:rsidRPr="00234527">
        <w:rPr>
          <w:color w:val="000000" w:themeColor="text1"/>
          <w:szCs w:val="28"/>
          <w:lang w:val="uk-UA"/>
        </w:rPr>
        <w:t xml:space="preserve"> </w:t>
      </w:r>
      <w:r w:rsidRPr="00430135">
        <w:rPr>
          <w:color w:val="000000" w:themeColor="text1"/>
          <w:szCs w:val="28"/>
          <w:lang w:val="uk-UA"/>
        </w:rPr>
        <w:t>«Про адміністративну процедуру»,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258293A1" w14:textId="161C46DB" w:rsidR="00A96C9C" w:rsidRDefault="00E1355C" w:rsidP="00A96C9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161CCD">
        <w:rPr>
          <w:color w:val="000000" w:themeColor="text1"/>
          <w:sz w:val="28"/>
          <w:szCs w:val="28"/>
          <w:lang w:val="uk-UA"/>
        </w:rPr>
        <w:t>технічну документацію із землеустрою щодо поділу та об’єднання земельних ділянок які перебувають у власності Територіальної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161CCD">
        <w:rPr>
          <w:color w:val="000000" w:themeColor="text1"/>
          <w:sz w:val="28"/>
          <w:szCs w:val="28"/>
          <w:lang w:val="uk-UA"/>
        </w:rPr>
        <w:t>громади міста Києва в особі Київської міської ради цільове призначення:</w:t>
      </w:r>
      <w:r w:rsidR="00123831">
        <w:rPr>
          <w:color w:val="000000" w:themeColor="text1"/>
          <w:sz w:val="28"/>
          <w:szCs w:val="28"/>
          <w:lang w:val="uk-UA"/>
        </w:rPr>
        <w:t xml:space="preserve"> </w:t>
      </w:r>
      <w:r w:rsidR="00A96C9C">
        <w:rPr>
          <w:color w:val="000000" w:themeColor="text1"/>
          <w:sz w:val="28"/>
          <w:szCs w:val="28"/>
          <w:lang w:val="uk-UA"/>
        </w:rPr>
        <w:t xml:space="preserve">12.13 - </w:t>
      </w:r>
      <w:r w:rsidR="00A96C9C" w:rsidRPr="00A96C9C">
        <w:rPr>
          <w:color w:val="000000" w:themeColor="text1"/>
          <w:sz w:val="28"/>
          <w:szCs w:val="28"/>
          <w:lang w:val="uk-UA"/>
        </w:rPr>
        <w:t>земельні ділянки загального користування, які використовуються як вулиці, майдани, проїзди, дороги, набережні</w:t>
      </w:r>
      <w:r w:rsidR="00A96C9C">
        <w:rPr>
          <w:color w:val="000000" w:themeColor="text1"/>
          <w:sz w:val="28"/>
          <w:szCs w:val="28"/>
          <w:lang w:val="uk-UA"/>
        </w:rPr>
        <w:t xml:space="preserve"> на </w:t>
      </w:r>
      <w:r w:rsidR="00A96C9C" w:rsidRPr="00A96C9C">
        <w:rPr>
          <w:color w:val="000000" w:themeColor="text1"/>
          <w:sz w:val="28"/>
          <w:szCs w:val="28"/>
          <w:lang w:val="uk-UA"/>
        </w:rPr>
        <w:t>просп. Оболонському, вул. Героїв полку «Азов», вул. Левка Лук’яненка в Оболонському районі м</w:t>
      </w:r>
      <w:r w:rsidR="00007410">
        <w:rPr>
          <w:color w:val="000000" w:themeColor="text1"/>
          <w:sz w:val="28"/>
          <w:szCs w:val="28"/>
          <w:lang w:val="uk-UA"/>
        </w:rPr>
        <w:t>.</w:t>
      </w:r>
      <w:r w:rsidR="00A96C9C" w:rsidRPr="00A96C9C">
        <w:rPr>
          <w:color w:val="000000" w:themeColor="text1"/>
          <w:sz w:val="28"/>
          <w:szCs w:val="28"/>
          <w:lang w:val="uk-UA"/>
        </w:rPr>
        <w:t xml:space="preserve"> Києва Кадастровий номер земельної ділянки: 8000000000:78:093:0058 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(категорія земель – землі </w:t>
      </w:r>
      <w:r w:rsidR="00314A8C" w:rsidRPr="00314A8C">
        <w:rPr>
          <w:color w:val="000000" w:themeColor="text1"/>
          <w:sz w:val="28"/>
          <w:szCs w:val="28"/>
          <w:lang w:val="uk-UA"/>
        </w:rPr>
        <w:lastRenderedPageBreak/>
        <w:t>промисловості, транспорту, електронних комунікацій, енергетики,</w:t>
      </w:r>
      <w:r w:rsidR="00F35A57">
        <w:rPr>
          <w:color w:val="000000" w:themeColor="text1"/>
          <w:sz w:val="28"/>
          <w:szCs w:val="28"/>
          <w:lang w:val="uk-UA"/>
        </w:rPr>
        <w:t xml:space="preserve"> оборони та іншого призначення;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</w:t>
      </w:r>
      <w:r w:rsidR="007F63FB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314A8C" w:rsidRPr="00314A8C">
        <w:rPr>
          <w:color w:val="000000" w:themeColor="text1"/>
          <w:sz w:val="28"/>
          <w:szCs w:val="28"/>
          <w:lang w:val="uk-UA"/>
        </w:rPr>
        <w:t xml:space="preserve"> – 12.13</w:t>
      </w:r>
      <w:r w:rsidR="00A96C9C" w:rsidRPr="00A96C9C">
        <w:rPr>
          <w:color w:val="000000" w:themeColor="text1"/>
          <w:sz w:val="28"/>
          <w:szCs w:val="28"/>
          <w:lang w:val="uk-UA"/>
        </w:rPr>
        <w:t xml:space="preserve"> земельні ділянки загального користування, які використовуються як вулиці, майдани, проїзди, дороги, набережні</w:t>
      </w:r>
      <w:r w:rsidR="00314A8C" w:rsidRPr="00314A8C">
        <w:rPr>
          <w:color w:val="000000" w:themeColor="text1"/>
          <w:sz w:val="28"/>
          <w:szCs w:val="28"/>
          <w:lang w:val="uk-UA"/>
        </w:rPr>
        <w:t>)</w:t>
      </w:r>
      <w:r w:rsidR="00BC6AB6">
        <w:rPr>
          <w:color w:val="000000" w:themeColor="text1"/>
          <w:sz w:val="28"/>
          <w:szCs w:val="28"/>
          <w:lang w:val="uk-UA"/>
        </w:rPr>
        <w:t>,</w:t>
      </w:r>
      <w:r w:rsidR="00A96C9C" w:rsidRPr="00A96C9C">
        <w:rPr>
          <w:color w:val="000000" w:themeColor="text1"/>
          <w:sz w:val="28"/>
          <w:szCs w:val="28"/>
          <w:lang w:val="uk-UA"/>
        </w:rPr>
        <w:t xml:space="preserve"> </w:t>
      </w:r>
      <w:r w:rsidR="00A96C9C">
        <w:rPr>
          <w:color w:val="000000" w:themeColor="text1"/>
          <w:sz w:val="28"/>
          <w:szCs w:val="28"/>
          <w:lang w:val="uk-UA"/>
        </w:rPr>
        <w:t xml:space="preserve">якою передбачено формування двох земельних ділянок, а саме: </w:t>
      </w:r>
    </w:p>
    <w:p w14:paraId="1D664156" w14:textId="5B85C6EE" w:rsidR="00A96C9C" w:rsidRDefault="00A96C9C" w:rsidP="00A96C9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площею 0,1071 га (кадастровий номер 8000000000:78:093:0083),</w:t>
      </w:r>
    </w:p>
    <w:p w14:paraId="0198FFFD" w14:textId="55D6EE2A" w:rsidR="00DA050D" w:rsidRDefault="00A96C9C" w:rsidP="00A96C9C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площею 3,5231 га (кадастровий номер 8000000000:78:093:0085), </w:t>
      </w:r>
      <w:r w:rsidRPr="00E13205">
        <w:rPr>
          <w:color w:val="000000" w:themeColor="text1"/>
          <w:sz w:val="28"/>
          <w:szCs w:val="28"/>
          <w:lang w:val="uk-UA"/>
        </w:rPr>
        <w:t>справа</w:t>
      </w:r>
      <w:r w:rsidR="00314A8C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322534246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351BF57C" w14:textId="37068E44" w:rsidR="00A96C9C" w:rsidRPr="00BC6AB6" w:rsidRDefault="002E1D9B" w:rsidP="00BC6AB6">
      <w:pPr>
        <w:ind w:firstLine="72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C6AB6" w:rsidRPr="006F7886">
        <w:rPr>
          <w:sz w:val="28"/>
          <w:szCs w:val="28"/>
          <w:lang w:val="uk-UA"/>
        </w:rPr>
        <w:t>.</w:t>
      </w:r>
      <w:r w:rsidR="00A96C9C" w:rsidRPr="00613BCE">
        <w:rPr>
          <w:sz w:val="28"/>
          <w:szCs w:val="28"/>
          <w:lang w:val="uk-UA"/>
        </w:rPr>
        <w:tab/>
        <w:t xml:space="preserve">Дане рішення набирає чинності та вважається доведеним до відома заявника з дня його оприлюднення на офіційному вебсайті Київської міської ради. </w:t>
      </w:r>
    </w:p>
    <w:p w14:paraId="0CA56F5D" w14:textId="46FB0A73" w:rsidR="00A96C9C" w:rsidRPr="00613BCE" w:rsidRDefault="002E1D9B" w:rsidP="00A96C9C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96C9C" w:rsidRPr="00613BCE">
        <w:rPr>
          <w:sz w:val="28"/>
          <w:szCs w:val="28"/>
          <w:lang w:val="uk-UA"/>
        </w:rPr>
        <w:t>.</w:t>
      </w:r>
      <w:r w:rsidR="00A96C9C" w:rsidRPr="00613BCE"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5552E5DF" w14:textId="77777777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79D32BBB" w:rsidR="007F1821" w:rsidRPr="00137EBD" w:rsidRDefault="00692C91" w:rsidP="009311F0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137EBD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B3E3" w14:textId="77777777" w:rsidR="00F51FD3" w:rsidRDefault="00F51FD3">
      <w:r>
        <w:separator/>
      </w:r>
    </w:p>
  </w:endnote>
  <w:endnote w:type="continuationSeparator" w:id="0">
    <w:p w14:paraId="2E9FDA70" w14:textId="77777777" w:rsidR="00F51FD3" w:rsidRDefault="00F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07C28" w14:textId="77777777" w:rsidR="00F51FD3" w:rsidRDefault="00F51FD3">
      <w:r>
        <w:separator/>
      </w:r>
    </w:p>
  </w:footnote>
  <w:footnote w:type="continuationSeparator" w:id="0">
    <w:p w14:paraId="6053D8C2" w14:textId="77777777" w:rsidR="00F51FD3" w:rsidRDefault="00F5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612038">
    <w:abstractNumId w:val="10"/>
  </w:num>
  <w:num w:numId="2" w16cid:durableId="1161579361">
    <w:abstractNumId w:val="6"/>
  </w:num>
  <w:num w:numId="3" w16cid:durableId="2133285367">
    <w:abstractNumId w:val="9"/>
  </w:num>
  <w:num w:numId="4" w16cid:durableId="1178152823">
    <w:abstractNumId w:val="0"/>
  </w:num>
  <w:num w:numId="5" w16cid:durableId="993415573">
    <w:abstractNumId w:val="8"/>
  </w:num>
  <w:num w:numId="6" w16cid:durableId="1948073116">
    <w:abstractNumId w:val="4"/>
  </w:num>
  <w:num w:numId="7" w16cid:durableId="616184172">
    <w:abstractNumId w:val="5"/>
  </w:num>
  <w:num w:numId="8" w16cid:durableId="1725175969">
    <w:abstractNumId w:val="7"/>
  </w:num>
  <w:num w:numId="9" w16cid:durableId="1598903790">
    <w:abstractNumId w:val="2"/>
  </w:num>
  <w:num w:numId="10" w16cid:durableId="2101172003">
    <w:abstractNumId w:val="1"/>
  </w:num>
  <w:num w:numId="11" w16cid:durableId="772290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07410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171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3831"/>
    <w:rsid w:val="001269B2"/>
    <w:rsid w:val="001329EE"/>
    <w:rsid w:val="00133614"/>
    <w:rsid w:val="00137EBD"/>
    <w:rsid w:val="00142411"/>
    <w:rsid w:val="001531A3"/>
    <w:rsid w:val="001578FB"/>
    <w:rsid w:val="00161CCD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1769"/>
    <w:rsid w:val="001E567C"/>
    <w:rsid w:val="001E61F3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E1CE0"/>
    <w:rsid w:val="002E1D9B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4D70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6F7886"/>
    <w:rsid w:val="00713D9D"/>
    <w:rsid w:val="00714D61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1DAC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1F0"/>
    <w:rsid w:val="00931C94"/>
    <w:rsid w:val="0093268B"/>
    <w:rsid w:val="00970DDD"/>
    <w:rsid w:val="00970F0B"/>
    <w:rsid w:val="0099012E"/>
    <w:rsid w:val="0099140C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36DA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2F50"/>
    <w:rsid w:val="00A45BCA"/>
    <w:rsid w:val="00A47285"/>
    <w:rsid w:val="00A507D5"/>
    <w:rsid w:val="00A5136C"/>
    <w:rsid w:val="00A531BE"/>
    <w:rsid w:val="00A55D83"/>
    <w:rsid w:val="00A57661"/>
    <w:rsid w:val="00A60082"/>
    <w:rsid w:val="00A65194"/>
    <w:rsid w:val="00A67195"/>
    <w:rsid w:val="00A80CAC"/>
    <w:rsid w:val="00A82A42"/>
    <w:rsid w:val="00A919BF"/>
    <w:rsid w:val="00A91E62"/>
    <w:rsid w:val="00A96C9C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5F3F"/>
    <w:rsid w:val="00B07F38"/>
    <w:rsid w:val="00B138A0"/>
    <w:rsid w:val="00B15182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2EBD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C6AB6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40D9"/>
    <w:rsid w:val="00C96D29"/>
    <w:rsid w:val="00CA1448"/>
    <w:rsid w:val="00CA4613"/>
    <w:rsid w:val="00CB3F81"/>
    <w:rsid w:val="00CB4B22"/>
    <w:rsid w:val="00CC1AE0"/>
    <w:rsid w:val="00CC2385"/>
    <w:rsid w:val="00CD114E"/>
    <w:rsid w:val="00CE5E69"/>
    <w:rsid w:val="00CE6FE3"/>
    <w:rsid w:val="00CF27A1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1AA5"/>
    <w:rsid w:val="00EB2B10"/>
    <w:rsid w:val="00EB44B6"/>
    <w:rsid w:val="00EB467A"/>
    <w:rsid w:val="00EC718D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A57"/>
    <w:rsid w:val="00F51FD3"/>
    <w:rsid w:val="00F5406D"/>
    <w:rsid w:val="00F54DF9"/>
    <w:rsid w:val="00F54E8E"/>
    <w:rsid w:val="00F55E07"/>
    <w:rsid w:val="00F6318B"/>
    <w:rsid w:val="00F660F8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2091</Words>
  <Characters>1192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3277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Корнійчук Олеся Михайлівна</cp:lastModifiedBy>
  <cp:revision>18</cp:revision>
  <cp:lastPrinted>2024-08-21T08:24:00Z</cp:lastPrinted>
  <dcterms:created xsi:type="dcterms:W3CDTF">2024-08-14T10:51:00Z</dcterms:created>
  <dcterms:modified xsi:type="dcterms:W3CDTF">2024-08-26T08:04:00Z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