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5D0900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5D090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5D090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5D090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013ECF" w:rsidRDefault="00013EC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5D090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                                                          </w:t>
      </w:r>
      <w:r w:rsidRPr="00013ECF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</w:t>
      </w:r>
      <w:r w:rsidR="0043577D" w:rsidRPr="00B70FE0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   </w:t>
      </w:r>
      <w:r w:rsidRPr="00013ECF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</w:t>
      </w:r>
      <w:r w:rsidRPr="00013ECF">
        <w:rPr>
          <w:rFonts w:ascii="Times New Roman" w:hAnsi="Times New Roman" w:cs="Times New Roman"/>
          <w:color w:val="000000" w:themeColor="text1"/>
          <w:sz w:val="28"/>
          <w:szCs w:val="24"/>
        </w:rPr>
        <w:t>ПРОЄКТ</w:t>
      </w:r>
    </w:p>
    <w:p w:rsidR="0043577D" w:rsidRDefault="0043577D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013EC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Про зміну типу та найменування </w:t>
      </w: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013EC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Гімназії-інтернату № 13 м. Києва </w:t>
      </w: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bookmarkStart w:id="0" w:name="6"/>
      <w:bookmarkEnd w:id="0"/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3ECF">
        <w:rPr>
          <w:rFonts w:ascii="Times New Roman" w:hAnsi="Times New Roman" w:cs="Times New Roman"/>
          <w:color w:val="000000" w:themeColor="text1"/>
          <w:sz w:val="28"/>
          <w:szCs w:val="24"/>
        </w:rPr>
        <w:t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 рішення Київської міської ради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з метою забезпечення потреб мешканців Солом’янського району міста Києва у здобутті загальної середньої освіти та приведення типів і найменувань закладів освіти у відповідність до вимог законодавства України, Київська міська рада</w:t>
      </w: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3EC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ВИРІШИЛА</w:t>
      </w:r>
      <w:r w:rsidRPr="00013ECF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" w:name="7"/>
      <w:bookmarkEnd w:id="1"/>
      <w:r w:rsidRPr="00013ECF">
        <w:rPr>
          <w:rFonts w:ascii="Times New Roman" w:hAnsi="Times New Roman" w:cs="Times New Roman"/>
          <w:color w:val="000000" w:themeColor="text1"/>
          <w:sz w:val="28"/>
          <w:szCs w:val="24"/>
        </w:rPr>
        <w:t>1. Змінити тип та найменування Гімназії-інтернату № 13 м. Києва (ідентифікаційний код 22939255) на Гімназію № 13 м. Києва.</w:t>
      </w: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3ECF">
        <w:rPr>
          <w:rFonts w:ascii="Times New Roman" w:hAnsi="Times New Roman" w:cs="Times New Roman"/>
          <w:color w:val="000000" w:themeColor="text1"/>
          <w:sz w:val="28"/>
          <w:szCs w:val="24"/>
        </w:rPr>
        <w:t>2. Утворити та забезпечити функціонування структурного підрозділу початкова школа у складі Гімназії № 13 м. Києва.</w:t>
      </w: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3ECF">
        <w:rPr>
          <w:rFonts w:ascii="Times New Roman" w:hAnsi="Times New Roman" w:cs="Times New Roman"/>
          <w:color w:val="000000" w:themeColor="text1"/>
          <w:sz w:val="28"/>
          <w:szCs w:val="24"/>
        </w:rPr>
        <w:t>3. Віднести Гімназію № 13 м. Києва до сфери управління Солом’янської районної в місті Києві державної адміністрації.</w:t>
      </w: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3ECF">
        <w:rPr>
          <w:rFonts w:ascii="Times New Roman" w:hAnsi="Times New Roman" w:cs="Times New Roman"/>
          <w:color w:val="000000" w:themeColor="text1"/>
          <w:sz w:val="28"/>
          <w:szCs w:val="24"/>
        </w:rPr>
        <w:t>4. Солом’янській районній в місті Києві державній адміністрації здійснити організаційно-правові заходи, пов’язані з виконанням цього рішення, та затвердити зміни до статуту Гімназії-інтернату № 13 м. Києва.</w:t>
      </w: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3ECF">
        <w:rPr>
          <w:rFonts w:ascii="Times New Roman" w:hAnsi="Times New Roman" w:cs="Times New Roman"/>
          <w:color w:val="000000" w:themeColor="text1"/>
          <w:sz w:val="28"/>
          <w:szCs w:val="24"/>
        </w:rPr>
        <w:t>5. Офіційно оприлюднити це рішення в установленому порядку.</w:t>
      </w: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3ECF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6. Це рішення набирає чинності з дня його офіційного оприлюднення.</w:t>
      </w: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3ECF">
        <w:rPr>
          <w:rFonts w:ascii="Times New Roman" w:hAnsi="Times New Roman" w:cs="Times New Roman"/>
          <w:color w:val="000000" w:themeColor="text1"/>
          <w:sz w:val="28"/>
          <w:szCs w:val="24"/>
        </w:rPr>
        <w:t>7. 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534F89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34F8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Київський міський голова                 </w:t>
      </w:r>
      <w:r w:rsidRPr="00534F89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 xml:space="preserve">  </w:t>
      </w:r>
      <w:r w:rsidRPr="00534F8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                                  Віталій КЛИЧКО</w:t>
      </w: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2" w:name="8"/>
      <w:bookmarkEnd w:id="2"/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3" w:name="_GoBack"/>
      <w:bookmarkEnd w:id="3"/>
    </w:p>
    <w:p w:rsidR="0043577D" w:rsidRDefault="0043577D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013ECF" w:rsidRPr="00013ECF" w:rsidTr="00620D9C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13ECF" w:rsidRPr="00013ECF" w:rsidTr="00620D9C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Директор Департаменту освіти і науки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Олена ФІДАНЯН</w:t>
            </w:r>
          </w:p>
        </w:tc>
      </w:tr>
      <w:tr w:rsidR="00013ECF" w:rsidRPr="00013ECF" w:rsidTr="00620D9C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персоналу </w:t>
            </w: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 правового забезпечення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Лариса БІБА</w:t>
            </w:r>
          </w:p>
        </w:tc>
      </w:tr>
      <w:tr w:rsidR="00013ECF" w:rsidRPr="00013ECF" w:rsidTr="00620D9C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ПОГОДЖЕНО: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13ECF" w:rsidRPr="00013ECF" w:rsidTr="00620D9C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Заступник голови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 МОНДРИЇВСЬКИЙ</w:t>
            </w:r>
          </w:p>
        </w:tc>
      </w:tr>
      <w:tr w:rsidR="00013ECF" w:rsidRPr="00013ECF" w:rsidTr="00620D9C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43577D" w:rsidP="0043577D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</w:t>
            </w:r>
            <w:r w:rsidR="00013ECF"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остійн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ої</w:t>
            </w:r>
            <w:r w:rsidR="00013ECF"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комісі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ї</w:t>
            </w:r>
            <w:r w:rsidR="00013ECF"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Київської міської ради з питань освіти і науки, молоді та спорту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43577D" w:rsidRDefault="0043577D" w:rsidP="0043577D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43577D" w:rsidRDefault="0043577D" w:rsidP="0043577D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43577D" w:rsidRDefault="0043577D" w:rsidP="0043577D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43577D" w:rsidRPr="0043577D" w:rsidRDefault="0043577D" w:rsidP="0043577D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3577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Вадим ВАСИЛЬЧУК</w:t>
            </w: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13ECF" w:rsidRPr="00013ECF" w:rsidTr="00620D9C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43577D" w:rsidP="0043577D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п</w:t>
            </w:r>
            <w:r w:rsidR="00013ECF"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остійн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ої</w:t>
            </w:r>
            <w:r w:rsidR="00013ECF"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комісі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ї</w:t>
            </w:r>
            <w:r w:rsidR="00013ECF"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Київської міської ради з питань власності та регуляторної політики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43577D" w:rsidRDefault="0043577D" w:rsidP="0043577D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43577D" w:rsidRDefault="0043577D" w:rsidP="0043577D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43577D" w:rsidRDefault="0043577D" w:rsidP="0043577D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43577D" w:rsidRPr="0043577D" w:rsidRDefault="0043577D" w:rsidP="0043577D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3577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Михайло ПРИСЯЖНЮК </w:t>
            </w: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13ECF" w:rsidRPr="00013ECF" w:rsidTr="00620D9C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правового забезпечення діяльності Київської міської ради 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Валентина ПОЛОЖИШНИК</w:t>
            </w:r>
          </w:p>
        </w:tc>
      </w:tr>
    </w:tbl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3577D" w:rsidRDefault="0043577D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3577D" w:rsidRDefault="0043577D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3577D" w:rsidRDefault="0043577D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3577D" w:rsidRDefault="0043577D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3577D" w:rsidRDefault="0043577D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3577D" w:rsidRPr="00013ECF" w:rsidRDefault="0043577D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013ECF" w:rsidRPr="00013ECF" w:rsidTr="00620D9C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13ECF" w:rsidRPr="00013ECF" w:rsidTr="00620D9C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Директор Департаменту освіти і науки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Олена ФІДАНЯН</w:t>
            </w:r>
          </w:p>
        </w:tc>
      </w:tr>
      <w:tr w:rsidR="00013ECF" w:rsidRPr="00013ECF" w:rsidTr="00620D9C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персоналу </w:t>
            </w: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 правового забезпечення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13ECF" w:rsidRPr="00013ECF" w:rsidRDefault="00013ECF" w:rsidP="00013ECF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13EC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Лариса БІБА</w:t>
            </w:r>
          </w:p>
        </w:tc>
      </w:tr>
    </w:tbl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013ECF" w:rsidRDefault="00013ECF" w:rsidP="00013ECF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3ECF" w:rsidRPr="00F43F8E" w:rsidRDefault="00013ECF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71" w:rsidRDefault="00D87E71">
      <w:pPr>
        <w:spacing w:after="0" w:line="240" w:lineRule="auto"/>
      </w:pPr>
      <w:r>
        <w:separator/>
      </w:r>
    </w:p>
  </w:endnote>
  <w:endnote w:type="continuationSeparator" w:id="0">
    <w:p w:rsidR="00D87E71" w:rsidRDefault="00D8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71" w:rsidRDefault="00D87E71">
      <w:pPr>
        <w:spacing w:after="0" w:line="240" w:lineRule="auto"/>
      </w:pPr>
      <w:r>
        <w:separator/>
      </w:r>
    </w:p>
  </w:footnote>
  <w:footnote w:type="continuationSeparator" w:id="0">
    <w:p w:rsidR="00D87E71" w:rsidRDefault="00D8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13ECF"/>
    <w:rsid w:val="000252E7"/>
    <w:rsid w:val="0010041F"/>
    <w:rsid w:val="00135003"/>
    <w:rsid w:val="00264212"/>
    <w:rsid w:val="002B51A1"/>
    <w:rsid w:val="00314D16"/>
    <w:rsid w:val="004079A8"/>
    <w:rsid w:val="0043577D"/>
    <w:rsid w:val="00471A1C"/>
    <w:rsid w:val="00483731"/>
    <w:rsid w:val="004B7372"/>
    <w:rsid w:val="005250F2"/>
    <w:rsid w:val="00534F89"/>
    <w:rsid w:val="005D0900"/>
    <w:rsid w:val="006373BA"/>
    <w:rsid w:val="00A27000"/>
    <w:rsid w:val="00B70FE0"/>
    <w:rsid w:val="00C216F9"/>
    <w:rsid w:val="00CF6102"/>
    <w:rsid w:val="00D87E71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B70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0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725B-70B8-4626-A155-017B219E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Булаш Світлана Василівна</cp:lastModifiedBy>
  <cp:revision>4</cp:revision>
  <cp:lastPrinted>2024-10-29T12:02:00Z</cp:lastPrinted>
  <dcterms:created xsi:type="dcterms:W3CDTF">2024-10-29T09:43:00Z</dcterms:created>
  <dcterms:modified xsi:type="dcterms:W3CDTF">2024-10-29T12:03:00Z</dcterms:modified>
</cp:coreProperties>
</file>