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5" w:type="dxa"/>
        <w:tblInd w:w="-572" w:type="dxa"/>
        <w:tblLayout w:type="fixed"/>
        <w:tblLook w:val="04A0" w:firstRow="1" w:lastRow="0" w:firstColumn="1" w:lastColumn="0" w:noHBand="0" w:noVBand="1"/>
      </w:tblPr>
      <w:tblGrid>
        <w:gridCol w:w="4967"/>
        <w:gridCol w:w="5528"/>
      </w:tblGrid>
      <w:tr w:rsidR="00D575B9" w:rsidRPr="006B6885" w:rsidTr="00582800">
        <w:tc>
          <w:tcPr>
            <w:tcW w:w="4967" w:type="dxa"/>
          </w:tcPr>
          <w:p w:rsidR="00D575B9" w:rsidRPr="006B6885" w:rsidRDefault="00D575B9" w:rsidP="002F6AC8">
            <w:pPr>
              <w:widowControl/>
              <w:autoSpaceDE/>
              <w:adjustRightInd/>
              <w:jc w:val="center"/>
              <w:rPr>
                <w:sz w:val="28"/>
                <w:szCs w:val="28"/>
              </w:rPr>
            </w:pPr>
            <w:r w:rsidRPr="006B6885">
              <w:rPr>
                <w:sz w:val="28"/>
                <w:szCs w:val="28"/>
              </w:rPr>
              <w:t>ПОГОДЖЕНО</w:t>
            </w:r>
          </w:p>
          <w:p w:rsidR="00D575B9" w:rsidRPr="006B6885" w:rsidRDefault="00D575B9" w:rsidP="002F6AC8">
            <w:pPr>
              <w:widowControl/>
              <w:autoSpaceDE/>
              <w:adjustRightInd/>
              <w:ind w:firstLine="709"/>
              <w:jc w:val="both"/>
              <w:rPr>
                <w:sz w:val="28"/>
                <w:szCs w:val="28"/>
              </w:rPr>
            </w:pPr>
          </w:p>
          <w:p w:rsidR="00D575B9" w:rsidRPr="006B6885" w:rsidRDefault="00744094" w:rsidP="002F6AC8">
            <w:pPr>
              <w:widowControl/>
              <w:autoSpaceDE/>
              <w:adjustRightInd/>
              <w:jc w:val="both"/>
              <w:rPr>
                <w:sz w:val="28"/>
                <w:szCs w:val="28"/>
              </w:rPr>
            </w:pPr>
            <w:r w:rsidRPr="006B6885">
              <w:rPr>
                <w:sz w:val="28"/>
                <w:szCs w:val="28"/>
              </w:rPr>
              <w:t xml:space="preserve">Заступник </w:t>
            </w:r>
            <w:r w:rsidR="00D575B9" w:rsidRPr="006B6885">
              <w:rPr>
                <w:sz w:val="28"/>
                <w:szCs w:val="28"/>
              </w:rPr>
              <w:t>Мініст</w:t>
            </w:r>
            <w:r w:rsidR="00B871FC" w:rsidRPr="006B6885">
              <w:rPr>
                <w:sz w:val="28"/>
                <w:szCs w:val="28"/>
              </w:rPr>
              <w:t>ра</w:t>
            </w:r>
            <w:r w:rsidR="00D575B9" w:rsidRPr="006B6885">
              <w:rPr>
                <w:sz w:val="28"/>
                <w:szCs w:val="28"/>
              </w:rPr>
              <w:t xml:space="preserve"> освіти і науки України</w:t>
            </w:r>
            <w:r w:rsidRPr="006B6885">
              <w:rPr>
                <w:sz w:val="28"/>
                <w:szCs w:val="28"/>
              </w:rPr>
              <w:t xml:space="preserve"> </w:t>
            </w:r>
            <w:r w:rsidR="00B871FC" w:rsidRPr="006B6885">
              <w:rPr>
                <w:sz w:val="28"/>
                <w:szCs w:val="28"/>
              </w:rPr>
              <w:t> з питань цифрового розвитку, цифрових трансформацій і цифровізації</w:t>
            </w:r>
          </w:p>
          <w:p w:rsidR="00D575B9" w:rsidRPr="006B6885" w:rsidRDefault="00D575B9" w:rsidP="002F6AC8">
            <w:pPr>
              <w:widowControl/>
              <w:autoSpaceDE/>
              <w:adjustRightInd/>
              <w:ind w:firstLine="709"/>
              <w:jc w:val="both"/>
              <w:rPr>
                <w:sz w:val="28"/>
                <w:szCs w:val="28"/>
              </w:rPr>
            </w:pPr>
          </w:p>
          <w:p w:rsidR="00D575B9" w:rsidRPr="006B6885" w:rsidRDefault="00D575B9" w:rsidP="002F6AC8">
            <w:pPr>
              <w:widowControl/>
              <w:autoSpaceDE/>
              <w:adjustRightInd/>
              <w:jc w:val="both"/>
              <w:rPr>
                <w:sz w:val="28"/>
                <w:szCs w:val="28"/>
              </w:rPr>
            </w:pPr>
            <w:r w:rsidRPr="006B6885">
              <w:rPr>
                <w:sz w:val="28"/>
                <w:szCs w:val="28"/>
              </w:rPr>
              <w:t xml:space="preserve">___________ </w:t>
            </w:r>
            <w:r w:rsidR="00744094" w:rsidRPr="006B6885">
              <w:rPr>
                <w:sz w:val="28"/>
                <w:szCs w:val="28"/>
              </w:rPr>
              <w:t>Дмитро ЗАВГОРОДНІЙ</w:t>
            </w:r>
          </w:p>
          <w:p w:rsidR="00200D36" w:rsidRPr="006B6885" w:rsidRDefault="00200D36" w:rsidP="002F6AC8">
            <w:pPr>
              <w:widowControl/>
              <w:autoSpaceDE/>
              <w:adjustRightInd/>
              <w:jc w:val="both"/>
              <w:rPr>
                <w:sz w:val="28"/>
                <w:szCs w:val="28"/>
              </w:rPr>
            </w:pPr>
          </w:p>
          <w:p w:rsidR="00D575B9" w:rsidRPr="006B6885" w:rsidRDefault="00744094" w:rsidP="002F6AC8">
            <w:pPr>
              <w:widowControl/>
              <w:autoSpaceDE/>
              <w:adjustRightInd/>
              <w:jc w:val="both"/>
              <w:rPr>
                <w:sz w:val="28"/>
                <w:szCs w:val="28"/>
              </w:rPr>
            </w:pPr>
            <w:r w:rsidRPr="006B6885">
              <w:rPr>
                <w:sz w:val="28"/>
                <w:szCs w:val="28"/>
              </w:rPr>
              <w:t>від________________ 2025</w:t>
            </w:r>
            <w:r w:rsidR="00D575B9" w:rsidRPr="006B6885">
              <w:rPr>
                <w:sz w:val="28"/>
                <w:szCs w:val="28"/>
              </w:rPr>
              <w:t xml:space="preserve"> р.</w:t>
            </w:r>
          </w:p>
          <w:p w:rsidR="00D575B9" w:rsidRPr="006B6885" w:rsidRDefault="00D575B9" w:rsidP="002F6AC8">
            <w:pPr>
              <w:widowControl/>
              <w:autoSpaceDE/>
              <w:adjustRightInd/>
              <w:ind w:firstLine="709"/>
              <w:jc w:val="both"/>
              <w:rPr>
                <w:sz w:val="28"/>
                <w:szCs w:val="28"/>
              </w:rPr>
            </w:pPr>
            <w:r w:rsidRPr="006B6885">
              <w:rPr>
                <w:sz w:val="28"/>
                <w:szCs w:val="28"/>
              </w:rPr>
              <w:tab/>
            </w:r>
          </w:p>
          <w:p w:rsidR="00D575B9" w:rsidRPr="006B6885" w:rsidRDefault="00D575B9" w:rsidP="002F6AC8">
            <w:pPr>
              <w:widowControl/>
              <w:autoSpaceDE/>
              <w:adjustRightInd/>
              <w:ind w:firstLine="709"/>
              <w:jc w:val="both"/>
              <w:rPr>
                <w:sz w:val="28"/>
                <w:szCs w:val="28"/>
              </w:rPr>
            </w:pPr>
          </w:p>
        </w:tc>
        <w:tc>
          <w:tcPr>
            <w:tcW w:w="5528" w:type="dxa"/>
          </w:tcPr>
          <w:p w:rsidR="00180C2A" w:rsidRPr="006B6885" w:rsidRDefault="00911EDB" w:rsidP="002F6AC8">
            <w:pPr>
              <w:ind w:left="3294" w:hanging="1985"/>
              <w:jc w:val="both"/>
              <w:rPr>
                <w:sz w:val="28"/>
                <w:szCs w:val="28"/>
              </w:rPr>
            </w:pPr>
            <w:r>
              <w:rPr>
                <w:sz w:val="28"/>
                <w:szCs w:val="28"/>
              </w:rPr>
              <w:t>ЗАТВЕРДЖЕНО</w:t>
            </w:r>
            <w:bookmarkStart w:id="0" w:name="_GoBack"/>
            <w:bookmarkEnd w:id="0"/>
          </w:p>
          <w:p w:rsidR="00744094" w:rsidRPr="006B6885" w:rsidRDefault="00744094" w:rsidP="002F6AC8">
            <w:pPr>
              <w:ind w:left="3294" w:hanging="1985"/>
              <w:jc w:val="both"/>
              <w:rPr>
                <w:sz w:val="28"/>
                <w:szCs w:val="28"/>
              </w:rPr>
            </w:pPr>
          </w:p>
          <w:p w:rsidR="00744094" w:rsidRPr="006B6885" w:rsidRDefault="00582800" w:rsidP="002F6AC8">
            <w:pPr>
              <w:ind w:left="3294" w:hanging="1985"/>
              <w:jc w:val="both"/>
              <w:rPr>
                <w:sz w:val="28"/>
                <w:szCs w:val="28"/>
              </w:rPr>
            </w:pPr>
            <w:r>
              <w:rPr>
                <w:sz w:val="28"/>
                <w:szCs w:val="28"/>
              </w:rPr>
              <w:t>Рішення Київської міської ради</w:t>
            </w:r>
          </w:p>
          <w:p w:rsidR="00180C2A" w:rsidRPr="000455A7" w:rsidRDefault="00180C2A" w:rsidP="002F6AC8">
            <w:pPr>
              <w:jc w:val="both"/>
              <w:rPr>
                <w:sz w:val="28"/>
                <w:szCs w:val="28"/>
              </w:rPr>
            </w:pPr>
          </w:p>
          <w:p w:rsidR="00180C2A" w:rsidRPr="006B6885" w:rsidRDefault="00582800" w:rsidP="002F6AC8">
            <w:pPr>
              <w:ind w:left="5954" w:hanging="4645"/>
              <w:jc w:val="both"/>
              <w:rPr>
                <w:sz w:val="28"/>
                <w:szCs w:val="28"/>
              </w:rPr>
            </w:pPr>
            <w:r>
              <w:rPr>
                <w:sz w:val="28"/>
                <w:szCs w:val="28"/>
              </w:rPr>
              <w:t>____________ № ____________</w:t>
            </w:r>
          </w:p>
          <w:p w:rsidR="00D575B9" w:rsidRPr="006B6885" w:rsidRDefault="00D575B9" w:rsidP="002F6AC8">
            <w:pPr>
              <w:widowControl/>
              <w:autoSpaceDE/>
              <w:adjustRightInd/>
              <w:ind w:left="314"/>
              <w:jc w:val="both"/>
              <w:rPr>
                <w:sz w:val="28"/>
                <w:szCs w:val="28"/>
                <w:highlight w:val="yellow"/>
              </w:rPr>
            </w:pPr>
          </w:p>
        </w:tc>
      </w:tr>
      <w:tr w:rsidR="00744094" w:rsidRPr="006B6885" w:rsidTr="00582800">
        <w:tc>
          <w:tcPr>
            <w:tcW w:w="4967" w:type="dxa"/>
          </w:tcPr>
          <w:p w:rsidR="00744094" w:rsidRPr="006B6885" w:rsidRDefault="00744094" w:rsidP="002F6AC8">
            <w:pPr>
              <w:widowControl/>
              <w:autoSpaceDE/>
              <w:adjustRightInd/>
              <w:jc w:val="center"/>
              <w:rPr>
                <w:sz w:val="28"/>
                <w:szCs w:val="28"/>
              </w:rPr>
            </w:pPr>
          </w:p>
        </w:tc>
        <w:tc>
          <w:tcPr>
            <w:tcW w:w="5528" w:type="dxa"/>
          </w:tcPr>
          <w:p w:rsidR="00744094" w:rsidRPr="006B6885" w:rsidRDefault="00744094" w:rsidP="002F6AC8">
            <w:pPr>
              <w:ind w:left="3294" w:hanging="1985"/>
              <w:jc w:val="both"/>
              <w:rPr>
                <w:sz w:val="28"/>
                <w:szCs w:val="28"/>
              </w:rPr>
            </w:pPr>
          </w:p>
        </w:tc>
      </w:tr>
    </w:tbl>
    <w:p w:rsidR="00D575B9" w:rsidRPr="006B6885" w:rsidRDefault="00D575B9" w:rsidP="002F6AC8">
      <w:pPr>
        <w:widowControl/>
        <w:autoSpaceDE/>
        <w:adjustRightInd/>
        <w:ind w:firstLine="709"/>
        <w:jc w:val="both"/>
        <w:rPr>
          <w:rFonts w:eastAsia="Calibri"/>
          <w:sz w:val="28"/>
          <w:szCs w:val="28"/>
          <w:lang w:eastAsia="en-US"/>
        </w:rPr>
      </w:pPr>
    </w:p>
    <w:p w:rsidR="00D575B9" w:rsidRPr="006B6885" w:rsidRDefault="00D575B9" w:rsidP="002F6AC8">
      <w:pPr>
        <w:shd w:val="clear" w:color="auto" w:fill="FFFFFF"/>
        <w:tabs>
          <w:tab w:val="left" w:leader="underscore" w:pos="5942"/>
          <w:tab w:val="left" w:leader="underscore" w:pos="7661"/>
        </w:tabs>
        <w:rPr>
          <w:sz w:val="28"/>
          <w:szCs w:val="28"/>
        </w:rPr>
      </w:pPr>
    </w:p>
    <w:p w:rsidR="00D575B9" w:rsidRPr="006B6885" w:rsidRDefault="00D575B9" w:rsidP="002F6AC8">
      <w:pPr>
        <w:rPr>
          <w:b/>
          <w:sz w:val="28"/>
          <w:szCs w:val="28"/>
        </w:rPr>
      </w:pPr>
    </w:p>
    <w:p w:rsidR="00D575B9" w:rsidRPr="006B6885" w:rsidRDefault="00D575B9" w:rsidP="002F6AC8">
      <w:pPr>
        <w:shd w:val="clear" w:color="auto" w:fill="FFFFFF"/>
        <w:tabs>
          <w:tab w:val="left" w:leader="underscore" w:pos="5942"/>
          <w:tab w:val="left" w:leader="underscore" w:pos="7661"/>
        </w:tabs>
        <w:ind w:left="5083"/>
        <w:rPr>
          <w:sz w:val="28"/>
          <w:szCs w:val="28"/>
        </w:rPr>
      </w:pPr>
    </w:p>
    <w:p w:rsidR="00D575B9" w:rsidRPr="006B6885" w:rsidRDefault="00D575B9" w:rsidP="002F6AC8">
      <w:pPr>
        <w:shd w:val="clear" w:color="auto" w:fill="FFFFFF"/>
        <w:tabs>
          <w:tab w:val="left" w:leader="underscore" w:pos="5942"/>
          <w:tab w:val="left" w:leader="underscore" w:pos="7661"/>
        </w:tabs>
        <w:ind w:left="5083"/>
        <w:rPr>
          <w:sz w:val="28"/>
          <w:szCs w:val="28"/>
        </w:rPr>
      </w:pPr>
    </w:p>
    <w:p w:rsidR="00D575B9" w:rsidRPr="006B6885" w:rsidRDefault="00D575B9" w:rsidP="002F6AC8">
      <w:pPr>
        <w:shd w:val="clear" w:color="auto" w:fill="FFFFFF"/>
        <w:tabs>
          <w:tab w:val="left" w:leader="underscore" w:pos="5942"/>
          <w:tab w:val="left" w:leader="underscore" w:pos="7661"/>
        </w:tabs>
        <w:ind w:left="5083"/>
        <w:rPr>
          <w:sz w:val="28"/>
          <w:szCs w:val="28"/>
        </w:rPr>
      </w:pPr>
    </w:p>
    <w:p w:rsidR="00D575B9" w:rsidRPr="006B6885" w:rsidRDefault="00D575B9" w:rsidP="002F6AC8">
      <w:pPr>
        <w:shd w:val="clear" w:color="auto" w:fill="FFFFFF"/>
        <w:tabs>
          <w:tab w:val="left" w:leader="underscore" w:pos="5942"/>
          <w:tab w:val="left" w:leader="underscore" w:pos="7661"/>
        </w:tabs>
        <w:ind w:left="5083"/>
        <w:rPr>
          <w:sz w:val="28"/>
          <w:szCs w:val="28"/>
        </w:rPr>
      </w:pPr>
    </w:p>
    <w:p w:rsidR="00D575B9" w:rsidRPr="006B6885" w:rsidRDefault="00D575B9" w:rsidP="002F6AC8">
      <w:pPr>
        <w:shd w:val="clear" w:color="auto" w:fill="FFFFFF"/>
        <w:tabs>
          <w:tab w:val="left" w:leader="underscore" w:pos="5942"/>
          <w:tab w:val="left" w:leader="underscore" w:pos="7661"/>
        </w:tabs>
        <w:ind w:left="5083"/>
        <w:rPr>
          <w:sz w:val="28"/>
          <w:szCs w:val="28"/>
        </w:rPr>
      </w:pPr>
    </w:p>
    <w:p w:rsidR="00D575B9" w:rsidRPr="006B6885" w:rsidRDefault="00D575B9" w:rsidP="002F6AC8">
      <w:pPr>
        <w:jc w:val="center"/>
        <w:rPr>
          <w:spacing w:val="111"/>
          <w:w w:val="130"/>
          <w:sz w:val="28"/>
          <w:szCs w:val="28"/>
          <w:lang w:val="ru-RU"/>
        </w:rPr>
      </w:pPr>
      <w:r w:rsidRPr="006B6885">
        <w:rPr>
          <w:spacing w:val="111"/>
          <w:w w:val="130"/>
          <w:sz w:val="28"/>
          <w:szCs w:val="28"/>
        </w:rPr>
        <w:t>СТАТУТ</w:t>
      </w:r>
    </w:p>
    <w:p w:rsidR="00111E32" w:rsidRPr="006B6885" w:rsidRDefault="00111E32" w:rsidP="002F6AC8">
      <w:pPr>
        <w:jc w:val="center"/>
        <w:rPr>
          <w:spacing w:val="111"/>
          <w:w w:val="130"/>
          <w:sz w:val="28"/>
          <w:szCs w:val="28"/>
        </w:rPr>
      </w:pPr>
    </w:p>
    <w:p w:rsidR="00111E32" w:rsidRPr="006B6885" w:rsidRDefault="00111E32" w:rsidP="002F6AC8">
      <w:pPr>
        <w:jc w:val="center"/>
        <w:rPr>
          <w:sz w:val="28"/>
          <w:szCs w:val="28"/>
        </w:rPr>
      </w:pPr>
      <w:r w:rsidRPr="006B6885">
        <w:rPr>
          <w:sz w:val="28"/>
          <w:szCs w:val="28"/>
        </w:rPr>
        <w:t>Комунального закладу професійної (професійно-технічної) освіти</w:t>
      </w:r>
    </w:p>
    <w:p w:rsidR="00111E32" w:rsidRPr="006B6885" w:rsidRDefault="00111E32" w:rsidP="002F6AC8">
      <w:pPr>
        <w:jc w:val="center"/>
        <w:rPr>
          <w:sz w:val="28"/>
          <w:szCs w:val="28"/>
        </w:rPr>
      </w:pPr>
      <w:r w:rsidRPr="006B6885">
        <w:rPr>
          <w:sz w:val="28"/>
          <w:szCs w:val="28"/>
        </w:rPr>
        <w:t>«</w:t>
      </w:r>
      <w:r w:rsidR="000B4768" w:rsidRPr="006B6885">
        <w:rPr>
          <w:sz w:val="28"/>
          <w:szCs w:val="28"/>
        </w:rPr>
        <w:t>Київський професійний коледж ТЕХНО-АРТ імені Бадрі Лолашвілі</w:t>
      </w:r>
      <w:r w:rsidRPr="006B6885">
        <w:rPr>
          <w:sz w:val="28"/>
          <w:szCs w:val="28"/>
        </w:rPr>
        <w:t>»</w:t>
      </w:r>
    </w:p>
    <w:p w:rsidR="00D575B9" w:rsidRPr="006B6885" w:rsidRDefault="00D575B9" w:rsidP="002F6AC8">
      <w:pPr>
        <w:shd w:val="clear" w:color="auto" w:fill="FFFFFF"/>
        <w:jc w:val="center"/>
        <w:rPr>
          <w:b/>
          <w:spacing w:val="5"/>
          <w:sz w:val="28"/>
          <w:szCs w:val="28"/>
          <w:lang w:val="ru-RU"/>
        </w:rPr>
      </w:pPr>
      <w:r w:rsidRPr="006B6885">
        <w:rPr>
          <w:spacing w:val="5"/>
          <w:sz w:val="28"/>
          <w:szCs w:val="28"/>
        </w:rPr>
        <w:t>(</w:t>
      </w:r>
      <w:r w:rsidR="002E330C" w:rsidRPr="006B6885">
        <w:rPr>
          <w:spacing w:val="5"/>
          <w:sz w:val="28"/>
          <w:szCs w:val="28"/>
        </w:rPr>
        <w:t xml:space="preserve">ідентифікаційний код </w:t>
      </w:r>
      <w:r w:rsidR="001A039B" w:rsidRPr="006B6885">
        <w:rPr>
          <w:spacing w:val="5"/>
          <w:sz w:val="28"/>
          <w:szCs w:val="28"/>
        </w:rPr>
        <w:t>02544336</w:t>
      </w:r>
      <w:r w:rsidRPr="006B6885">
        <w:rPr>
          <w:spacing w:val="5"/>
          <w:sz w:val="28"/>
          <w:szCs w:val="28"/>
        </w:rPr>
        <w:t>)</w:t>
      </w:r>
    </w:p>
    <w:p w:rsidR="00D575B9" w:rsidRPr="006B6885" w:rsidRDefault="00D575B9" w:rsidP="002F6AC8">
      <w:pPr>
        <w:shd w:val="clear" w:color="auto" w:fill="FFFFFF"/>
        <w:rPr>
          <w:spacing w:val="5"/>
          <w:sz w:val="28"/>
          <w:szCs w:val="28"/>
          <w:lang w:val="ru-RU"/>
        </w:rPr>
      </w:pPr>
    </w:p>
    <w:p w:rsidR="00D575B9" w:rsidRPr="006B6885" w:rsidRDefault="00D575B9" w:rsidP="002F6AC8">
      <w:pPr>
        <w:shd w:val="clear" w:color="auto" w:fill="FFFFFF"/>
        <w:jc w:val="center"/>
        <w:rPr>
          <w:b/>
          <w:color w:val="000000"/>
          <w:spacing w:val="5"/>
          <w:sz w:val="28"/>
          <w:szCs w:val="28"/>
          <w:lang w:val="ru-RU"/>
        </w:rPr>
      </w:pPr>
    </w:p>
    <w:p w:rsidR="00D575B9" w:rsidRPr="006B6885" w:rsidRDefault="00D575B9" w:rsidP="002F6AC8">
      <w:pPr>
        <w:shd w:val="clear" w:color="auto" w:fill="FFFFFF"/>
        <w:jc w:val="center"/>
        <w:rPr>
          <w:b/>
          <w:color w:val="000000"/>
          <w:spacing w:val="5"/>
          <w:sz w:val="28"/>
          <w:szCs w:val="28"/>
          <w:lang w:val="ru-RU"/>
        </w:rPr>
      </w:pPr>
    </w:p>
    <w:p w:rsidR="00D575B9" w:rsidRPr="006B6885" w:rsidRDefault="00D575B9" w:rsidP="002F6AC8">
      <w:pPr>
        <w:shd w:val="clear" w:color="auto" w:fill="FFFFFF"/>
        <w:jc w:val="center"/>
        <w:rPr>
          <w:b/>
          <w:color w:val="000000"/>
          <w:spacing w:val="5"/>
          <w:sz w:val="28"/>
          <w:szCs w:val="28"/>
          <w:lang w:val="ru-RU"/>
        </w:rPr>
      </w:pPr>
    </w:p>
    <w:p w:rsidR="00D575B9" w:rsidRPr="006B6885" w:rsidRDefault="00D575B9" w:rsidP="002F6AC8">
      <w:pPr>
        <w:shd w:val="clear" w:color="auto" w:fill="FFFFFF"/>
        <w:jc w:val="center"/>
        <w:rPr>
          <w:b/>
          <w:color w:val="000000"/>
          <w:spacing w:val="5"/>
          <w:sz w:val="28"/>
          <w:szCs w:val="28"/>
          <w:lang w:val="ru-RU"/>
        </w:rPr>
      </w:pPr>
    </w:p>
    <w:p w:rsidR="00D575B9" w:rsidRPr="006B6885" w:rsidRDefault="00D575B9" w:rsidP="002F6AC8">
      <w:pPr>
        <w:shd w:val="clear" w:color="auto" w:fill="FFFFFF"/>
        <w:jc w:val="center"/>
        <w:rPr>
          <w:b/>
          <w:color w:val="000000"/>
          <w:spacing w:val="5"/>
          <w:sz w:val="28"/>
          <w:szCs w:val="28"/>
          <w:lang w:val="ru-RU"/>
        </w:rPr>
      </w:pPr>
    </w:p>
    <w:p w:rsidR="006804DC" w:rsidRDefault="006804DC" w:rsidP="006804DC">
      <w:pPr>
        <w:shd w:val="clear" w:color="auto" w:fill="FFFFFF"/>
        <w:tabs>
          <w:tab w:val="left" w:pos="6480"/>
        </w:tabs>
        <w:ind w:left="5760"/>
        <w:rPr>
          <w:spacing w:val="5"/>
          <w:sz w:val="28"/>
          <w:szCs w:val="28"/>
        </w:rPr>
      </w:pPr>
      <w:r>
        <w:rPr>
          <w:spacing w:val="5"/>
          <w:sz w:val="28"/>
          <w:szCs w:val="28"/>
        </w:rPr>
        <w:t>Погоджено</w:t>
      </w:r>
    </w:p>
    <w:p w:rsidR="006804DC" w:rsidRDefault="006804DC" w:rsidP="006804DC">
      <w:pPr>
        <w:shd w:val="clear" w:color="auto" w:fill="FFFFFF"/>
        <w:tabs>
          <w:tab w:val="left" w:pos="6480"/>
        </w:tabs>
        <w:ind w:left="5760"/>
        <w:rPr>
          <w:spacing w:val="5"/>
          <w:sz w:val="28"/>
          <w:szCs w:val="28"/>
        </w:rPr>
      </w:pPr>
      <w:r>
        <w:rPr>
          <w:spacing w:val="5"/>
          <w:sz w:val="28"/>
          <w:szCs w:val="28"/>
        </w:rPr>
        <w:t>на загальних зборах</w:t>
      </w:r>
    </w:p>
    <w:p w:rsidR="006804DC" w:rsidRDefault="006804DC" w:rsidP="006804DC">
      <w:pPr>
        <w:shd w:val="clear" w:color="auto" w:fill="FFFFFF"/>
        <w:tabs>
          <w:tab w:val="left" w:pos="6480"/>
        </w:tabs>
        <w:ind w:left="5760"/>
        <w:rPr>
          <w:spacing w:val="5"/>
          <w:sz w:val="28"/>
          <w:szCs w:val="28"/>
        </w:rPr>
      </w:pPr>
      <w:r>
        <w:rPr>
          <w:spacing w:val="5"/>
          <w:sz w:val="28"/>
          <w:szCs w:val="28"/>
        </w:rPr>
        <w:t>колективу закладу</w:t>
      </w:r>
    </w:p>
    <w:p w:rsidR="006804DC" w:rsidRPr="006804DC" w:rsidRDefault="006804DC" w:rsidP="006804DC">
      <w:pPr>
        <w:shd w:val="clear" w:color="auto" w:fill="FFFFFF"/>
        <w:tabs>
          <w:tab w:val="left" w:pos="6480"/>
        </w:tabs>
        <w:ind w:left="5760"/>
        <w:rPr>
          <w:spacing w:val="5"/>
          <w:sz w:val="28"/>
          <w:szCs w:val="28"/>
          <w:lang w:val="ru-RU"/>
        </w:rPr>
      </w:pPr>
      <w:r>
        <w:rPr>
          <w:spacing w:val="5"/>
          <w:sz w:val="28"/>
          <w:szCs w:val="28"/>
        </w:rPr>
        <w:t xml:space="preserve">Протокол № </w:t>
      </w:r>
      <w:r>
        <w:rPr>
          <w:spacing w:val="5"/>
          <w:sz w:val="28"/>
          <w:szCs w:val="28"/>
          <w:lang w:val="ru-RU"/>
        </w:rPr>
        <w:t>5</w:t>
      </w:r>
    </w:p>
    <w:p w:rsidR="006804DC" w:rsidRDefault="006804DC" w:rsidP="006804DC">
      <w:pPr>
        <w:shd w:val="clear" w:color="auto" w:fill="FFFFFF"/>
        <w:tabs>
          <w:tab w:val="left" w:pos="6480"/>
        </w:tabs>
        <w:ind w:left="5760"/>
        <w:rPr>
          <w:spacing w:val="5"/>
          <w:sz w:val="28"/>
          <w:szCs w:val="28"/>
        </w:rPr>
      </w:pPr>
      <w:r>
        <w:rPr>
          <w:spacing w:val="5"/>
          <w:sz w:val="28"/>
          <w:szCs w:val="28"/>
        </w:rPr>
        <w:t xml:space="preserve">від </w:t>
      </w:r>
      <w:r>
        <w:rPr>
          <w:spacing w:val="5"/>
          <w:sz w:val="28"/>
          <w:szCs w:val="28"/>
          <w:lang w:val="ru-RU"/>
        </w:rPr>
        <w:t>03</w:t>
      </w:r>
      <w:r>
        <w:rPr>
          <w:spacing w:val="5"/>
          <w:sz w:val="28"/>
          <w:szCs w:val="28"/>
        </w:rPr>
        <w:t xml:space="preserve"> </w:t>
      </w:r>
      <w:r>
        <w:rPr>
          <w:spacing w:val="5"/>
          <w:sz w:val="28"/>
          <w:szCs w:val="28"/>
          <w:lang w:val="ru-RU"/>
        </w:rPr>
        <w:t>лютого</w:t>
      </w:r>
      <w:r>
        <w:rPr>
          <w:spacing w:val="5"/>
          <w:sz w:val="28"/>
          <w:szCs w:val="28"/>
        </w:rPr>
        <w:t xml:space="preserve"> 202</w:t>
      </w:r>
      <w:r>
        <w:rPr>
          <w:spacing w:val="5"/>
          <w:sz w:val="28"/>
          <w:szCs w:val="28"/>
          <w:lang w:val="ru-RU"/>
        </w:rPr>
        <w:t>5</w:t>
      </w:r>
      <w:r>
        <w:rPr>
          <w:spacing w:val="5"/>
          <w:sz w:val="28"/>
          <w:szCs w:val="28"/>
        </w:rPr>
        <w:t xml:space="preserve"> року</w:t>
      </w:r>
    </w:p>
    <w:p w:rsidR="00D575B9" w:rsidRPr="006B6885" w:rsidRDefault="00D575B9" w:rsidP="002F6AC8">
      <w:pPr>
        <w:shd w:val="clear" w:color="auto" w:fill="FFFFFF"/>
        <w:jc w:val="center"/>
        <w:rPr>
          <w:color w:val="000000"/>
          <w:spacing w:val="5"/>
          <w:sz w:val="28"/>
          <w:szCs w:val="28"/>
          <w:lang w:val="ru-RU"/>
        </w:rPr>
      </w:pPr>
    </w:p>
    <w:p w:rsidR="00D575B9" w:rsidRPr="006B6885" w:rsidRDefault="00D575B9" w:rsidP="002F6AC8">
      <w:pPr>
        <w:shd w:val="clear" w:color="auto" w:fill="FFFFFF"/>
        <w:jc w:val="center"/>
        <w:rPr>
          <w:color w:val="000000"/>
          <w:spacing w:val="5"/>
          <w:sz w:val="28"/>
          <w:szCs w:val="28"/>
          <w:lang w:val="ru-RU"/>
        </w:rPr>
      </w:pPr>
    </w:p>
    <w:p w:rsidR="00D575B9" w:rsidRPr="006B6885" w:rsidRDefault="00D575B9" w:rsidP="002F6AC8">
      <w:pPr>
        <w:shd w:val="clear" w:color="auto" w:fill="FFFFFF"/>
        <w:jc w:val="center"/>
        <w:rPr>
          <w:color w:val="000000"/>
          <w:spacing w:val="5"/>
          <w:sz w:val="28"/>
          <w:szCs w:val="28"/>
          <w:lang w:val="ru-RU"/>
        </w:rPr>
      </w:pPr>
    </w:p>
    <w:p w:rsidR="00D575B9" w:rsidRDefault="00D575B9" w:rsidP="002F6AC8">
      <w:pPr>
        <w:shd w:val="clear" w:color="auto" w:fill="FFFFFF"/>
        <w:jc w:val="center"/>
        <w:rPr>
          <w:color w:val="000000"/>
          <w:spacing w:val="5"/>
          <w:sz w:val="28"/>
          <w:szCs w:val="28"/>
          <w:lang w:val="ru-RU"/>
        </w:rPr>
      </w:pPr>
    </w:p>
    <w:p w:rsidR="001A6A13" w:rsidRPr="006B6885" w:rsidRDefault="001A6A13" w:rsidP="002F6AC8">
      <w:pPr>
        <w:shd w:val="clear" w:color="auto" w:fill="FFFFFF"/>
        <w:jc w:val="center"/>
        <w:rPr>
          <w:color w:val="000000"/>
          <w:spacing w:val="5"/>
          <w:sz w:val="28"/>
          <w:szCs w:val="28"/>
          <w:lang w:val="ru-RU"/>
        </w:rPr>
      </w:pPr>
    </w:p>
    <w:p w:rsidR="00D575B9" w:rsidRPr="006B6885" w:rsidRDefault="00D575B9" w:rsidP="002F6AC8">
      <w:pPr>
        <w:shd w:val="clear" w:color="auto" w:fill="FFFFFF"/>
        <w:jc w:val="center"/>
        <w:rPr>
          <w:color w:val="000000"/>
          <w:spacing w:val="5"/>
          <w:sz w:val="28"/>
          <w:szCs w:val="28"/>
          <w:lang w:val="ru-RU"/>
        </w:rPr>
      </w:pPr>
    </w:p>
    <w:p w:rsidR="00D575B9" w:rsidRPr="006B6885" w:rsidRDefault="00D575B9" w:rsidP="002F6AC8">
      <w:pPr>
        <w:shd w:val="clear" w:color="auto" w:fill="FFFFFF"/>
        <w:jc w:val="center"/>
        <w:rPr>
          <w:color w:val="000000"/>
          <w:spacing w:val="5"/>
          <w:sz w:val="28"/>
          <w:szCs w:val="28"/>
          <w:lang w:val="ru-RU"/>
        </w:rPr>
      </w:pPr>
    </w:p>
    <w:p w:rsidR="00D575B9" w:rsidRPr="006B6885" w:rsidRDefault="00D575B9" w:rsidP="002F6AC8">
      <w:pPr>
        <w:shd w:val="clear" w:color="auto" w:fill="FFFFFF"/>
        <w:jc w:val="center"/>
        <w:rPr>
          <w:color w:val="000000"/>
          <w:spacing w:val="5"/>
          <w:sz w:val="28"/>
          <w:szCs w:val="28"/>
          <w:lang w:val="ru-RU"/>
        </w:rPr>
      </w:pPr>
    </w:p>
    <w:p w:rsidR="00D575B9" w:rsidRPr="006B6885" w:rsidRDefault="00D575B9" w:rsidP="002F6AC8">
      <w:pPr>
        <w:shd w:val="clear" w:color="auto" w:fill="FFFFFF"/>
        <w:jc w:val="center"/>
        <w:rPr>
          <w:spacing w:val="5"/>
          <w:sz w:val="28"/>
          <w:szCs w:val="28"/>
        </w:rPr>
      </w:pPr>
      <w:r w:rsidRPr="006B6885">
        <w:rPr>
          <w:color w:val="000000"/>
          <w:spacing w:val="5"/>
          <w:sz w:val="28"/>
          <w:szCs w:val="28"/>
        </w:rPr>
        <w:t>м.</w:t>
      </w:r>
      <w:r w:rsidR="00D3053C" w:rsidRPr="006B6885">
        <w:rPr>
          <w:color w:val="000000"/>
          <w:spacing w:val="5"/>
          <w:sz w:val="28"/>
          <w:szCs w:val="28"/>
        </w:rPr>
        <w:t xml:space="preserve"> Київ</w:t>
      </w:r>
      <w:r w:rsidR="001520F6" w:rsidRPr="006B6885">
        <w:rPr>
          <w:color w:val="000000"/>
          <w:spacing w:val="5"/>
          <w:sz w:val="28"/>
          <w:szCs w:val="28"/>
        </w:rPr>
        <w:t xml:space="preserve"> </w:t>
      </w:r>
      <w:r w:rsidRPr="006B6885">
        <w:rPr>
          <w:rStyle w:val="FontStyle18"/>
          <w:sz w:val="28"/>
          <w:szCs w:val="28"/>
          <w:lang w:eastAsia="uk-UA"/>
        </w:rPr>
        <w:t xml:space="preserve">– </w:t>
      </w:r>
      <w:r w:rsidR="00D3053C" w:rsidRPr="006B6885">
        <w:rPr>
          <w:spacing w:val="5"/>
          <w:sz w:val="28"/>
          <w:szCs w:val="28"/>
        </w:rPr>
        <w:t>2025</w:t>
      </w:r>
    </w:p>
    <w:p w:rsidR="00D575B9" w:rsidRPr="006B6885" w:rsidRDefault="00D575B9" w:rsidP="002F6AC8">
      <w:pPr>
        <w:numPr>
          <w:ilvl w:val="0"/>
          <w:numId w:val="1"/>
        </w:numPr>
        <w:shd w:val="clear" w:color="auto" w:fill="FFFFFF"/>
        <w:ind w:left="0" w:firstLine="0"/>
        <w:jc w:val="center"/>
        <w:rPr>
          <w:bCs/>
          <w:color w:val="000000"/>
          <w:spacing w:val="-1"/>
          <w:sz w:val="28"/>
          <w:szCs w:val="28"/>
        </w:rPr>
      </w:pPr>
      <w:r w:rsidRPr="006B6885">
        <w:rPr>
          <w:bCs/>
          <w:color w:val="000000"/>
          <w:spacing w:val="-1"/>
          <w:sz w:val="28"/>
          <w:szCs w:val="28"/>
        </w:rPr>
        <w:lastRenderedPageBreak/>
        <w:t>І. ЗАГАЛЬНІ ПОЛОЖЕННЯ</w:t>
      </w:r>
    </w:p>
    <w:p w:rsidR="00D575B9" w:rsidRPr="006B6885" w:rsidRDefault="00D575B9" w:rsidP="002F6AC8">
      <w:pPr>
        <w:shd w:val="clear" w:color="auto" w:fill="FFFFFF"/>
        <w:tabs>
          <w:tab w:val="left" w:pos="1276"/>
        </w:tabs>
        <w:ind w:firstLine="851"/>
        <w:rPr>
          <w:sz w:val="28"/>
          <w:szCs w:val="28"/>
        </w:rPr>
      </w:pPr>
    </w:p>
    <w:p w:rsidR="00B63FA7" w:rsidRPr="006B6885" w:rsidRDefault="00FF1148" w:rsidP="00FC6ACC">
      <w:pPr>
        <w:pStyle w:val="a3"/>
        <w:ind w:left="0" w:firstLine="851"/>
        <w:jc w:val="both"/>
        <w:rPr>
          <w:rStyle w:val="rvts0"/>
          <w:sz w:val="28"/>
          <w:szCs w:val="28"/>
        </w:rPr>
      </w:pPr>
      <w:r w:rsidRPr="006B6885">
        <w:rPr>
          <w:sz w:val="28"/>
          <w:szCs w:val="28"/>
        </w:rPr>
        <w:t>1.1.</w:t>
      </w:r>
      <w:r w:rsidR="001A6A13">
        <w:rPr>
          <w:sz w:val="28"/>
          <w:szCs w:val="28"/>
        </w:rPr>
        <w:t xml:space="preserve"> </w:t>
      </w:r>
      <w:r w:rsidR="000A29B7" w:rsidRPr="006B6885">
        <w:rPr>
          <w:sz w:val="28"/>
          <w:szCs w:val="28"/>
        </w:rPr>
        <w:t>Комунальний заклад професійної (професійно-технічної) освіти</w:t>
      </w:r>
      <w:r w:rsidR="00926E64" w:rsidRPr="006B6885">
        <w:rPr>
          <w:sz w:val="28"/>
          <w:szCs w:val="28"/>
        </w:rPr>
        <w:t xml:space="preserve"> </w:t>
      </w:r>
      <w:r w:rsidR="000A29B7" w:rsidRPr="006B6885">
        <w:rPr>
          <w:sz w:val="28"/>
          <w:szCs w:val="28"/>
        </w:rPr>
        <w:t>«</w:t>
      </w:r>
      <w:r w:rsidR="00B63FA7" w:rsidRPr="006B6885">
        <w:rPr>
          <w:sz w:val="28"/>
          <w:szCs w:val="28"/>
        </w:rPr>
        <w:t>Київський професійний коледж ТЕХНО-АРТ імені Бадрі Лолашвілі</w:t>
      </w:r>
      <w:r w:rsidR="000A29B7" w:rsidRPr="006B6885">
        <w:rPr>
          <w:sz w:val="28"/>
          <w:szCs w:val="28"/>
        </w:rPr>
        <w:t>»</w:t>
      </w:r>
      <w:r w:rsidR="00926E64" w:rsidRPr="006B6885">
        <w:rPr>
          <w:sz w:val="28"/>
          <w:szCs w:val="28"/>
        </w:rPr>
        <w:t xml:space="preserve"> </w:t>
      </w:r>
      <w:r w:rsidR="00B63FA7" w:rsidRPr="006B6885">
        <w:rPr>
          <w:sz w:val="28"/>
          <w:szCs w:val="28"/>
        </w:rPr>
        <w:t>(далі –</w:t>
      </w:r>
      <w:r w:rsidR="0044058F" w:rsidRPr="006B6885">
        <w:rPr>
          <w:sz w:val="28"/>
          <w:szCs w:val="28"/>
        </w:rPr>
        <w:t>Заклад освіти</w:t>
      </w:r>
      <w:r w:rsidR="00D575B9" w:rsidRPr="006B6885">
        <w:rPr>
          <w:sz w:val="28"/>
          <w:szCs w:val="28"/>
        </w:rPr>
        <w:t>)</w:t>
      </w:r>
      <w:r w:rsidR="00FD6A1A" w:rsidRPr="006B6885">
        <w:rPr>
          <w:sz w:val="28"/>
          <w:szCs w:val="28"/>
        </w:rPr>
        <w:t xml:space="preserve"> є закладом професі</w:t>
      </w:r>
      <w:r w:rsidR="007D373F" w:rsidRPr="006B6885">
        <w:rPr>
          <w:sz w:val="28"/>
          <w:szCs w:val="28"/>
        </w:rPr>
        <w:t>й</w:t>
      </w:r>
      <w:r w:rsidR="00FD6A1A" w:rsidRPr="006B6885">
        <w:rPr>
          <w:sz w:val="28"/>
          <w:szCs w:val="28"/>
        </w:rPr>
        <w:t xml:space="preserve">ної (професійно-технічної) освіти третього </w:t>
      </w:r>
      <w:r w:rsidR="00B63FA7" w:rsidRPr="006B6885">
        <w:rPr>
          <w:sz w:val="28"/>
          <w:szCs w:val="28"/>
        </w:rPr>
        <w:t xml:space="preserve">(вищого) </w:t>
      </w:r>
      <w:r w:rsidR="00FD6A1A" w:rsidRPr="006B6885">
        <w:rPr>
          <w:sz w:val="28"/>
          <w:szCs w:val="28"/>
        </w:rPr>
        <w:t xml:space="preserve">рівня, що здійснює первинну професійну підготовку робітників високого рівня кваліфікації з технологічно складних, наукоємних професій </w:t>
      </w:r>
      <w:r w:rsidR="00F86AF2" w:rsidRPr="006B6885">
        <w:rPr>
          <w:color w:val="000000"/>
          <w:sz w:val="28"/>
          <w:szCs w:val="28"/>
        </w:rPr>
        <w:t>за освітньо-кваліфікаційним рівнем</w:t>
      </w:r>
      <w:r w:rsidR="00FD6A1A" w:rsidRPr="006B6885">
        <w:rPr>
          <w:color w:val="000000"/>
          <w:sz w:val="28"/>
          <w:szCs w:val="28"/>
        </w:rPr>
        <w:t xml:space="preserve"> «кваліфікований робітник»</w:t>
      </w:r>
      <w:r w:rsidR="007D373F" w:rsidRPr="006B6885">
        <w:rPr>
          <w:color w:val="000000"/>
          <w:sz w:val="28"/>
          <w:szCs w:val="28"/>
        </w:rPr>
        <w:t xml:space="preserve">, </w:t>
      </w:r>
      <w:r w:rsidR="00EB7617" w:rsidRPr="006B6885">
        <w:rPr>
          <w:color w:val="000000"/>
          <w:sz w:val="28"/>
          <w:szCs w:val="28"/>
        </w:rPr>
        <w:t xml:space="preserve">як правило </w:t>
      </w:r>
      <w:r w:rsidR="00EB7617" w:rsidRPr="006B6885">
        <w:rPr>
          <w:sz w:val="28"/>
          <w:szCs w:val="28"/>
        </w:rPr>
        <w:t>з числа учнів/випускників закладів загальної середньої освіти</w:t>
      </w:r>
      <w:r w:rsidR="00EB7617" w:rsidRPr="006B6885">
        <w:rPr>
          <w:color w:val="000000"/>
          <w:sz w:val="28"/>
          <w:szCs w:val="28"/>
        </w:rPr>
        <w:t xml:space="preserve"> </w:t>
      </w:r>
      <w:r w:rsidR="00FD6A1A" w:rsidRPr="006B6885">
        <w:rPr>
          <w:color w:val="000000"/>
          <w:sz w:val="28"/>
          <w:szCs w:val="28"/>
        </w:rPr>
        <w:t xml:space="preserve">та підготовку за спеціальностями освітньо-професійного ступеня «фаховий молодший бакалавр», </w:t>
      </w:r>
      <w:r w:rsidR="0060767D" w:rsidRPr="006B6885">
        <w:rPr>
          <w:rStyle w:val="rvts0"/>
          <w:sz w:val="28"/>
          <w:szCs w:val="28"/>
        </w:rPr>
        <w:t xml:space="preserve">на основі професійної (професійно-технічної) освіти, з урахуванням раніше </w:t>
      </w:r>
      <w:r w:rsidR="00B63FA7" w:rsidRPr="006B6885">
        <w:rPr>
          <w:rStyle w:val="rvts0"/>
          <w:sz w:val="28"/>
          <w:szCs w:val="28"/>
        </w:rPr>
        <w:t xml:space="preserve">визначених </w:t>
      </w:r>
      <w:r w:rsidR="0060767D" w:rsidRPr="006B6885">
        <w:rPr>
          <w:rStyle w:val="rvts0"/>
          <w:sz w:val="28"/>
          <w:szCs w:val="28"/>
        </w:rPr>
        <w:t>результатів навчання.</w:t>
      </w:r>
    </w:p>
    <w:p w:rsidR="00FD6A1A" w:rsidRPr="006B6885" w:rsidRDefault="00F86AF2" w:rsidP="00FC6ACC">
      <w:pPr>
        <w:ind w:firstLine="851"/>
        <w:jc w:val="both"/>
        <w:rPr>
          <w:sz w:val="28"/>
          <w:szCs w:val="28"/>
        </w:rPr>
      </w:pPr>
      <w:r w:rsidRPr="006B6885">
        <w:rPr>
          <w:sz w:val="28"/>
          <w:szCs w:val="28"/>
        </w:rPr>
        <w:t>Заклад освіти</w:t>
      </w:r>
      <w:r w:rsidR="00FD6A1A" w:rsidRPr="006B6885">
        <w:rPr>
          <w:sz w:val="28"/>
          <w:szCs w:val="28"/>
        </w:rPr>
        <w:t xml:space="preserve"> </w:t>
      </w:r>
      <w:r w:rsidRPr="006B6885">
        <w:rPr>
          <w:sz w:val="28"/>
          <w:szCs w:val="28"/>
        </w:rPr>
        <w:t xml:space="preserve">може здійснювати </w:t>
      </w:r>
      <w:r w:rsidR="00FD6A1A" w:rsidRPr="006B6885">
        <w:rPr>
          <w:sz w:val="28"/>
          <w:szCs w:val="28"/>
        </w:rPr>
        <w:t>професійне (професійно-технічне) навчання, перепідготовку та підвищення кваліфікації працюючих роб</w:t>
      </w:r>
      <w:r w:rsidR="008F7BD0" w:rsidRPr="006B6885">
        <w:rPr>
          <w:sz w:val="28"/>
          <w:szCs w:val="28"/>
        </w:rPr>
        <w:t>ітників і незайнятого населення, підтвердження набутих кваліфікацій, здобутих шляхом формальної, неформальної або інформальної освіти.</w:t>
      </w:r>
    </w:p>
    <w:p w:rsidR="00A60C29" w:rsidRPr="006B6885" w:rsidRDefault="00A60C29" w:rsidP="00FC6ACC">
      <w:pPr>
        <w:ind w:firstLine="851"/>
        <w:jc w:val="both"/>
        <w:rPr>
          <w:sz w:val="28"/>
          <w:szCs w:val="28"/>
        </w:rPr>
      </w:pPr>
      <w:r w:rsidRPr="006B6885">
        <w:rPr>
          <w:sz w:val="28"/>
          <w:szCs w:val="28"/>
        </w:rPr>
        <w:t xml:space="preserve">Тип Закладу – центр </w:t>
      </w:r>
      <w:r w:rsidR="00E15629" w:rsidRPr="006B6885">
        <w:rPr>
          <w:sz w:val="28"/>
          <w:szCs w:val="28"/>
        </w:rPr>
        <w:t>професійної (</w:t>
      </w:r>
      <w:r w:rsidR="00A05412" w:rsidRPr="006B6885">
        <w:rPr>
          <w:sz w:val="28"/>
          <w:szCs w:val="28"/>
        </w:rPr>
        <w:t>професійно</w:t>
      </w:r>
      <w:r w:rsidR="00941F70" w:rsidRPr="006B6885">
        <w:rPr>
          <w:sz w:val="28"/>
          <w:szCs w:val="28"/>
        </w:rPr>
        <w:t>-технічної</w:t>
      </w:r>
      <w:r w:rsidR="00E15629" w:rsidRPr="006B6885">
        <w:rPr>
          <w:sz w:val="28"/>
          <w:szCs w:val="28"/>
        </w:rPr>
        <w:t>)</w:t>
      </w:r>
      <w:r w:rsidR="00A05412" w:rsidRPr="006B6885">
        <w:rPr>
          <w:sz w:val="28"/>
          <w:szCs w:val="28"/>
        </w:rPr>
        <w:t xml:space="preserve"> освіти.</w:t>
      </w:r>
    </w:p>
    <w:p w:rsidR="001929AD" w:rsidRPr="006B6885" w:rsidRDefault="00D575B9" w:rsidP="00FC6ACC">
      <w:pPr>
        <w:ind w:firstLine="851"/>
        <w:jc w:val="both"/>
        <w:rPr>
          <w:sz w:val="28"/>
          <w:szCs w:val="28"/>
        </w:rPr>
      </w:pPr>
      <w:r w:rsidRPr="006B6885">
        <w:rPr>
          <w:sz w:val="28"/>
          <w:szCs w:val="28"/>
        </w:rPr>
        <w:t xml:space="preserve">Повне найменування: </w:t>
      </w:r>
      <w:r w:rsidR="001929AD" w:rsidRPr="006B6885">
        <w:rPr>
          <w:sz w:val="28"/>
          <w:szCs w:val="28"/>
        </w:rPr>
        <w:t>Комунальний заклад професійної (професійно-технічної) освіти</w:t>
      </w:r>
      <w:r w:rsidR="00A05412" w:rsidRPr="006B6885">
        <w:rPr>
          <w:sz w:val="28"/>
          <w:szCs w:val="28"/>
        </w:rPr>
        <w:t xml:space="preserve"> </w:t>
      </w:r>
      <w:r w:rsidR="001929AD" w:rsidRPr="006B6885">
        <w:rPr>
          <w:sz w:val="28"/>
          <w:szCs w:val="28"/>
        </w:rPr>
        <w:t>«</w:t>
      </w:r>
      <w:r w:rsidR="00A05412" w:rsidRPr="006B6885">
        <w:rPr>
          <w:sz w:val="28"/>
          <w:szCs w:val="28"/>
        </w:rPr>
        <w:t>Київський професійний коледж ТЕХНО-АРТ імені Бадрі Лолашвілі</w:t>
      </w:r>
      <w:r w:rsidR="001929AD" w:rsidRPr="006B6885">
        <w:rPr>
          <w:sz w:val="28"/>
          <w:szCs w:val="28"/>
        </w:rPr>
        <w:t>».</w:t>
      </w:r>
    </w:p>
    <w:p w:rsidR="00D575B9" w:rsidRPr="006B6885" w:rsidRDefault="00D575B9" w:rsidP="00FC6ACC">
      <w:pPr>
        <w:ind w:firstLine="851"/>
        <w:jc w:val="both"/>
        <w:rPr>
          <w:caps/>
          <w:sz w:val="28"/>
          <w:szCs w:val="28"/>
        </w:rPr>
      </w:pPr>
      <w:r w:rsidRPr="006B6885">
        <w:rPr>
          <w:sz w:val="28"/>
          <w:szCs w:val="28"/>
        </w:rPr>
        <w:t>Скорочене найменування:</w:t>
      </w:r>
      <w:r w:rsidR="00FA4936" w:rsidRPr="006B6885">
        <w:rPr>
          <w:caps/>
          <w:sz w:val="28"/>
          <w:szCs w:val="28"/>
          <w:lang w:val="ru-RU"/>
        </w:rPr>
        <w:t xml:space="preserve"> КПК ТЕХНО-АРТ</w:t>
      </w:r>
      <w:r w:rsidRPr="006B6885">
        <w:rPr>
          <w:caps/>
          <w:sz w:val="28"/>
          <w:szCs w:val="28"/>
        </w:rPr>
        <w:t>.</w:t>
      </w:r>
    </w:p>
    <w:p w:rsidR="00802E9C" w:rsidRPr="006B6885" w:rsidRDefault="00802E9C" w:rsidP="00FC6ACC">
      <w:pPr>
        <w:ind w:firstLine="851"/>
        <w:jc w:val="both"/>
        <w:rPr>
          <w:sz w:val="28"/>
          <w:szCs w:val="28"/>
        </w:rPr>
      </w:pPr>
    </w:p>
    <w:p w:rsidR="00AB69E3" w:rsidRPr="006B6885" w:rsidRDefault="00FF1148" w:rsidP="00FC6ACC">
      <w:pPr>
        <w:tabs>
          <w:tab w:val="left" w:pos="10076"/>
          <w:tab w:val="left" w:pos="10992"/>
          <w:tab w:val="left" w:pos="11908"/>
          <w:tab w:val="left" w:pos="12824"/>
          <w:tab w:val="left" w:pos="13740"/>
          <w:tab w:val="left" w:pos="14656"/>
        </w:tabs>
        <w:ind w:firstLine="851"/>
        <w:jc w:val="both"/>
        <w:rPr>
          <w:color w:val="000000"/>
          <w:sz w:val="28"/>
          <w:szCs w:val="28"/>
        </w:rPr>
      </w:pPr>
      <w:r w:rsidRPr="006B6885">
        <w:rPr>
          <w:color w:val="000000"/>
          <w:sz w:val="28"/>
          <w:szCs w:val="28"/>
        </w:rPr>
        <w:t xml:space="preserve">1.2. </w:t>
      </w:r>
      <w:r w:rsidR="00D575B9" w:rsidRPr="006B6885">
        <w:rPr>
          <w:color w:val="000000"/>
          <w:sz w:val="28"/>
          <w:szCs w:val="28"/>
        </w:rPr>
        <w:t xml:space="preserve">Засновником </w:t>
      </w:r>
      <w:r w:rsidR="0044058F" w:rsidRPr="006B6885">
        <w:rPr>
          <w:sz w:val="28"/>
          <w:szCs w:val="28"/>
        </w:rPr>
        <w:t>Заклад</w:t>
      </w:r>
      <w:r w:rsidR="00E15629" w:rsidRPr="006B6885">
        <w:rPr>
          <w:sz w:val="28"/>
          <w:szCs w:val="28"/>
        </w:rPr>
        <w:t>у</w:t>
      </w:r>
      <w:r w:rsidR="0044058F" w:rsidRPr="006B6885">
        <w:rPr>
          <w:sz w:val="28"/>
          <w:szCs w:val="28"/>
        </w:rPr>
        <w:t xml:space="preserve"> освіт</w:t>
      </w:r>
      <w:r w:rsidR="001520F6" w:rsidRPr="006B6885">
        <w:rPr>
          <w:sz w:val="28"/>
          <w:szCs w:val="28"/>
        </w:rPr>
        <w:t>и</w:t>
      </w:r>
      <w:r w:rsidR="00E15629" w:rsidRPr="006B6885">
        <w:rPr>
          <w:sz w:val="28"/>
          <w:szCs w:val="28"/>
        </w:rPr>
        <w:t xml:space="preserve"> є</w:t>
      </w:r>
      <w:r w:rsidR="001520F6" w:rsidRPr="006B6885">
        <w:rPr>
          <w:sz w:val="28"/>
          <w:szCs w:val="28"/>
        </w:rPr>
        <w:t xml:space="preserve"> </w:t>
      </w:r>
      <w:r w:rsidR="00AB69E3" w:rsidRPr="006B6885">
        <w:rPr>
          <w:color w:val="000000"/>
          <w:sz w:val="28"/>
          <w:szCs w:val="28"/>
        </w:rPr>
        <w:t>Київська міська рада.</w:t>
      </w:r>
    </w:p>
    <w:p w:rsidR="00D575B9" w:rsidRPr="006B6885" w:rsidRDefault="00AB69E3" w:rsidP="00FC6ACC">
      <w:pPr>
        <w:tabs>
          <w:tab w:val="left" w:pos="10076"/>
          <w:tab w:val="left" w:pos="10992"/>
          <w:tab w:val="left" w:pos="11908"/>
          <w:tab w:val="left" w:pos="12824"/>
          <w:tab w:val="left" w:pos="13740"/>
          <w:tab w:val="left" w:pos="14656"/>
        </w:tabs>
        <w:ind w:firstLine="851"/>
        <w:jc w:val="both"/>
        <w:rPr>
          <w:spacing w:val="2"/>
          <w:sz w:val="28"/>
          <w:szCs w:val="28"/>
        </w:rPr>
      </w:pPr>
      <w:r w:rsidRPr="006B6885">
        <w:rPr>
          <w:color w:val="000000"/>
          <w:sz w:val="28"/>
          <w:szCs w:val="28"/>
        </w:rPr>
        <w:t xml:space="preserve">Власником Закладу освіти є територіальна громада міста Києва від імені якої виступає </w:t>
      </w:r>
      <w:r w:rsidR="00D575B9" w:rsidRPr="006B6885">
        <w:rPr>
          <w:spacing w:val="2"/>
          <w:sz w:val="28"/>
          <w:szCs w:val="28"/>
        </w:rPr>
        <w:t>Київська міська рада</w:t>
      </w:r>
      <w:r w:rsidRPr="006B6885">
        <w:rPr>
          <w:spacing w:val="2"/>
          <w:sz w:val="28"/>
          <w:szCs w:val="28"/>
        </w:rPr>
        <w:t xml:space="preserve"> (далі – Власник)</w:t>
      </w:r>
      <w:r w:rsidR="00D575B9" w:rsidRPr="006B6885">
        <w:rPr>
          <w:spacing w:val="2"/>
          <w:sz w:val="28"/>
          <w:szCs w:val="28"/>
        </w:rPr>
        <w:t>.</w:t>
      </w:r>
    </w:p>
    <w:p w:rsidR="00045E54" w:rsidRPr="006B6885" w:rsidRDefault="00045E54" w:rsidP="00FC6ACC">
      <w:pPr>
        <w:tabs>
          <w:tab w:val="left" w:pos="10076"/>
          <w:tab w:val="left" w:pos="10992"/>
          <w:tab w:val="left" w:pos="11908"/>
          <w:tab w:val="left" w:pos="12824"/>
          <w:tab w:val="left" w:pos="13740"/>
          <w:tab w:val="left" w:pos="14656"/>
        </w:tabs>
        <w:ind w:firstLine="851"/>
        <w:jc w:val="both"/>
        <w:rPr>
          <w:spacing w:val="2"/>
          <w:sz w:val="28"/>
          <w:szCs w:val="28"/>
        </w:rPr>
      </w:pPr>
    </w:p>
    <w:p w:rsidR="00E45E55" w:rsidRPr="006B6885" w:rsidRDefault="00FF1148" w:rsidP="00FC6ACC">
      <w:pPr>
        <w:widowControl/>
        <w:tabs>
          <w:tab w:val="left" w:pos="0"/>
        </w:tabs>
        <w:autoSpaceDE/>
        <w:adjustRightInd/>
        <w:ind w:firstLine="851"/>
        <w:jc w:val="both"/>
        <w:rPr>
          <w:rFonts w:eastAsia="Calibri"/>
          <w:sz w:val="28"/>
          <w:szCs w:val="28"/>
          <w:lang w:eastAsia="en-US"/>
        </w:rPr>
      </w:pPr>
      <w:r w:rsidRPr="006B6885">
        <w:rPr>
          <w:sz w:val="28"/>
          <w:szCs w:val="28"/>
        </w:rPr>
        <w:t xml:space="preserve">1.3. </w:t>
      </w:r>
      <w:r w:rsidR="00E45E55" w:rsidRPr="006B6885">
        <w:rPr>
          <w:sz w:val="28"/>
          <w:szCs w:val="28"/>
        </w:rPr>
        <w:t>Рішенням Київської міської ради від 07 липня 2016 року № 575/575 «Про надання згоди на безоплатне прийняття до комунальної власності територіальної громади міста Києва цілісних майнових комплексів» Київською міською радою надано згоду на безоплатне прийняття до комунальної власності територіальної громади міста Києва цілісного майнового комплексу</w:t>
      </w:r>
      <w:bookmarkStart w:id="1" w:name="_Hlk40436264"/>
      <w:bookmarkEnd w:id="1"/>
      <w:r w:rsidR="00E45E55" w:rsidRPr="006B6885">
        <w:rPr>
          <w:sz w:val="28"/>
          <w:szCs w:val="28"/>
        </w:rPr>
        <w:t xml:space="preserve"> Державного професійно-технічного навчального закладу «Міжрегіональний центр ювелірного мистецтва м. Києва»</w:t>
      </w:r>
      <w:r w:rsidR="00E45E55" w:rsidRPr="006B6885">
        <w:rPr>
          <w:rFonts w:eastAsia="Calibri"/>
          <w:sz w:val="28"/>
          <w:szCs w:val="28"/>
          <w:lang w:eastAsia="en-US"/>
        </w:rPr>
        <w:t>.</w:t>
      </w:r>
    </w:p>
    <w:p w:rsidR="00E45E55" w:rsidRPr="006B6885" w:rsidRDefault="00E45E55" w:rsidP="00FC6ACC">
      <w:pPr>
        <w:widowControl/>
        <w:autoSpaceDE/>
        <w:adjustRightInd/>
        <w:ind w:firstLine="851"/>
        <w:jc w:val="both"/>
        <w:rPr>
          <w:rFonts w:eastAsia="Calibri"/>
          <w:sz w:val="28"/>
          <w:szCs w:val="28"/>
          <w:lang w:eastAsia="en-US"/>
        </w:rPr>
      </w:pPr>
      <w:r w:rsidRPr="006B6885">
        <w:rPr>
          <w:rFonts w:eastAsia="Calibri"/>
          <w:sz w:val="28"/>
          <w:szCs w:val="28"/>
          <w:lang w:eastAsia="en-US"/>
        </w:rPr>
        <w:t xml:space="preserve">На виконання розпорядженням Кабінету Міністрів України від 03 жовтня 2018 року № 713-р «Про передачу цілісних майнових комплексів державних закладів професійної (професійно-технічної) освіти у власність територіальної громади м. Києва та у спільну власність територіальних громад Кіровоградської та Львівської областей» </w:t>
      </w:r>
      <w:r w:rsidRPr="006B6885">
        <w:rPr>
          <w:sz w:val="28"/>
          <w:szCs w:val="28"/>
        </w:rPr>
        <w:t>до власності територіальної громади м. Києва передано цілісний майновий комплекс Державного професійно-технічного навчального закладу «Міжрегіональний центр ювелірного мистецтва м. Києва».</w:t>
      </w:r>
    </w:p>
    <w:p w:rsidR="00E45E55" w:rsidRPr="006B6885" w:rsidRDefault="00E45E55" w:rsidP="00FC6ACC">
      <w:pPr>
        <w:pStyle w:val="3"/>
        <w:tabs>
          <w:tab w:val="left" w:pos="0"/>
          <w:tab w:val="left" w:pos="468"/>
          <w:tab w:val="left" w:pos="900"/>
          <w:tab w:val="left" w:pos="1080"/>
        </w:tabs>
        <w:spacing w:after="0"/>
        <w:ind w:left="0" w:firstLine="851"/>
        <w:jc w:val="both"/>
        <w:rPr>
          <w:sz w:val="28"/>
          <w:szCs w:val="28"/>
        </w:rPr>
      </w:pPr>
      <w:r w:rsidRPr="006B6885">
        <w:rPr>
          <w:sz w:val="28"/>
          <w:szCs w:val="28"/>
        </w:rPr>
        <w:t>Рішенням Київської міської ради від 07 жовтня 2021 року №</w:t>
      </w:r>
      <w:r w:rsidR="00200D36" w:rsidRPr="006B6885">
        <w:rPr>
          <w:sz w:val="28"/>
          <w:szCs w:val="28"/>
        </w:rPr>
        <w:t xml:space="preserve"> </w:t>
      </w:r>
      <w:r w:rsidRPr="006B6885">
        <w:rPr>
          <w:sz w:val="28"/>
          <w:szCs w:val="28"/>
        </w:rPr>
        <w:t xml:space="preserve">2733/2774 «Про реорганізацію закладів професійної (професійно-технічної) освіти» реорганізовано Державний професійно-технічний навчальний заклад «Міжрегіональний центр ювелірного мистецтва м. Києва» шляхом перетворення у </w:t>
      </w:r>
      <w:r w:rsidR="00E15629" w:rsidRPr="006B6885">
        <w:rPr>
          <w:sz w:val="28"/>
          <w:szCs w:val="28"/>
        </w:rPr>
        <w:t>к</w:t>
      </w:r>
      <w:r w:rsidRPr="006B6885">
        <w:rPr>
          <w:sz w:val="28"/>
          <w:szCs w:val="28"/>
        </w:rPr>
        <w:t xml:space="preserve">омунальний заклад професійної (професійно-технічної) освіти «Київський </w:t>
      </w:r>
      <w:r w:rsidRPr="006B6885">
        <w:rPr>
          <w:sz w:val="28"/>
          <w:szCs w:val="28"/>
        </w:rPr>
        <w:lastRenderedPageBreak/>
        <w:t>професійний коледж артдизайну».</w:t>
      </w:r>
    </w:p>
    <w:p w:rsidR="000D78B0" w:rsidRPr="006B6885" w:rsidRDefault="008C2809" w:rsidP="00FC6ACC">
      <w:pPr>
        <w:pStyle w:val="3"/>
        <w:tabs>
          <w:tab w:val="left" w:pos="0"/>
          <w:tab w:val="left" w:pos="468"/>
          <w:tab w:val="left" w:pos="900"/>
          <w:tab w:val="left" w:pos="1080"/>
        </w:tabs>
        <w:spacing w:after="0"/>
        <w:ind w:left="0" w:firstLine="851"/>
        <w:jc w:val="both"/>
        <w:rPr>
          <w:rFonts w:eastAsia="Calibri"/>
          <w:sz w:val="28"/>
          <w:szCs w:val="28"/>
          <w:lang w:eastAsia="en-US"/>
        </w:rPr>
      </w:pPr>
      <w:r w:rsidRPr="006B6885">
        <w:rPr>
          <w:sz w:val="28"/>
          <w:szCs w:val="28"/>
        </w:rPr>
        <w:t xml:space="preserve">Відповідно до </w:t>
      </w:r>
      <w:r w:rsidR="000D78B0" w:rsidRPr="006B6885">
        <w:rPr>
          <w:sz w:val="28"/>
          <w:szCs w:val="28"/>
        </w:rPr>
        <w:t>рішення Київської міської ради від 08</w:t>
      </w:r>
      <w:r w:rsidRPr="006B6885">
        <w:rPr>
          <w:sz w:val="28"/>
          <w:szCs w:val="28"/>
        </w:rPr>
        <w:t xml:space="preserve"> </w:t>
      </w:r>
      <w:r w:rsidR="000D78B0" w:rsidRPr="006B6885">
        <w:rPr>
          <w:sz w:val="28"/>
          <w:szCs w:val="28"/>
        </w:rPr>
        <w:t xml:space="preserve">лютого 2024 року </w:t>
      </w:r>
      <w:r w:rsidRPr="006B6885">
        <w:rPr>
          <w:sz w:val="28"/>
          <w:szCs w:val="28"/>
        </w:rPr>
        <w:br/>
      </w:r>
      <w:r w:rsidR="000D78B0" w:rsidRPr="006B6885">
        <w:rPr>
          <w:sz w:val="28"/>
          <w:szCs w:val="28"/>
        </w:rPr>
        <w:t>№</w:t>
      </w:r>
      <w:r w:rsidRPr="006B6885">
        <w:rPr>
          <w:sz w:val="28"/>
          <w:szCs w:val="28"/>
        </w:rPr>
        <w:t xml:space="preserve"> </w:t>
      </w:r>
      <w:r w:rsidR="000D78B0" w:rsidRPr="006B6885">
        <w:rPr>
          <w:sz w:val="28"/>
          <w:szCs w:val="28"/>
        </w:rPr>
        <w:t>7659/7700 «</w:t>
      </w:r>
      <w:r w:rsidR="000D5DF8" w:rsidRPr="006B6885">
        <w:rPr>
          <w:sz w:val="28"/>
          <w:szCs w:val="28"/>
        </w:rPr>
        <w:t>П</w:t>
      </w:r>
      <w:r w:rsidR="000D78B0" w:rsidRPr="006B6885">
        <w:rPr>
          <w:sz w:val="28"/>
          <w:szCs w:val="28"/>
        </w:rPr>
        <w:t xml:space="preserve">ро реорганізацію Комунального закладу професійної (професійно-технічної) освіти «Київський професійний коледж автомобільного транспорту та будівельної механізації» </w:t>
      </w:r>
      <w:r w:rsidRPr="006B6885">
        <w:rPr>
          <w:sz w:val="28"/>
          <w:szCs w:val="28"/>
        </w:rPr>
        <w:t xml:space="preserve">до </w:t>
      </w:r>
      <w:r w:rsidR="00DB7F88" w:rsidRPr="006B6885">
        <w:rPr>
          <w:sz w:val="28"/>
          <w:szCs w:val="28"/>
        </w:rPr>
        <w:t xml:space="preserve">Комунального закладу професійної (професійно-технічної) освіти «Київський професійний коледж артдизайну» </w:t>
      </w:r>
      <w:r w:rsidR="001C3BC5" w:rsidRPr="006B6885">
        <w:rPr>
          <w:sz w:val="28"/>
          <w:szCs w:val="28"/>
        </w:rPr>
        <w:t xml:space="preserve">приєднано </w:t>
      </w:r>
      <w:r w:rsidR="000D78B0" w:rsidRPr="006B6885">
        <w:rPr>
          <w:sz w:val="28"/>
          <w:szCs w:val="28"/>
        </w:rPr>
        <w:t>Комунальн</w:t>
      </w:r>
      <w:r w:rsidR="001C3BC5" w:rsidRPr="006B6885">
        <w:rPr>
          <w:sz w:val="28"/>
          <w:szCs w:val="28"/>
        </w:rPr>
        <w:t>ий</w:t>
      </w:r>
      <w:r w:rsidR="000D78B0" w:rsidRPr="006B6885">
        <w:rPr>
          <w:sz w:val="28"/>
          <w:szCs w:val="28"/>
        </w:rPr>
        <w:t xml:space="preserve"> заклад професійної (професійно-технічної) освіти «Київський професійний коледж автомобільного транспорту та будівельної механізації».</w:t>
      </w:r>
    </w:p>
    <w:p w:rsidR="008C086B" w:rsidRPr="006B6885" w:rsidRDefault="00626088" w:rsidP="00FC6ACC">
      <w:pPr>
        <w:tabs>
          <w:tab w:val="left" w:pos="10076"/>
          <w:tab w:val="left" w:pos="10992"/>
          <w:tab w:val="left" w:pos="11908"/>
          <w:tab w:val="left" w:pos="12824"/>
          <w:tab w:val="left" w:pos="13740"/>
          <w:tab w:val="left" w:pos="14656"/>
        </w:tabs>
        <w:ind w:firstLine="851"/>
        <w:jc w:val="both"/>
        <w:rPr>
          <w:caps/>
          <w:sz w:val="28"/>
          <w:szCs w:val="28"/>
        </w:rPr>
      </w:pPr>
      <w:r w:rsidRPr="006B6885">
        <w:rPr>
          <w:sz w:val="28"/>
          <w:szCs w:val="28"/>
        </w:rPr>
        <w:t xml:space="preserve">Комунальний заклад професійної (професійно-технічної) освіти «Київський професійний коледж артдизайну» </w:t>
      </w:r>
      <w:r w:rsidR="008C086B" w:rsidRPr="006B6885">
        <w:rPr>
          <w:sz w:val="28"/>
          <w:szCs w:val="28"/>
        </w:rPr>
        <w:t>є правонаступником усього майна, всіх прав та обов’язків Комунального закладу професійної (професійно-технічної) освіти «Київський професійний коледж автомобільного транспорту та будівельної механізації».</w:t>
      </w:r>
    </w:p>
    <w:p w:rsidR="004F6A5C" w:rsidRPr="006B6885" w:rsidRDefault="000D78B0" w:rsidP="00FC6ACC">
      <w:pPr>
        <w:tabs>
          <w:tab w:val="left" w:pos="10076"/>
          <w:tab w:val="left" w:pos="10992"/>
          <w:tab w:val="left" w:pos="11908"/>
          <w:tab w:val="left" w:pos="12824"/>
          <w:tab w:val="left" w:pos="13740"/>
          <w:tab w:val="left" w:pos="14656"/>
        </w:tabs>
        <w:ind w:firstLine="851"/>
        <w:jc w:val="both"/>
        <w:rPr>
          <w:sz w:val="28"/>
          <w:szCs w:val="28"/>
        </w:rPr>
      </w:pPr>
      <w:r w:rsidRPr="006B6885">
        <w:rPr>
          <w:sz w:val="28"/>
          <w:szCs w:val="28"/>
        </w:rPr>
        <w:t>Рішенням Київської міської ради від 21</w:t>
      </w:r>
      <w:r w:rsidR="008C086B" w:rsidRPr="006B6885">
        <w:rPr>
          <w:sz w:val="28"/>
          <w:szCs w:val="28"/>
        </w:rPr>
        <w:t xml:space="preserve"> листопада </w:t>
      </w:r>
      <w:r w:rsidRPr="006B6885">
        <w:rPr>
          <w:sz w:val="28"/>
          <w:szCs w:val="28"/>
        </w:rPr>
        <w:t xml:space="preserve">2024 </w:t>
      </w:r>
      <w:r w:rsidR="008C086B" w:rsidRPr="006B6885">
        <w:rPr>
          <w:sz w:val="28"/>
          <w:szCs w:val="28"/>
        </w:rPr>
        <w:t xml:space="preserve">року </w:t>
      </w:r>
      <w:r w:rsidRPr="006B6885">
        <w:rPr>
          <w:sz w:val="28"/>
          <w:szCs w:val="28"/>
        </w:rPr>
        <w:t>№</w:t>
      </w:r>
      <w:r w:rsidR="008C086B" w:rsidRPr="006B6885">
        <w:rPr>
          <w:sz w:val="28"/>
          <w:szCs w:val="28"/>
        </w:rPr>
        <w:t xml:space="preserve"> </w:t>
      </w:r>
      <w:r w:rsidRPr="006B6885">
        <w:rPr>
          <w:sz w:val="28"/>
          <w:szCs w:val="28"/>
        </w:rPr>
        <w:t xml:space="preserve">186/9994 «Про присвоєння Комунальному закладу професійної (професійно-технічної) освіти «Київський професійний коледж артдизайну» імені Бадрі Лолашвілі» </w:t>
      </w:r>
      <w:r w:rsidR="000D5DF8" w:rsidRPr="006B6885">
        <w:rPr>
          <w:sz w:val="28"/>
          <w:szCs w:val="28"/>
        </w:rPr>
        <w:t xml:space="preserve">Комунальному закладу професійної (професійно-технічної) освіти «Київський професійний коледж артдизайну» </w:t>
      </w:r>
      <w:r w:rsidR="008C086B" w:rsidRPr="006B6885">
        <w:rPr>
          <w:sz w:val="28"/>
          <w:szCs w:val="28"/>
        </w:rPr>
        <w:t xml:space="preserve">присвоєно </w:t>
      </w:r>
      <w:r w:rsidR="000D5DF8" w:rsidRPr="006B6885">
        <w:rPr>
          <w:sz w:val="28"/>
          <w:szCs w:val="28"/>
        </w:rPr>
        <w:t xml:space="preserve">ім’я Бадрі Лолашвілі </w:t>
      </w:r>
      <w:r w:rsidR="008C086B" w:rsidRPr="006B6885">
        <w:rPr>
          <w:sz w:val="28"/>
          <w:szCs w:val="28"/>
        </w:rPr>
        <w:t>та</w:t>
      </w:r>
      <w:r w:rsidR="000D5DF8" w:rsidRPr="006B6885">
        <w:rPr>
          <w:sz w:val="28"/>
          <w:szCs w:val="28"/>
        </w:rPr>
        <w:t xml:space="preserve"> перейменовано у Комунальний заклад професійної (професійно-технічної) освіти «Київський професійний коледж ТЕХНО-АРТ імені Бадрі Лолашвілі».</w:t>
      </w:r>
    </w:p>
    <w:p w:rsidR="00C75752" w:rsidRPr="006B6885" w:rsidRDefault="00C75752" w:rsidP="00FC6ACC">
      <w:pPr>
        <w:tabs>
          <w:tab w:val="left" w:pos="10076"/>
          <w:tab w:val="left" w:pos="10992"/>
          <w:tab w:val="left" w:pos="11908"/>
          <w:tab w:val="left" w:pos="12824"/>
          <w:tab w:val="left" w:pos="13740"/>
          <w:tab w:val="left" w:pos="14656"/>
        </w:tabs>
        <w:ind w:firstLine="851"/>
        <w:jc w:val="both"/>
        <w:rPr>
          <w:sz w:val="28"/>
          <w:szCs w:val="28"/>
        </w:rPr>
      </w:pPr>
    </w:p>
    <w:p w:rsidR="00C75752" w:rsidRPr="006B6885" w:rsidRDefault="00FF1148" w:rsidP="00FC6ACC">
      <w:pPr>
        <w:widowControl/>
        <w:autoSpaceDE/>
        <w:adjustRightInd/>
        <w:ind w:firstLine="851"/>
        <w:jc w:val="both"/>
        <w:rPr>
          <w:sz w:val="28"/>
          <w:szCs w:val="28"/>
        </w:rPr>
      </w:pPr>
      <w:r w:rsidRPr="006B6885">
        <w:rPr>
          <w:sz w:val="28"/>
          <w:szCs w:val="28"/>
        </w:rPr>
        <w:t xml:space="preserve">1.4. </w:t>
      </w:r>
      <w:r w:rsidR="00791387" w:rsidRPr="006B6885">
        <w:rPr>
          <w:sz w:val="28"/>
          <w:szCs w:val="28"/>
        </w:rPr>
        <w:t>Заклад освіти</w:t>
      </w:r>
      <w:r w:rsidR="00D575B9" w:rsidRPr="006B6885">
        <w:rPr>
          <w:sz w:val="28"/>
          <w:szCs w:val="28"/>
        </w:rPr>
        <w:t xml:space="preserve"> у своїй діяльності керується Конституцією України, законами України</w:t>
      </w:r>
      <w:r w:rsidR="00FE5015" w:rsidRPr="006B6885">
        <w:rPr>
          <w:sz w:val="28"/>
          <w:szCs w:val="28"/>
        </w:rPr>
        <w:t xml:space="preserve"> «Про освіту», «Про повну загальну середню освіту», «Про професійну (професійно-технічну) освіту», «Про фахову передвищу освіту»</w:t>
      </w:r>
      <w:r w:rsidR="00D575B9" w:rsidRPr="006B6885">
        <w:rPr>
          <w:sz w:val="28"/>
          <w:szCs w:val="28"/>
        </w:rPr>
        <w:t>, постановами Верховної Ради України, актами Президента України та Кабінету Міністрів України, наказами Міністерства освіти і науки України, рішеннями Київської міської ради, розпорядженнями Київського міського голови, розпорядженнями виконавчого органу Київської міської ради (Київської міської державної адміністрації), наказами Департаменту</w:t>
      </w:r>
      <w:r w:rsidR="00FE5015" w:rsidRPr="006B6885">
        <w:rPr>
          <w:sz w:val="28"/>
          <w:szCs w:val="28"/>
        </w:rPr>
        <w:t xml:space="preserve"> освіти і науки виконавчого органу Київської міської ради (Київської міської державної адміністрації)</w:t>
      </w:r>
      <w:r w:rsidR="00D575B9" w:rsidRPr="006B6885">
        <w:rPr>
          <w:sz w:val="28"/>
          <w:szCs w:val="28"/>
        </w:rPr>
        <w:t>, іншими нормативно-правовими актами та цим Статутом.</w:t>
      </w:r>
    </w:p>
    <w:p w:rsidR="00D575B9" w:rsidRPr="006B6885" w:rsidRDefault="00D575B9" w:rsidP="00FC6ACC">
      <w:pPr>
        <w:widowControl/>
        <w:autoSpaceDE/>
        <w:adjustRightInd/>
        <w:ind w:left="851" w:firstLine="851"/>
        <w:jc w:val="both"/>
        <w:rPr>
          <w:sz w:val="28"/>
          <w:szCs w:val="28"/>
        </w:rPr>
      </w:pPr>
    </w:p>
    <w:p w:rsidR="00C75752" w:rsidRPr="006B6885" w:rsidRDefault="00FF1148" w:rsidP="00FC6ACC">
      <w:pPr>
        <w:widowControl/>
        <w:autoSpaceDE/>
        <w:adjustRightInd/>
        <w:ind w:firstLine="851"/>
        <w:jc w:val="both"/>
        <w:rPr>
          <w:sz w:val="28"/>
          <w:szCs w:val="28"/>
        </w:rPr>
      </w:pPr>
      <w:r w:rsidRPr="006B6885">
        <w:rPr>
          <w:sz w:val="28"/>
          <w:szCs w:val="28"/>
        </w:rPr>
        <w:t xml:space="preserve">1.5. </w:t>
      </w:r>
      <w:r w:rsidR="00791387" w:rsidRPr="006B6885">
        <w:rPr>
          <w:sz w:val="28"/>
          <w:szCs w:val="28"/>
        </w:rPr>
        <w:t>Заклад освіти</w:t>
      </w:r>
      <w:r w:rsidR="00D575B9" w:rsidRPr="006B6885">
        <w:rPr>
          <w:sz w:val="28"/>
          <w:szCs w:val="28"/>
        </w:rPr>
        <w:t xml:space="preserve"> є юридичною особою публічного права, </w:t>
      </w:r>
      <w:r w:rsidR="00B9004E" w:rsidRPr="006B6885">
        <w:rPr>
          <w:sz w:val="28"/>
          <w:szCs w:val="28"/>
        </w:rPr>
        <w:t>та здійснює свою діяльність на засадах неприбутковості і є бюджетною ус</w:t>
      </w:r>
      <w:r w:rsidR="00C75752" w:rsidRPr="006B6885">
        <w:rPr>
          <w:sz w:val="28"/>
          <w:szCs w:val="28"/>
        </w:rPr>
        <w:t>т</w:t>
      </w:r>
      <w:r w:rsidR="00B9004E" w:rsidRPr="006B6885">
        <w:rPr>
          <w:sz w:val="28"/>
          <w:szCs w:val="28"/>
        </w:rPr>
        <w:t>ановою, що віднесений до сфери управління виконавчого органу Київської міської ради (Київської міської державної адміністрації) та підпорядкований Департаменту освіти і науки виконавчого органу Київської міської ради (Київської міської державної адміністрації) (далі</w:t>
      </w:r>
      <w:r w:rsidR="00C75752" w:rsidRPr="006B6885">
        <w:rPr>
          <w:sz w:val="28"/>
          <w:szCs w:val="28"/>
        </w:rPr>
        <w:t xml:space="preserve"> -</w:t>
      </w:r>
      <w:r w:rsidR="00B9004E" w:rsidRPr="006B6885">
        <w:rPr>
          <w:sz w:val="28"/>
          <w:szCs w:val="28"/>
        </w:rPr>
        <w:t xml:space="preserve"> Департамент). </w:t>
      </w:r>
    </w:p>
    <w:p w:rsidR="00D575B9" w:rsidRPr="006B6885" w:rsidRDefault="00B9004E" w:rsidP="00FC6ACC">
      <w:pPr>
        <w:widowControl/>
        <w:autoSpaceDE/>
        <w:adjustRightInd/>
        <w:ind w:firstLine="851"/>
        <w:jc w:val="both"/>
        <w:rPr>
          <w:sz w:val="28"/>
          <w:szCs w:val="28"/>
        </w:rPr>
      </w:pPr>
      <w:r w:rsidRPr="006B6885">
        <w:rPr>
          <w:sz w:val="28"/>
          <w:szCs w:val="28"/>
        </w:rPr>
        <w:t xml:space="preserve">Заклад освіти </w:t>
      </w:r>
      <w:r w:rsidR="00D575B9" w:rsidRPr="006B6885">
        <w:rPr>
          <w:sz w:val="28"/>
          <w:szCs w:val="28"/>
        </w:rPr>
        <w:t>має самостійний баланс</w:t>
      </w:r>
      <w:r w:rsidRPr="006B6885">
        <w:rPr>
          <w:sz w:val="28"/>
          <w:szCs w:val="28"/>
        </w:rPr>
        <w:t xml:space="preserve"> і кошторис, відокремлене майно</w:t>
      </w:r>
      <w:r w:rsidR="00D575B9" w:rsidRPr="006B6885">
        <w:rPr>
          <w:sz w:val="28"/>
          <w:szCs w:val="28"/>
        </w:rPr>
        <w:t xml:space="preserve">, рахунки в органах Державної казначейської служби України, поточний, валютний та інші рахунки в банках, печатку </w:t>
      </w:r>
      <w:r w:rsidR="009213D1" w:rsidRPr="006B6885">
        <w:rPr>
          <w:sz w:val="28"/>
          <w:szCs w:val="28"/>
        </w:rPr>
        <w:t>і штамп з власним найменуванням, інші печатки</w:t>
      </w:r>
      <w:r w:rsidR="00863F1F" w:rsidRPr="006B6885">
        <w:rPr>
          <w:sz w:val="28"/>
          <w:szCs w:val="28"/>
        </w:rPr>
        <w:t>,</w:t>
      </w:r>
      <w:r w:rsidR="00D575B9" w:rsidRPr="006B6885">
        <w:rPr>
          <w:sz w:val="28"/>
          <w:szCs w:val="28"/>
        </w:rPr>
        <w:t xml:space="preserve"> штампи, бланки</w:t>
      </w:r>
      <w:r w:rsidR="009213D1" w:rsidRPr="006B6885">
        <w:rPr>
          <w:sz w:val="28"/>
          <w:szCs w:val="28"/>
        </w:rPr>
        <w:t>, може від свого імені набувати майнових та особистих прав, бути позивачем і відповідачем у суді, може запроваджувати власну символіку та атрибутику.</w:t>
      </w:r>
    </w:p>
    <w:p w:rsidR="00863F1F" w:rsidRPr="006B6885" w:rsidRDefault="00863F1F" w:rsidP="00FC6ACC">
      <w:pPr>
        <w:widowControl/>
        <w:autoSpaceDE/>
        <w:adjustRightInd/>
        <w:ind w:left="851" w:firstLine="851"/>
        <w:jc w:val="both"/>
        <w:rPr>
          <w:sz w:val="28"/>
          <w:szCs w:val="28"/>
        </w:rPr>
      </w:pPr>
    </w:p>
    <w:p w:rsidR="00FF3C9B" w:rsidRPr="006B6885" w:rsidRDefault="00FF1148" w:rsidP="00FC6ACC">
      <w:pPr>
        <w:ind w:firstLine="851"/>
        <w:jc w:val="both"/>
        <w:rPr>
          <w:sz w:val="28"/>
          <w:szCs w:val="28"/>
        </w:rPr>
      </w:pPr>
      <w:r w:rsidRPr="006B6885">
        <w:rPr>
          <w:sz w:val="28"/>
          <w:szCs w:val="28"/>
        </w:rPr>
        <w:t>1.6.</w:t>
      </w:r>
      <w:r w:rsidR="00D575B9" w:rsidRPr="006B6885">
        <w:rPr>
          <w:sz w:val="28"/>
          <w:szCs w:val="28"/>
        </w:rPr>
        <w:t xml:space="preserve"> Місце знаходження </w:t>
      </w:r>
      <w:r w:rsidR="00791387" w:rsidRPr="006B6885">
        <w:rPr>
          <w:sz w:val="28"/>
          <w:szCs w:val="28"/>
        </w:rPr>
        <w:t>Заклад</w:t>
      </w:r>
      <w:r w:rsidR="00BD032E" w:rsidRPr="006B6885">
        <w:rPr>
          <w:sz w:val="28"/>
          <w:szCs w:val="28"/>
        </w:rPr>
        <w:t>у</w:t>
      </w:r>
      <w:r w:rsidR="00791387" w:rsidRPr="006B6885">
        <w:rPr>
          <w:sz w:val="28"/>
          <w:szCs w:val="28"/>
        </w:rPr>
        <w:t xml:space="preserve"> освіти</w:t>
      </w:r>
      <w:r w:rsidR="00D575B9" w:rsidRPr="006B6885">
        <w:rPr>
          <w:sz w:val="28"/>
          <w:szCs w:val="28"/>
        </w:rPr>
        <w:t>:</w:t>
      </w:r>
    </w:p>
    <w:p w:rsidR="00D575B9" w:rsidRPr="006B6885" w:rsidRDefault="00C75752" w:rsidP="00FC6ACC">
      <w:pPr>
        <w:ind w:firstLine="851"/>
        <w:jc w:val="both"/>
        <w:rPr>
          <w:sz w:val="28"/>
          <w:szCs w:val="28"/>
        </w:rPr>
      </w:pPr>
      <w:r w:rsidRPr="006B6885">
        <w:rPr>
          <w:sz w:val="28"/>
          <w:szCs w:val="28"/>
        </w:rPr>
        <w:t>в</w:t>
      </w:r>
      <w:r w:rsidR="0026132D" w:rsidRPr="006B6885">
        <w:rPr>
          <w:sz w:val="28"/>
          <w:szCs w:val="28"/>
        </w:rPr>
        <w:t>улиця Івана Дзюби, 13, місто Київ, 03134, Україна.</w:t>
      </w:r>
    </w:p>
    <w:p w:rsidR="00863F1F" w:rsidRPr="006B6885" w:rsidRDefault="00863F1F" w:rsidP="00FC6ACC">
      <w:pPr>
        <w:ind w:firstLine="851"/>
        <w:jc w:val="both"/>
        <w:rPr>
          <w:sz w:val="28"/>
          <w:szCs w:val="28"/>
        </w:rPr>
      </w:pPr>
    </w:p>
    <w:p w:rsidR="00D575B9" w:rsidRPr="006B6885" w:rsidRDefault="00FF1148" w:rsidP="00FC6ACC">
      <w:pPr>
        <w:ind w:firstLine="851"/>
        <w:jc w:val="both"/>
        <w:rPr>
          <w:sz w:val="28"/>
          <w:szCs w:val="28"/>
        </w:rPr>
      </w:pPr>
      <w:r w:rsidRPr="006B6885">
        <w:rPr>
          <w:rFonts w:eastAsia="Calibri"/>
          <w:sz w:val="28"/>
          <w:szCs w:val="28"/>
          <w:lang w:eastAsia="en-US"/>
        </w:rPr>
        <w:t xml:space="preserve">1.7. </w:t>
      </w:r>
      <w:r w:rsidR="00D575B9" w:rsidRPr="006B6885">
        <w:rPr>
          <w:rFonts w:eastAsia="Calibri"/>
          <w:sz w:val="28"/>
          <w:szCs w:val="28"/>
          <w:lang w:eastAsia="en-US"/>
        </w:rPr>
        <w:t xml:space="preserve">Головним завданням </w:t>
      </w:r>
      <w:r w:rsidR="00791387" w:rsidRPr="006B6885">
        <w:rPr>
          <w:sz w:val="28"/>
          <w:szCs w:val="28"/>
        </w:rPr>
        <w:t>Закладу освіти</w:t>
      </w:r>
      <w:r w:rsidR="00D575B9" w:rsidRPr="006B6885">
        <w:rPr>
          <w:rFonts w:eastAsia="Calibri"/>
          <w:sz w:val="28"/>
          <w:szCs w:val="28"/>
          <w:lang w:eastAsia="en-US"/>
        </w:rPr>
        <w:t xml:space="preserve"> є забезпечення права громадян, </w:t>
      </w:r>
      <w:r w:rsidR="00863F1F" w:rsidRPr="006B6885">
        <w:rPr>
          <w:rFonts w:eastAsia="Calibri"/>
          <w:sz w:val="28"/>
          <w:szCs w:val="28"/>
          <w:lang w:eastAsia="en-US"/>
        </w:rPr>
        <w:br/>
      </w:r>
      <w:r w:rsidR="00D575B9" w:rsidRPr="006B6885">
        <w:rPr>
          <w:rFonts w:eastAsia="Calibri"/>
          <w:sz w:val="28"/>
          <w:szCs w:val="28"/>
          <w:lang w:eastAsia="en-US"/>
        </w:rPr>
        <w:t>у тому числі осіб з особливими освітніми потребами на здобуття професійної (професійно-технічної) освіти відповідно до їх покликань, інтересів і здібностей, перепідготовку та підвищення кваліфікації з метою задоволення потреб економіки країни у кваліфікованих і конкурентоспроможних на ринку праці ро</w:t>
      </w:r>
      <w:r w:rsidR="005B55F5" w:rsidRPr="006B6885">
        <w:rPr>
          <w:rFonts w:eastAsia="Calibri"/>
          <w:sz w:val="28"/>
          <w:szCs w:val="28"/>
          <w:lang w:eastAsia="en-US"/>
        </w:rPr>
        <w:t>бітниках</w:t>
      </w:r>
      <w:r w:rsidR="00D575B9" w:rsidRPr="006B6885">
        <w:rPr>
          <w:rFonts w:eastAsia="Calibri"/>
          <w:sz w:val="28"/>
          <w:szCs w:val="28"/>
          <w:lang w:eastAsia="en-US"/>
        </w:rPr>
        <w:t>.</w:t>
      </w:r>
    </w:p>
    <w:p w:rsidR="00516490" w:rsidRPr="006B6885" w:rsidRDefault="00516490" w:rsidP="00FC6ACC">
      <w:pPr>
        <w:pStyle w:val="a3"/>
        <w:ind w:left="851" w:firstLine="851"/>
        <w:jc w:val="both"/>
        <w:rPr>
          <w:sz w:val="28"/>
          <w:szCs w:val="28"/>
        </w:rPr>
      </w:pPr>
    </w:p>
    <w:p w:rsidR="00D575B9" w:rsidRPr="006B6885" w:rsidRDefault="00FF1148" w:rsidP="00FC6ACC">
      <w:pPr>
        <w:ind w:firstLine="851"/>
        <w:jc w:val="both"/>
        <w:rPr>
          <w:sz w:val="28"/>
          <w:szCs w:val="28"/>
        </w:rPr>
      </w:pPr>
      <w:r w:rsidRPr="006B6885">
        <w:rPr>
          <w:rFonts w:eastAsia="Calibri"/>
          <w:sz w:val="28"/>
          <w:szCs w:val="28"/>
          <w:lang w:eastAsia="en-US"/>
        </w:rPr>
        <w:t xml:space="preserve">1.8. </w:t>
      </w:r>
      <w:r w:rsidR="00D575B9" w:rsidRPr="006B6885">
        <w:rPr>
          <w:rFonts w:eastAsia="Calibri"/>
          <w:sz w:val="28"/>
          <w:szCs w:val="28"/>
          <w:lang w:eastAsia="en-US"/>
        </w:rPr>
        <w:t xml:space="preserve">Основними завданнями </w:t>
      </w:r>
      <w:r w:rsidR="00791387" w:rsidRPr="006B6885">
        <w:rPr>
          <w:sz w:val="28"/>
          <w:szCs w:val="28"/>
        </w:rPr>
        <w:t>Закладу освіти</w:t>
      </w:r>
      <w:r w:rsidR="00AF72B1" w:rsidRPr="006B6885">
        <w:rPr>
          <w:sz w:val="28"/>
          <w:szCs w:val="28"/>
        </w:rPr>
        <w:t xml:space="preserve"> </w:t>
      </w:r>
      <w:r w:rsidR="00D575B9" w:rsidRPr="006B6885">
        <w:rPr>
          <w:rFonts w:eastAsia="Calibri"/>
          <w:sz w:val="28"/>
          <w:szCs w:val="28"/>
          <w:lang w:eastAsia="en-US"/>
        </w:rPr>
        <w:t>є:</w:t>
      </w:r>
    </w:p>
    <w:p w:rsidR="00D575B9" w:rsidRPr="006B6885" w:rsidRDefault="00FF1148" w:rsidP="00FC6ACC">
      <w:pPr>
        <w:widowControl/>
        <w:tabs>
          <w:tab w:val="left" w:pos="1701"/>
        </w:tabs>
        <w:autoSpaceDE/>
        <w:adjustRightInd/>
        <w:ind w:firstLine="851"/>
        <w:jc w:val="both"/>
        <w:rPr>
          <w:rFonts w:eastAsia="Calibri"/>
          <w:sz w:val="28"/>
          <w:szCs w:val="28"/>
          <w:lang w:eastAsia="en-US"/>
        </w:rPr>
      </w:pPr>
      <w:r w:rsidRPr="006B6885">
        <w:rPr>
          <w:rFonts w:eastAsia="Calibri"/>
          <w:sz w:val="28"/>
          <w:szCs w:val="28"/>
          <w:lang w:eastAsia="en-US"/>
        </w:rPr>
        <w:t>1.8.1.</w:t>
      </w:r>
      <w:r w:rsidR="00DB7F88" w:rsidRPr="006B6885">
        <w:rPr>
          <w:rFonts w:eastAsia="Calibri"/>
          <w:sz w:val="28"/>
          <w:szCs w:val="28"/>
          <w:lang w:eastAsia="en-US"/>
        </w:rPr>
        <w:t xml:space="preserve"> </w:t>
      </w:r>
      <w:r w:rsidR="00D575B9" w:rsidRPr="006B6885">
        <w:rPr>
          <w:rFonts w:eastAsia="Calibri"/>
          <w:sz w:val="28"/>
          <w:szCs w:val="28"/>
          <w:lang w:eastAsia="en-US"/>
        </w:rPr>
        <w:t>Організація освітнього процесу, вибір форм та методів</w:t>
      </w:r>
      <w:r w:rsidR="00161FA0" w:rsidRPr="006B6885">
        <w:rPr>
          <w:rFonts w:eastAsia="Calibri"/>
          <w:sz w:val="28"/>
          <w:szCs w:val="28"/>
          <w:lang w:eastAsia="en-US"/>
        </w:rPr>
        <w:t xml:space="preserve"> навчання</w:t>
      </w:r>
      <w:r w:rsidR="00D575B9" w:rsidRPr="006B6885">
        <w:rPr>
          <w:rFonts w:eastAsia="Calibri"/>
          <w:sz w:val="28"/>
          <w:szCs w:val="28"/>
          <w:lang w:eastAsia="en-US"/>
        </w:rPr>
        <w:t>.</w:t>
      </w:r>
    </w:p>
    <w:p w:rsidR="00D575B9" w:rsidRPr="006B6885" w:rsidRDefault="00FF1148" w:rsidP="00FC6ACC">
      <w:pPr>
        <w:widowControl/>
        <w:tabs>
          <w:tab w:val="left" w:pos="1701"/>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1.8.2. </w:t>
      </w:r>
      <w:r w:rsidR="00D575B9" w:rsidRPr="006B6885">
        <w:rPr>
          <w:rFonts w:eastAsia="Calibri"/>
          <w:sz w:val="28"/>
          <w:szCs w:val="28"/>
          <w:lang w:eastAsia="en-US"/>
        </w:rPr>
        <w:t>Освітня, методична, фінансово-господарська діяльність.</w:t>
      </w:r>
    </w:p>
    <w:p w:rsidR="00D575B9" w:rsidRPr="006B6885" w:rsidRDefault="00FF1148" w:rsidP="00FC6ACC">
      <w:pPr>
        <w:widowControl/>
        <w:tabs>
          <w:tab w:val="left" w:pos="1701"/>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1.8.3. </w:t>
      </w:r>
      <w:r w:rsidR="00D575B9" w:rsidRPr="006B6885">
        <w:rPr>
          <w:rFonts w:eastAsia="Calibri"/>
          <w:sz w:val="28"/>
          <w:szCs w:val="28"/>
          <w:lang w:eastAsia="en-US"/>
        </w:rPr>
        <w:t>Розробка освітніх програм (навчальних планів) з професій на основі освітніх стандартів (типових освітніх програм), визначення регіонального компоненту змісту професійної (професійно-технічної) освіти, які затверджуються в установленому порядку.</w:t>
      </w:r>
    </w:p>
    <w:p w:rsidR="00D575B9" w:rsidRPr="006B6885" w:rsidRDefault="00FF1148" w:rsidP="00FC6ACC">
      <w:pPr>
        <w:widowControl/>
        <w:tabs>
          <w:tab w:val="left" w:pos="1701"/>
        </w:tabs>
        <w:autoSpaceDE/>
        <w:adjustRightInd/>
        <w:ind w:firstLine="851"/>
        <w:contextualSpacing/>
        <w:jc w:val="both"/>
        <w:rPr>
          <w:rFonts w:eastAsia="Calibri"/>
          <w:color w:val="000000" w:themeColor="text1"/>
          <w:sz w:val="28"/>
          <w:szCs w:val="28"/>
          <w:lang w:eastAsia="en-US"/>
        </w:rPr>
      </w:pPr>
      <w:r w:rsidRPr="006B6885">
        <w:rPr>
          <w:rFonts w:eastAsia="Calibri"/>
          <w:sz w:val="28"/>
          <w:szCs w:val="28"/>
          <w:lang w:eastAsia="en-US"/>
        </w:rPr>
        <w:t xml:space="preserve">1.8.4. </w:t>
      </w:r>
      <w:r w:rsidR="00D575B9" w:rsidRPr="006B6885">
        <w:rPr>
          <w:rFonts w:eastAsia="Calibri"/>
          <w:sz w:val="28"/>
          <w:szCs w:val="28"/>
          <w:lang w:eastAsia="en-US"/>
        </w:rPr>
        <w:t xml:space="preserve">Розробка правил прийому здобувачів освіти до </w:t>
      </w:r>
      <w:r w:rsidR="00791387" w:rsidRPr="006B6885">
        <w:rPr>
          <w:sz w:val="28"/>
          <w:szCs w:val="28"/>
        </w:rPr>
        <w:t>Закладу освіти</w:t>
      </w:r>
      <w:r w:rsidR="00D575B9" w:rsidRPr="006B6885">
        <w:rPr>
          <w:rFonts w:eastAsia="Calibri"/>
          <w:sz w:val="28"/>
          <w:szCs w:val="28"/>
          <w:lang w:eastAsia="en-US"/>
        </w:rPr>
        <w:t xml:space="preserve"> н</w:t>
      </w:r>
      <w:r w:rsidR="00161FA0" w:rsidRPr="006B6885">
        <w:rPr>
          <w:rFonts w:eastAsia="Calibri"/>
          <w:sz w:val="28"/>
          <w:szCs w:val="28"/>
          <w:lang w:eastAsia="en-US"/>
        </w:rPr>
        <w:t xml:space="preserve">а основі типових правил прийому, затверджених центральним органом </w:t>
      </w:r>
      <w:r w:rsidR="00161FA0" w:rsidRPr="006B6885">
        <w:rPr>
          <w:rFonts w:eastAsia="Calibri"/>
          <w:color w:val="000000" w:themeColor="text1"/>
          <w:sz w:val="28"/>
          <w:szCs w:val="28"/>
          <w:lang w:eastAsia="en-US"/>
        </w:rPr>
        <w:t>виконавчої влади, що забезпечує формування державної політики у сфері професійно</w:t>
      </w:r>
      <w:r w:rsidR="00516490" w:rsidRPr="006B6885">
        <w:rPr>
          <w:rFonts w:eastAsia="Calibri"/>
          <w:color w:val="000000" w:themeColor="text1"/>
          <w:sz w:val="28"/>
          <w:szCs w:val="28"/>
          <w:lang w:eastAsia="en-US"/>
        </w:rPr>
        <w:t>ї</w:t>
      </w:r>
      <w:r w:rsidR="00161FA0" w:rsidRPr="006B6885">
        <w:rPr>
          <w:rFonts w:eastAsia="Calibri"/>
          <w:color w:val="000000" w:themeColor="text1"/>
          <w:sz w:val="28"/>
          <w:szCs w:val="28"/>
          <w:lang w:eastAsia="en-US"/>
        </w:rPr>
        <w:t xml:space="preserve"> (професійно-технічної) освіти.</w:t>
      </w:r>
    </w:p>
    <w:p w:rsidR="00D575B9" w:rsidRPr="006B6885" w:rsidRDefault="00FF1148" w:rsidP="00FC6ACC">
      <w:pPr>
        <w:widowControl/>
        <w:tabs>
          <w:tab w:val="left" w:pos="1701"/>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1.8.5. </w:t>
      </w:r>
      <w:r w:rsidR="00D575B9" w:rsidRPr="006B6885">
        <w:rPr>
          <w:rFonts w:eastAsia="Calibri"/>
          <w:sz w:val="28"/>
          <w:szCs w:val="28"/>
          <w:lang w:eastAsia="en-US"/>
        </w:rPr>
        <w:t xml:space="preserve">Формування разом з Департаментом </w:t>
      </w:r>
      <w:r w:rsidR="00AC265E" w:rsidRPr="006B6885">
        <w:rPr>
          <w:rFonts w:eastAsia="Calibri"/>
          <w:sz w:val="28"/>
          <w:szCs w:val="28"/>
          <w:lang w:eastAsia="en-US"/>
        </w:rPr>
        <w:t>планів</w:t>
      </w:r>
      <w:r w:rsidR="00D575B9" w:rsidRPr="006B6885">
        <w:rPr>
          <w:rFonts w:eastAsia="Calibri"/>
          <w:sz w:val="28"/>
          <w:szCs w:val="28"/>
          <w:lang w:eastAsia="en-US"/>
        </w:rPr>
        <w:t xml:space="preserve"> прийому здобувачів освіти з урахуванням державного та/або регіонального замовлення, потреб ринку праці та потреб громадян у професійній (професійно-технічній) освіті і замовлень підприємств, установ, організацій.</w:t>
      </w:r>
    </w:p>
    <w:p w:rsidR="00D575B9" w:rsidRPr="006B6885" w:rsidRDefault="00FF1148" w:rsidP="00FC6ACC">
      <w:pPr>
        <w:widowControl/>
        <w:tabs>
          <w:tab w:val="left" w:pos="1701"/>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1.8.6. </w:t>
      </w:r>
      <w:r w:rsidR="00421403" w:rsidRPr="006B6885">
        <w:rPr>
          <w:rFonts w:eastAsia="Calibri"/>
          <w:sz w:val="28"/>
          <w:szCs w:val="28"/>
          <w:lang w:eastAsia="en-US"/>
        </w:rPr>
        <w:t>Організація харчування здобувачів освіти відповідно до вимог законодавства та з урахуванням доведених кошторисних призначень.</w:t>
      </w:r>
    </w:p>
    <w:p w:rsidR="00D575B9" w:rsidRPr="006B6885" w:rsidRDefault="00FF1148" w:rsidP="00FC6ACC">
      <w:pPr>
        <w:widowControl/>
        <w:tabs>
          <w:tab w:val="left" w:pos="1701"/>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1.8.7. </w:t>
      </w:r>
      <w:r w:rsidR="00D575B9" w:rsidRPr="006B6885">
        <w:rPr>
          <w:rFonts w:eastAsia="Calibri"/>
          <w:sz w:val="28"/>
          <w:szCs w:val="28"/>
          <w:lang w:eastAsia="en-US"/>
        </w:rPr>
        <w:t>Атестація педагогічних працівників.</w:t>
      </w:r>
    </w:p>
    <w:p w:rsidR="00D575B9" w:rsidRPr="006B6885" w:rsidRDefault="00FF1148" w:rsidP="00FC6ACC">
      <w:pPr>
        <w:widowControl/>
        <w:tabs>
          <w:tab w:val="left" w:pos="1701"/>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1.8.8. </w:t>
      </w:r>
      <w:r w:rsidR="00D575B9" w:rsidRPr="006B6885">
        <w:rPr>
          <w:rFonts w:eastAsia="Calibri"/>
          <w:sz w:val="28"/>
          <w:szCs w:val="28"/>
          <w:lang w:eastAsia="en-US"/>
        </w:rPr>
        <w:t>Організація стажування педагогічних працівників на підприємствах, в установах, організаціях.</w:t>
      </w:r>
    </w:p>
    <w:p w:rsidR="00D575B9" w:rsidRPr="006B6885" w:rsidRDefault="00FF1148" w:rsidP="00FC6ACC">
      <w:pPr>
        <w:widowControl/>
        <w:tabs>
          <w:tab w:val="left" w:pos="1276"/>
          <w:tab w:val="left" w:pos="1560"/>
          <w:tab w:val="left" w:pos="1701"/>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1.8.9. </w:t>
      </w:r>
      <w:r w:rsidR="00D575B9" w:rsidRPr="006B6885">
        <w:rPr>
          <w:rFonts w:eastAsia="Calibri"/>
          <w:sz w:val="28"/>
          <w:szCs w:val="28"/>
          <w:lang w:eastAsia="en-US"/>
        </w:rPr>
        <w:t>Здійснення професійного (професійно-технічного) навчання, перепідготовки та підвищення кваліфікації працюючих робітників та незайнятого населення.</w:t>
      </w:r>
    </w:p>
    <w:p w:rsidR="00D575B9" w:rsidRPr="006B6885" w:rsidRDefault="00FF1148" w:rsidP="00FC6ACC">
      <w:pPr>
        <w:widowControl/>
        <w:tabs>
          <w:tab w:val="left" w:pos="1843"/>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1.8.10. </w:t>
      </w:r>
      <w:r w:rsidR="00D575B9" w:rsidRPr="006B6885">
        <w:rPr>
          <w:rFonts w:eastAsia="Calibri"/>
          <w:sz w:val="28"/>
          <w:szCs w:val="28"/>
          <w:lang w:eastAsia="en-US"/>
        </w:rPr>
        <w:t>Організація виробничого навчання здобувачів освіти на підприємствах, в установах, організаціях.</w:t>
      </w:r>
    </w:p>
    <w:p w:rsidR="00D575B9" w:rsidRPr="006B6885" w:rsidRDefault="00FF1148" w:rsidP="00FC6ACC">
      <w:pPr>
        <w:widowControl/>
        <w:tabs>
          <w:tab w:val="left" w:pos="1843"/>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1.8.11. </w:t>
      </w:r>
      <w:r w:rsidR="00D575B9" w:rsidRPr="006B6885">
        <w:rPr>
          <w:rFonts w:eastAsia="Calibri"/>
          <w:sz w:val="28"/>
          <w:szCs w:val="28"/>
          <w:lang w:eastAsia="en-US"/>
        </w:rPr>
        <w:t xml:space="preserve">Забезпечення заходів з охорони праці та безпеки життєдіяльності </w:t>
      </w:r>
      <w:r w:rsidR="00DB6CE6" w:rsidRPr="006B6885">
        <w:rPr>
          <w:rFonts w:eastAsia="Calibri"/>
          <w:sz w:val="28"/>
          <w:szCs w:val="28"/>
          <w:lang w:eastAsia="en-US"/>
        </w:rPr>
        <w:t>учасників освітнього процесу</w:t>
      </w:r>
      <w:r w:rsidR="00D575B9" w:rsidRPr="006B6885">
        <w:rPr>
          <w:rFonts w:eastAsia="Calibri"/>
          <w:sz w:val="28"/>
          <w:szCs w:val="28"/>
          <w:lang w:eastAsia="en-US"/>
        </w:rPr>
        <w:t>.</w:t>
      </w:r>
    </w:p>
    <w:p w:rsidR="00D575B9" w:rsidRPr="006B6885" w:rsidRDefault="00FF1148" w:rsidP="00FC6ACC">
      <w:pPr>
        <w:widowControl/>
        <w:tabs>
          <w:tab w:val="left" w:pos="1843"/>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1.8.12. </w:t>
      </w:r>
      <w:r w:rsidR="00D575B9" w:rsidRPr="006B6885">
        <w:rPr>
          <w:rFonts w:eastAsia="Calibri"/>
          <w:sz w:val="28"/>
          <w:szCs w:val="28"/>
          <w:lang w:eastAsia="en-US"/>
        </w:rPr>
        <w:t>Матеріально-технічне забезпечення освітнього процесу.</w:t>
      </w:r>
    </w:p>
    <w:p w:rsidR="00D575B9" w:rsidRPr="006B6885" w:rsidRDefault="00FF1148" w:rsidP="00FC6ACC">
      <w:pPr>
        <w:widowControl/>
        <w:tabs>
          <w:tab w:val="left" w:pos="1843"/>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1.8.13. </w:t>
      </w:r>
      <w:r w:rsidR="00D575B9" w:rsidRPr="006B6885">
        <w:rPr>
          <w:rFonts w:eastAsia="Calibri"/>
          <w:sz w:val="28"/>
          <w:szCs w:val="28"/>
          <w:lang w:eastAsia="en-US"/>
        </w:rPr>
        <w:t xml:space="preserve">Визначення структури і штатного розпису </w:t>
      </w:r>
      <w:r w:rsidR="00791387" w:rsidRPr="006B6885">
        <w:rPr>
          <w:sz w:val="28"/>
          <w:szCs w:val="28"/>
        </w:rPr>
        <w:t>Закладу освіти</w:t>
      </w:r>
      <w:r w:rsidR="00D575B9" w:rsidRPr="006B6885">
        <w:rPr>
          <w:rFonts w:eastAsia="Calibri"/>
          <w:sz w:val="28"/>
          <w:szCs w:val="28"/>
          <w:lang w:eastAsia="en-US"/>
        </w:rPr>
        <w:t xml:space="preserve"> з урахуванням встановленого фонду заробітної плати.</w:t>
      </w:r>
    </w:p>
    <w:p w:rsidR="003A3721" w:rsidRPr="006B6885" w:rsidRDefault="00FF1148" w:rsidP="00FC6ACC">
      <w:pPr>
        <w:widowControl/>
        <w:tabs>
          <w:tab w:val="left" w:pos="1843"/>
        </w:tabs>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1.8.14. </w:t>
      </w:r>
      <w:r w:rsidR="00CA0A0F" w:rsidRPr="006B6885">
        <w:rPr>
          <w:rFonts w:eastAsia="Calibri"/>
          <w:sz w:val="28"/>
          <w:szCs w:val="28"/>
          <w:lang w:eastAsia="en-US"/>
        </w:rPr>
        <w:t>Забезпечення якості професійного навчання та виховання здобувачів освіти</w:t>
      </w:r>
      <w:r w:rsidR="00514D99" w:rsidRPr="006B6885">
        <w:rPr>
          <w:rFonts w:eastAsia="Calibri"/>
          <w:sz w:val="28"/>
          <w:szCs w:val="28"/>
          <w:lang w:eastAsia="en-US"/>
        </w:rPr>
        <w:t>.</w:t>
      </w:r>
    </w:p>
    <w:p w:rsidR="00516490" w:rsidRPr="006B6885" w:rsidRDefault="00516490" w:rsidP="00FC6ACC">
      <w:pPr>
        <w:widowControl/>
        <w:tabs>
          <w:tab w:val="left" w:pos="1843"/>
        </w:tabs>
        <w:autoSpaceDE/>
        <w:adjustRightInd/>
        <w:ind w:left="851" w:firstLine="851"/>
        <w:contextualSpacing/>
        <w:jc w:val="both"/>
        <w:rPr>
          <w:rFonts w:eastAsia="Calibri"/>
          <w:sz w:val="28"/>
          <w:szCs w:val="28"/>
          <w:lang w:eastAsia="en-US"/>
        </w:rPr>
      </w:pPr>
    </w:p>
    <w:p w:rsidR="00863F1F" w:rsidRPr="006B6885" w:rsidRDefault="00FF1148" w:rsidP="00FC6ACC">
      <w:pPr>
        <w:widowControl/>
        <w:autoSpaceDE/>
        <w:adjustRightInd/>
        <w:ind w:firstLine="851"/>
        <w:contextualSpacing/>
        <w:jc w:val="both"/>
        <w:rPr>
          <w:rFonts w:eastAsia="Calibri"/>
          <w:sz w:val="28"/>
          <w:szCs w:val="28"/>
          <w:lang w:eastAsia="en-US"/>
        </w:rPr>
      </w:pPr>
      <w:r w:rsidRPr="006B6885">
        <w:rPr>
          <w:sz w:val="28"/>
          <w:szCs w:val="28"/>
        </w:rPr>
        <w:lastRenderedPageBreak/>
        <w:t xml:space="preserve">1.9. </w:t>
      </w:r>
      <w:r w:rsidR="00791387" w:rsidRPr="006B6885">
        <w:rPr>
          <w:sz w:val="28"/>
          <w:szCs w:val="28"/>
        </w:rPr>
        <w:t>Заклад освіти</w:t>
      </w:r>
      <w:r w:rsidR="003A3721" w:rsidRPr="006B6885">
        <w:rPr>
          <w:sz w:val="28"/>
          <w:szCs w:val="28"/>
        </w:rPr>
        <w:t xml:space="preserve"> </w:t>
      </w:r>
      <w:r w:rsidR="00D575B9" w:rsidRPr="006B6885">
        <w:rPr>
          <w:rFonts w:eastAsia="Calibri"/>
          <w:sz w:val="28"/>
          <w:szCs w:val="28"/>
          <w:lang w:eastAsia="en-US"/>
        </w:rPr>
        <w:t>може надавати додаткові платні освітні та інші послуги, у встановленому законодавством порядку.</w:t>
      </w:r>
    </w:p>
    <w:p w:rsidR="00DB7F88" w:rsidRPr="006B6885" w:rsidRDefault="00DB7F88" w:rsidP="00FC6ACC">
      <w:pPr>
        <w:widowControl/>
        <w:autoSpaceDE/>
        <w:adjustRightInd/>
        <w:ind w:firstLine="851"/>
        <w:contextualSpacing/>
        <w:jc w:val="both"/>
        <w:rPr>
          <w:rFonts w:eastAsia="Calibri"/>
          <w:sz w:val="28"/>
          <w:szCs w:val="28"/>
          <w:lang w:eastAsia="en-US"/>
        </w:rPr>
      </w:pPr>
    </w:p>
    <w:p w:rsidR="003A3721" w:rsidRPr="006B6885" w:rsidRDefault="00863F1F"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1.10. </w:t>
      </w:r>
      <w:r w:rsidR="000A5D8C" w:rsidRPr="006B6885">
        <w:rPr>
          <w:rFonts w:eastAsia="Calibri"/>
          <w:sz w:val="28"/>
          <w:szCs w:val="28"/>
          <w:lang w:eastAsia="en-US"/>
        </w:rPr>
        <w:t>Заклад освіти видає випускникам</w:t>
      </w:r>
      <w:r w:rsidR="003A3721" w:rsidRPr="006B6885">
        <w:rPr>
          <w:rFonts w:eastAsia="Calibri"/>
          <w:sz w:val="28"/>
          <w:szCs w:val="28"/>
          <w:lang w:eastAsia="en-US"/>
        </w:rPr>
        <w:t>, яким присвоєно освітньо-кваліфікаційний рівень «кваліфікований робітник»</w:t>
      </w:r>
      <w:r w:rsidR="00B14078" w:rsidRPr="006B6885">
        <w:rPr>
          <w:rFonts w:eastAsia="Calibri"/>
          <w:sz w:val="28"/>
          <w:szCs w:val="28"/>
          <w:lang w:eastAsia="en-US"/>
        </w:rPr>
        <w:t>, диплом, зразок якого затверджується Кабінетом Міністрів України.</w:t>
      </w:r>
    </w:p>
    <w:p w:rsidR="00B14078" w:rsidRPr="006B6885" w:rsidRDefault="00B14078"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Випускникам, які успішно виконали відповідну освітньо-</w:t>
      </w:r>
      <w:r w:rsidR="00DB7F88" w:rsidRPr="006B6885">
        <w:rPr>
          <w:rFonts w:eastAsia="Calibri"/>
          <w:sz w:val="28"/>
          <w:szCs w:val="28"/>
          <w:lang w:eastAsia="en-US"/>
        </w:rPr>
        <w:t>професійну</w:t>
      </w:r>
      <w:r w:rsidRPr="006B6885">
        <w:rPr>
          <w:rFonts w:eastAsia="Calibri"/>
          <w:sz w:val="28"/>
          <w:szCs w:val="28"/>
          <w:lang w:eastAsia="en-US"/>
        </w:rPr>
        <w:t xml:space="preserve"> програму видається документ про фахову передвищу освіту – диплом фахового молодшого бакалавра.</w:t>
      </w:r>
    </w:p>
    <w:p w:rsidR="00B14078" w:rsidRPr="006B6885" w:rsidRDefault="00B14078"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Випускникам закладу професійної (професійно-технічної) освіти, який здобув повну загальну середню освіту, видається </w:t>
      </w:r>
      <w:r w:rsidR="00DB7F88" w:rsidRPr="006B6885">
        <w:rPr>
          <w:rFonts w:eastAsia="Calibri"/>
          <w:sz w:val="28"/>
          <w:szCs w:val="28"/>
          <w:lang w:eastAsia="en-US"/>
        </w:rPr>
        <w:t xml:space="preserve">відповідний </w:t>
      </w:r>
      <w:r w:rsidRPr="006B6885">
        <w:rPr>
          <w:rFonts w:eastAsia="Calibri"/>
          <w:sz w:val="28"/>
          <w:szCs w:val="28"/>
          <w:lang w:eastAsia="en-US"/>
        </w:rPr>
        <w:t>документ про освіту встановленого зразка.</w:t>
      </w:r>
    </w:p>
    <w:p w:rsidR="00B14078" w:rsidRPr="006B6885" w:rsidRDefault="00B14078"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Заклад освіти може видавати здобувачам освіти сертифікат про присвоєння/підтвердження повної/часткової професійної кваліфікації.</w:t>
      </w:r>
    </w:p>
    <w:p w:rsidR="00516490" w:rsidRPr="006B6885" w:rsidRDefault="00516490" w:rsidP="00FC6ACC">
      <w:pPr>
        <w:widowControl/>
        <w:autoSpaceDE/>
        <w:adjustRightInd/>
        <w:ind w:firstLine="851"/>
        <w:contextualSpacing/>
        <w:jc w:val="both"/>
        <w:rPr>
          <w:rFonts w:eastAsia="Calibri"/>
          <w:sz w:val="28"/>
          <w:szCs w:val="28"/>
          <w:lang w:eastAsia="en-US"/>
        </w:rPr>
      </w:pPr>
    </w:p>
    <w:p w:rsidR="00D575B9" w:rsidRPr="006B6885" w:rsidRDefault="00357EEC"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1.11. </w:t>
      </w:r>
      <w:r w:rsidR="00D575B9" w:rsidRPr="006B6885">
        <w:rPr>
          <w:rFonts w:eastAsia="Calibri"/>
          <w:sz w:val="28"/>
          <w:szCs w:val="28"/>
          <w:lang w:eastAsia="en-US"/>
        </w:rPr>
        <w:t xml:space="preserve">Трудовий розпорядок в </w:t>
      </w:r>
      <w:r w:rsidR="00791387" w:rsidRPr="006B6885">
        <w:rPr>
          <w:sz w:val="28"/>
          <w:szCs w:val="28"/>
        </w:rPr>
        <w:t>Закладі освіти</w:t>
      </w:r>
      <w:r w:rsidR="00D575B9" w:rsidRPr="006B6885">
        <w:rPr>
          <w:rFonts w:eastAsia="Calibri"/>
          <w:sz w:val="28"/>
          <w:szCs w:val="28"/>
          <w:lang w:eastAsia="en-US"/>
        </w:rPr>
        <w:t xml:space="preserve"> визначається правилами внутрішнього розпорядку, розробленими відповідно до законодавства та затвердженими в установленому порядку.</w:t>
      </w:r>
    </w:p>
    <w:p w:rsidR="00516490" w:rsidRPr="006B6885" w:rsidRDefault="00516490" w:rsidP="00FC6ACC">
      <w:pPr>
        <w:widowControl/>
        <w:autoSpaceDE/>
        <w:adjustRightInd/>
        <w:ind w:left="851" w:firstLine="851"/>
        <w:contextualSpacing/>
        <w:jc w:val="both"/>
        <w:rPr>
          <w:rFonts w:eastAsia="Calibri"/>
          <w:sz w:val="28"/>
          <w:szCs w:val="28"/>
          <w:lang w:eastAsia="en-US"/>
        </w:rPr>
      </w:pPr>
    </w:p>
    <w:p w:rsidR="00D575B9" w:rsidRPr="006B6885" w:rsidRDefault="00357EEC"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1.12.</w:t>
      </w:r>
      <w:r w:rsidR="00AF72B1" w:rsidRPr="006B6885">
        <w:rPr>
          <w:rFonts w:eastAsia="Calibri"/>
          <w:sz w:val="28"/>
          <w:szCs w:val="28"/>
          <w:lang w:eastAsia="en-US"/>
        </w:rPr>
        <w:t xml:space="preserve"> Заклад освіти</w:t>
      </w:r>
      <w:r w:rsidR="00D575B9" w:rsidRPr="006B6885">
        <w:rPr>
          <w:rFonts w:eastAsia="Calibri"/>
          <w:sz w:val="28"/>
          <w:szCs w:val="28"/>
          <w:lang w:eastAsia="en-US"/>
        </w:rPr>
        <w:t xml:space="preserve"> несе відповідальність за виконання функцій і завдань, що покладені на нього, життя і здоров’я </w:t>
      </w:r>
      <w:r w:rsidR="00DB6CE6" w:rsidRPr="006B6885">
        <w:rPr>
          <w:rFonts w:eastAsia="Calibri"/>
          <w:sz w:val="28"/>
          <w:szCs w:val="28"/>
          <w:lang w:eastAsia="en-US"/>
        </w:rPr>
        <w:t>учасників освітнього процесу</w:t>
      </w:r>
      <w:r w:rsidR="00D575B9" w:rsidRPr="006B6885">
        <w:rPr>
          <w:rFonts w:eastAsia="Calibri"/>
          <w:sz w:val="28"/>
          <w:szCs w:val="28"/>
          <w:lang w:eastAsia="en-US"/>
        </w:rPr>
        <w:t xml:space="preserve"> </w:t>
      </w:r>
      <w:r w:rsidR="0009644E" w:rsidRPr="006B6885">
        <w:rPr>
          <w:rFonts w:eastAsia="Calibri"/>
          <w:sz w:val="28"/>
          <w:szCs w:val="28"/>
          <w:lang w:eastAsia="en-US"/>
        </w:rPr>
        <w:t xml:space="preserve">Закладу освіти </w:t>
      </w:r>
      <w:r w:rsidR="00D575B9" w:rsidRPr="006B6885">
        <w:rPr>
          <w:rFonts w:eastAsia="Calibri"/>
          <w:sz w:val="28"/>
          <w:szCs w:val="28"/>
          <w:lang w:eastAsia="en-US"/>
        </w:rPr>
        <w:t>під час освітнього процесу, за порушення їх прав</w:t>
      </w:r>
      <w:r w:rsidR="0009644E" w:rsidRPr="006B6885">
        <w:rPr>
          <w:rFonts w:eastAsia="Calibri"/>
          <w:sz w:val="28"/>
          <w:szCs w:val="28"/>
          <w:lang w:eastAsia="en-US"/>
        </w:rPr>
        <w:t>.</w:t>
      </w:r>
    </w:p>
    <w:p w:rsidR="00516490" w:rsidRPr="006B6885" w:rsidRDefault="00516490" w:rsidP="00FC6ACC">
      <w:pPr>
        <w:widowControl/>
        <w:autoSpaceDE/>
        <w:adjustRightInd/>
        <w:ind w:left="851" w:firstLine="851"/>
        <w:contextualSpacing/>
        <w:jc w:val="both"/>
        <w:rPr>
          <w:rFonts w:eastAsia="Calibri"/>
          <w:sz w:val="28"/>
          <w:szCs w:val="28"/>
          <w:lang w:eastAsia="en-US"/>
        </w:rPr>
      </w:pPr>
    </w:p>
    <w:p w:rsidR="00C60CB4" w:rsidRPr="006B6885" w:rsidRDefault="00357EEC"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1.13.</w:t>
      </w:r>
      <w:r w:rsidR="00AE5454" w:rsidRPr="006B6885">
        <w:rPr>
          <w:rFonts w:eastAsia="Calibri"/>
          <w:sz w:val="28"/>
          <w:szCs w:val="28"/>
          <w:lang w:eastAsia="en-US"/>
        </w:rPr>
        <w:t xml:space="preserve"> Заклад освіти</w:t>
      </w:r>
      <w:r w:rsidR="00D575B9" w:rsidRPr="006B6885">
        <w:rPr>
          <w:rFonts w:eastAsia="Calibri"/>
          <w:sz w:val="28"/>
          <w:szCs w:val="28"/>
          <w:lang w:eastAsia="en-US"/>
        </w:rPr>
        <w:t xml:space="preserve"> може мати </w:t>
      </w:r>
      <w:r w:rsidR="00863F1F" w:rsidRPr="006B6885">
        <w:rPr>
          <w:rFonts w:eastAsia="Calibri"/>
          <w:sz w:val="28"/>
          <w:szCs w:val="28"/>
          <w:lang w:eastAsia="en-US"/>
        </w:rPr>
        <w:t xml:space="preserve">відділення, </w:t>
      </w:r>
      <w:r w:rsidR="002D32BE" w:rsidRPr="006B6885">
        <w:rPr>
          <w:rFonts w:eastAsia="Calibri"/>
          <w:sz w:val="28"/>
          <w:szCs w:val="28"/>
          <w:lang w:eastAsia="en-US"/>
        </w:rPr>
        <w:t xml:space="preserve">центри, філії, </w:t>
      </w:r>
      <w:r w:rsidR="00D575B9" w:rsidRPr="006B6885">
        <w:rPr>
          <w:rFonts w:eastAsia="Calibri"/>
          <w:sz w:val="28"/>
          <w:szCs w:val="28"/>
          <w:lang w:eastAsia="en-US"/>
        </w:rPr>
        <w:t xml:space="preserve">навчально-виробничі, </w:t>
      </w:r>
      <w:r w:rsidR="004B77A0" w:rsidRPr="006B6885">
        <w:rPr>
          <w:rFonts w:eastAsia="Calibri"/>
          <w:sz w:val="28"/>
          <w:szCs w:val="28"/>
          <w:lang w:eastAsia="en-US"/>
        </w:rPr>
        <w:t xml:space="preserve">навчально-комерційні, </w:t>
      </w:r>
      <w:r w:rsidR="00D575B9" w:rsidRPr="006B6885">
        <w:rPr>
          <w:rFonts w:eastAsia="Calibri"/>
          <w:sz w:val="28"/>
          <w:szCs w:val="28"/>
          <w:lang w:eastAsia="en-US"/>
        </w:rPr>
        <w:t>соціально-культурні, спортивно-оздоровчі, інші структурні підрозділи</w:t>
      </w:r>
      <w:r w:rsidR="004B77A0" w:rsidRPr="006B6885">
        <w:rPr>
          <w:rFonts w:eastAsia="Calibri"/>
          <w:sz w:val="28"/>
          <w:szCs w:val="28"/>
          <w:lang w:eastAsia="en-US"/>
        </w:rPr>
        <w:t>, що діють на підставі положень, затверджених у порядку встановленому закон</w:t>
      </w:r>
      <w:r w:rsidR="002D32BE" w:rsidRPr="006B6885">
        <w:rPr>
          <w:rFonts w:eastAsia="Calibri"/>
          <w:sz w:val="28"/>
          <w:szCs w:val="28"/>
          <w:lang w:eastAsia="en-US"/>
        </w:rPr>
        <w:t>о</w:t>
      </w:r>
      <w:r w:rsidR="004B77A0" w:rsidRPr="006B6885">
        <w:rPr>
          <w:rFonts w:eastAsia="Calibri"/>
          <w:sz w:val="28"/>
          <w:szCs w:val="28"/>
          <w:lang w:eastAsia="en-US"/>
        </w:rPr>
        <w:t>давством</w:t>
      </w:r>
      <w:r w:rsidR="00D575B9" w:rsidRPr="006B6885">
        <w:rPr>
          <w:rFonts w:eastAsia="Calibri"/>
          <w:sz w:val="28"/>
          <w:szCs w:val="28"/>
          <w:lang w:eastAsia="en-US"/>
        </w:rPr>
        <w:t>.</w:t>
      </w:r>
    </w:p>
    <w:p w:rsidR="002D32BE" w:rsidRPr="006B6885" w:rsidRDefault="002D32BE" w:rsidP="00FC6ACC">
      <w:pPr>
        <w:widowControl/>
        <w:autoSpaceDE/>
        <w:adjustRightInd/>
        <w:ind w:left="851" w:firstLine="851"/>
        <w:contextualSpacing/>
        <w:jc w:val="both"/>
        <w:rPr>
          <w:rFonts w:eastAsia="Calibri"/>
          <w:sz w:val="28"/>
          <w:szCs w:val="28"/>
          <w:lang w:eastAsia="en-US"/>
        </w:rPr>
      </w:pPr>
    </w:p>
    <w:p w:rsidR="00D575B9" w:rsidRPr="006B6885" w:rsidRDefault="00357EEC"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1.14. </w:t>
      </w:r>
      <w:r w:rsidR="00AE5454" w:rsidRPr="006B6885">
        <w:rPr>
          <w:rFonts w:eastAsia="Calibri"/>
          <w:sz w:val="28"/>
          <w:szCs w:val="28"/>
          <w:lang w:eastAsia="en-US"/>
        </w:rPr>
        <w:t xml:space="preserve">Заклад освіти </w:t>
      </w:r>
      <w:r w:rsidR="00D575B9" w:rsidRPr="006B6885">
        <w:rPr>
          <w:rFonts w:eastAsia="Calibri"/>
          <w:sz w:val="28"/>
          <w:szCs w:val="28"/>
          <w:lang w:eastAsia="en-US"/>
        </w:rPr>
        <w:t xml:space="preserve">надає освітні послуги після отримання відповідних ліцензій. </w:t>
      </w:r>
    </w:p>
    <w:p w:rsidR="00D178A6" w:rsidRPr="006B6885" w:rsidRDefault="00D178A6" w:rsidP="00FC6ACC">
      <w:pPr>
        <w:widowControl/>
        <w:autoSpaceDE/>
        <w:adjustRightInd/>
        <w:ind w:left="851" w:firstLine="851"/>
        <w:contextualSpacing/>
        <w:jc w:val="both"/>
        <w:rPr>
          <w:rFonts w:eastAsia="Calibri"/>
          <w:sz w:val="28"/>
          <w:szCs w:val="28"/>
          <w:lang w:eastAsia="en-US"/>
        </w:rPr>
      </w:pPr>
    </w:p>
    <w:p w:rsidR="00D575B9" w:rsidRPr="006B6885" w:rsidRDefault="00357EEC"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1.15. </w:t>
      </w:r>
      <w:r w:rsidR="00D575B9" w:rsidRPr="006B6885">
        <w:rPr>
          <w:rFonts w:eastAsia="Calibri"/>
          <w:sz w:val="28"/>
          <w:szCs w:val="28"/>
          <w:lang w:eastAsia="en-US"/>
        </w:rPr>
        <w:t xml:space="preserve">З метою розвитку навчально-матеріальної бази, забезпечення професійно-практичної підготовки, вирішення соціальних та інших питань працівників, здобувачів освіти </w:t>
      </w:r>
      <w:r w:rsidR="00AE5454" w:rsidRPr="006B6885">
        <w:rPr>
          <w:rFonts w:eastAsia="Calibri"/>
          <w:sz w:val="28"/>
          <w:szCs w:val="28"/>
          <w:lang w:eastAsia="en-US"/>
        </w:rPr>
        <w:t xml:space="preserve">Заклад освіти </w:t>
      </w:r>
      <w:r w:rsidR="00D575B9" w:rsidRPr="006B6885">
        <w:rPr>
          <w:rFonts w:eastAsia="Calibri"/>
          <w:sz w:val="28"/>
          <w:szCs w:val="28"/>
          <w:lang w:eastAsia="en-US"/>
        </w:rPr>
        <w:t>має право укладати договори</w:t>
      </w:r>
      <w:r w:rsidR="004B77A0" w:rsidRPr="006B6885">
        <w:rPr>
          <w:rFonts w:eastAsia="Calibri"/>
          <w:sz w:val="28"/>
          <w:szCs w:val="28"/>
          <w:lang w:eastAsia="en-US"/>
        </w:rPr>
        <w:t xml:space="preserve"> </w:t>
      </w:r>
      <w:r w:rsidR="00D575B9" w:rsidRPr="006B6885">
        <w:rPr>
          <w:rFonts w:eastAsia="Calibri"/>
          <w:sz w:val="28"/>
          <w:szCs w:val="28"/>
          <w:lang w:eastAsia="en-US"/>
        </w:rPr>
        <w:t xml:space="preserve">з підприємствами, установами, організаціями та іншими суб’єктами господарювання відповідно до вимог чинного законодавства. </w:t>
      </w:r>
    </w:p>
    <w:p w:rsidR="00D178A6" w:rsidRPr="006B6885" w:rsidRDefault="00D178A6" w:rsidP="00FC6ACC">
      <w:pPr>
        <w:widowControl/>
        <w:autoSpaceDE/>
        <w:adjustRightInd/>
        <w:ind w:left="851" w:firstLine="851"/>
        <w:contextualSpacing/>
        <w:jc w:val="both"/>
        <w:rPr>
          <w:rFonts w:eastAsia="Calibri"/>
          <w:sz w:val="28"/>
          <w:szCs w:val="28"/>
          <w:lang w:eastAsia="en-US"/>
        </w:rPr>
      </w:pPr>
    </w:p>
    <w:p w:rsidR="00FF3C9B" w:rsidRPr="006B6885" w:rsidRDefault="00357EEC"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1.16. </w:t>
      </w:r>
      <w:r w:rsidR="00D178A6" w:rsidRPr="006B6885">
        <w:rPr>
          <w:rFonts w:eastAsia="Calibri"/>
          <w:sz w:val="28"/>
          <w:szCs w:val="28"/>
          <w:lang w:eastAsia="en-US"/>
        </w:rPr>
        <w:t>Заклад</w:t>
      </w:r>
      <w:r w:rsidR="00AE5454" w:rsidRPr="006B6885">
        <w:rPr>
          <w:rFonts w:eastAsia="Calibri"/>
          <w:sz w:val="28"/>
          <w:szCs w:val="28"/>
          <w:lang w:eastAsia="en-US"/>
        </w:rPr>
        <w:t xml:space="preserve"> освіти</w:t>
      </w:r>
      <w:r w:rsidR="00D575B9" w:rsidRPr="006B6885">
        <w:rPr>
          <w:rFonts w:eastAsia="Calibri"/>
          <w:sz w:val="28"/>
          <w:szCs w:val="28"/>
          <w:lang w:eastAsia="en-US"/>
        </w:rPr>
        <w:t xml:space="preserve"> </w:t>
      </w:r>
      <w:r w:rsidR="004B77A0" w:rsidRPr="006B6885">
        <w:rPr>
          <w:rFonts w:eastAsia="Calibri"/>
          <w:sz w:val="28"/>
          <w:szCs w:val="28"/>
          <w:lang w:eastAsia="en-US"/>
        </w:rPr>
        <w:t>забезпечує на своєму веб-сайті відкритий доступ до документів та інформації, визначених законодавством України.</w:t>
      </w:r>
    </w:p>
    <w:p w:rsidR="00D178A6" w:rsidRPr="006B6885" w:rsidRDefault="00D178A6" w:rsidP="00FC6ACC">
      <w:pPr>
        <w:widowControl/>
        <w:autoSpaceDE/>
        <w:adjustRightInd/>
        <w:ind w:left="851" w:firstLine="851"/>
        <w:contextualSpacing/>
        <w:jc w:val="both"/>
        <w:rPr>
          <w:rFonts w:eastAsia="Calibri"/>
          <w:sz w:val="28"/>
          <w:szCs w:val="28"/>
          <w:lang w:eastAsia="en-US"/>
        </w:rPr>
      </w:pPr>
    </w:p>
    <w:p w:rsidR="004B77A0" w:rsidRPr="006B6885" w:rsidRDefault="00FC6ACC" w:rsidP="00FC6ACC">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1.17. </w:t>
      </w:r>
      <w:r w:rsidR="004B77A0" w:rsidRPr="006B6885">
        <w:rPr>
          <w:rFonts w:eastAsia="Calibri"/>
          <w:sz w:val="28"/>
          <w:szCs w:val="28"/>
          <w:lang w:eastAsia="en-US"/>
        </w:rPr>
        <w:t>Діловодство та навчання в Закладі освіти ведеться державною мовою згідно з Конституцією України і Законом України «Про забезпечення функціонування української мови як державної».</w:t>
      </w:r>
    </w:p>
    <w:p w:rsidR="00B34819" w:rsidRPr="006B6885" w:rsidRDefault="00B34819" w:rsidP="002F6AC8">
      <w:pPr>
        <w:widowControl/>
        <w:autoSpaceDE/>
        <w:adjustRightInd/>
        <w:ind w:left="851"/>
        <w:contextualSpacing/>
        <w:jc w:val="both"/>
        <w:rPr>
          <w:rFonts w:eastAsia="Calibri"/>
          <w:sz w:val="28"/>
          <w:szCs w:val="28"/>
          <w:lang w:eastAsia="en-US"/>
        </w:rPr>
      </w:pPr>
    </w:p>
    <w:p w:rsidR="006F7B6A" w:rsidRPr="006B6885" w:rsidRDefault="006F7B6A" w:rsidP="002F6AC8">
      <w:pPr>
        <w:widowControl/>
        <w:autoSpaceDE/>
        <w:adjustRightInd/>
        <w:ind w:left="851"/>
        <w:contextualSpacing/>
        <w:jc w:val="both"/>
        <w:rPr>
          <w:rFonts w:eastAsia="Calibri"/>
          <w:sz w:val="28"/>
          <w:szCs w:val="28"/>
          <w:lang w:eastAsia="en-US"/>
        </w:rPr>
      </w:pPr>
    </w:p>
    <w:p w:rsidR="00D575B9" w:rsidRPr="006B6885" w:rsidRDefault="00D575B9" w:rsidP="006F7B6A">
      <w:pPr>
        <w:widowControl/>
        <w:autoSpaceDE/>
        <w:adjustRightInd/>
        <w:contextualSpacing/>
        <w:jc w:val="center"/>
        <w:rPr>
          <w:rFonts w:eastAsia="Calibri"/>
          <w:sz w:val="28"/>
          <w:szCs w:val="28"/>
          <w:lang w:eastAsia="en-US"/>
        </w:rPr>
      </w:pPr>
      <w:r w:rsidRPr="006B6885">
        <w:rPr>
          <w:rFonts w:eastAsia="Calibri"/>
          <w:sz w:val="28"/>
          <w:szCs w:val="28"/>
          <w:lang w:eastAsia="en-US"/>
        </w:rPr>
        <w:lastRenderedPageBreak/>
        <w:t>ІІ. ОСВІТНІЙ ПРОЦЕС</w:t>
      </w:r>
    </w:p>
    <w:p w:rsidR="004953A6" w:rsidRPr="006B6885" w:rsidRDefault="004953A6" w:rsidP="002F6AC8">
      <w:pPr>
        <w:widowControl/>
        <w:autoSpaceDE/>
        <w:adjustRightInd/>
        <w:contextualSpacing/>
        <w:rPr>
          <w:rFonts w:eastAsia="Calibri"/>
          <w:sz w:val="28"/>
          <w:szCs w:val="28"/>
          <w:lang w:eastAsia="en-US"/>
        </w:rPr>
      </w:pPr>
    </w:p>
    <w:p w:rsidR="00D575B9" w:rsidRPr="006B6885" w:rsidRDefault="002D2DCD"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Освітній процес в Закладі освіти</w:t>
      </w:r>
      <w:r w:rsidR="00D575B9" w:rsidRPr="006B6885">
        <w:rPr>
          <w:rFonts w:eastAsia="Calibri"/>
          <w:sz w:val="28"/>
          <w:szCs w:val="28"/>
          <w:lang w:eastAsia="en-US"/>
        </w:rPr>
        <w:t xml:space="preserve"> – це система методичних і педагогічних заходів, спрямованих на розвиток особистості шляхом формування та застосування її компетентностей відповідно до стандартів професійної (професійно-технічної) освіти та встановлених вимог.</w:t>
      </w:r>
    </w:p>
    <w:p w:rsidR="004604D9" w:rsidRPr="006B6885" w:rsidRDefault="004604D9" w:rsidP="002F6AC8">
      <w:pPr>
        <w:widowControl/>
        <w:autoSpaceDE/>
        <w:adjustRightInd/>
        <w:ind w:left="851"/>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Осв</w:t>
      </w:r>
      <w:r w:rsidR="00921DFD" w:rsidRPr="006B6885">
        <w:rPr>
          <w:rFonts w:eastAsia="Calibri"/>
          <w:sz w:val="28"/>
          <w:szCs w:val="28"/>
          <w:lang w:eastAsia="en-US"/>
        </w:rPr>
        <w:t>ітній процес в Закладі освіти</w:t>
      </w:r>
      <w:r w:rsidRPr="006B6885">
        <w:rPr>
          <w:rFonts w:eastAsia="Calibri"/>
          <w:sz w:val="28"/>
          <w:szCs w:val="28"/>
          <w:lang w:eastAsia="en-US"/>
        </w:rPr>
        <w:t xml:space="preserve"> ґрунтується на принципах гуманістичної особистісно орієнтованої педагогіки, демократизму, незалежності від політичних, громадських, релігійних об’єднань, спільній діяльності педагогічних працівників, здобувачів освіти, батьків, колективів підприємств, установ та організацій, може включати </w:t>
      </w:r>
      <w:r w:rsidR="0061408C" w:rsidRPr="006B6885">
        <w:rPr>
          <w:rFonts w:eastAsia="Calibri"/>
          <w:sz w:val="28"/>
          <w:szCs w:val="28"/>
          <w:lang w:eastAsia="en-US"/>
        </w:rPr>
        <w:t>вивчення освітніх компонентів (навчальних предметів): базових предметів, природничих наук, вибірково-</w:t>
      </w:r>
      <w:r w:rsidR="00DB6CE6" w:rsidRPr="006B6885">
        <w:rPr>
          <w:rFonts w:eastAsia="Calibri"/>
          <w:sz w:val="28"/>
          <w:szCs w:val="28"/>
          <w:lang w:eastAsia="en-US"/>
        </w:rPr>
        <w:t>обов’язкових</w:t>
      </w:r>
      <w:r w:rsidR="0061408C" w:rsidRPr="006B6885">
        <w:rPr>
          <w:rFonts w:eastAsia="Calibri"/>
          <w:sz w:val="28"/>
          <w:szCs w:val="28"/>
          <w:lang w:eastAsia="en-US"/>
        </w:rPr>
        <w:t xml:space="preserve"> предметів, загальнопрофесійну</w:t>
      </w:r>
      <w:r w:rsidRPr="006B6885">
        <w:rPr>
          <w:rFonts w:eastAsia="Calibri"/>
          <w:sz w:val="28"/>
          <w:szCs w:val="28"/>
          <w:lang w:eastAsia="en-US"/>
        </w:rPr>
        <w:t xml:space="preserve">, професійно-теоретичну, професійно-практичну підготовку, а також виховну роботу зі здобувачами освіти. </w:t>
      </w:r>
    </w:p>
    <w:p w:rsidR="004604D9" w:rsidRPr="006B6885" w:rsidRDefault="004604D9" w:rsidP="002F6AC8">
      <w:pPr>
        <w:widowControl/>
        <w:autoSpaceDE/>
        <w:adjustRightInd/>
        <w:ind w:left="851"/>
        <w:contextualSpacing/>
        <w:jc w:val="both"/>
        <w:rPr>
          <w:rFonts w:eastAsia="Calibri"/>
          <w:sz w:val="28"/>
          <w:szCs w:val="28"/>
          <w:lang w:eastAsia="en-US"/>
        </w:rPr>
      </w:pPr>
    </w:p>
    <w:p w:rsidR="00D575B9" w:rsidRPr="006B6885" w:rsidRDefault="00921DFD"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Освітній процес в Закладі освіти</w:t>
      </w:r>
      <w:r w:rsidR="00D575B9" w:rsidRPr="006B6885">
        <w:rPr>
          <w:rFonts w:eastAsia="Calibri"/>
          <w:sz w:val="28"/>
          <w:szCs w:val="28"/>
          <w:lang w:eastAsia="en-US"/>
        </w:rPr>
        <w:t xml:space="preserve"> здійснюється відповідно до вимог нормативно-правови</w:t>
      </w:r>
      <w:r w:rsidR="00B34819" w:rsidRPr="006B6885">
        <w:rPr>
          <w:rFonts w:eastAsia="Calibri"/>
          <w:sz w:val="28"/>
          <w:szCs w:val="28"/>
          <w:lang w:eastAsia="en-US"/>
        </w:rPr>
        <w:t>х актів, зазначених у пункті 1.4</w:t>
      </w:r>
      <w:r w:rsidR="00D575B9" w:rsidRPr="006B6885">
        <w:rPr>
          <w:rFonts w:eastAsia="Calibri"/>
          <w:sz w:val="28"/>
          <w:szCs w:val="28"/>
          <w:lang w:eastAsia="en-US"/>
        </w:rPr>
        <w:t xml:space="preserve">. </w:t>
      </w:r>
      <w:r w:rsidR="00B34819" w:rsidRPr="006B6885">
        <w:rPr>
          <w:rFonts w:eastAsia="Calibri"/>
          <w:sz w:val="28"/>
          <w:szCs w:val="28"/>
          <w:lang w:eastAsia="en-US"/>
        </w:rPr>
        <w:t xml:space="preserve">цього </w:t>
      </w:r>
      <w:r w:rsidR="00D575B9" w:rsidRPr="006B6885">
        <w:rPr>
          <w:rFonts w:eastAsia="Calibri"/>
          <w:sz w:val="28"/>
          <w:szCs w:val="28"/>
          <w:lang w:eastAsia="en-US"/>
        </w:rPr>
        <w:t>Статуту.</w:t>
      </w:r>
    </w:p>
    <w:p w:rsidR="00B34819" w:rsidRPr="006B6885" w:rsidRDefault="00B34819" w:rsidP="002F6AC8">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Первинна професійна </w:t>
      </w:r>
      <w:r w:rsidR="002C1BD6" w:rsidRPr="006B6885">
        <w:rPr>
          <w:rFonts w:eastAsia="Calibri"/>
          <w:sz w:val="28"/>
          <w:szCs w:val="28"/>
          <w:lang w:eastAsia="en-US"/>
        </w:rPr>
        <w:t>підготовка, професійне (професійно-технічне) навчання, перепідготовка та підвищення кваліфікації осіб за освітньо-кваліфікаційним рівнем «кваліфікований робітник» здійснюється за професіями, визначеними Закладом освіти згідно з Державним переліком професій з підготовки кваліфікованих робітників у закладах професійної (професійно-технічної) освіти, затвердженим в установленому порядку, Національним класифікатором України ДК 003:2010 «Класифікатор професій» та відповідно до отриманих ліцензій на провадження освітньої діяльності.</w:t>
      </w:r>
    </w:p>
    <w:p w:rsidR="004604D9" w:rsidRPr="006B6885" w:rsidRDefault="004604D9" w:rsidP="002F6AC8">
      <w:pPr>
        <w:widowControl/>
        <w:autoSpaceDE/>
        <w:adjustRightInd/>
        <w:ind w:firstLine="851"/>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Style w:val="rvts0"/>
          <w:rFonts w:eastAsia="Calibri"/>
          <w:sz w:val="28"/>
          <w:szCs w:val="28"/>
          <w:lang w:eastAsia="en-US"/>
        </w:rPr>
      </w:pPr>
      <w:r w:rsidRPr="006B6885">
        <w:rPr>
          <w:rFonts w:eastAsia="Calibri"/>
          <w:sz w:val="28"/>
          <w:szCs w:val="28"/>
          <w:lang w:eastAsia="en-US"/>
        </w:rPr>
        <w:t xml:space="preserve">Зміст освітнього процесу та </w:t>
      </w:r>
      <w:r w:rsidR="00921DFD" w:rsidRPr="006B6885">
        <w:rPr>
          <w:rFonts w:eastAsia="Calibri"/>
          <w:sz w:val="28"/>
          <w:szCs w:val="28"/>
          <w:lang w:eastAsia="en-US"/>
        </w:rPr>
        <w:t>термін здобуття освіти в Закладі освіти</w:t>
      </w:r>
      <w:r w:rsidRPr="006B6885">
        <w:rPr>
          <w:rFonts w:eastAsia="Calibri"/>
          <w:sz w:val="28"/>
          <w:szCs w:val="28"/>
          <w:lang w:eastAsia="en-US"/>
        </w:rPr>
        <w:t xml:space="preserve"> за конкретними професіями (спеціальностями) визначаються </w:t>
      </w:r>
      <w:r w:rsidR="00B22CAF" w:rsidRPr="006B6885">
        <w:rPr>
          <w:rFonts w:eastAsia="Calibri"/>
          <w:sz w:val="28"/>
          <w:szCs w:val="28"/>
          <w:lang w:eastAsia="en-US"/>
        </w:rPr>
        <w:t xml:space="preserve">робочими </w:t>
      </w:r>
      <w:r w:rsidRPr="006B6885">
        <w:rPr>
          <w:rFonts w:eastAsia="Calibri"/>
          <w:sz w:val="28"/>
          <w:szCs w:val="28"/>
          <w:lang w:eastAsia="en-US"/>
        </w:rPr>
        <w:t xml:space="preserve">освітніми </w:t>
      </w:r>
      <w:r w:rsidRPr="006B6885">
        <w:rPr>
          <w:rFonts w:eastAsia="Calibri"/>
          <w:color w:val="000000" w:themeColor="text1"/>
          <w:sz w:val="28"/>
          <w:szCs w:val="28"/>
          <w:lang w:eastAsia="en-US"/>
        </w:rPr>
        <w:t>програмами</w:t>
      </w:r>
      <w:r w:rsidR="00307A1A" w:rsidRPr="006B6885">
        <w:rPr>
          <w:rFonts w:eastAsia="Calibri"/>
          <w:color w:val="000000" w:themeColor="text1"/>
          <w:sz w:val="28"/>
          <w:szCs w:val="28"/>
          <w:lang w:eastAsia="en-US"/>
        </w:rPr>
        <w:t xml:space="preserve"> та</w:t>
      </w:r>
      <w:r w:rsidR="00FF3C9B" w:rsidRPr="006B6885">
        <w:rPr>
          <w:rFonts w:eastAsia="Calibri"/>
          <w:color w:val="000000" w:themeColor="text1"/>
          <w:sz w:val="28"/>
          <w:szCs w:val="28"/>
          <w:lang w:eastAsia="en-US"/>
        </w:rPr>
        <w:t xml:space="preserve"> </w:t>
      </w:r>
      <w:r w:rsidR="00B22CAF" w:rsidRPr="006B6885">
        <w:rPr>
          <w:rFonts w:eastAsia="Calibri"/>
          <w:color w:val="000000" w:themeColor="text1"/>
          <w:sz w:val="28"/>
          <w:szCs w:val="28"/>
          <w:lang w:eastAsia="en-US"/>
        </w:rPr>
        <w:t xml:space="preserve">робочими </w:t>
      </w:r>
      <w:r w:rsidRPr="006B6885">
        <w:rPr>
          <w:rFonts w:eastAsia="Calibri"/>
          <w:sz w:val="28"/>
          <w:szCs w:val="28"/>
          <w:lang w:eastAsia="en-US"/>
        </w:rPr>
        <w:t xml:space="preserve">навчальними </w:t>
      </w:r>
      <w:r w:rsidR="00921DFD" w:rsidRPr="006B6885">
        <w:rPr>
          <w:rFonts w:eastAsia="Calibri"/>
          <w:sz w:val="28"/>
          <w:szCs w:val="28"/>
          <w:lang w:eastAsia="en-US"/>
        </w:rPr>
        <w:t>планами, які розроблені Закладом освіти</w:t>
      </w:r>
      <w:r w:rsidRPr="006B6885">
        <w:rPr>
          <w:rFonts w:eastAsia="Calibri"/>
          <w:sz w:val="28"/>
          <w:szCs w:val="28"/>
          <w:lang w:eastAsia="en-US"/>
        </w:rPr>
        <w:t xml:space="preserve"> </w:t>
      </w:r>
      <w:r w:rsidR="00B22CAF" w:rsidRPr="006B6885">
        <w:rPr>
          <w:rStyle w:val="rvts0"/>
          <w:sz w:val="28"/>
          <w:szCs w:val="28"/>
        </w:rPr>
        <w:t>на основі типових навчальних планів і типових освітніх програм, погоджени</w:t>
      </w:r>
      <w:r w:rsidR="005C5CBF" w:rsidRPr="006B6885">
        <w:rPr>
          <w:rStyle w:val="rvts0"/>
          <w:sz w:val="28"/>
          <w:szCs w:val="28"/>
        </w:rPr>
        <w:t>ми</w:t>
      </w:r>
      <w:r w:rsidR="00B22CAF" w:rsidRPr="006B6885">
        <w:rPr>
          <w:rStyle w:val="rvts0"/>
          <w:sz w:val="28"/>
          <w:szCs w:val="28"/>
        </w:rPr>
        <w:t xml:space="preserve"> із замовниками робітничих кадрів та затверджени</w:t>
      </w:r>
      <w:r w:rsidR="005C5CBF" w:rsidRPr="006B6885">
        <w:rPr>
          <w:rStyle w:val="rvts0"/>
          <w:sz w:val="28"/>
          <w:szCs w:val="28"/>
        </w:rPr>
        <w:t>ми</w:t>
      </w:r>
      <w:r w:rsidR="00B22CAF" w:rsidRPr="006B6885">
        <w:rPr>
          <w:rStyle w:val="rvts0"/>
          <w:sz w:val="28"/>
          <w:szCs w:val="28"/>
        </w:rPr>
        <w:t xml:space="preserve"> у порядку, визначеному центральним органом виконавчої влади</w:t>
      </w:r>
      <w:r w:rsidR="009F0F0C" w:rsidRPr="006B6885">
        <w:rPr>
          <w:rStyle w:val="rvts0"/>
          <w:sz w:val="28"/>
          <w:szCs w:val="28"/>
        </w:rPr>
        <w:t xml:space="preserve"> у сфері освіти і науки. </w:t>
      </w:r>
    </w:p>
    <w:p w:rsidR="005C5CBF" w:rsidRPr="006B6885" w:rsidRDefault="005C5CBF" w:rsidP="002F6AC8">
      <w:pPr>
        <w:widowControl/>
        <w:autoSpaceDE/>
        <w:adjustRightInd/>
        <w:ind w:left="851"/>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Здобуття професійної (професійно-технічної) </w:t>
      </w:r>
      <w:r w:rsidR="00921DFD" w:rsidRPr="006B6885">
        <w:rPr>
          <w:rFonts w:eastAsia="Calibri"/>
          <w:sz w:val="28"/>
          <w:szCs w:val="28"/>
          <w:lang w:eastAsia="en-US"/>
        </w:rPr>
        <w:t>освіти в Закладі освіти</w:t>
      </w:r>
      <w:r w:rsidRPr="006B6885">
        <w:rPr>
          <w:rFonts w:eastAsia="Calibri"/>
          <w:sz w:val="28"/>
          <w:szCs w:val="28"/>
          <w:lang w:eastAsia="en-US"/>
        </w:rPr>
        <w:t xml:space="preserve"> може здійснюватися за інституційною, індивідуальною, дуальною формами здобуття освіти.</w:t>
      </w:r>
    </w:p>
    <w:p w:rsidR="005C5CBF" w:rsidRPr="006B6885" w:rsidRDefault="005C5CBF" w:rsidP="002F6AC8">
      <w:pPr>
        <w:widowControl/>
        <w:autoSpaceDE/>
        <w:adjustRightInd/>
        <w:ind w:left="851"/>
        <w:contextualSpacing/>
        <w:jc w:val="both"/>
        <w:rPr>
          <w:rFonts w:eastAsia="Calibri"/>
          <w:sz w:val="28"/>
          <w:szCs w:val="28"/>
          <w:lang w:eastAsia="en-US"/>
        </w:rPr>
      </w:pPr>
    </w:p>
    <w:p w:rsidR="00E8441E" w:rsidRPr="006B6885" w:rsidRDefault="00921DFD"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Заклад освіти</w:t>
      </w:r>
      <w:r w:rsidR="00D575B9" w:rsidRPr="006B6885">
        <w:rPr>
          <w:rFonts w:eastAsia="Calibri"/>
          <w:sz w:val="28"/>
          <w:szCs w:val="28"/>
          <w:lang w:eastAsia="en-US"/>
        </w:rPr>
        <w:t xml:space="preserve"> самостійно обирає форми та методи організації освітнього процесу, а педагогічні працівники самостійно, з урахуванням положень загальної педагогіки, визначають засоби і методи здобуття освіти та виховання здобувачів освіти</w:t>
      </w:r>
      <w:r w:rsidR="009B2662" w:rsidRPr="006B6885">
        <w:rPr>
          <w:rFonts w:eastAsia="Calibri"/>
          <w:sz w:val="28"/>
          <w:szCs w:val="28"/>
          <w:lang w:eastAsia="en-US"/>
        </w:rPr>
        <w:t xml:space="preserve">. </w:t>
      </w: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lastRenderedPageBreak/>
        <w:t>Усі форми професійно-практичної підг</w:t>
      </w:r>
      <w:r w:rsidR="00616899" w:rsidRPr="006B6885">
        <w:rPr>
          <w:rFonts w:eastAsia="Calibri"/>
          <w:sz w:val="28"/>
          <w:szCs w:val="28"/>
          <w:lang w:eastAsia="en-US"/>
        </w:rPr>
        <w:t>отовки здобувачів освіти Закладу освіти</w:t>
      </w:r>
      <w:r w:rsidRPr="006B6885">
        <w:rPr>
          <w:rFonts w:eastAsia="Calibri"/>
          <w:sz w:val="28"/>
          <w:szCs w:val="28"/>
          <w:lang w:eastAsia="en-US"/>
        </w:rPr>
        <w:t xml:space="preserve"> здійснюються у тісному поєднанні з виготовленням корисної продукції, наданням послуг, що оплачуються згідно із законодавством. </w:t>
      </w:r>
    </w:p>
    <w:p w:rsidR="005C5CBF" w:rsidRPr="006B6885" w:rsidRDefault="005C5CBF" w:rsidP="002F6AC8">
      <w:pPr>
        <w:widowControl/>
        <w:autoSpaceDE/>
        <w:adjustRightInd/>
        <w:ind w:left="851"/>
        <w:contextualSpacing/>
        <w:jc w:val="both"/>
        <w:rPr>
          <w:rFonts w:eastAsia="Calibri"/>
          <w:sz w:val="28"/>
          <w:szCs w:val="28"/>
          <w:lang w:eastAsia="en-US"/>
        </w:rPr>
      </w:pPr>
    </w:p>
    <w:p w:rsidR="00D575B9" w:rsidRPr="006B6885" w:rsidRDefault="0061689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Заклад осв</w:t>
      </w:r>
      <w:r w:rsidR="00757B0C" w:rsidRPr="006B6885">
        <w:rPr>
          <w:rFonts w:eastAsia="Calibri"/>
          <w:sz w:val="28"/>
          <w:szCs w:val="28"/>
          <w:lang w:eastAsia="en-US"/>
        </w:rPr>
        <w:t>і</w:t>
      </w:r>
      <w:r w:rsidRPr="006B6885">
        <w:rPr>
          <w:rFonts w:eastAsia="Calibri"/>
          <w:sz w:val="28"/>
          <w:szCs w:val="28"/>
          <w:lang w:eastAsia="en-US"/>
        </w:rPr>
        <w:t>ти</w:t>
      </w:r>
      <w:r w:rsidR="00D575B9" w:rsidRPr="006B6885">
        <w:rPr>
          <w:rFonts w:eastAsia="Calibri"/>
          <w:sz w:val="28"/>
          <w:szCs w:val="28"/>
          <w:lang w:eastAsia="en-US"/>
        </w:rPr>
        <w:t xml:space="preserve"> забезпечує здобуття </w:t>
      </w:r>
      <w:r w:rsidR="00407B7B" w:rsidRPr="006B6885">
        <w:rPr>
          <w:rFonts w:eastAsia="Calibri"/>
          <w:sz w:val="28"/>
          <w:szCs w:val="28"/>
          <w:lang w:eastAsia="en-US"/>
        </w:rPr>
        <w:t xml:space="preserve">здобувачами освіти </w:t>
      </w:r>
      <w:r w:rsidR="00D575B9" w:rsidRPr="006B6885">
        <w:rPr>
          <w:rFonts w:eastAsia="Calibri"/>
          <w:sz w:val="28"/>
          <w:szCs w:val="28"/>
          <w:lang w:eastAsia="en-US"/>
        </w:rPr>
        <w:t xml:space="preserve">професійної (професійно-технічної) освіти на основі базової середньої освіти з одночасним здобуттям повної загальної середньої освіти та отриманням документа про повну загальну середню освіту. </w:t>
      </w:r>
    </w:p>
    <w:p w:rsidR="00D575B9" w:rsidRPr="006B6885" w:rsidRDefault="00407B7B"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Здобувачі освіти</w:t>
      </w:r>
      <w:r w:rsidR="00D575B9" w:rsidRPr="006B6885">
        <w:rPr>
          <w:rFonts w:eastAsia="Calibri"/>
          <w:sz w:val="28"/>
          <w:szCs w:val="28"/>
          <w:lang w:eastAsia="en-US"/>
        </w:rPr>
        <w:t>, які за станом здоров’я, сімейними обставинами, а також з інших поважних причин не можуть одночасно із набуттям професії здобувати повну загальну середню освіту або не мають базової середньої освіти, а також ті, які потребують соціальної допомоги і реабілітації, можуть здобувати лише робітничу кваліфікацію з урахуванням медичних показань і протипоказань для наступної трудової діяльності. Обрання форм і методів освітньої діяльності проводиться згідно з висновками спеціалістів медико-соціальної експертної комісії.</w:t>
      </w:r>
    </w:p>
    <w:p w:rsidR="005A3B77" w:rsidRPr="006B6885" w:rsidRDefault="005A3B77" w:rsidP="002F6AC8">
      <w:pPr>
        <w:widowControl/>
        <w:autoSpaceDE/>
        <w:adjustRightInd/>
        <w:ind w:firstLine="851"/>
        <w:jc w:val="both"/>
        <w:rPr>
          <w:rStyle w:val="rvts0"/>
          <w:sz w:val="28"/>
          <w:szCs w:val="28"/>
        </w:rPr>
      </w:pPr>
      <w:r w:rsidRPr="006B6885">
        <w:rPr>
          <w:rStyle w:val="rvts0"/>
          <w:sz w:val="28"/>
          <w:szCs w:val="28"/>
        </w:rPr>
        <w:t>Заклад освіти забезпечує підготовку фахових молодих бакалаврів за освітньо-професійними програми на основі повної загальної середньої освіти, професійної (професійно-технічної) освіти.</w:t>
      </w:r>
    </w:p>
    <w:p w:rsidR="00EB7EE9" w:rsidRPr="006B6885" w:rsidRDefault="00EB7EE9" w:rsidP="002F6AC8">
      <w:pPr>
        <w:widowControl/>
        <w:autoSpaceDE/>
        <w:adjustRightInd/>
        <w:ind w:firstLine="851"/>
        <w:jc w:val="both"/>
        <w:rPr>
          <w:rFonts w:eastAsia="Calibri"/>
          <w:sz w:val="28"/>
          <w:szCs w:val="28"/>
          <w:lang w:eastAsia="en-US"/>
        </w:rPr>
      </w:pPr>
    </w:p>
    <w:p w:rsidR="00CD63BE" w:rsidRPr="006B6885" w:rsidRDefault="00D75F22" w:rsidP="002F6AC8">
      <w:pPr>
        <w:widowControl/>
        <w:numPr>
          <w:ilvl w:val="1"/>
          <w:numId w:val="5"/>
        </w:numPr>
        <w:autoSpaceDE/>
        <w:adjustRightInd/>
        <w:ind w:left="0" w:firstLine="851"/>
        <w:contextualSpacing/>
        <w:jc w:val="both"/>
        <w:rPr>
          <w:rStyle w:val="rvts0"/>
          <w:color w:val="333333"/>
          <w:sz w:val="28"/>
          <w:szCs w:val="28"/>
          <w:shd w:val="clear" w:color="auto" w:fill="FFFFFF"/>
        </w:rPr>
      </w:pPr>
      <w:r w:rsidRPr="006B6885">
        <w:rPr>
          <w:rStyle w:val="rvts0"/>
          <w:sz w:val="28"/>
          <w:szCs w:val="28"/>
        </w:rPr>
        <w:t xml:space="preserve">Прийом громадян до </w:t>
      </w:r>
      <w:r w:rsidR="00616899" w:rsidRPr="006B6885">
        <w:rPr>
          <w:rStyle w:val="rvts0"/>
          <w:sz w:val="28"/>
          <w:szCs w:val="28"/>
        </w:rPr>
        <w:t>Закладу</w:t>
      </w:r>
      <w:r w:rsidRPr="006B6885">
        <w:rPr>
          <w:rStyle w:val="rvts0"/>
          <w:sz w:val="28"/>
          <w:szCs w:val="28"/>
        </w:rPr>
        <w:t xml:space="preserve"> освіти здійснюєтьс</w:t>
      </w:r>
      <w:r w:rsidR="005A3B77" w:rsidRPr="006B6885">
        <w:rPr>
          <w:rStyle w:val="rvts0"/>
          <w:sz w:val="28"/>
          <w:szCs w:val="28"/>
        </w:rPr>
        <w:t>я в порядку, встановленому З</w:t>
      </w:r>
      <w:r w:rsidRPr="006B6885">
        <w:rPr>
          <w:rStyle w:val="rvts0"/>
          <w:sz w:val="28"/>
          <w:szCs w:val="28"/>
        </w:rPr>
        <w:t>акладом освіти на підставі типових правил прийому до закладів професійної (професійно-технічної) освіти, що затверджуються центра</w:t>
      </w:r>
      <w:r w:rsidR="005A3B77" w:rsidRPr="006B6885">
        <w:rPr>
          <w:rStyle w:val="rvts0"/>
          <w:sz w:val="28"/>
          <w:szCs w:val="28"/>
        </w:rPr>
        <w:t xml:space="preserve">льним органом виконавчої влади </w:t>
      </w:r>
      <w:r w:rsidRPr="006B6885">
        <w:rPr>
          <w:rStyle w:val="rvts0"/>
          <w:sz w:val="28"/>
          <w:szCs w:val="28"/>
        </w:rPr>
        <w:t>у сфері освіти і науки.</w:t>
      </w:r>
    </w:p>
    <w:p w:rsidR="00EB7EE9" w:rsidRPr="006B6885" w:rsidRDefault="00EB7EE9" w:rsidP="002F6AC8">
      <w:pPr>
        <w:widowControl/>
        <w:autoSpaceDE/>
        <w:adjustRightInd/>
        <w:ind w:left="851"/>
        <w:contextualSpacing/>
        <w:jc w:val="both"/>
        <w:rPr>
          <w:color w:val="333333"/>
          <w:sz w:val="28"/>
          <w:szCs w:val="28"/>
          <w:shd w:val="clear" w:color="auto" w:fill="FFFFFF"/>
        </w:rPr>
      </w:pPr>
    </w:p>
    <w:p w:rsidR="00D575B9" w:rsidRPr="006B6885" w:rsidRDefault="00EB7EE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5405A9" w:rsidRPr="006B6885">
        <w:rPr>
          <w:rFonts w:eastAsia="Calibri"/>
          <w:sz w:val="28"/>
          <w:szCs w:val="28"/>
          <w:lang w:eastAsia="en-US"/>
        </w:rPr>
        <w:t>Прийом на навчання для</w:t>
      </w:r>
      <w:r w:rsidR="00D575B9" w:rsidRPr="006B6885">
        <w:rPr>
          <w:rFonts w:eastAsia="Calibri"/>
          <w:sz w:val="28"/>
          <w:szCs w:val="28"/>
          <w:lang w:eastAsia="en-US"/>
        </w:rPr>
        <w:t xml:space="preserve"> здобуття </w:t>
      </w:r>
      <w:r w:rsidR="005405A9" w:rsidRPr="006B6885">
        <w:rPr>
          <w:rFonts w:eastAsia="Calibri"/>
          <w:sz w:val="28"/>
          <w:szCs w:val="28"/>
          <w:lang w:eastAsia="en-US"/>
        </w:rPr>
        <w:t>фахової передвищої освіти</w:t>
      </w:r>
      <w:r w:rsidR="00D575B9" w:rsidRPr="006B6885">
        <w:rPr>
          <w:rFonts w:eastAsia="Calibri"/>
          <w:sz w:val="28"/>
          <w:szCs w:val="28"/>
          <w:lang w:eastAsia="en-US"/>
        </w:rPr>
        <w:t xml:space="preserve"> здійснюється </w:t>
      </w:r>
      <w:r w:rsidR="005405A9" w:rsidRPr="006B6885">
        <w:rPr>
          <w:rFonts w:eastAsia="Calibri"/>
          <w:sz w:val="28"/>
          <w:szCs w:val="28"/>
          <w:lang w:eastAsia="en-US"/>
        </w:rPr>
        <w:t>на конкурсній основі на підставі правил прийому закладу професійної (професійно-технічної) освіти, розроблених відповідно до Умов прийому на навчання до закладів фахової передвищої</w:t>
      </w:r>
      <w:r w:rsidR="00616899" w:rsidRPr="006B6885">
        <w:rPr>
          <w:rFonts w:eastAsia="Calibri"/>
          <w:sz w:val="28"/>
          <w:szCs w:val="28"/>
          <w:lang w:eastAsia="en-US"/>
        </w:rPr>
        <w:t xml:space="preserve"> освіти</w:t>
      </w:r>
      <w:r w:rsidR="005405A9" w:rsidRPr="006B6885">
        <w:rPr>
          <w:rFonts w:eastAsia="Calibri"/>
          <w:sz w:val="28"/>
          <w:szCs w:val="28"/>
          <w:lang w:eastAsia="en-US"/>
        </w:rPr>
        <w:t xml:space="preserve">, затвердженими центральним органом виконавчої влади </w:t>
      </w:r>
      <w:r w:rsidR="005405A9" w:rsidRPr="006B6885">
        <w:rPr>
          <w:rStyle w:val="rvts0"/>
          <w:sz w:val="28"/>
          <w:szCs w:val="28"/>
        </w:rPr>
        <w:t>у сфері освіти і науки</w:t>
      </w:r>
      <w:r w:rsidR="005405A9" w:rsidRPr="006B6885">
        <w:rPr>
          <w:rFonts w:eastAsia="Calibri"/>
          <w:sz w:val="28"/>
          <w:szCs w:val="28"/>
          <w:lang w:eastAsia="en-US"/>
        </w:rPr>
        <w:t>.</w:t>
      </w:r>
    </w:p>
    <w:p w:rsidR="00EB7EE9" w:rsidRPr="006B6885" w:rsidRDefault="00EB7EE9" w:rsidP="002F6AC8">
      <w:pPr>
        <w:widowControl/>
        <w:autoSpaceDE/>
        <w:adjustRightInd/>
        <w:ind w:left="851"/>
        <w:contextualSpacing/>
        <w:jc w:val="both"/>
        <w:rPr>
          <w:rFonts w:eastAsia="Calibri"/>
          <w:sz w:val="28"/>
          <w:szCs w:val="28"/>
          <w:lang w:eastAsia="en-US"/>
        </w:rPr>
      </w:pPr>
    </w:p>
    <w:p w:rsidR="007A513A" w:rsidRPr="006B6885" w:rsidRDefault="00EB7EE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7A513A" w:rsidRPr="006B6885">
        <w:rPr>
          <w:rFonts w:eastAsia="Calibri"/>
          <w:sz w:val="28"/>
          <w:szCs w:val="28"/>
          <w:lang w:eastAsia="en-US"/>
        </w:rPr>
        <w:t>Під час прийому слухачів на перепідготовку або підвищення кваліфікації робітників здійснюється вхідний контроль знань, умінь та навичок в порядку, визначеному законодавством.</w:t>
      </w:r>
    </w:p>
    <w:p w:rsidR="00EB7EE9" w:rsidRPr="006B6885" w:rsidRDefault="00EB7EE9" w:rsidP="002F6AC8">
      <w:pPr>
        <w:widowControl/>
        <w:autoSpaceDE/>
        <w:adjustRightInd/>
        <w:ind w:left="851"/>
        <w:contextualSpacing/>
        <w:jc w:val="both"/>
        <w:rPr>
          <w:rFonts w:eastAsia="Calibri"/>
          <w:sz w:val="28"/>
          <w:szCs w:val="28"/>
          <w:lang w:eastAsia="en-US"/>
        </w:rPr>
      </w:pPr>
    </w:p>
    <w:p w:rsidR="00D575B9" w:rsidRPr="006B6885" w:rsidRDefault="00EB7EE9" w:rsidP="002F6AC8">
      <w:pPr>
        <w:widowControl/>
        <w:numPr>
          <w:ilvl w:val="1"/>
          <w:numId w:val="5"/>
        </w:numPr>
        <w:autoSpaceDE/>
        <w:adjustRightInd/>
        <w:ind w:left="0" w:firstLine="851"/>
        <w:contextualSpacing/>
        <w:jc w:val="both"/>
        <w:rPr>
          <w:rStyle w:val="rvts0"/>
          <w:rFonts w:eastAsia="Calibri"/>
          <w:sz w:val="28"/>
          <w:szCs w:val="28"/>
          <w:lang w:eastAsia="en-US"/>
        </w:rPr>
      </w:pPr>
      <w:r w:rsidRPr="006B6885">
        <w:rPr>
          <w:rStyle w:val="rvts0"/>
          <w:sz w:val="28"/>
          <w:szCs w:val="28"/>
        </w:rPr>
        <w:t xml:space="preserve"> </w:t>
      </w:r>
      <w:r w:rsidR="00616899" w:rsidRPr="006B6885">
        <w:rPr>
          <w:rStyle w:val="rvts0"/>
          <w:sz w:val="28"/>
          <w:szCs w:val="28"/>
        </w:rPr>
        <w:t>Прийом до Закладу освіти</w:t>
      </w:r>
      <w:r w:rsidR="00D75F22" w:rsidRPr="006B6885">
        <w:rPr>
          <w:rStyle w:val="rvts0"/>
          <w:sz w:val="28"/>
          <w:szCs w:val="28"/>
        </w:rPr>
        <w:t xml:space="preserve"> осіб з особливими освітніми потребами, яким не протипоказане навчання за обраним напрямом (спеціальністю), у разі складення вступних іспитів здійснюється поза конкурсом.</w:t>
      </w:r>
    </w:p>
    <w:p w:rsidR="00EB7EE9" w:rsidRPr="006B6885" w:rsidRDefault="00EB7EE9" w:rsidP="002F6AC8">
      <w:pPr>
        <w:widowControl/>
        <w:autoSpaceDE/>
        <w:adjustRightInd/>
        <w:ind w:left="851"/>
        <w:contextualSpacing/>
        <w:jc w:val="both"/>
        <w:rPr>
          <w:rFonts w:eastAsia="Calibri"/>
          <w:sz w:val="28"/>
          <w:szCs w:val="28"/>
          <w:lang w:eastAsia="en-US"/>
        </w:rPr>
      </w:pPr>
    </w:p>
    <w:p w:rsidR="00377335" w:rsidRPr="006B6885" w:rsidRDefault="00357EEC" w:rsidP="002F6AC8">
      <w:pPr>
        <w:widowControl/>
        <w:numPr>
          <w:ilvl w:val="1"/>
          <w:numId w:val="5"/>
        </w:numPr>
        <w:autoSpaceDE/>
        <w:adjustRightInd/>
        <w:ind w:left="0" w:firstLine="851"/>
        <w:contextualSpacing/>
        <w:jc w:val="both"/>
        <w:rPr>
          <w:rFonts w:eastAsia="Calibri"/>
          <w:color w:val="000000" w:themeColor="text1"/>
          <w:sz w:val="28"/>
          <w:szCs w:val="28"/>
          <w:lang w:eastAsia="en-US"/>
        </w:rPr>
      </w:pPr>
      <w:r w:rsidRPr="006B6885">
        <w:rPr>
          <w:rFonts w:eastAsia="Calibri"/>
          <w:color w:val="000000" w:themeColor="text1"/>
          <w:sz w:val="28"/>
          <w:szCs w:val="28"/>
          <w:lang w:eastAsia="en-US"/>
        </w:rPr>
        <w:t xml:space="preserve"> </w:t>
      </w:r>
      <w:r w:rsidR="00616899" w:rsidRPr="006B6885">
        <w:rPr>
          <w:rFonts w:eastAsia="Calibri"/>
          <w:color w:val="000000" w:themeColor="text1"/>
          <w:sz w:val="28"/>
          <w:szCs w:val="28"/>
          <w:lang w:eastAsia="en-US"/>
        </w:rPr>
        <w:t>Навчальний рік в Закладі освіти</w:t>
      </w:r>
      <w:r w:rsidR="00D575B9" w:rsidRPr="006B6885">
        <w:rPr>
          <w:rFonts w:eastAsia="Calibri"/>
          <w:color w:val="000000" w:themeColor="text1"/>
          <w:sz w:val="28"/>
          <w:szCs w:val="28"/>
          <w:lang w:eastAsia="en-US"/>
        </w:rPr>
        <w:t xml:space="preserve"> розпочинається</w:t>
      </w:r>
      <w:r w:rsidR="00334B61" w:rsidRPr="006B6885">
        <w:rPr>
          <w:rFonts w:eastAsia="Calibri"/>
          <w:color w:val="000000" w:themeColor="text1"/>
          <w:sz w:val="28"/>
          <w:szCs w:val="28"/>
          <w:lang w:eastAsia="en-US"/>
        </w:rPr>
        <w:t xml:space="preserve"> в терміни визначені законодавством і завершується </w:t>
      </w:r>
      <w:r w:rsidR="00D575B9" w:rsidRPr="006B6885">
        <w:rPr>
          <w:rFonts w:eastAsia="Calibri"/>
          <w:color w:val="000000" w:themeColor="text1"/>
          <w:sz w:val="28"/>
          <w:szCs w:val="28"/>
          <w:lang w:eastAsia="en-US"/>
        </w:rPr>
        <w:t>в терміни, в</w:t>
      </w:r>
      <w:r w:rsidR="00B32029" w:rsidRPr="006B6885">
        <w:rPr>
          <w:rFonts w:eastAsia="Calibri"/>
          <w:color w:val="000000" w:themeColor="text1"/>
          <w:sz w:val="28"/>
          <w:szCs w:val="28"/>
          <w:lang w:eastAsia="en-US"/>
        </w:rPr>
        <w:t xml:space="preserve">становлені </w:t>
      </w:r>
      <w:r w:rsidR="00790296" w:rsidRPr="006B6885">
        <w:rPr>
          <w:rFonts w:eastAsia="Calibri"/>
          <w:color w:val="000000" w:themeColor="text1"/>
          <w:sz w:val="28"/>
          <w:szCs w:val="28"/>
          <w:lang w:eastAsia="en-US"/>
        </w:rPr>
        <w:t xml:space="preserve">робочими </w:t>
      </w:r>
      <w:r w:rsidR="00B32029" w:rsidRPr="006B6885">
        <w:rPr>
          <w:rFonts w:eastAsia="Calibri"/>
          <w:color w:val="000000" w:themeColor="text1"/>
          <w:sz w:val="28"/>
          <w:szCs w:val="28"/>
          <w:lang w:eastAsia="en-US"/>
        </w:rPr>
        <w:t>освітніми програмами</w:t>
      </w:r>
      <w:r w:rsidR="00790296" w:rsidRPr="006B6885">
        <w:rPr>
          <w:rFonts w:eastAsia="Calibri"/>
          <w:color w:val="000000" w:themeColor="text1"/>
          <w:sz w:val="28"/>
          <w:szCs w:val="28"/>
          <w:lang w:eastAsia="en-US"/>
        </w:rPr>
        <w:t xml:space="preserve"> та</w:t>
      </w:r>
      <w:r w:rsidR="00FF3C9B" w:rsidRPr="006B6885">
        <w:rPr>
          <w:rFonts w:eastAsia="Calibri"/>
          <w:color w:val="000000" w:themeColor="text1"/>
          <w:sz w:val="28"/>
          <w:szCs w:val="28"/>
          <w:lang w:eastAsia="en-US"/>
        </w:rPr>
        <w:t xml:space="preserve"> </w:t>
      </w:r>
      <w:r w:rsidR="00790296" w:rsidRPr="006B6885">
        <w:rPr>
          <w:rFonts w:eastAsia="Calibri"/>
          <w:color w:val="000000" w:themeColor="text1"/>
          <w:sz w:val="28"/>
          <w:szCs w:val="28"/>
          <w:lang w:eastAsia="en-US"/>
        </w:rPr>
        <w:t xml:space="preserve">робочими </w:t>
      </w:r>
      <w:r w:rsidR="00D575B9" w:rsidRPr="006B6885">
        <w:rPr>
          <w:rFonts w:eastAsia="Calibri"/>
          <w:color w:val="000000" w:themeColor="text1"/>
          <w:sz w:val="28"/>
          <w:szCs w:val="28"/>
          <w:lang w:eastAsia="en-US"/>
        </w:rPr>
        <w:t xml:space="preserve">навчальними планами. </w:t>
      </w:r>
    </w:p>
    <w:p w:rsidR="00377335" w:rsidRPr="006B6885" w:rsidRDefault="00377335" w:rsidP="002F6AC8">
      <w:pPr>
        <w:widowControl/>
        <w:autoSpaceDE/>
        <w:adjustRightInd/>
        <w:ind w:firstLine="851"/>
        <w:contextualSpacing/>
        <w:jc w:val="both"/>
        <w:rPr>
          <w:rFonts w:eastAsia="Calibri"/>
          <w:color w:val="000000" w:themeColor="text1"/>
          <w:sz w:val="28"/>
          <w:szCs w:val="28"/>
          <w:lang w:eastAsia="en-US"/>
        </w:rPr>
      </w:pPr>
      <w:r w:rsidRPr="006B6885">
        <w:rPr>
          <w:rFonts w:eastAsia="Calibri"/>
          <w:color w:val="000000" w:themeColor="text1"/>
          <w:sz w:val="28"/>
          <w:szCs w:val="28"/>
          <w:lang w:eastAsia="en-US"/>
        </w:rPr>
        <w:t xml:space="preserve">Під час організації професійного (професійно-технічного) навчання, перепідготовки, підвищення кваліфікації робітників, заняття розпочинаються з </w:t>
      </w:r>
      <w:r w:rsidRPr="006B6885">
        <w:rPr>
          <w:rFonts w:eastAsia="Calibri"/>
          <w:color w:val="000000" w:themeColor="text1"/>
          <w:sz w:val="28"/>
          <w:szCs w:val="28"/>
          <w:lang w:eastAsia="en-US"/>
        </w:rPr>
        <w:lastRenderedPageBreak/>
        <w:t>урахуванням укомплектування навчальних груп, або в терміни, погоджені із замовником кадрів.</w:t>
      </w:r>
    </w:p>
    <w:p w:rsidR="00D575B9" w:rsidRPr="006B6885" w:rsidRDefault="000D567E" w:rsidP="002F6AC8">
      <w:pPr>
        <w:widowControl/>
        <w:autoSpaceDE/>
        <w:adjustRightInd/>
        <w:ind w:firstLine="851"/>
        <w:jc w:val="both"/>
        <w:rPr>
          <w:rStyle w:val="rvts0"/>
          <w:sz w:val="28"/>
          <w:szCs w:val="28"/>
        </w:rPr>
      </w:pPr>
      <w:r w:rsidRPr="006B6885">
        <w:rPr>
          <w:rStyle w:val="rvts0"/>
          <w:sz w:val="28"/>
          <w:szCs w:val="28"/>
        </w:rPr>
        <w:t>Якщо тривалість навчання перевищує десять</w:t>
      </w:r>
      <w:r w:rsidR="00775245" w:rsidRPr="006B6885">
        <w:rPr>
          <w:rStyle w:val="rvts0"/>
          <w:sz w:val="28"/>
          <w:szCs w:val="28"/>
        </w:rPr>
        <w:t xml:space="preserve"> календарних місяців, для здобувачів освіти встановлюються канікули, термін яких визначає цент</w:t>
      </w:r>
      <w:r w:rsidRPr="006B6885">
        <w:rPr>
          <w:rStyle w:val="rvts0"/>
          <w:sz w:val="28"/>
          <w:szCs w:val="28"/>
        </w:rPr>
        <w:t xml:space="preserve">ральний орган виконавчої влади </w:t>
      </w:r>
      <w:r w:rsidR="00775245" w:rsidRPr="006B6885">
        <w:rPr>
          <w:rStyle w:val="rvts0"/>
          <w:sz w:val="28"/>
          <w:szCs w:val="28"/>
        </w:rPr>
        <w:t>у сфері освіти і науки.</w:t>
      </w:r>
    </w:p>
    <w:p w:rsidR="00E32D9B" w:rsidRPr="006B6885" w:rsidRDefault="00E32D9B" w:rsidP="002F6AC8">
      <w:pPr>
        <w:widowControl/>
        <w:autoSpaceDE/>
        <w:adjustRightInd/>
        <w:ind w:firstLine="851"/>
        <w:jc w:val="both"/>
        <w:rPr>
          <w:rFonts w:eastAsia="Calibri"/>
          <w:sz w:val="28"/>
          <w:szCs w:val="28"/>
          <w:lang w:eastAsia="en-US"/>
        </w:rPr>
      </w:pPr>
    </w:p>
    <w:p w:rsidR="00D575B9" w:rsidRPr="006B6885" w:rsidRDefault="00E32D9B"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D575B9" w:rsidRPr="006B6885">
        <w:rPr>
          <w:rFonts w:eastAsia="Calibri"/>
          <w:sz w:val="28"/>
          <w:szCs w:val="28"/>
          <w:lang w:eastAsia="en-US"/>
        </w:rPr>
        <w:t>Навчальний час здобувача освіти визначається обліковими одиницями часу, передбаченого для виконання освітніх програм професійної (професійно-технічної) освіти.</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 xml:space="preserve">Обліковими одиницями навчального часу є: </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а) академічна година тривалістю 45 хвилин;</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б) урок виробничого навчання, тривалість якого не перевищує 6 академічних годин;</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в) навчальний день, тривалість якого не перевищує 8 академічних годин;</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г) навчальний тиждень, тривалість якого не перевищує 36 академічних годин;</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ґ) навчальний семестр, тривалість якого визначається навчальним планом;</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д) навчальний рік, тривалість якого не перевищує 40 навчальних тижнів.</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Навчальний (робочий) час здобувачів освіти у період проходження виробничої та передвипускної (переддипломної) практики встановлюється залежно від режиму роботи підприємства, установи, організації згідно із законодавством.</w:t>
      </w:r>
    </w:p>
    <w:p w:rsidR="00E32D9B" w:rsidRPr="006B6885" w:rsidRDefault="00E32D9B" w:rsidP="002F6AC8">
      <w:pPr>
        <w:widowControl/>
        <w:autoSpaceDE/>
        <w:adjustRightInd/>
        <w:ind w:firstLine="851"/>
        <w:jc w:val="both"/>
        <w:rPr>
          <w:rFonts w:eastAsia="Calibri"/>
          <w:sz w:val="28"/>
          <w:szCs w:val="28"/>
          <w:lang w:eastAsia="en-US"/>
        </w:rPr>
      </w:pPr>
    </w:p>
    <w:p w:rsidR="00D575B9" w:rsidRPr="006B6885" w:rsidRDefault="00E32D9B"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D575B9" w:rsidRPr="006B6885">
        <w:rPr>
          <w:rFonts w:eastAsia="Calibri"/>
          <w:sz w:val="28"/>
          <w:szCs w:val="28"/>
          <w:lang w:eastAsia="en-US"/>
        </w:rPr>
        <w:t xml:space="preserve">Навчальні групи теоретичної підготовки в </w:t>
      </w:r>
      <w:r w:rsidR="00E5392F" w:rsidRPr="006B6885">
        <w:rPr>
          <w:rFonts w:eastAsia="Calibri"/>
          <w:sz w:val="28"/>
          <w:szCs w:val="28"/>
          <w:lang w:eastAsia="en-US"/>
        </w:rPr>
        <w:t xml:space="preserve">Закладі освіти </w:t>
      </w:r>
      <w:r w:rsidR="00D575B9" w:rsidRPr="006B6885">
        <w:rPr>
          <w:rFonts w:eastAsia="Calibri"/>
          <w:sz w:val="28"/>
          <w:szCs w:val="28"/>
          <w:lang w:eastAsia="en-US"/>
        </w:rPr>
        <w:t>комплектуються чисельністю не більше як 30 осіб</w:t>
      </w:r>
      <w:r w:rsidR="009B2662" w:rsidRPr="006B6885">
        <w:rPr>
          <w:rFonts w:eastAsia="Calibri"/>
          <w:sz w:val="28"/>
          <w:szCs w:val="28"/>
          <w:lang w:eastAsia="en-US"/>
        </w:rPr>
        <w:t>, а на третьому (вищому) рівні професійної (професійно-технічної)</w:t>
      </w:r>
      <w:r w:rsidR="00D575B9" w:rsidRPr="006B6885">
        <w:rPr>
          <w:rFonts w:eastAsia="Calibri"/>
          <w:sz w:val="28"/>
          <w:szCs w:val="28"/>
          <w:lang w:eastAsia="en-US"/>
        </w:rPr>
        <w:t xml:space="preserve"> освіти – не менше як 12 осіб. </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color w:val="000000" w:themeColor="text1"/>
          <w:sz w:val="28"/>
          <w:szCs w:val="28"/>
          <w:lang w:eastAsia="en-US"/>
        </w:rPr>
        <w:t>Виробниче навчання проводиться у навчальних групах чисельністю не менше як 12 осіб</w:t>
      </w:r>
      <w:r w:rsidR="00E5392F" w:rsidRPr="006B6885">
        <w:rPr>
          <w:rFonts w:eastAsia="Calibri"/>
          <w:color w:val="000000" w:themeColor="text1"/>
          <w:sz w:val="28"/>
          <w:szCs w:val="28"/>
          <w:lang w:eastAsia="en-US"/>
        </w:rPr>
        <w:t xml:space="preserve"> </w:t>
      </w:r>
      <w:r w:rsidR="00CD6F7A" w:rsidRPr="006B6885">
        <w:rPr>
          <w:rStyle w:val="rvts0"/>
          <w:color w:val="000000" w:themeColor="text1"/>
          <w:sz w:val="28"/>
          <w:szCs w:val="28"/>
        </w:rPr>
        <w:t>(для професій художніх промисл</w:t>
      </w:r>
      <w:r w:rsidR="00E5392F" w:rsidRPr="006B6885">
        <w:rPr>
          <w:rStyle w:val="rvts0"/>
          <w:color w:val="000000" w:themeColor="text1"/>
          <w:sz w:val="28"/>
          <w:szCs w:val="28"/>
        </w:rPr>
        <w:t>ів та ремесел не менше 6 осіб</w:t>
      </w:r>
      <w:r w:rsidR="00CD6F7A" w:rsidRPr="006B6885">
        <w:rPr>
          <w:rStyle w:val="rvts0"/>
          <w:color w:val="000000" w:themeColor="text1"/>
          <w:sz w:val="28"/>
          <w:szCs w:val="28"/>
        </w:rPr>
        <w:t>), а на третьому</w:t>
      </w:r>
      <w:r w:rsidR="00CD6F7A" w:rsidRPr="006B6885">
        <w:rPr>
          <w:rStyle w:val="rvts0"/>
          <w:sz w:val="28"/>
          <w:szCs w:val="28"/>
        </w:rPr>
        <w:t xml:space="preserve"> </w:t>
      </w:r>
      <w:r w:rsidR="00DF11EE" w:rsidRPr="006B6885">
        <w:rPr>
          <w:rStyle w:val="rvts0"/>
          <w:sz w:val="28"/>
          <w:szCs w:val="28"/>
        </w:rPr>
        <w:t>(вищому) рівн</w:t>
      </w:r>
      <w:r w:rsidR="00CD6F7A" w:rsidRPr="006B6885">
        <w:rPr>
          <w:rStyle w:val="rvts0"/>
          <w:sz w:val="28"/>
          <w:szCs w:val="28"/>
        </w:rPr>
        <w:t>і професійно-тех</w:t>
      </w:r>
      <w:r w:rsidR="00E5392F" w:rsidRPr="006B6885">
        <w:rPr>
          <w:rStyle w:val="rvts0"/>
          <w:sz w:val="28"/>
          <w:szCs w:val="28"/>
        </w:rPr>
        <w:t>нічної освіти не менше 6 осіб</w:t>
      </w:r>
      <w:r w:rsidR="00CD6F7A" w:rsidRPr="006B6885">
        <w:rPr>
          <w:rStyle w:val="rvts0"/>
          <w:sz w:val="28"/>
          <w:szCs w:val="28"/>
        </w:rPr>
        <w:t>.</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 xml:space="preserve">У разі організації професійної підготовки, професійного (професійно-технічного) навчання, перепідготовки та підвищення кваліфікації робітників понад державне та/або регіональне замовлення, що здійснюється за договорами з юридичними та фізичними особами, </w:t>
      </w:r>
      <w:r w:rsidR="003C0641" w:rsidRPr="006B6885">
        <w:rPr>
          <w:rFonts w:eastAsia="Calibri"/>
          <w:sz w:val="28"/>
          <w:szCs w:val="28"/>
          <w:lang w:eastAsia="en-US"/>
        </w:rPr>
        <w:t>Заклад освіти</w:t>
      </w:r>
      <w:r w:rsidRPr="006B6885">
        <w:rPr>
          <w:rFonts w:eastAsia="Calibri"/>
          <w:sz w:val="28"/>
          <w:szCs w:val="28"/>
          <w:lang w:eastAsia="en-US"/>
        </w:rPr>
        <w:t xml:space="preserve"> може за погодженням із замовником робітничих кадрів встановлювати чисельність здобувачів освіти у навчальних групах, нижчу за нормативну.</w:t>
      </w:r>
    </w:p>
    <w:p w:rsidR="00E32D9B" w:rsidRPr="006B6885" w:rsidRDefault="00E32D9B" w:rsidP="002F6AC8">
      <w:pPr>
        <w:widowControl/>
        <w:autoSpaceDE/>
        <w:adjustRightInd/>
        <w:ind w:firstLine="851"/>
        <w:jc w:val="both"/>
        <w:rPr>
          <w:rFonts w:eastAsia="Calibri"/>
          <w:sz w:val="28"/>
          <w:szCs w:val="28"/>
          <w:lang w:eastAsia="en-US"/>
        </w:rPr>
      </w:pPr>
    </w:p>
    <w:p w:rsidR="00D575B9" w:rsidRPr="006B6885" w:rsidRDefault="00E32D9B"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D575B9" w:rsidRPr="006B6885">
        <w:rPr>
          <w:rFonts w:eastAsia="Calibri"/>
          <w:sz w:val="28"/>
          <w:szCs w:val="28"/>
          <w:lang w:eastAsia="en-US"/>
        </w:rPr>
        <w:t>Визначення навчальних дос</w:t>
      </w:r>
      <w:r w:rsidR="00616899" w:rsidRPr="006B6885">
        <w:rPr>
          <w:rFonts w:eastAsia="Calibri"/>
          <w:sz w:val="28"/>
          <w:szCs w:val="28"/>
          <w:lang w:eastAsia="en-US"/>
        </w:rPr>
        <w:t>ягнень здобувачів освіти Закладу освіти</w:t>
      </w:r>
      <w:r w:rsidR="00D575B9" w:rsidRPr="006B6885">
        <w:rPr>
          <w:rFonts w:eastAsia="Calibri"/>
          <w:sz w:val="28"/>
          <w:szCs w:val="28"/>
          <w:lang w:eastAsia="en-US"/>
        </w:rPr>
        <w:t xml:space="preserve"> здійснюється </w:t>
      </w:r>
      <w:r w:rsidR="003C0641" w:rsidRPr="006B6885">
        <w:rPr>
          <w:rFonts w:eastAsia="Calibri"/>
          <w:sz w:val="28"/>
          <w:szCs w:val="28"/>
          <w:lang w:eastAsia="en-US"/>
        </w:rPr>
        <w:t>відповідно до системи та критеріїв</w:t>
      </w:r>
      <w:r w:rsidR="00D575B9" w:rsidRPr="006B6885">
        <w:rPr>
          <w:rFonts w:eastAsia="Calibri"/>
          <w:sz w:val="28"/>
          <w:szCs w:val="28"/>
          <w:lang w:eastAsia="en-US"/>
        </w:rPr>
        <w:t xml:space="preserve"> оцінювання </w:t>
      </w:r>
      <w:r w:rsidR="003C0641" w:rsidRPr="006B6885">
        <w:rPr>
          <w:rFonts w:eastAsia="Calibri"/>
          <w:sz w:val="28"/>
          <w:szCs w:val="28"/>
          <w:lang w:eastAsia="en-US"/>
        </w:rPr>
        <w:t>результатів навчання</w:t>
      </w:r>
      <w:r w:rsidR="00D575B9" w:rsidRPr="006B6885">
        <w:rPr>
          <w:rFonts w:eastAsia="Calibri"/>
          <w:sz w:val="28"/>
          <w:szCs w:val="28"/>
          <w:lang w:eastAsia="en-US"/>
        </w:rPr>
        <w:t xml:space="preserve"> учнів, слухачів</w:t>
      </w:r>
      <w:r w:rsidR="003C0641" w:rsidRPr="006B6885">
        <w:rPr>
          <w:rFonts w:eastAsia="Calibri"/>
          <w:sz w:val="28"/>
          <w:szCs w:val="28"/>
          <w:lang w:eastAsia="en-US"/>
        </w:rPr>
        <w:t>, затверджених центральним органом виконавчої влади у сфері освіти і науки.</w:t>
      </w:r>
      <w:r w:rsidR="00D575B9" w:rsidRPr="006B6885">
        <w:rPr>
          <w:rFonts w:eastAsia="Calibri"/>
          <w:sz w:val="28"/>
          <w:szCs w:val="28"/>
          <w:lang w:eastAsia="en-US"/>
        </w:rPr>
        <w:t xml:space="preserve"> </w:t>
      </w:r>
      <w:r w:rsidR="003C0641" w:rsidRPr="006B6885">
        <w:rPr>
          <w:rFonts w:eastAsia="Calibri"/>
          <w:sz w:val="28"/>
          <w:szCs w:val="28"/>
          <w:lang w:eastAsia="en-US"/>
        </w:rPr>
        <w:t xml:space="preserve">Оцінювання навчальних досягнень </w:t>
      </w:r>
      <w:r w:rsidR="00D575B9" w:rsidRPr="006B6885">
        <w:rPr>
          <w:rFonts w:eastAsia="Calibri"/>
          <w:sz w:val="28"/>
          <w:szCs w:val="28"/>
          <w:lang w:eastAsia="en-US"/>
        </w:rPr>
        <w:t>заносяться до журналів обліку теоретичного і виробничого навчанн</w:t>
      </w:r>
      <w:r w:rsidR="00616899" w:rsidRPr="006B6885">
        <w:rPr>
          <w:rFonts w:eastAsia="Calibri"/>
          <w:sz w:val="28"/>
          <w:szCs w:val="28"/>
          <w:lang w:eastAsia="en-US"/>
        </w:rPr>
        <w:t>я. Відвідування занять в Закладі освіти</w:t>
      </w:r>
      <w:r w:rsidR="00D575B9" w:rsidRPr="006B6885">
        <w:rPr>
          <w:rFonts w:eastAsia="Calibri"/>
          <w:sz w:val="28"/>
          <w:szCs w:val="28"/>
          <w:lang w:eastAsia="en-US"/>
        </w:rPr>
        <w:t xml:space="preserve"> здобувачами освіти є обов’язковим.</w:t>
      </w:r>
    </w:p>
    <w:p w:rsidR="00E32D9B" w:rsidRPr="006B6885" w:rsidRDefault="00E32D9B" w:rsidP="002F6AC8">
      <w:pPr>
        <w:widowControl/>
        <w:autoSpaceDE/>
        <w:adjustRightInd/>
        <w:ind w:left="851"/>
        <w:contextualSpacing/>
        <w:jc w:val="both"/>
        <w:rPr>
          <w:rFonts w:eastAsia="Calibri"/>
          <w:sz w:val="28"/>
          <w:szCs w:val="28"/>
          <w:lang w:eastAsia="en-US"/>
        </w:rPr>
      </w:pPr>
    </w:p>
    <w:p w:rsidR="00D575B9" w:rsidRPr="006B6885" w:rsidRDefault="00E32D9B"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lastRenderedPageBreak/>
        <w:t xml:space="preserve"> </w:t>
      </w:r>
      <w:r w:rsidR="00D575B9" w:rsidRPr="006B6885">
        <w:rPr>
          <w:rFonts w:eastAsia="Calibri"/>
          <w:sz w:val="28"/>
          <w:szCs w:val="28"/>
          <w:lang w:eastAsia="en-US"/>
        </w:rPr>
        <w:t>Перелік форм контролю знань, умінь і навичок здобувачів освіти та критерії їх кваліфікаційної атестації встановлюються робочими навчальними планами. З метою визначення рівня професійної підготовленості здобувачів освіти на окремих етапах професійно-практичної підготовки проводиться проміжна кваліфікаційна атестація, за наслідками якої присвоюється відповідна робітнича кваліфікація (розряд, клас, категорія).</w:t>
      </w:r>
    </w:p>
    <w:p w:rsidR="00D575B9" w:rsidRPr="006B6885" w:rsidRDefault="00925775" w:rsidP="002F6AC8">
      <w:pPr>
        <w:pStyle w:val="HTML"/>
        <w:jc w:val="both"/>
        <w:rPr>
          <w:rFonts w:ascii="Times New Roman" w:eastAsia="Calibri" w:hAnsi="Times New Roman" w:cs="Times New Roman"/>
          <w:sz w:val="28"/>
          <w:szCs w:val="28"/>
          <w:lang w:val="uk-UA" w:eastAsia="en-US"/>
        </w:rPr>
      </w:pPr>
      <w:r w:rsidRPr="006B6885">
        <w:rPr>
          <w:rFonts w:ascii="Times New Roman" w:eastAsia="Calibri" w:hAnsi="Times New Roman" w:cs="Times New Roman"/>
          <w:sz w:val="28"/>
          <w:szCs w:val="28"/>
          <w:lang w:val="uk-UA" w:eastAsia="en-US"/>
        </w:rPr>
        <w:tab/>
      </w:r>
      <w:r w:rsidR="00616899" w:rsidRPr="006B6885">
        <w:rPr>
          <w:rFonts w:ascii="Times New Roman" w:eastAsia="Calibri" w:hAnsi="Times New Roman" w:cs="Times New Roman"/>
          <w:sz w:val="28"/>
          <w:szCs w:val="28"/>
          <w:lang w:val="uk-UA" w:eastAsia="en-US"/>
        </w:rPr>
        <w:t>Здобуття освіти в Закладі освіти</w:t>
      </w:r>
      <w:r w:rsidR="00D575B9" w:rsidRPr="006B6885">
        <w:rPr>
          <w:rFonts w:ascii="Times New Roman" w:eastAsia="Calibri" w:hAnsi="Times New Roman" w:cs="Times New Roman"/>
          <w:sz w:val="28"/>
          <w:szCs w:val="28"/>
          <w:lang w:val="uk-UA" w:eastAsia="en-US"/>
        </w:rPr>
        <w:t xml:space="preserve"> завершується державною кваліфікаційною атестацією. Державна кваліфікаційна атестація та присвоєння кваліфікації здійснюється</w:t>
      </w:r>
      <w:r w:rsidR="003D7BFB" w:rsidRPr="006B6885">
        <w:rPr>
          <w:rFonts w:ascii="Times New Roman" w:eastAsia="Calibri" w:hAnsi="Times New Roman" w:cs="Times New Roman"/>
          <w:sz w:val="28"/>
          <w:szCs w:val="28"/>
          <w:lang w:val="uk-UA" w:eastAsia="en-US"/>
        </w:rPr>
        <w:t xml:space="preserve"> в порядку визначену законодавством</w:t>
      </w:r>
      <w:r w:rsidR="00D575B9" w:rsidRPr="006B6885">
        <w:rPr>
          <w:rFonts w:ascii="Times New Roman" w:eastAsia="Calibri" w:hAnsi="Times New Roman" w:cs="Times New Roman"/>
          <w:sz w:val="28"/>
          <w:szCs w:val="28"/>
          <w:lang w:val="uk-UA" w:eastAsia="en-US"/>
        </w:rPr>
        <w:t>.</w:t>
      </w:r>
    </w:p>
    <w:p w:rsidR="00E8441E"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 xml:space="preserve">До складання державної кваліфікаційної атестації допускаються здобувачі освіти, які опанували повний курс і мають навчальні досягнення не нижче 4 балів з професійно-практичної підготовки та усіх навчальних предметів, що входять у додаток до диплома (свідоцтва) </w:t>
      </w:r>
      <w:r w:rsidR="00E8441E" w:rsidRPr="006B6885">
        <w:rPr>
          <w:rFonts w:eastAsia="Calibri"/>
          <w:sz w:val="28"/>
          <w:szCs w:val="28"/>
          <w:lang w:eastAsia="en-US"/>
        </w:rPr>
        <w:t>про присвоєння освітньо-кваліфікаційний рівня «кваліфікований робітник».</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Випускникам, які виконали вимоги освітньої програми (навчального плану) на другому (базовому) рівні професійної (професійно-технічної) освіти, успішно пройшли кваліфікаційну атестацію, присвоюється освітньо-кваліфікаційний рівень «кваліфікований робітник» з набутої професії відповідної кваліфікації (розряду, класу, категорії) і видається диплом, зразок якого затверджується Кабінетом Міністрів України.</w:t>
      </w:r>
    </w:p>
    <w:p w:rsidR="00E32D9B" w:rsidRPr="006B6885" w:rsidRDefault="00E32D9B" w:rsidP="002F6AC8">
      <w:pPr>
        <w:widowControl/>
        <w:autoSpaceDE/>
        <w:adjustRightInd/>
        <w:ind w:firstLine="851"/>
        <w:jc w:val="both"/>
        <w:rPr>
          <w:rFonts w:eastAsia="Calibri"/>
          <w:sz w:val="28"/>
          <w:szCs w:val="28"/>
          <w:lang w:eastAsia="en-US"/>
        </w:rPr>
      </w:pPr>
    </w:p>
    <w:p w:rsidR="00D575B9" w:rsidRPr="006B6885" w:rsidRDefault="00ED7BA3"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D575B9" w:rsidRPr="006B6885">
        <w:rPr>
          <w:rFonts w:eastAsia="Calibri"/>
          <w:sz w:val="28"/>
          <w:szCs w:val="28"/>
          <w:lang w:eastAsia="en-US"/>
        </w:rPr>
        <w:t xml:space="preserve">Випускникам, які виконали вимоги освітньої програми (навчального плану) на третьому (вищому) рівні професійної (професійно-технічної) освіти, успішно пройшли державну кваліфікаційну атестацію, присвоюється </w:t>
      </w:r>
      <w:r w:rsidR="00ED63B5" w:rsidRPr="006B6885">
        <w:rPr>
          <w:rFonts w:eastAsia="Calibri"/>
          <w:sz w:val="28"/>
          <w:szCs w:val="28"/>
          <w:lang w:eastAsia="en-US"/>
        </w:rPr>
        <w:t xml:space="preserve">освітньо-кваліфікаційний </w:t>
      </w:r>
      <w:r w:rsidRPr="006B6885">
        <w:rPr>
          <w:rFonts w:eastAsia="Calibri"/>
          <w:sz w:val="28"/>
          <w:szCs w:val="28"/>
          <w:lang w:eastAsia="en-US"/>
        </w:rPr>
        <w:t xml:space="preserve">рівень </w:t>
      </w:r>
      <w:r w:rsidR="00ED63B5" w:rsidRPr="006B6885">
        <w:rPr>
          <w:rFonts w:eastAsia="Calibri"/>
          <w:sz w:val="28"/>
          <w:szCs w:val="28"/>
          <w:lang w:eastAsia="en-US"/>
        </w:rPr>
        <w:t xml:space="preserve">«кваліфікований робітник» </w:t>
      </w:r>
      <w:r w:rsidR="00FE5230" w:rsidRPr="006B6885">
        <w:rPr>
          <w:rFonts w:eastAsia="Calibri"/>
          <w:sz w:val="28"/>
          <w:szCs w:val="28"/>
          <w:lang w:eastAsia="en-US"/>
        </w:rPr>
        <w:t>з набутої професії відповідного</w:t>
      </w:r>
      <w:r w:rsidR="00ED63B5" w:rsidRPr="006B6885">
        <w:rPr>
          <w:rFonts w:eastAsia="Calibri"/>
          <w:sz w:val="28"/>
          <w:szCs w:val="28"/>
          <w:lang w:eastAsia="en-US"/>
        </w:rPr>
        <w:t xml:space="preserve"> </w:t>
      </w:r>
      <w:r w:rsidR="00D575B9" w:rsidRPr="006B6885">
        <w:rPr>
          <w:rFonts w:eastAsia="Calibri"/>
          <w:sz w:val="28"/>
          <w:szCs w:val="28"/>
          <w:lang w:eastAsia="en-US"/>
        </w:rPr>
        <w:t>розряд</w:t>
      </w:r>
      <w:r w:rsidR="00ED63B5" w:rsidRPr="006B6885">
        <w:rPr>
          <w:rFonts w:eastAsia="Calibri"/>
          <w:sz w:val="28"/>
          <w:szCs w:val="28"/>
          <w:lang w:eastAsia="en-US"/>
        </w:rPr>
        <w:t xml:space="preserve">у </w:t>
      </w:r>
      <w:r w:rsidR="00675239" w:rsidRPr="006B6885">
        <w:rPr>
          <w:rFonts w:eastAsia="Calibri"/>
          <w:sz w:val="28"/>
          <w:szCs w:val="28"/>
          <w:lang w:eastAsia="en-US"/>
        </w:rPr>
        <w:t>(</w:t>
      </w:r>
      <w:r w:rsidR="00CE18F8" w:rsidRPr="006B6885">
        <w:rPr>
          <w:rFonts w:eastAsia="Calibri"/>
          <w:sz w:val="28"/>
          <w:szCs w:val="28"/>
          <w:lang w:eastAsia="en-US"/>
        </w:rPr>
        <w:t xml:space="preserve">класу, </w:t>
      </w:r>
      <w:r w:rsidR="00ED63B5" w:rsidRPr="006B6885">
        <w:rPr>
          <w:rFonts w:eastAsia="Calibri"/>
          <w:sz w:val="28"/>
          <w:szCs w:val="28"/>
          <w:lang w:eastAsia="en-US"/>
        </w:rPr>
        <w:t>категорії</w:t>
      </w:r>
      <w:r w:rsidR="00675239" w:rsidRPr="006B6885">
        <w:rPr>
          <w:rFonts w:eastAsia="Calibri"/>
          <w:sz w:val="28"/>
          <w:szCs w:val="28"/>
          <w:lang w:eastAsia="en-US"/>
        </w:rPr>
        <w:t>)</w:t>
      </w:r>
      <w:r w:rsidR="00D575B9" w:rsidRPr="006B6885">
        <w:rPr>
          <w:rFonts w:eastAsia="Calibri"/>
          <w:sz w:val="28"/>
          <w:szCs w:val="28"/>
          <w:lang w:eastAsia="en-US"/>
        </w:rPr>
        <w:t>.</w:t>
      </w:r>
    </w:p>
    <w:p w:rsidR="00ED7BA3" w:rsidRPr="006B6885" w:rsidRDefault="00ED7BA3" w:rsidP="002F6AC8">
      <w:pPr>
        <w:widowControl/>
        <w:autoSpaceDE/>
        <w:adjustRightInd/>
        <w:ind w:left="851"/>
        <w:contextualSpacing/>
        <w:jc w:val="both"/>
        <w:rPr>
          <w:rFonts w:eastAsia="Calibri"/>
          <w:sz w:val="28"/>
          <w:szCs w:val="28"/>
          <w:lang w:eastAsia="en-US"/>
        </w:rPr>
      </w:pPr>
    </w:p>
    <w:p w:rsidR="00D575B9" w:rsidRPr="006B6885" w:rsidRDefault="00ED7BA3"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D575B9" w:rsidRPr="006B6885">
        <w:rPr>
          <w:rFonts w:eastAsia="Calibri"/>
          <w:sz w:val="28"/>
          <w:szCs w:val="28"/>
          <w:lang w:eastAsia="en-US"/>
        </w:rPr>
        <w:t xml:space="preserve">Диплом </w:t>
      </w:r>
      <w:r w:rsidR="00843DF3" w:rsidRPr="006B6885">
        <w:rPr>
          <w:rFonts w:eastAsia="Calibri"/>
          <w:sz w:val="28"/>
          <w:szCs w:val="28"/>
          <w:lang w:eastAsia="en-US"/>
        </w:rPr>
        <w:t>про присвоєння освітньо-кваліфікаційного рівня «</w:t>
      </w:r>
      <w:r w:rsidR="00D575B9" w:rsidRPr="006B6885">
        <w:rPr>
          <w:rFonts w:eastAsia="Calibri"/>
          <w:sz w:val="28"/>
          <w:szCs w:val="28"/>
          <w:lang w:eastAsia="en-US"/>
        </w:rPr>
        <w:t>кваліфікован</w:t>
      </w:r>
      <w:r w:rsidR="00843DF3" w:rsidRPr="006B6885">
        <w:rPr>
          <w:rFonts w:eastAsia="Calibri"/>
          <w:sz w:val="28"/>
          <w:szCs w:val="28"/>
          <w:lang w:eastAsia="en-US"/>
        </w:rPr>
        <w:t>ий</w:t>
      </w:r>
      <w:r w:rsidR="00D575B9" w:rsidRPr="006B6885">
        <w:rPr>
          <w:rFonts w:eastAsia="Calibri"/>
          <w:sz w:val="28"/>
          <w:szCs w:val="28"/>
          <w:lang w:eastAsia="en-US"/>
        </w:rPr>
        <w:t xml:space="preserve"> робітник</w:t>
      </w:r>
      <w:r w:rsidR="00843DF3" w:rsidRPr="006B6885">
        <w:rPr>
          <w:rFonts w:eastAsia="Calibri"/>
          <w:sz w:val="28"/>
          <w:szCs w:val="28"/>
          <w:lang w:eastAsia="en-US"/>
        </w:rPr>
        <w:t>»</w:t>
      </w:r>
      <w:r w:rsidR="00D575B9" w:rsidRPr="006B6885">
        <w:rPr>
          <w:rFonts w:eastAsia="Calibri"/>
          <w:sz w:val="28"/>
          <w:szCs w:val="28"/>
          <w:lang w:eastAsia="en-US"/>
        </w:rPr>
        <w:t xml:space="preserve"> з відзнакою видається випускникам </w:t>
      </w:r>
      <w:r w:rsidRPr="006B6885">
        <w:rPr>
          <w:rFonts w:eastAsia="Calibri"/>
          <w:sz w:val="28"/>
          <w:szCs w:val="28"/>
          <w:lang w:eastAsia="en-US"/>
        </w:rPr>
        <w:t>Закладу освіти</w:t>
      </w:r>
      <w:r w:rsidR="00D575B9" w:rsidRPr="006B6885">
        <w:rPr>
          <w:rFonts w:eastAsia="Calibri"/>
          <w:sz w:val="28"/>
          <w:szCs w:val="28"/>
          <w:lang w:eastAsia="en-US"/>
        </w:rPr>
        <w:t>, які мають не менше 75 відсотків навчальних досягнень високого (IV) рівня (10, 11, 12 балів) з усіх предметів професійно-теоретичної та професійно-практичної підготовки, а з решти предметів, що входять у додаток до диплому, достатнього (III) рівня (не нижче 8 балів) і за результатами державної кваліфікаційної атестації мають високий (IV) рівень (10, 11, 12 балів) та зразкову поведінку.</w:t>
      </w:r>
    </w:p>
    <w:p w:rsidR="00ED7BA3" w:rsidRPr="006B6885" w:rsidRDefault="00ED7BA3" w:rsidP="002F6AC8">
      <w:pPr>
        <w:widowControl/>
        <w:autoSpaceDE/>
        <w:adjustRightInd/>
        <w:ind w:left="851"/>
        <w:contextualSpacing/>
        <w:jc w:val="both"/>
        <w:rPr>
          <w:rFonts w:eastAsia="Calibri"/>
          <w:sz w:val="28"/>
          <w:szCs w:val="28"/>
          <w:lang w:eastAsia="en-US"/>
        </w:rPr>
      </w:pPr>
    </w:p>
    <w:p w:rsidR="00D575B9" w:rsidRPr="006B6885" w:rsidRDefault="00ED7BA3"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D575B9" w:rsidRPr="006B6885">
        <w:rPr>
          <w:rFonts w:eastAsia="Calibri"/>
          <w:sz w:val="28"/>
          <w:szCs w:val="28"/>
          <w:lang w:eastAsia="en-US"/>
        </w:rPr>
        <w:t>Здобувачі освіти, які не завершили повного</w:t>
      </w:r>
      <w:r w:rsidR="00616899" w:rsidRPr="006B6885">
        <w:rPr>
          <w:rFonts w:eastAsia="Calibri"/>
          <w:sz w:val="28"/>
          <w:szCs w:val="28"/>
          <w:lang w:eastAsia="en-US"/>
        </w:rPr>
        <w:t xml:space="preserve"> курсу здобуття освіти в Закладі освіти</w:t>
      </w:r>
      <w:r w:rsidR="00D575B9" w:rsidRPr="006B6885">
        <w:rPr>
          <w:rFonts w:eastAsia="Calibri"/>
          <w:sz w:val="28"/>
          <w:szCs w:val="28"/>
          <w:lang w:eastAsia="en-US"/>
        </w:rPr>
        <w:t xml:space="preserve">, але за результатами проміжної кваліфікаційної атестації їм присвоєна відповідна робітнича кваліфікація, одержують свідоцтво </w:t>
      </w:r>
      <w:r w:rsidR="00FE5230" w:rsidRPr="006B6885">
        <w:rPr>
          <w:rFonts w:eastAsia="Calibri"/>
          <w:sz w:val="28"/>
          <w:szCs w:val="28"/>
          <w:lang w:eastAsia="en-US"/>
        </w:rPr>
        <w:t xml:space="preserve">встановленого </w:t>
      </w:r>
      <w:r w:rsidR="00D575B9" w:rsidRPr="006B6885">
        <w:rPr>
          <w:rFonts w:eastAsia="Calibri"/>
          <w:sz w:val="28"/>
          <w:szCs w:val="28"/>
          <w:lang w:eastAsia="en-US"/>
        </w:rPr>
        <w:t>зразка</w:t>
      </w:r>
      <w:r w:rsidR="00FE5230" w:rsidRPr="006B6885">
        <w:rPr>
          <w:rFonts w:eastAsia="Calibri"/>
          <w:sz w:val="28"/>
          <w:szCs w:val="28"/>
          <w:lang w:eastAsia="en-US"/>
        </w:rPr>
        <w:t xml:space="preserve"> про присвоєння (підвищення) робітничої кваліфікації відповідного розряду </w:t>
      </w:r>
      <w:r w:rsidR="00CE18F8" w:rsidRPr="006B6885">
        <w:rPr>
          <w:rFonts w:eastAsia="Calibri"/>
          <w:sz w:val="28"/>
          <w:szCs w:val="28"/>
          <w:lang w:eastAsia="en-US"/>
        </w:rPr>
        <w:t>(</w:t>
      </w:r>
      <w:r w:rsidR="00FE5230" w:rsidRPr="006B6885">
        <w:rPr>
          <w:rFonts w:eastAsia="Calibri"/>
          <w:sz w:val="28"/>
          <w:szCs w:val="28"/>
          <w:lang w:eastAsia="en-US"/>
        </w:rPr>
        <w:t>класу, категорії</w:t>
      </w:r>
      <w:r w:rsidR="00CE18F8" w:rsidRPr="006B6885">
        <w:rPr>
          <w:rFonts w:eastAsia="Calibri"/>
          <w:sz w:val="28"/>
          <w:szCs w:val="28"/>
          <w:lang w:eastAsia="en-US"/>
        </w:rPr>
        <w:t>)</w:t>
      </w:r>
      <w:r w:rsidR="00D575B9" w:rsidRPr="006B6885">
        <w:rPr>
          <w:rFonts w:eastAsia="Calibri"/>
          <w:sz w:val="28"/>
          <w:szCs w:val="28"/>
          <w:lang w:eastAsia="en-US"/>
        </w:rPr>
        <w:t xml:space="preserve">. </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Особам, які не закінчили повного курсу здобуття освіти і не пройшли кваліфікаційної атестації, видається довідка встановленого зразка.</w:t>
      </w:r>
    </w:p>
    <w:p w:rsidR="00ED7BA3" w:rsidRDefault="00ED7BA3" w:rsidP="002F6AC8">
      <w:pPr>
        <w:widowControl/>
        <w:autoSpaceDE/>
        <w:adjustRightInd/>
        <w:ind w:firstLine="851"/>
        <w:jc w:val="both"/>
        <w:rPr>
          <w:rFonts w:eastAsia="Calibri"/>
          <w:sz w:val="28"/>
          <w:szCs w:val="28"/>
          <w:lang w:eastAsia="en-US"/>
        </w:rPr>
      </w:pPr>
    </w:p>
    <w:p w:rsidR="009D60C7" w:rsidRPr="006B6885" w:rsidRDefault="009D60C7" w:rsidP="002F6AC8">
      <w:pPr>
        <w:widowControl/>
        <w:autoSpaceDE/>
        <w:adjustRightInd/>
        <w:ind w:firstLine="851"/>
        <w:jc w:val="both"/>
        <w:rPr>
          <w:rFonts w:eastAsia="Calibri"/>
          <w:sz w:val="28"/>
          <w:szCs w:val="28"/>
          <w:lang w:eastAsia="en-US"/>
        </w:rPr>
      </w:pPr>
    </w:p>
    <w:p w:rsidR="00D575B9" w:rsidRPr="006B6885" w:rsidRDefault="00F94A20"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lastRenderedPageBreak/>
        <w:t xml:space="preserve"> </w:t>
      </w:r>
      <w:r w:rsidR="00616899" w:rsidRPr="006B6885">
        <w:rPr>
          <w:rFonts w:eastAsia="Calibri"/>
          <w:sz w:val="28"/>
          <w:szCs w:val="28"/>
          <w:lang w:eastAsia="en-US"/>
        </w:rPr>
        <w:t>Випускникам Закладу освіти</w:t>
      </w:r>
      <w:r w:rsidR="00D575B9" w:rsidRPr="006B6885">
        <w:rPr>
          <w:rFonts w:eastAsia="Calibri"/>
          <w:sz w:val="28"/>
          <w:szCs w:val="28"/>
          <w:lang w:eastAsia="en-US"/>
        </w:rPr>
        <w:t>, які здобували освіту з професій, пов’язаних з роботами на об</w:t>
      </w:r>
      <w:r w:rsidR="00ED7BA3" w:rsidRPr="006B6885">
        <w:rPr>
          <w:rFonts w:eastAsia="Calibri"/>
          <w:sz w:val="28"/>
          <w:szCs w:val="28"/>
          <w:lang w:eastAsia="en-US"/>
        </w:rPr>
        <w:t>’</w:t>
      </w:r>
      <w:r w:rsidR="00D575B9" w:rsidRPr="006B6885">
        <w:rPr>
          <w:rFonts w:eastAsia="Calibri"/>
          <w:sz w:val="28"/>
          <w:szCs w:val="28"/>
          <w:lang w:eastAsia="en-US"/>
        </w:rPr>
        <w:t>єктах з підвищеною небезпекою праці, що</w:t>
      </w:r>
      <w:r w:rsidR="009D60C7">
        <w:rPr>
          <w:rFonts w:eastAsia="Calibri"/>
          <w:sz w:val="28"/>
          <w:szCs w:val="28"/>
          <w:lang w:eastAsia="en-US"/>
        </w:rPr>
        <w:br/>
      </w:r>
      <w:r w:rsidR="00D575B9" w:rsidRPr="006B6885">
        <w:rPr>
          <w:rFonts w:eastAsia="Calibri"/>
          <w:sz w:val="28"/>
          <w:szCs w:val="28"/>
          <w:lang w:eastAsia="en-US"/>
        </w:rPr>
        <w:t>перебувають під наглядом спеціально уповноважених державних органів, разом з дипломом видається посвідчення про допуск до роботи на цих об’єктах.</w:t>
      </w:r>
    </w:p>
    <w:p w:rsidR="00ED7BA3" w:rsidRPr="006B6885" w:rsidRDefault="00ED7BA3" w:rsidP="002F6AC8">
      <w:pPr>
        <w:widowControl/>
        <w:autoSpaceDE/>
        <w:adjustRightInd/>
        <w:ind w:left="851"/>
        <w:contextualSpacing/>
        <w:jc w:val="both"/>
        <w:rPr>
          <w:rFonts w:eastAsia="Calibri"/>
          <w:sz w:val="28"/>
          <w:szCs w:val="28"/>
          <w:lang w:eastAsia="en-US"/>
        </w:rPr>
      </w:pPr>
    </w:p>
    <w:p w:rsidR="00D575B9" w:rsidRPr="006B6885" w:rsidRDefault="00F94A20"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616899" w:rsidRPr="006B6885">
        <w:rPr>
          <w:rFonts w:eastAsia="Calibri"/>
          <w:sz w:val="28"/>
          <w:szCs w:val="28"/>
          <w:lang w:eastAsia="en-US"/>
        </w:rPr>
        <w:t>Випускникам Закладу освіти</w:t>
      </w:r>
      <w:r w:rsidR="00D575B9" w:rsidRPr="006B6885">
        <w:rPr>
          <w:rFonts w:eastAsia="Calibri"/>
          <w:sz w:val="28"/>
          <w:szCs w:val="28"/>
          <w:lang w:eastAsia="en-US"/>
        </w:rPr>
        <w:t xml:space="preserve">, які здобули повну загальну середню освіту, видається документ </w:t>
      </w:r>
      <w:r w:rsidRPr="006B6885">
        <w:rPr>
          <w:rFonts w:eastAsia="Calibri"/>
          <w:sz w:val="28"/>
          <w:szCs w:val="28"/>
          <w:lang w:eastAsia="en-US"/>
        </w:rPr>
        <w:t>по освіту встановленого зразка</w:t>
      </w:r>
      <w:r w:rsidR="00D575B9" w:rsidRPr="006B6885">
        <w:rPr>
          <w:rFonts w:eastAsia="Calibri"/>
          <w:sz w:val="28"/>
          <w:szCs w:val="28"/>
          <w:lang w:eastAsia="en-US"/>
        </w:rPr>
        <w:t>.</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 xml:space="preserve">Особам, які здобували освіту у навчальних групах із здобуттям повної загальної середньої освіти, але не завершили повного курсу здобуття освіти, видається довідка </w:t>
      </w:r>
      <w:r w:rsidR="0026687B" w:rsidRPr="006B6885">
        <w:rPr>
          <w:rFonts w:eastAsia="Calibri"/>
          <w:sz w:val="28"/>
          <w:szCs w:val="28"/>
          <w:lang w:eastAsia="en-US"/>
        </w:rPr>
        <w:t>встановленого зразка, в якій вказуються назви навчальних</w:t>
      </w:r>
      <w:r w:rsidRPr="006B6885">
        <w:rPr>
          <w:rFonts w:eastAsia="Calibri"/>
          <w:sz w:val="28"/>
          <w:szCs w:val="28"/>
          <w:lang w:eastAsia="en-US"/>
        </w:rPr>
        <w:t xml:space="preserve"> предметів </w:t>
      </w:r>
      <w:r w:rsidR="0026687B" w:rsidRPr="006B6885">
        <w:rPr>
          <w:rFonts w:eastAsia="Calibri"/>
          <w:sz w:val="28"/>
          <w:szCs w:val="28"/>
          <w:lang w:eastAsia="en-US"/>
        </w:rPr>
        <w:t>та одержані підсумкові оцінки</w:t>
      </w:r>
      <w:r w:rsidRPr="006B6885">
        <w:rPr>
          <w:rFonts w:eastAsia="Calibri"/>
          <w:sz w:val="28"/>
          <w:szCs w:val="28"/>
          <w:lang w:eastAsia="en-US"/>
        </w:rPr>
        <w:t>.</w:t>
      </w:r>
    </w:p>
    <w:p w:rsidR="00ED7BA3" w:rsidRPr="006B6885" w:rsidRDefault="00ED7BA3" w:rsidP="002F6AC8">
      <w:pPr>
        <w:widowControl/>
        <w:autoSpaceDE/>
        <w:adjustRightInd/>
        <w:ind w:firstLine="851"/>
        <w:jc w:val="both"/>
        <w:rPr>
          <w:rFonts w:eastAsia="Calibri"/>
          <w:sz w:val="28"/>
          <w:szCs w:val="28"/>
          <w:lang w:eastAsia="en-US"/>
        </w:rPr>
      </w:pPr>
    </w:p>
    <w:p w:rsidR="00D575B9" w:rsidRPr="006B6885" w:rsidRDefault="001A6A13" w:rsidP="002F6AC8">
      <w:pPr>
        <w:widowControl/>
        <w:numPr>
          <w:ilvl w:val="1"/>
          <w:numId w:val="5"/>
        </w:numPr>
        <w:autoSpaceDE/>
        <w:adjustRightInd/>
        <w:ind w:left="0" w:firstLine="851"/>
        <w:contextualSpacing/>
        <w:jc w:val="both"/>
        <w:rPr>
          <w:rFonts w:eastAsia="Calibri"/>
          <w:sz w:val="28"/>
          <w:szCs w:val="28"/>
          <w:lang w:eastAsia="en-US"/>
        </w:rPr>
      </w:pPr>
      <w:r>
        <w:rPr>
          <w:rFonts w:eastAsia="Calibri"/>
          <w:sz w:val="28"/>
          <w:szCs w:val="28"/>
          <w:lang w:eastAsia="en-US"/>
        </w:rPr>
        <w:t xml:space="preserve"> </w:t>
      </w:r>
      <w:r w:rsidR="00D575B9" w:rsidRPr="006B6885">
        <w:rPr>
          <w:rFonts w:eastAsia="Calibri"/>
          <w:sz w:val="28"/>
          <w:szCs w:val="28"/>
          <w:lang w:eastAsia="en-US"/>
        </w:rPr>
        <w:t xml:space="preserve">Річне оцінювання та державна підсумкова атестація </w:t>
      </w:r>
      <w:r w:rsidR="00420AAB" w:rsidRPr="006B6885">
        <w:rPr>
          <w:rFonts w:eastAsia="Calibri"/>
          <w:sz w:val="28"/>
          <w:szCs w:val="28"/>
          <w:lang w:eastAsia="en-US"/>
        </w:rPr>
        <w:t xml:space="preserve">здобувачів освіти </w:t>
      </w:r>
      <w:r w:rsidR="00D575B9" w:rsidRPr="006B6885">
        <w:rPr>
          <w:rFonts w:eastAsia="Calibri"/>
          <w:sz w:val="28"/>
          <w:szCs w:val="28"/>
          <w:lang w:eastAsia="en-US"/>
        </w:rPr>
        <w:t>із загальноосвітніх предметів проводиться відповідно</w:t>
      </w:r>
      <w:r w:rsidR="00D948A9" w:rsidRPr="006B6885">
        <w:rPr>
          <w:rFonts w:eastAsia="Calibri"/>
          <w:sz w:val="28"/>
          <w:szCs w:val="28"/>
          <w:lang w:eastAsia="en-US"/>
        </w:rPr>
        <w:t xml:space="preserve"> законодавства</w:t>
      </w:r>
      <w:r w:rsidR="00D575B9" w:rsidRPr="006B6885">
        <w:rPr>
          <w:rFonts w:eastAsia="Calibri"/>
          <w:sz w:val="28"/>
          <w:szCs w:val="28"/>
          <w:lang w:eastAsia="en-US"/>
        </w:rPr>
        <w:t>.</w:t>
      </w:r>
    </w:p>
    <w:p w:rsidR="00ED7BA3" w:rsidRPr="006B6885" w:rsidRDefault="00ED7BA3" w:rsidP="002F6AC8">
      <w:pPr>
        <w:widowControl/>
        <w:autoSpaceDE/>
        <w:adjustRightInd/>
        <w:ind w:left="851"/>
        <w:contextualSpacing/>
        <w:jc w:val="both"/>
        <w:rPr>
          <w:rFonts w:eastAsia="Calibri"/>
          <w:sz w:val="28"/>
          <w:szCs w:val="28"/>
          <w:lang w:eastAsia="en-US"/>
        </w:rPr>
      </w:pPr>
    </w:p>
    <w:p w:rsidR="009E5AB4" w:rsidRPr="006B6885" w:rsidRDefault="001A6A13" w:rsidP="002F6AC8">
      <w:pPr>
        <w:widowControl/>
        <w:numPr>
          <w:ilvl w:val="1"/>
          <w:numId w:val="5"/>
        </w:numPr>
        <w:autoSpaceDE/>
        <w:adjustRightInd/>
        <w:ind w:left="0" w:firstLine="851"/>
        <w:contextualSpacing/>
        <w:jc w:val="both"/>
        <w:rPr>
          <w:rFonts w:eastAsia="Calibri"/>
          <w:sz w:val="28"/>
          <w:szCs w:val="28"/>
          <w:lang w:eastAsia="en-US"/>
        </w:rPr>
      </w:pPr>
      <w:r>
        <w:rPr>
          <w:rFonts w:eastAsia="Calibri"/>
          <w:sz w:val="28"/>
          <w:szCs w:val="28"/>
          <w:lang w:eastAsia="en-US"/>
        </w:rPr>
        <w:t xml:space="preserve"> </w:t>
      </w:r>
      <w:r w:rsidR="009E5AB4" w:rsidRPr="006B6885">
        <w:rPr>
          <w:rFonts w:eastAsia="Calibri"/>
          <w:sz w:val="28"/>
          <w:szCs w:val="28"/>
          <w:lang w:eastAsia="en-US"/>
        </w:rPr>
        <w:t>Методичне забезпечення освітнього процесу в Закладі освіти здійснює методична служба, яка включає педагогічну та методичну ради, предметні, циклові</w:t>
      </w:r>
      <w:r w:rsidR="001B194E" w:rsidRPr="006B6885">
        <w:rPr>
          <w:rFonts w:eastAsia="Calibri"/>
          <w:sz w:val="28"/>
          <w:szCs w:val="28"/>
          <w:lang w:eastAsia="en-US"/>
        </w:rPr>
        <w:t xml:space="preserve">, методичні </w:t>
      </w:r>
      <w:r w:rsidR="009E5AB4" w:rsidRPr="006B6885">
        <w:rPr>
          <w:rFonts w:eastAsia="Calibri"/>
          <w:sz w:val="28"/>
          <w:szCs w:val="28"/>
          <w:lang w:eastAsia="en-US"/>
        </w:rPr>
        <w:t>комісії та інші об’єднання педагогічних працівників.</w:t>
      </w:r>
    </w:p>
    <w:p w:rsidR="00D575B9" w:rsidRDefault="00D575B9" w:rsidP="002F6AC8">
      <w:pPr>
        <w:widowControl/>
        <w:autoSpaceDE/>
        <w:adjustRightInd/>
        <w:jc w:val="both"/>
        <w:rPr>
          <w:rFonts w:eastAsia="Calibri"/>
          <w:sz w:val="28"/>
          <w:szCs w:val="28"/>
          <w:lang w:eastAsia="en-US"/>
        </w:rPr>
      </w:pPr>
    </w:p>
    <w:p w:rsidR="009D60C7" w:rsidRPr="006B6885" w:rsidRDefault="009D60C7" w:rsidP="002F6AC8">
      <w:pPr>
        <w:widowControl/>
        <w:autoSpaceDE/>
        <w:adjustRightInd/>
        <w:jc w:val="both"/>
        <w:rPr>
          <w:rFonts w:eastAsia="Calibri"/>
          <w:sz w:val="28"/>
          <w:szCs w:val="28"/>
          <w:lang w:eastAsia="en-US"/>
        </w:rPr>
      </w:pPr>
    </w:p>
    <w:p w:rsidR="00D575B9" w:rsidRPr="006B6885" w:rsidRDefault="00D575B9" w:rsidP="002F6AC8">
      <w:pPr>
        <w:widowControl/>
        <w:numPr>
          <w:ilvl w:val="0"/>
          <w:numId w:val="5"/>
        </w:numPr>
        <w:autoSpaceDE/>
        <w:adjustRightInd/>
        <w:ind w:left="0" w:firstLine="0"/>
        <w:contextualSpacing/>
        <w:jc w:val="center"/>
        <w:rPr>
          <w:rFonts w:eastAsia="Calibri"/>
          <w:sz w:val="28"/>
          <w:szCs w:val="28"/>
          <w:lang w:eastAsia="en-US"/>
        </w:rPr>
      </w:pPr>
      <w:r w:rsidRPr="006B6885">
        <w:rPr>
          <w:rFonts w:eastAsia="Calibri"/>
          <w:sz w:val="28"/>
          <w:szCs w:val="28"/>
          <w:lang w:eastAsia="en-US"/>
        </w:rPr>
        <w:t>IІІ. ЗДОБУВАЧІ ОСВІТИ</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До здобувачів осв</w:t>
      </w:r>
      <w:r w:rsidR="00BA794E" w:rsidRPr="006B6885">
        <w:rPr>
          <w:rFonts w:eastAsia="Calibri"/>
          <w:sz w:val="28"/>
          <w:szCs w:val="28"/>
          <w:lang w:eastAsia="en-US"/>
        </w:rPr>
        <w:t>іти</w:t>
      </w:r>
      <w:r w:rsidR="00E94D87" w:rsidRPr="006B6885">
        <w:rPr>
          <w:rFonts w:eastAsia="Calibri"/>
          <w:sz w:val="28"/>
          <w:szCs w:val="28"/>
          <w:lang w:eastAsia="en-US"/>
        </w:rPr>
        <w:t xml:space="preserve"> належать учні та </w:t>
      </w:r>
      <w:r w:rsidR="00BA794E" w:rsidRPr="006B6885">
        <w:rPr>
          <w:rFonts w:eastAsia="Calibri"/>
          <w:sz w:val="28"/>
          <w:szCs w:val="28"/>
          <w:lang w:eastAsia="en-US"/>
        </w:rPr>
        <w:t>слухачі</w:t>
      </w:r>
      <w:r w:rsidR="000E2164" w:rsidRPr="006B6885">
        <w:rPr>
          <w:rFonts w:eastAsia="Calibri"/>
          <w:sz w:val="28"/>
          <w:szCs w:val="28"/>
          <w:lang w:eastAsia="en-US"/>
        </w:rPr>
        <w:t>, здобувачі фахової передвищої освіти</w:t>
      </w:r>
      <w:r w:rsidR="00BA794E" w:rsidRPr="006B6885">
        <w:rPr>
          <w:rFonts w:eastAsia="Calibri"/>
          <w:sz w:val="28"/>
          <w:szCs w:val="28"/>
          <w:lang w:eastAsia="en-US"/>
        </w:rPr>
        <w:t xml:space="preserve"> Закладу освіти</w:t>
      </w:r>
      <w:r w:rsidRPr="006B6885">
        <w:rPr>
          <w:rFonts w:eastAsia="Calibri"/>
          <w:sz w:val="28"/>
          <w:szCs w:val="28"/>
          <w:lang w:eastAsia="en-US"/>
        </w:rPr>
        <w:t xml:space="preserve">. </w:t>
      </w:r>
    </w:p>
    <w:p w:rsidR="00065874" w:rsidRPr="006B6885" w:rsidRDefault="00065874" w:rsidP="002F6AC8">
      <w:pPr>
        <w:widowControl/>
        <w:autoSpaceDE/>
        <w:adjustRightInd/>
        <w:ind w:left="851"/>
        <w:contextualSpacing/>
        <w:jc w:val="both"/>
        <w:rPr>
          <w:rFonts w:eastAsia="Calibri"/>
          <w:sz w:val="28"/>
          <w:szCs w:val="28"/>
          <w:lang w:eastAsia="en-US"/>
        </w:rPr>
      </w:pPr>
    </w:p>
    <w:p w:rsidR="00D575B9" w:rsidRPr="006B6885" w:rsidRDefault="00BA794E"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Учні Закладу освіти</w:t>
      </w:r>
      <w:r w:rsidR="00D575B9" w:rsidRPr="006B6885">
        <w:rPr>
          <w:rFonts w:eastAsia="Calibri"/>
          <w:sz w:val="28"/>
          <w:szCs w:val="28"/>
          <w:lang w:eastAsia="en-US"/>
        </w:rPr>
        <w:t xml:space="preserve"> – це випускники закладів загальної середньої освіти</w:t>
      </w:r>
      <w:r w:rsidRPr="006B6885">
        <w:rPr>
          <w:rFonts w:eastAsia="Calibri"/>
          <w:sz w:val="28"/>
          <w:szCs w:val="28"/>
          <w:lang w:eastAsia="en-US"/>
        </w:rPr>
        <w:t xml:space="preserve">, </w:t>
      </w:r>
      <w:r w:rsidR="0097587B" w:rsidRPr="006B6885">
        <w:rPr>
          <w:rFonts w:eastAsia="Calibri"/>
          <w:sz w:val="28"/>
          <w:szCs w:val="28"/>
          <w:lang w:eastAsia="en-US"/>
        </w:rPr>
        <w:t>які здобули базову середню освіту або профільну середню освіту, зарахован</w:t>
      </w:r>
      <w:r w:rsidR="004431D3" w:rsidRPr="006B6885">
        <w:rPr>
          <w:rFonts w:eastAsia="Calibri"/>
          <w:sz w:val="28"/>
          <w:szCs w:val="28"/>
          <w:lang w:eastAsia="en-US"/>
        </w:rPr>
        <w:t>і</w:t>
      </w:r>
      <w:r w:rsidRPr="006B6885">
        <w:rPr>
          <w:rFonts w:eastAsia="Calibri"/>
          <w:sz w:val="28"/>
          <w:szCs w:val="28"/>
          <w:lang w:eastAsia="en-US"/>
        </w:rPr>
        <w:t xml:space="preserve"> до Закладу освіти</w:t>
      </w:r>
      <w:r w:rsidR="00D575B9" w:rsidRPr="006B6885">
        <w:rPr>
          <w:rFonts w:eastAsia="Calibri"/>
          <w:sz w:val="28"/>
          <w:szCs w:val="28"/>
          <w:lang w:eastAsia="en-US"/>
        </w:rPr>
        <w:t xml:space="preserve"> для здобуття освіти за програмами первинної проф</w:t>
      </w:r>
      <w:r w:rsidRPr="006B6885">
        <w:rPr>
          <w:rFonts w:eastAsia="Calibri"/>
          <w:sz w:val="28"/>
          <w:szCs w:val="28"/>
          <w:lang w:eastAsia="en-US"/>
        </w:rPr>
        <w:t>есійної підготовки. Учню Закладу освіти</w:t>
      </w:r>
      <w:r w:rsidR="00D575B9" w:rsidRPr="006B6885">
        <w:rPr>
          <w:rFonts w:eastAsia="Calibri"/>
          <w:sz w:val="28"/>
          <w:szCs w:val="28"/>
          <w:lang w:eastAsia="en-US"/>
        </w:rPr>
        <w:t xml:space="preserve"> видається учнівський квиток.</w:t>
      </w:r>
    </w:p>
    <w:p w:rsidR="004431D3" w:rsidRPr="006B6885" w:rsidRDefault="004431D3" w:rsidP="002F6AC8">
      <w:pPr>
        <w:widowControl/>
        <w:autoSpaceDE/>
        <w:adjustRightInd/>
        <w:ind w:left="851"/>
        <w:contextualSpacing/>
        <w:jc w:val="both"/>
        <w:rPr>
          <w:rFonts w:eastAsia="Calibri"/>
          <w:sz w:val="28"/>
          <w:szCs w:val="28"/>
          <w:lang w:eastAsia="en-US"/>
        </w:rPr>
      </w:pPr>
    </w:p>
    <w:p w:rsidR="00756EEA" w:rsidRPr="006B6885" w:rsidRDefault="00756EEA" w:rsidP="002F6AC8">
      <w:pPr>
        <w:widowControl/>
        <w:numPr>
          <w:ilvl w:val="1"/>
          <w:numId w:val="5"/>
        </w:numPr>
        <w:autoSpaceDE/>
        <w:adjustRightInd/>
        <w:ind w:left="0" w:firstLine="851"/>
        <w:contextualSpacing/>
        <w:jc w:val="both"/>
        <w:rPr>
          <w:rFonts w:eastAsia="Calibri"/>
          <w:color w:val="000000" w:themeColor="text1"/>
          <w:sz w:val="28"/>
          <w:szCs w:val="28"/>
          <w:lang w:eastAsia="en-US"/>
        </w:rPr>
      </w:pPr>
      <w:r w:rsidRPr="006B6885">
        <w:rPr>
          <w:rFonts w:eastAsia="Calibri"/>
          <w:color w:val="000000" w:themeColor="text1"/>
          <w:sz w:val="28"/>
          <w:szCs w:val="28"/>
          <w:lang w:eastAsia="en-US"/>
        </w:rPr>
        <w:t xml:space="preserve">Учнями </w:t>
      </w:r>
      <w:r w:rsidR="00BA794E" w:rsidRPr="006B6885">
        <w:rPr>
          <w:rFonts w:eastAsia="Calibri"/>
          <w:color w:val="000000" w:themeColor="text1"/>
          <w:sz w:val="28"/>
          <w:szCs w:val="28"/>
          <w:lang w:eastAsia="en-US"/>
        </w:rPr>
        <w:t>Закладу освіти</w:t>
      </w:r>
      <w:r w:rsidRPr="006B6885">
        <w:rPr>
          <w:rFonts w:eastAsia="Calibri"/>
          <w:color w:val="000000" w:themeColor="text1"/>
          <w:sz w:val="28"/>
          <w:szCs w:val="28"/>
          <w:lang w:eastAsia="en-US"/>
        </w:rPr>
        <w:t xml:space="preserve"> також є </w:t>
      </w:r>
      <w:r w:rsidR="0097587B" w:rsidRPr="006B6885">
        <w:rPr>
          <w:rFonts w:eastAsia="Calibri"/>
          <w:color w:val="000000" w:themeColor="text1"/>
          <w:sz w:val="28"/>
          <w:szCs w:val="28"/>
          <w:lang w:eastAsia="en-US"/>
        </w:rPr>
        <w:t>особи, які здобувають</w:t>
      </w:r>
      <w:r w:rsidRPr="006B6885">
        <w:rPr>
          <w:rFonts w:eastAsia="Calibri"/>
          <w:color w:val="000000" w:themeColor="text1"/>
          <w:sz w:val="28"/>
          <w:szCs w:val="28"/>
          <w:lang w:eastAsia="en-US"/>
        </w:rPr>
        <w:t xml:space="preserve"> професійну (професійно-технічну) освіту</w:t>
      </w:r>
      <w:r w:rsidR="0097587B" w:rsidRPr="006B6885">
        <w:rPr>
          <w:rFonts w:eastAsia="Calibri"/>
          <w:color w:val="000000" w:themeColor="text1"/>
          <w:sz w:val="28"/>
          <w:szCs w:val="28"/>
          <w:lang w:eastAsia="en-US"/>
        </w:rPr>
        <w:t xml:space="preserve"> </w:t>
      </w:r>
      <w:r w:rsidRPr="006B6885">
        <w:rPr>
          <w:color w:val="000000" w:themeColor="text1"/>
          <w:sz w:val="28"/>
          <w:szCs w:val="28"/>
        </w:rPr>
        <w:t>впродовж життя безоплатно за іншою (іншими) професією (професіями), але не раніше ніж через три роки після завершення безоплатного здобуття професійної (професійно-технічної) освіти за попередньо здобутою професією (професіями), за умови наявності підтвердженого страхового стажу не менше двох років і за наявності вільних місць після зарахування осіб, які безоплатно здобуватимуть професійну (професійно-технічну) освіту вперше.</w:t>
      </w:r>
    </w:p>
    <w:p w:rsidR="0097587B" w:rsidRPr="006B6885" w:rsidRDefault="0097587B" w:rsidP="002F6AC8">
      <w:pPr>
        <w:widowControl/>
        <w:autoSpaceDE/>
        <w:adjustRightInd/>
        <w:ind w:firstLine="851"/>
        <w:contextualSpacing/>
        <w:jc w:val="both"/>
        <w:rPr>
          <w:rFonts w:eastAsia="Calibri"/>
          <w:color w:val="000000" w:themeColor="text1"/>
          <w:sz w:val="28"/>
          <w:szCs w:val="28"/>
          <w:lang w:eastAsia="en-US"/>
        </w:rPr>
      </w:pPr>
      <w:r w:rsidRPr="006B6885">
        <w:rPr>
          <w:rFonts w:eastAsia="Calibri"/>
          <w:color w:val="000000" w:themeColor="text1"/>
          <w:sz w:val="28"/>
          <w:szCs w:val="28"/>
          <w:lang w:eastAsia="en-US"/>
        </w:rPr>
        <w:t>Здобувачами фахової передвищої освіти є особи, які здобули професійну (професійно-технічну) освіту, зараховані до Закладу освіти для здобуття освітньо-професійного ступеня «фаховий молодший бакалавр».</w:t>
      </w:r>
    </w:p>
    <w:p w:rsidR="004431D3" w:rsidRDefault="004431D3" w:rsidP="002F6AC8">
      <w:pPr>
        <w:widowControl/>
        <w:autoSpaceDE/>
        <w:adjustRightInd/>
        <w:ind w:firstLine="851"/>
        <w:contextualSpacing/>
        <w:jc w:val="both"/>
        <w:rPr>
          <w:rFonts w:eastAsia="Calibri"/>
          <w:color w:val="000000" w:themeColor="text1"/>
          <w:sz w:val="28"/>
          <w:szCs w:val="28"/>
          <w:lang w:eastAsia="en-US"/>
        </w:rPr>
      </w:pPr>
    </w:p>
    <w:p w:rsidR="009D60C7" w:rsidRPr="006B6885" w:rsidRDefault="009D60C7" w:rsidP="002F6AC8">
      <w:pPr>
        <w:widowControl/>
        <w:autoSpaceDE/>
        <w:adjustRightInd/>
        <w:ind w:firstLine="851"/>
        <w:contextualSpacing/>
        <w:jc w:val="both"/>
        <w:rPr>
          <w:rFonts w:eastAsia="Calibri"/>
          <w:color w:val="000000" w:themeColor="text1"/>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color w:val="000000" w:themeColor="text1"/>
          <w:sz w:val="28"/>
          <w:szCs w:val="28"/>
          <w:lang w:eastAsia="en-US"/>
        </w:rPr>
      </w:pPr>
      <w:r w:rsidRPr="006B6885">
        <w:rPr>
          <w:rFonts w:eastAsia="Calibri"/>
          <w:color w:val="000000" w:themeColor="text1"/>
          <w:sz w:val="28"/>
          <w:szCs w:val="28"/>
          <w:lang w:eastAsia="en-US"/>
        </w:rPr>
        <w:lastRenderedPageBreak/>
        <w:t xml:space="preserve">Слухачі </w:t>
      </w:r>
      <w:r w:rsidR="00A4709C" w:rsidRPr="006B6885">
        <w:rPr>
          <w:rFonts w:eastAsia="Calibri"/>
          <w:color w:val="000000" w:themeColor="text1"/>
          <w:sz w:val="28"/>
          <w:szCs w:val="28"/>
          <w:lang w:eastAsia="en-US"/>
        </w:rPr>
        <w:t xml:space="preserve">Закладу освіти </w:t>
      </w:r>
      <w:r w:rsidRPr="006B6885">
        <w:rPr>
          <w:rFonts w:eastAsia="Calibri"/>
          <w:color w:val="000000" w:themeColor="text1"/>
          <w:sz w:val="28"/>
          <w:szCs w:val="28"/>
          <w:lang w:eastAsia="en-US"/>
        </w:rPr>
        <w:t>– це особи, зараховані до</w:t>
      </w:r>
      <w:r w:rsidR="00A4709C" w:rsidRPr="006B6885">
        <w:rPr>
          <w:rFonts w:eastAsia="Calibri"/>
          <w:color w:val="000000" w:themeColor="text1"/>
          <w:sz w:val="28"/>
          <w:szCs w:val="28"/>
          <w:lang w:eastAsia="en-US"/>
        </w:rPr>
        <w:t xml:space="preserve"> Закладу освіти</w:t>
      </w:r>
      <w:r w:rsidRPr="006B6885">
        <w:rPr>
          <w:rFonts w:eastAsia="Calibri"/>
          <w:color w:val="000000" w:themeColor="text1"/>
          <w:sz w:val="28"/>
          <w:szCs w:val="28"/>
          <w:lang w:eastAsia="en-US"/>
        </w:rPr>
        <w:t xml:space="preserve"> для здобуття освіти за програмами професійного (професійно-технічного) навчання, у тому числі перепідгот</w:t>
      </w:r>
      <w:r w:rsidR="00A4709C" w:rsidRPr="006B6885">
        <w:rPr>
          <w:rFonts w:eastAsia="Calibri"/>
          <w:color w:val="000000" w:themeColor="text1"/>
          <w:sz w:val="28"/>
          <w:szCs w:val="28"/>
          <w:lang w:eastAsia="en-US"/>
        </w:rPr>
        <w:t xml:space="preserve">овки чи підвищення кваліфікації та </w:t>
      </w:r>
      <w:r w:rsidR="00D5133A" w:rsidRPr="006B6885">
        <w:rPr>
          <w:rFonts w:eastAsia="Calibri"/>
          <w:color w:val="000000" w:themeColor="text1"/>
          <w:sz w:val="28"/>
          <w:szCs w:val="28"/>
          <w:lang w:eastAsia="en-US"/>
        </w:rPr>
        <w:t xml:space="preserve">особи, які мають право </w:t>
      </w:r>
      <w:r w:rsidR="00D5133A" w:rsidRPr="006B6885">
        <w:rPr>
          <w:color w:val="000000" w:themeColor="text1"/>
          <w:sz w:val="28"/>
          <w:szCs w:val="28"/>
        </w:rPr>
        <w:t xml:space="preserve">здобувати повні або часткові професійні кваліфікації без одночасного здобуття повної загальної середньої освіти, яку вони можуть здобути безоплатно в будь-який інший час впродовж життя за будь-якою формою здобуття освіти. </w:t>
      </w:r>
    </w:p>
    <w:p w:rsidR="005E30E7" w:rsidRPr="006B6885" w:rsidRDefault="005E30E7" w:rsidP="002F6AC8">
      <w:pPr>
        <w:widowControl/>
        <w:autoSpaceDE/>
        <w:adjustRightInd/>
        <w:ind w:left="851"/>
        <w:contextualSpacing/>
        <w:jc w:val="both"/>
        <w:rPr>
          <w:rFonts w:eastAsia="Calibri"/>
          <w:color w:val="000000" w:themeColor="text1"/>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Права </w:t>
      </w:r>
      <w:r w:rsidR="005A6048" w:rsidRPr="006B6885">
        <w:rPr>
          <w:rFonts w:eastAsia="Calibri"/>
          <w:sz w:val="28"/>
          <w:szCs w:val="28"/>
          <w:lang w:eastAsia="en-US"/>
        </w:rPr>
        <w:t>та</w:t>
      </w:r>
      <w:r w:rsidRPr="006B6885">
        <w:rPr>
          <w:rFonts w:eastAsia="Calibri"/>
          <w:sz w:val="28"/>
          <w:szCs w:val="28"/>
          <w:lang w:eastAsia="en-US"/>
        </w:rPr>
        <w:t xml:space="preserve"> обо</w:t>
      </w:r>
      <w:r w:rsidR="00BA794E" w:rsidRPr="006B6885">
        <w:rPr>
          <w:rFonts w:eastAsia="Calibri"/>
          <w:sz w:val="28"/>
          <w:szCs w:val="28"/>
          <w:lang w:eastAsia="en-US"/>
        </w:rPr>
        <w:t>в</w:t>
      </w:r>
      <w:r w:rsidR="005A6048" w:rsidRPr="006B6885">
        <w:rPr>
          <w:rFonts w:eastAsia="Calibri"/>
          <w:sz w:val="28"/>
          <w:szCs w:val="28"/>
          <w:lang w:eastAsia="en-US"/>
        </w:rPr>
        <w:t>’</w:t>
      </w:r>
      <w:r w:rsidR="00BA794E" w:rsidRPr="006B6885">
        <w:rPr>
          <w:rFonts w:eastAsia="Calibri"/>
          <w:sz w:val="28"/>
          <w:szCs w:val="28"/>
          <w:lang w:eastAsia="en-US"/>
        </w:rPr>
        <w:t>язки здобувачів освіти Закладу освіти</w:t>
      </w:r>
      <w:r w:rsidRPr="006B6885">
        <w:rPr>
          <w:rFonts w:eastAsia="Calibri"/>
          <w:sz w:val="28"/>
          <w:szCs w:val="28"/>
          <w:lang w:eastAsia="en-US"/>
        </w:rPr>
        <w:t xml:space="preserve"> визначаються законодавством та цим Статутом.</w:t>
      </w:r>
    </w:p>
    <w:p w:rsidR="005E30E7" w:rsidRPr="006B6885" w:rsidRDefault="005E30E7" w:rsidP="002F6AC8">
      <w:pPr>
        <w:widowControl/>
        <w:autoSpaceDE/>
        <w:adjustRightInd/>
        <w:ind w:left="851"/>
        <w:contextualSpacing/>
        <w:jc w:val="both"/>
        <w:rPr>
          <w:rFonts w:eastAsia="Calibri"/>
          <w:sz w:val="28"/>
          <w:szCs w:val="28"/>
          <w:lang w:eastAsia="en-US"/>
        </w:rPr>
      </w:pPr>
    </w:p>
    <w:p w:rsidR="00D575B9" w:rsidRPr="006B6885" w:rsidRDefault="00BA794E"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Здобувачі освіти</w:t>
      </w:r>
      <w:r w:rsidR="00D575B9" w:rsidRPr="006B6885">
        <w:rPr>
          <w:rFonts w:eastAsia="Calibri"/>
          <w:sz w:val="28"/>
          <w:szCs w:val="28"/>
          <w:lang w:eastAsia="en-US"/>
        </w:rPr>
        <w:t xml:space="preserve"> мають право на:</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Якісні освітні послуги, належні умови здобуття освіти за обраною професією.</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Справедливе та об’єктивне оцінювання результатів навчання.</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Матеріальне забезпечення в період здобуття освіти на умовах і в порядку, встановлених Кабінетом Міністрів України</w:t>
      </w:r>
      <w:r w:rsidR="00F13E49" w:rsidRPr="006B6885">
        <w:rPr>
          <w:rFonts w:eastAsia="Calibri"/>
          <w:sz w:val="28"/>
          <w:szCs w:val="28"/>
          <w:lang w:eastAsia="en-US"/>
        </w:rPr>
        <w:t xml:space="preserve"> та іншими нормативно-правовими актами</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Навчання професії (спеціальності) за індивідуальною програмою у тому числі за індивідуальною програмою розвитку для осіб з особливими освітніми потребами.</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Безоплатне користування навчально-виробничою, культурно-спортивною, побутовою, оздоровчою базою (інфраструктурою) </w:t>
      </w:r>
      <w:r w:rsidR="009D4131" w:rsidRPr="006B6885">
        <w:rPr>
          <w:rFonts w:eastAsia="Calibri"/>
          <w:color w:val="000000" w:themeColor="text1"/>
          <w:sz w:val="28"/>
          <w:szCs w:val="28"/>
          <w:lang w:eastAsia="en-US"/>
        </w:rPr>
        <w:t>Закладу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Матеріальну допомогу.</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Оплату праці під час виробничого навчання і виробничої практики згідно із законодавством.</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Щотижневий відпочинок і канікули протягом навчального року та після його закінчення.</w:t>
      </w:r>
    </w:p>
    <w:p w:rsidR="00D575B9" w:rsidRPr="006B6885" w:rsidRDefault="00D575B9" w:rsidP="002F6AC8">
      <w:pPr>
        <w:widowControl/>
        <w:numPr>
          <w:ilvl w:val="2"/>
          <w:numId w:val="5"/>
        </w:numPr>
        <w:tabs>
          <w:tab w:val="left" w:pos="1560"/>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Безоплатне </w:t>
      </w:r>
      <w:r w:rsidR="009D4131" w:rsidRPr="006B6885">
        <w:rPr>
          <w:rFonts w:eastAsia="Calibri"/>
          <w:sz w:val="28"/>
          <w:szCs w:val="28"/>
          <w:lang w:eastAsia="en-US"/>
        </w:rPr>
        <w:t xml:space="preserve">здобуття іншої (інших) професії (професій) </w:t>
      </w:r>
      <w:r w:rsidR="0026168F" w:rsidRPr="006B6885">
        <w:rPr>
          <w:rFonts w:eastAsia="Calibri"/>
          <w:sz w:val="28"/>
          <w:szCs w:val="28"/>
          <w:lang w:eastAsia="en-US"/>
        </w:rPr>
        <w:t>у випадках визначених законодавством.</w:t>
      </w:r>
    </w:p>
    <w:p w:rsidR="00D575B9" w:rsidRPr="006B6885" w:rsidRDefault="00D575B9" w:rsidP="002F6AC8">
      <w:pPr>
        <w:widowControl/>
        <w:numPr>
          <w:ilvl w:val="2"/>
          <w:numId w:val="5"/>
        </w:numPr>
        <w:tabs>
          <w:tab w:val="left" w:pos="1560"/>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Додаткову відпустку за місцем роботи, скорочений час та інші пільги, передбачені законодавством для осіб, які поєднують роботу зі здобуттям освіти.</w:t>
      </w:r>
    </w:p>
    <w:p w:rsidR="00343FF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Продовження освіти за професією, на основі одержаного </w:t>
      </w:r>
      <w:r w:rsidR="00343FF9" w:rsidRPr="006B6885">
        <w:rPr>
          <w:rFonts w:eastAsia="Calibri"/>
          <w:sz w:val="28"/>
          <w:szCs w:val="28"/>
          <w:lang w:eastAsia="en-US"/>
        </w:rPr>
        <w:t>освітньо-кваліфікаційного рівня для</w:t>
      </w:r>
      <w:r w:rsidRPr="006B6885">
        <w:rPr>
          <w:rFonts w:eastAsia="Calibri"/>
          <w:sz w:val="28"/>
          <w:szCs w:val="28"/>
          <w:lang w:eastAsia="en-US"/>
        </w:rPr>
        <w:t xml:space="preserve"> </w:t>
      </w:r>
      <w:r w:rsidR="007E67A6" w:rsidRPr="006B6885">
        <w:rPr>
          <w:rFonts w:eastAsia="Calibri"/>
          <w:sz w:val="28"/>
          <w:szCs w:val="28"/>
          <w:lang w:eastAsia="en-US"/>
        </w:rPr>
        <w:t xml:space="preserve">здобуття </w:t>
      </w:r>
      <w:r w:rsidR="00343FF9" w:rsidRPr="006B6885">
        <w:rPr>
          <w:rFonts w:eastAsia="Calibri"/>
          <w:sz w:val="28"/>
          <w:szCs w:val="28"/>
          <w:lang w:eastAsia="en-US"/>
        </w:rPr>
        <w:t xml:space="preserve">професійної (професійно-технічної) освіти </w:t>
      </w:r>
      <w:r w:rsidRPr="006B6885">
        <w:rPr>
          <w:rFonts w:eastAsia="Calibri"/>
          <w:sz w:val="28"/>
          <w:szCs w:val="28"/>
          <w:lang w:eastAsia="en-US"/>
        </w:rPr>
        <w:t>від</w:t>
      </w:r>
      <w:r w:rsidR="00BA794E" w:rsidRPr="006B6885">
        <w:rPr>
          <w:rFonts w:eastAsia="Calibri"/>
          <w:sz w:val="28"/>
          <w:szCs w:val="28"/>
          <w:lang w:eastAsia="en-US"/>
        </w:rPr>
        <w:t>повідно до укладеного з Закладом освіти</w:t>
      </w:r>
      <w:r w:rsidR="00343FF9" w:rsidRPr="006B6885">
        <w:rPr>
          <w:rFonts w:eastAsia="Calibri"/>
          <w:sz w:val="28"/>
          <w:szCs w:val="28"/>
          <w:lang w:eastAsia="en-US"/>
        </w:rPr>
        <w:t xml:space="preserve"> договору.</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Направлення на здобуття освіти, стажування до інших закладів освіти, у тому числі за кордон.</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Участь у дослідно-експериментальній діяльності, конференціях, олімпіадах, виставках, конкурсах.</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Особисту або через своїх представників участь у громадському самоврядуванні, в обговоренні і вирішенні питань удосконалення освітнього процесу, одержання стипендій, організації дозвілля, побуту тощо.</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Участь в об</w:t>
      </w:r>
      <w:r w:rsidR="00776A4A" w:rsidRPr="006B6885">
        <w:rPr>
          <w:rFonts w:eastAsia="Calibri"/>
          <w:sz w:val="28"/>
          <w:szCs w:val="28"/>
          <w:lang w:eastAsia="en-US"/>
        </w:rPr>
        <w:t>’</w:t>
      </w:r>
      <w:r w:rsidRPr="006B6885">
        <w:rPr>
          <w:rFonts w:eastAsia="Calibri"/>
          <w:sz w:val="28"/>
          <w:szCs w:val="28"/>
          <w:lang w:eastAsia="en-US"/>
        </w:rPr>
        <w:t>єднаннях громадян.</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Безпечні і нешкідливі умови здобуття освіти та праці.</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lastRenderedPageBreak/>
        <w:t xml:space="preserve">Захист </w:t>
      </w:r>
      <w:r w:rsidR="00343FF9" w:rsidRPr="006B6885">
        <w:rPr>
          <w:rFonts w:eastAsia="Calibri"/>
          <w:sz w:val="28"/>
          <w:szCs w:val="28"/>
          <w:lang w:eastAsia="en-US"/>
        </w:rPr>
        <w:t xml:space="preserve">під час освітнього процесу </w:t>
      </w:r>
      <w:r w:rsidRPr="006B6885">
        <w:rPr>
          <w:rFonts w:eastAsia="Calibri"/>
          <w:sz w:val="28"/>
          <w:szCs w:val="28"/>
          <w:lang w:eastAsia="en-US"/>
        </w:rPr>
        <w:t xml:space="preserve">від </w:t>
      </w:r>
      <w:r w:rsidR="00343FF9" w:rsidRPr="006B6885">
        <w:rPr>
          <w:rFonts w:eastAsia="Calibri"/>
          <w:sz w:val="28"/>
          <w:szCs w:val="28"/>
          <w:lang w:eastAsia="en-US"/>
        </w:rPr>
        <w:t xml:space="preserve">приниження честі та гідності, </w:t>
      </w:r>
      <w:r w:rsidRPr="006B6885">
        <w:rPr>
          <w:rFonts w:eastAsia="Calibri"/>
          <w:sz w:val="28"/>
          <w:szCs w:val="28"/>
          <w:lang w:eastAsia="en-US"/>
        </w:rPr>
        <w:t xml:space="preserve">будь-яких форм </w:t>
      </w:r>
      <w:r w:rsidR="00343FF9" w:rsidRPr="006B6885">
        <w:rPr>
          <w:rFonts w:eastAsia="Calibri"/>
          <w:sz w:val="28"/>
          <w:szCs w:val="28"/>
          <w:lang w:eastAsia="en-US"/>
        </w:rPr>
        <w:t xml:space="preserve">насильства та </w:t>
      </w:r>
      <w:r w:rsidRPr="006B6885">
        <w:rPr>
          <w:rFonts w:eastAsia="Calibri"/>
          <w:sz w:val="28"/>
          <w:szCs w:val="28"/>
          <w:lang w:eastAsia="en-US"/>
        </w:rPr>
        <w:t xml:space="preserve">експлуатації, </w:t>
      </w:r>
      <w:r w:rsidR="00343FF9" w:rsidRPr="006B6885">
        <w:rPr>
          <w:rFonts w:eastAsia="Calibri"/>
          <w:sz w:val="28"/>
          <w:szCs w:val="28"/>
          <w:lang w:eastAsia="en-US"/>
        </w:rPr>
        <w:t>булінгу (цькування)</w:t>
      </w:r>
      <w:r w:rsidR="00776A4A" w:rsidRPr="006B6885">
        <w:rPr>
          <w:rFonts w:eastAsia="Calibri"/>
          <w:sz w:val="28"/>
          <w:szCs w:val="28"/>
          <w:lang w:eastAsia="en-US"/>
        </w:rPr>
        <w:t>,</w:t>
      </w:r>
      <w:r w:rsidR="00343FF9" w:rsidRPr="006B6885">
        <w:rPr>
          <w:rFonts w:eastAsia="Calibri"/>
          <w:sz w:val="28"/>
          <w:szCs w:val="28"/>
          <w:lang w:eastAsia="en-US"/>
        </w:rPr>
        <w:t xml:space="preserve"> </w:t>
      </w:r>
      <w:r w:rsidR="00776A4A" w:rsidRPr="006B6885">
        <w:rPr>
          <w:rFonts w:eastAsia="Calibri"/>
          <w:sz w:val="28"/>
          <w:szCs w:val="28"/>
          <w:lang w:eastAsia="en-US"/>
        </w:rPr>
        <w:t xml:space="preserve">дискримінації </w:t>
      </w:r>
      <w:r w:rsidR="00343FF9" w:rsidRPr="006B6885">
        <w:rPr>
          <w:rFonts w:eastAsia="Calibri"/>
          <w:sz w:val="28"/>
          <w:szCs w:val="28"/>
          <w:lang w:eastAsia="en-US"/>
        </w:rPr>
        <w:t>за будь-якою ознакою, пропаганди та агітації</w:t>
      </w:r>
      <w:r w:rsidR="006C0D0B" w:rsidRPr="006B6885">
        <w:rPr>
          <w:rFonts w:eastAsia="Calibri"/>
          <w:sz w:val="28"/>
          <w:szCs w:val="28"/>
          <w:lang w:eastAsia="en-US"/>
        </w:rPr>
        <w:t>, що за</w:t>
      </w:r>
      <w:r w:rsidR="00776A4A" w:rsidRPr="006B6885">
        <w:rPr>
          <w:rFonts w:eastAsia="Calibri"/>
          <w:sz w:val="28"/>
          <w:szCs w:val="28"/>
          <w:lang w:eastAsia="en-US"/>
        </w:rPr>
        <w:t>в</w:t>
      </w:r>
      <w:r w:rsidR="006C0D0B" w:rsidRPr="006B6885">
        <w:rPr>
          <w:rFonts w:eastAsia="Calibri"/>
          <w:sz w:val="28"/>
          <w:szCs w:val="28"/>
          <w:lang w:eastAsia="en-US"/>
        </w:rPr>
        <w:t>д</w:t>
      </w:r>
      <w:r w:rsidR="00343FF9" w:rsidRPr="006B6885">
        <w:rPr>
          <w:rFonts w:eastAsia="Calibri"/>
          <w:sz w:val="28"/>
          <w:szCs w:val="28"/>
          <w:lang w:eastAsia="en-US"/>
        </w:rPr>
        <w:t>ают</w:t>
      </w:r>
      <w:r w:rsidR="006C0D0B" w:rsidRPr="006B6885">
        <w:rPr>
          <w:rFonts w:eastAsia="Calibri"/>
          <w:sz w:val="28"/>
          <w:szCs w:val="28"/>
          <w:lang w:eastAsia="en-US"/>
        </w:rPr>
        <w:t>ь</w:t>
      </w:r>
      <w:r w:rsidR="00343FF9" w:rsidRPr="006B6885">
        <w:rPr>
          <w:rFonts w:eastAsia="Calibri"/>
          <w:sz w:val="28"/>
          <w:szCs w:val="28"/>
          <w:lang w:eastAsia="en-US"/>
        </w:rPr>
        <w:t xml:space="preserve"> шкоди здоров’ю здобувача освіти</w:t>
      </w:r>
      <w:r w:rsidRPr="006B6885">
        <w:rPr>
          <w:rFonts w:eastAsia="Calibri"/>
          <w:sz w:val="28"/>
          <w:szCs w:val="28"/>
          <w:lang w:eastAsia="en-US"/>
        </w:rPr>
        <w:t>.</w:t>
      </w:r>
    </w:p>
    <w:p w:rsidR="00CC6B1F" w:rsidRPr="006B6885" w:rsidRDefault="00CC6B1F"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Інші права, передбачені законодавством.</w:t>
      </w:r>
    </w:p>
    <w:p w:rsidR="0029710D" w:rsidRPr="006B6885" w:rsidRDefault="0029710D" w:rsidP="002F6AC8">
      <w:pPr>
        <w:widowControl/>
        <w:tabs>
          <w:tab w:val="left" w:pos="1701"/>
        </w:tabs>
        <w:autoSpaceDE/>
        <w:adjustRightInd/>
        <w:ind w:left="851"/>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Style w:val="rvts0"/>
          <w:rFonts w:eastAsia="Calibri"/>
          <w:sz w:val="28"/>
          <w:szCs w:val="28"/>
          <w:lang w:eastAsia="en-US"/>
        </w:rPr>
      </w:pPr>
      <w:r w:rsidRPr="006B6885">
        <w:rPr>
          <w:rFonts w:eastAsia="Calibri"/>
          <w:sz w:val="28"/>
          <w:szCs w:val="28"/>
          <w:lang w:eastAsia="en-US"/>
        </w:rPr>
        <w:t>Відволіка</w:t>
      </w:r>
      <w:r w:rsidR="0029710D" w:rsidRPr="006B6885">
        <w:rPr>
          <w:rFonts w:eastAsia="Calibri"/>
          <w:sz w:val="28"/>
          <w:szCs w:val="28"/>
          <w:lang w:eastAsia="en-US"/>
        </w:rPr>
        <w:t>ти</w:t>
      </w:r>
      <w:r w:rsidRPr="006B6885">
        <w:rPr>
          <w:rFonts w:eastAsia="Calibri"/>
          <w:sz w:val="28"/>
          <w:szCs w:val="28"/>
          <w:lang w:eastAsia="en-US"/>
        </w:rPr>
        <w:t xml:space="preserve"> </w:t>
      </w:r>
      <w:r w:rsidR="00843DF3" w:rsidRPr="006B6885">
        <w:rPr>
          <w:rStyle w:val="rvts0"/>
          <w:sz w:val="28"/>
          <w:szCs w:val="28"/>
        </w:rPr>
        <w:t xml:space="preserve">здобувачів освіти від участі у </w:t>
      </w:r>
      <w:r w:rsidR="00724F66" w:rsidRPr="006B6885">
        <w:rPr>
          <w:rStyle w:val="rvts0"/>
          <w:sz w:val="28"/>
          <w:szCs w:val="28"/>
        </w:rPr>
        <w:t xml:space="preserve">освітньому </w:t>
      </w:r>
      <w:r w:rsidR="00843DF3" w:rsidRPr="006B6885">
        <w:rPr>
          <w:rStyle w:val="rvts0"/>
          <w:sz w:val="28"/>
          <w:szCs w:val="28"/>
        </w:rPr>
        <w:t>процесі забороняється, крім випадків, передбачених рішенням Кабінету Міністрів України.</w:t>
      </w:r>
    </w:p>
    <w:p w:rsidR="00A37904" w:rsidRPr="006B6885" w:rsidRDefault="00A37904" w:rsidP="002F6AC8">
      <w:pPr>
        <w:widowControl/>
        <w:autoSpaceDE/>
        <w:adjustRightInd/>
        <w:ind w:left="851"/>
        <w:contextualSpacing/>
        <w:jc w:val="both"/>
        <w:rPr>
          <w:rFonts w:eastAsia="Calibri"/>
          <w:sz w:val="28"/>
          <w:szCs w:val="28"/>
          <w:lang w:eastAsia="en-US"/>
        </w:rPr>
      </w:pPr>
    </w:p>
    <w:p w:rsidR="00D575B9" w:rsidRPr="006B6885" w:rsidRDefault="00BA794E"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Здобувачі освіти</w:t>
      </w:r>
      <w:r w:rsidR="00D575B9" w:rsidRPr="006B6885">
        <w:rPr>
          <w:rFonts w:eastAsia="Calibri"/>
          <w:sz w:val="28"/>
          <w:szCs w:val="28"/>
          <w:lang w:eastAsia="en-US"/>
        </w:rPr>
        <w:t xml:space="preserve"> зобов</w:t>
      </w:r>
      <w:r w:rsidR="00A37904" w:rsidRPr="006B6885">
        <w:rPr>
          <w:rFonts w:eastAsia="Calibri"/>
          <w:sz w:val="28"/>
          <w:szCs w:val="28"/>
          <w:lang w:eastAsia="en-US"/>
        </w:rPr>
        <w:t>’</w:t>
      </w:r>
      <w:r w:rsidR="00D575B9" w:rsidRPr="006B6885">
        <w:rPr>
          <w:rFonts w:eastAsia="Calibri"/>
          <w:sz w:val="28"/>
          <w:szCs w:val="28"/>
          <w:lang w:eastAsia="en-US"/>
        </w:rPr>
        <w:t>язані:</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Виконувати вимоги освітніх програм і системи контро</w:t>
      </w:r>
      <w:r w:rsidR="00E00F74" w:rsidRPr="006B6885">
        <w:rPr>
          <w:rFonts w:eastAsia="Calibri"/>
          <w:sz w:val="28"/>
          <w:szCs w:val="28"/>
          <w:lang w:eastAsia="en-US"/>
        </w:rPr>
        <w:t xml:space="preserve">лю знань, </w:t>
      </w:r>
      <w:r w:rsidRPr="006B6885">
        <w:rPr>
          <w:rFonts w:eastAsia="Calibri"/>
          <w:sz w:val="28"/>
          <w:szCs w:val="28"/>
          <w:lang w:eastAsia="en-US"/>
        </w:rPr>
        <w:t>умінь, навичок, дотримуючись доброчесності</w:t>
      </w:r>
      <w:r w:rsidR="000D1AA6" w:rsidRPr="006B6885">
        <w:rPr>
          <w:rFonts w:eastAsia="Calibri"/>
          <w:sz w:val="28"/>
          <w:szCs w:val="28"/>
          <w:lang w:eastAsia="en-US"/>
        </w:rPr>
        <w:t>, систематично і глибоко оволодівати знаннями, практичними навичками, професійною майстерністю,</w:t>
      </w:r>
      <w:r w:rsidRPr="006B6885">
        <w:rPr>
          <w:rFonts w:eastAsia="Calibri"/>
          <w:sz w:val="28"/>
          <w:szCs w:val="28"/>
          <w:lang w:eastAsia="en-US"/>
        </w:rPr>
        <w:t xml:space="preserve"> досягати у освітньому процесі результатів навчання, передбачених освітнім стандартом для відповідного рівня освіти</w:t>
      </w:r>
      <w:r w:rsidR="000D1AA6" w:rsidRPr="006B6885">
        <w:rPr>
          <w:rFonts w:eastAsia="Calibri"/>
          <w:sz w:val="28"/>
          <w:szCs w:val="28"/>
          <w:lang w:eastAsia="en-US"/>
        </w:rPr>
        <w:t>, підвищувати загальний культурний та громадянський рівень</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Поважати гідність, права, свободи та законні інтереси всіх учасників освітнього процесу, дотримуватись законодавства, моральних та етичних норм.</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Відвідувати заняття, в тому числі й за індивідуальним графіком.</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Додержуватись вимог Статуту, правил</w:t>
      </w:r>
      <w:r w:rsidR="00BA794E" w:rsidRPr="006B6885">
        <w:rPr>
          <w:rFonts w:eastAsia="Calibri"/>
          <w:sz w:val="28"/>
          <w:szCs w:val="28"/>
          <w:lang w:eastAsia="en-US"/>
        </w:rPr>
        <w:t xml:space="preserve"> внутрішнього розпорядку Закладу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Виконувати під час проходження виробничої практики вимоги нормативно-правових актів, що регулюють працю робітників відповідних підприємств, установ, організацій.</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Дотримуватись правил охорони праці та безпеки життєдіяльності під час практичного навчання і виробничої практики.</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Відповідально та дбайливо ставитися до власного здоров’</w:t>
      </w:r>
      <w:r w:rsidR="005F0E4E" w:rsidRPr="006B6885">
        <w:rPr>
          <w:rFonts w:eastAsia="Calibri"/>
          <w:sz w:val="28"/>
          <w:szCs w:val="28"/>
          <w:lang w:eastAsia="en-US"/>
        </w:rPr>
        <w:t>я, здоров’я оточуючих, довкілля.</w:t>
      </w:r>
    </w:p>
    <w:p w:rsidR="00FC6ACC" w:rsidRPr="006B6885" w:rsidRDefault="00D575B9" w:rsidP="00FC6ACC">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Бережно ставитись до обладнання, засобів здобуття освіти, що використовуються в освітньому процесі.</w:t>
      </w:r>
    </w:p>
    <w:p w:rsidR="00D575B9" w:rsidRPr="006B6885" w:rsidRDefault="00D575B9" w:rsidP="00FC6ACC">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Дотримуватись академічної доброчесності.</w:t>
      </w:r>
    </w:p>
    <w:p w:rsidR="00825B6C" w:rsidRPr="006B6885" w:rsidRDefault="00825B6C"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Виконувати інші обов’язки, передбачені законодавством.</w:t>
      </w:r>
    </w:p>
    <w:p w:rsidR="007E24BF" w:rsidRPr="006B6885" w:rsidRDefault="007E24BF" w:rsidP="002F6AC8">
      <w:pPr>
        <w:widowControl/>
        <w:tabs>
          <w:tab w:val="left" w:pos="1701"/>
        </w:tabs>
        <w:autoSpaceDE/>
        <w:adjustRightInd/>
        <w:ind w:left="851"/>
        <w:contextualSpacing/>
        <w:jc w:val="both"/>
        <w:rPr>
          <w:rFonts w:eastAsia="Calibri"/>
          <w:sz w:val="28"/>
          <w:szCs w:val="28"/>
          <w:lang w:eastAsia="en-US"/>
        </w:rPr>
      </w:pPr>
    </w:p>
    <w:p w:rsidR="00D575B9" w:rsidRPr="006B6885" w:rsidRDefault="007E24BF"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D575B9" w:rsidRPr="006B6885">
        <w:rPr>
          <w:rFonts w:eastAsia="Calibri"/>
          <w:sz w:val="28"/>
          <w:szCs w:val="28"/>
          <w:lang w:eastAsia="en-US"/>
        </w:rPr>
        <w:t>Збитки, навмисно запо</w:t>
      </w:r>
      <w:r w:rsidR="00BA794E" w:rsidRPr="006B6885">
        <w:rPr>
          <w:rFonts w:eastAsia="Calibri"/>
          <w:sz w:val="28"/>
          <w:szCs w:val="28"/>
          <w:lang w:eastAsia="en-US"/>
        </w:rPr>
        <w:t>діяні здобувачами освіти Закладу освіти</w:t>
      </w:r>
      <w:r w:rsidR="00D575B9" w:rsidRPr="006B6885">
        <w:rPr>
          <w:rFonts w:eastAsia="Calibri"/>
          <w:sz w:val="28"/>
          <w:szCs w:val="28"/>
          <w:lang w:eastAsia="en-US"/>
        </w:rPr>
        <w:t xml:space="preserve">, </w:t>
      </w:r>
      <w:r w:rsidR="00B64FBF" w:rsidRPr="006B6885">
        <w:rPr>
          <w:rFonts w:eastAsia="Calibri"/>
          <w:sz w:val="28"/>
          <w:szCs w:val="28"/>
          <w:lang w:eastAsia="en-US"/>
        </w:rPr>
        <w:t xml:space="preserve">підприємству, </w:t>
      </w:r>
      <w:r w:rsidR="00D575B9" w:rsidRPr="006B6885">
        <w:rPr>
          <w:rFonts w:eastAsia="Calibri"/>
          <w:sz w:val="28"/>
          <w:szCs w:val="28"/>
          <w:lang w:eastAsia="en-US"/>
        </w:rPr>
        <w:t>установі, організації, відшкодовуються ними особисто або за рахунок їх батьків (опікунів) відповідно до вимог законодавства.</w:t>
      </w:r>
    </w:p>
    <w:p w:rsidR="007E24BF" w:rsidRPr="006B6885" w:rsidRDefault="007E24BF" w:rsidP="002F6AC8">
      <w:pPr>
        <w:widowControl/>
        <w:autoSpaceDE/>
        <w:adjustRightInd/>
        <w:ind w:left="851"/>
        <w:contextualSpacing/>
        <w:jc w:val="both"/>
        <w:rPr>
          <w:rFonts w:eastAsia="Calibri"/>
          <w:sz w:val="28"/>
          <w:szCs w:val="28"/>
          <w:lang w:eastAsia="en-US"/>
        </w:rPr>
      </w:pPr>
    </w:p>
    <w:p w:rsidR="00D575B9" w:rsidRPr="006B6885" w:rsidRDefault="007E24BF"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D575B9" w:rsidRPr="006B6885">
        <w:rPr>
          <w:rFonts w:eastAsia="Calibri"/>
          <w:sz w:val="28"/>
          <w:szCs w:val="28"/>
          <w:lang w:eastAsia="en-US"/>
        </w:rPr>
        <w:t>За невиконання обов</w:t>
      </w:r>
      <w:r w:rsidRPr="006B6885">
        <w:rPr>
          <w:rFonts w:eastAsia="Calibri"/>
          <w:sz w:val="28"/>
          <w:szCs w:val="28"/>
          <w:lang w:eastAsia="en-US"/>
        </w:rPr>
        <w:t>’</w:t>
      </w:r>
      <w:r w:rsidR="00D575B9" w:rsidRPr="006B6885">
        <w:rPr>
          <w:rFonts w:eastAsia="Calibri"/>
          <w:sz w:val="28"/>
          <w:szCs w:val="28"/>
          <w:lang w:eastAsia="en-US"/>
        </w:rPr>
        <w:t xml:space="preserve">язків і систематичне порушення </w:t>
      </w:r>
      <w:r w:rsidR="00B64FBF" w:rsidRPr="006B6885">
        <w:rPr>
          <w:rFonts w:eastAsia="Calibri"/>
          <w:sz w:val="28"/>
          <w:szCs w:val="28"/>
          <w:lang w:eastAsia="en-US"/>
        </w:rPr>
        <w:t xml:space="preserve">цього </w:t>
      </w:r>
      <w:r w:rsidR="00D575B9" w:rsidRPr="006B6885">
        <w:rPr>
          <w:rFonts w:eastAsia="Calibri"/>
          <w:sz w:val="28"/>
          <w:szCs w:val="28"/>
          <w:lang w:eastAsia="en-US"/>
        </w:rPr>
        <w:t>Статуту, правил</w:t>
      </w:r>
      <w:r w:rsidR="00BA794E" w:rsidRPr="006B6885">
        <w:rPr>
          <w:rFonts w:eastAsia="Calibri"/>
          <w:sz w:val="28"/>
          <w:szCs w:val="28"/>
          <w:lang w:eastAsia="en-US"/>
        </w:rPr>
        <w:t xml:space="preserve"> внутрішнього розпорядку Закладу освіти</w:t>
      </w:r>
      <w:r w:rsidR="00D575B9" w:rsidRPr="006B6885">
        <w:rPr>
          <w:rFonts w:eastAsia="Calibri"/>
          <w:sz w:val="28"/>
          <w:szCs w:val="28"/>
          <w:lang w:eastAsia="en-US"/>
        </w:rPr>
        <w:t>, незадовільну успішність до здобувача освіти застосовуються такі заходи впливу: попередження</w:t>
      </w:r>
      <w:r w:rsidR="00BA794E" w:rsidRPr="006B6885">
        <w:rPr>
          <w:rFonts w:eastAsia="Calibri"/>
          <w:sz w:val="28"/>
          <w:szCs w:val="28"/>
          <w:lang w:eastAsia="en-US"/>
        </w:rPr>
        <w:t>, догана, відрахування з Закладу освіти</w:t>
      </w:r>
      <w:r w:rsidR="00D575B9" w:rsidRPr="006B6885">
        <w:rPr>
          <w:rFonts w:eastAsia="Calibri"/>
          <w:sz w:val="28"/>
          <w:szCs w:val="28"/>
          <w:lang w:eastAsia="en-US"/>
        </w:rPr>
        <w:t xml:space="preserve">. </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Порядок застосування заходів впл</w:t>
      </w:r>
      <w:r w:rsidR="00BA794E" w:rsidRPr="006B6885">
        <w:rPr>
          <w:rFonts w:eastAsia="Calibri"/>
          <w:sz w:val="28"/>
          <w:szCs w:val="28"/>
          <w:lang w:eastAsia="en-US"/>
        </w:rPr>
        <w:t>иву до здобувачів освіти</w:t>
      </w:r>
      <w:r w:rsidRPr="006B6885">
        <w:rPr>
          <w:rFonts w:eastAsia="Calibri"/>
          <w:sz w:val="28"/>
          <w:szCs w:val="28"/>
          <w:lang w:eastAsia="en-US"/>
        </w:rPr>
        <w:t xml:space="preserve"> визначається  правилами внутрішнього розпорядку.</w:t>
      </w:r>
    </w:p>
    <w:p w:rsidR="007E24BF" w:rsidRPr="006B6885" w:rsidRDefault="007E24BF" w:rsidP="002F6AC8">
      <w:pPr>
        <w:widowControl/>
        <w:autoSpaceDE/>
        <w:adjustRightInd/>
        <w:ind w:firstLine="851"/>
        <w:jc w:val="both"/>
        <w:rPr>
          <w:rFonts w:eastAsia="Calibri"/>
          <w:sz w:val="28"/>
          <w:szCs w:val="28"/>
          <w:lang w:eastAsia="en-US"/>
        </w:rPr>
      </w:pPr>
    </w:p>
    <w:p w:rsidR="00D575B9" w:rsidRPr="006B6885" w:rsidRDefault="007E24BF"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D575B9" w:rsidRPr="006B6885">
        <w:rPr>
          <w:rFonts w:eastAsia="Calibri"/>
          <w:sz w:val="28"/>
          <w:szCs w:val="28"/>
          <w:lang w:eastAsia="en-US"/>
        </w:rPr>
        <w:t xml:space="preserve">Здобувач освіти </w:t>
      </w:r>
      <w:r w:rsidR="00BA794E" w:rsidRPr="006B6885">
        <w:rPr>
          <w:rFonts w:eastAsia="Calibri"/>
          <w:sz w:val="28"/>
          <w:szCs w:val="28"/>
          <w:lang w:eastAsia="en-US"/>
        </w:rPr>
        <w:t>може бути відрахований з Закладу освіти</w:t>
      </w:r>
      <w:r w:rsidR="00D575B9" w:rsidRPr="006B6885">
        <w:rPr>
          <w:rFonts w:eastAsia="Calibri"/>
          <w:sz w:val="28"/>
          <w:szCs w:val="28"/>
          <w:lang w:eastAsia="en-US"/>
        </w:rPr>
        <w:t xml:space="preserve"> за:</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Власним бажанням.</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Незадовільні успішність, поведінку.</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Невиконання вимог освітніх програм (навчального плану).</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Вироком суду, що набрав законної сили.</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Грубі порушення навчальної дисципліни або правил</w:t>
      </w:r>
      <w:r w:rsidR="00BA794E" w:rsidRPr="006B6885">
        <w:rPr>
          <w:rFonts w:eastAsia="Calibri"/>
          <w:sz w:val="28"/>
          <w:szCs w:val="28"/>
          <w:lang w:eastAsia="en-US"/>
        </w:rPr>
        <w:t xml:space="preserve"> внутрішнього розпорядку Закладу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Станом здоров’я.</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Переведенням, за його згодою, до іншого закладу освіти.</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Здобувач о</w:t>
      </w:r>
      <w:r w:rsidR="00BA794E" w:rsidRPr="006B6885">
        <w:rPr>
          <w:rFonts w:eastAsia="Calibri"/>
          <w:sz w:val="28"/>
          <w:szCs w:val="28"/>
          <w:lang w:eastAsia="en-US"/>
        </w:rPr>
        <w:t>світи при відрахуванні з Закладу освіти</w:t>
      </w:r>
      <w:r w:rsidRPr="006B6885">
        <w:rPr>
          <w:rFonts w:eastAsia="Calibri"/>
          <w:sz w:val="28"/>
          <w:szCs w:val="28"/>
          <w:lang w:eastAsia="en-US"/>
        </w:rPr>
        <w:t xml:space="preserve"> може бути атестований за досягнутим рівнем кваліфікації.</w:t>
      </w:r>
    </w:p>
    <w:p w:rsidR="007E24BF" w:rsidRPr="006B6885" w:rsidRDefault="007E24BF" w:rsidP="002F6AC8">
      <w:pPr>
        <w:widowControl/>
        <w:autoSpaceDE/>
        <w:adjustRightInd/>
        <w:ind w:firstLine="851"/>
        <w:jc w:val="both"/>
        <w:rPr>
          <w:rFonts w:eastAsia="Calibri"/>
          <w:sz w:val="28"/>
          <w:szCs w:val="28"/>
          <w:lang w:eastAsia="en-US"/>
        </w:rPr>
      </w:pPr>
    </w:p>
    <w:p w:rsidR="00D575B9" w:rsidRPr="006B6885" w:rsidRDefault="007E24BF"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D575B9" w:rsidRPr="006B6885">
        <w:rPr>
          <w:rFonts w:eastAsia="Calibri"/>
          <w:sz w:val="28"/>
          <w:szCs w:val="28"/>
          <w:lang w:eastAsia="en-US"/>
        </w:rPr>
        <w:t xml:space="preserve">За досягнення результатів високого рівня у здобутті освіти та в оволодінні професією, за активну участь у виробничій діяльності та за інші досягнення застосовуються </w:t>
      </w:r>
      <w:r w:rsidRPr="006B6885">
        <w:rPr>
          <w:rFonts w:eastAsia="Calibri"/>
          <w:sz w:val="28"/>
          <w:szCs w:val="28"/>
          <w:lang w:eastAsia="en-US"/>
        </w:rPr>
        <w:t xml:space="preserve">різні </w:t>
      </w:r>
      <w:r w:rsidR="00D575B9" w:rsidRPr="006B6885">
        <w:rPr>
          <w:rFonts w:eastAsia="Calibri"/>
          <w:sz w:val="28"/>
          <w:szCs w:val="28"/>
          <w:lang w:eastAsia="en-US"/>
        </w:rPr>
        <w:t xml:space="preserve">форми морального та матеріального заохочення здобувачів освіти: подяка, грамота, почесна грамота, нагородження цінним подарунком, преміювання. </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Для матеріального заохочення здо</w:t>
      </w:r>
      <w:r w:rsidR="006D0EEE" w:rsidRPr="006B6885">
        <w:rPr>
          <w:rFonts w:eastAsia="Calibri"/>
          <w:sz w:val="28"/>
          <w:szCs w:val="28"/>
          <w:lang w:eastAsia="en-US"/>
        </w:rPr>
        <w:t>бувачів освіти в Закладі освіти</w:t>
      </w:r>
      <w:r w:rsidRPr="006B6885">
        <w:rPr>
          <w:rFonts w:eastAsia="Calibri"/>
          <w:sz w:val="28"/>
          <w:szCs w:val="28"/>
          <w:lang w:eastAsia="en-US"/>
        </w:rPr>
        <w:t xml:space="preserve"> створюються в установленому порядку фонди матеріального заохочення, які формуються за рахунок стипендіального фонду, доходів від виробничої діяльності та залучення коштів підприємств, установ, організацій, громадян.</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D575B9" w:rsidP="002F6AC8">
      <w:pPr>
        <w:widowControl/>
        <w:numPr>
          <w:ilvl w:val="0"/>
          <w:numId w:val="5"/>
        </w:numPr>
        <w:autoSpaceDE/>
        <w:adjustRightInd/>
        <w:ind w:left="0" w:firstLine="0"/>
        <w:contextualSpacing/>
        <w:jc w:val="center"/>
        <w:rPr>
          <w:rFonts w:eastAsia="Calibri"/>
          <w:sz w:val="28"/>
          <w:szCs w:val="28"/>
          <w:lang w:eastAsia="en-US"/>
        </w:rPr>
      </w:pPr>
      <w:r w:rsidRPr="006B6885">
        <w:rPr>
          <w:rFonts w:eastAsia="Calibri"/>
          <w:sz w:val="28"/>
          <w:szCs w:val="28"/>
          <w:lang w:eastAsia="en-US"/>
        </w:rPr>
        <w:t>ІV. ПЕДАГОГІЧНІ ПРАЦІВНИКИ</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До </w:t>
      </w:r>
      <w:r w:rsidR="006D0EEE" w:rsidRPr="006B6885">
        <w:rPr>
          <w:rFonts w:eastAsia="Calibri"/>
          <w:sz w:val="28"/>
          <w:szCs w:val="28"/>
          <w:lang w:eastAsia="en-US"/>
        </w:rPr>
        <w:t>педагогічних працівників Закладу освіти</w:t>
      </w:r>
      <w:r w:rsidRPr="006B6885">
        <w:rPr>
          <w:rFonts w:eastAsia="Calibri"/>
          <w:sz w:val="28"/>
          <w:szCs w:val="28"/>
          <w:lang w:eastAsia="en-US"/>
        </w:rPr>
        <w:t xml:space="preserve"> належать: </w:t>
      </w:r>
      <w:r w:rsidR="00104F8F" w:rsidRPr="006B6885">
        <w:rPr>
          <w:rFonts w:eastAsia="Calibri"/>
          <w:sz w:val="28"/>
          <w:szCs w:val="28"/>
          <w:lang w:eastAsia="en-US"/>
        </w:rPr>
        <w:t>директор Закладу освіти</w:t>
      </w:r>
      <w:r w:rsidR="00843DF3" w:rsidRPr="006B6885">
        <w:rPr>
          <w:rFonts w:eastAsia="Calibri"/>
          <w:sz w:val="28"/>
          <w:szCs w:val="28"/>
          <w:lang w:eastAsia="en-US"/>
        </w:rPr>
        <w:t>, його заступники,</w:t>
      </w:r>
      <w:r w:rsidR="00104F8F" w:rsidRPr="006B6885">
        <w:rPr>
          <w:rFonts w:eastAsia="Calibri"/>
          <w:sz w:val="28"/>
          <w:szCs w:val="28"/>
          <w:lang w:eastAsia="en-US"/>
        </w:rPr>
        <w:t xml:space="preserve"> </w:t>
      </w:r>
      <w:r w:rsidRPr="006B6885">
        <w:rPr>
          <w:sz w:val="28"/>
          <w:szCs w:val="28"/>
        </w:rPr>
        <w:t>викладачі, педагоги професійного навчання, вихователі, майстри виробничого навчання, старші майстри, старші майстри виробничого навчання, інструктори виробничого навчання, асистенти викладача, асистенти майстра виробничого навчання, методисти, практичні психологи, соціальні педагоги, керівники фізичного виховання, керівники гуртків</w:t>
      </w:r>
      <w:r w:rsidRPr="006B6885">
        <w:rPr>
          <w:rFonts w:eastAsia="Calibri"/>
          <w:sz w:val="28"/>
          <w:szCs w:val="28"/>
          <w:lang w:eastAsia="en-US"/>
        </w:rPr>
        <w:t xml:space="preserve"> та інші працівники, діяльність яких пов</w:t>
      </w:r>
      <w:r w:rsidR="00D959F9" w:rsidRPr="006B6885">
        <w:rPr>
          <w:rFonts w:eastAsia="Calibri"/>
          <w:sz w:val="28"/>
          <w:szCs w:val="28"/>
          <w:lang w:eastAsia="en-US"/>
        </w:rPr>
        <w:t>’</w:t>
      </w:r>
      <w:r w:rsidRPr="006B6885">
        <w:rPr>
          <w:rFonts w:eastAsia="Calibri"/>
          <w:sz w:val="28"/>
          <w:szCs w:val="28"/>
          <w:lang w:eastAsia="en-US"/>
        </w:rPr>
        <w:t>язана з організацією і заб</w:t>
      </w:r>
      <w:r w:rsidR="00104F8F" w:rsidRPr="006B6885">
        <w:rPr>
          <w:rFonts w:eastAsia="Calibri"/>
          <w:sz w:val="28"/>
          <w:szCs w:val="28"/>
          <w:lang w:eastAsia="en-US"/>
        </w:rPr>
        <w:t>езпеченням освітнього процесу Закладу освіти</w:t>
      </w:r>
      <w:r w:rsidRPr="006B6885">
        <w:rPr>
          <w:rFonts w:eastAsia="Calibri"/>
          <w:sz w:val="28"/>
          <w:szCs w:val="28"/>
          <w:lang w:eastAsia="en-US"/>
        </w:rPr>
        <w:t>.</w:t>
      </w:r>
    </w:p>
    <w:p w:rsidR="00D959F9" w:rsidRPr="006B6885" w:rsidRDefault="00D959F9" w:rsidP="002F6AC8">
      <w:pPr>
        <w:widowControl/>
        <w:autoSpaceDE/>
        <w:adjustRightInd/>
        <w:ind w:left="851"/>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П</w:t>
      </w:r>
      <w:r w:rsidR="00C35CD2" w:rsidRPr="006B6885">
        <w:rPr>
          <w:rFonts w:eastAsia="Calibri"/>
          <w:sz w:val="28"/>
          <w:szCs w:val="28"/>
          <w:lang w:eastAsia="en-US"/>
        </w:rPr>
        <w:t>едагогічною діяльністю в Закладі освіти</w:t>
      </w:r>
      <w:r w:rsidRPr="006B6885">
        <w:rPr>
          <w:rFonts w:eastAsia="Calibri"/>
          <w:sz w:val="28"/>
          <w:szCs w:val="28"/>
          <w:lang w:eastAsia="en-US"/>
        </w:rPr>
        <w:t xml:space="preserve"> займаються особи, які мають відповідну професійну освіту та професійно-педагогічну підготовку, моральні якості та фізичний стан яких дає змогу виконувати обов</w:t>
      </w:r>
      <w:r w:rsidR="00D959F9" w:rsidRPr="006B6885">
        <w:rPr>
          <w:rFonts w:eastAsia="Calibri"/>
          <w:sz w:val="28"/>
          <w:szCs w:val="28"/>
          <w:lang w:eastAsia="en-US"/>
        </w:rPr>
        <w:t>’</w:t>
      </w:r>
      <w:r w:rsidRPr="006B6885">
        <w:rPr>
          <w:rFonts w:eastAsia="Calibri"/>
          <w:sz w:val="28"/>
          <w:szCs w:val="28"/>
          <w:lang w:eastAsia="en-US"/>
        </w:rPr>
        <w:t xml:space="preserve">язки педагогічного працівника. </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На посади педагогічних п</w:t>
      </w:r>
      <w:r w:rsidR="00C35CD2" w:rsidRPr="006B6885">
        <w:rPr>
          <w:rFonts w:eastAsia="Calibri"/>
          <w:sz w:val="28"/>
          <w:szCs w:val="28"/>
          <w:lang w:eastAsia="en-US"/>
        </w:rPr>
        <w:t>рацівників Закладу освіти</w:t>
      </w:r>
      <w:r w:rsidRPr="006B6885">
        <w:rPr>
          <w:rFonts w:eastAsia="Calibri"/>
          <w:sz w:val="28"/>
          <w:szCs w:val="28"/>
          <w:lang w:eastAsia="en-US"/>
        </w:rPr>
        <w:t xml:space="preserve"> можуть призначатися фахівці виробництва, сфери послуг, які мають вищу освіту і здобули відповідну професійно-педагогічну підготовку.</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Особи, які здобули вищу, фахову передвищу чи професійну (професійно-технічну) освіту за іншою спеціальністю та яким не було присвоєно кваліфікацію педагогічного працівника, можуть бути призначені на посаду педагогічного працівника строком на один рік.</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lastRenderedPageBreak/>
        <w:t xml:space="preserve">Вимоги до </w:t>
      </w:r>
      <w:r w:rsidR="00B10429" w:rsidRPr="006B6885">
        <w:rPr>
          <w:rFonts w:eastAsia="Calibri"/>
          <w:sz w:val="28"/>
          <w:szCs w:val="28"/>
          <w:lang w:eastAsia="en-US"/>
        </w:rPr>
        <w:t>педагогічних працівників Закладу освіти</w:t>
      </w:r>
      <w:r w:rsidRPr="006B6885">
        <w:rPr>
          <w:rFonts w:eastAsia="Calibri"/>
          <w:sz w:val="28"/>
          <w:szCs w:val="28"/>
          <w:lang w:eastAsia="en-US"/>
        </w:rPr>
        <w:t xml:space="preserve"> визначаються кваліфікаційними характеристиками, що затверджуються в установленому порядку. </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 xml:space="preserve">Рівень професійної кваліфікації педагогічних працівників, які забезпечують професійно-практичну підготовку здобувачів освіти за конкретною робітничою професією, має бути, як правило, вищий від встановленого освітньою програмою (навчальним планом). </w:t>
      </w:r>
    </w:p>
    <w:p w:rsidR="00D575B9" w:rsidRPr="006B6885" w:rsidRDefault="00B1042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Освітній процес в Закладі освіти</w:t>
      </w:r>
      <w:r w:rsidR="00D575B9" w:rsidRPr="006B6885">
        <w:rPr>
          <w:rFonts w:eastAsia="Calibri"/>
          <w:sz w:val="28"/>
          <w:szCs w:val="28"/>
          <w:lang w:eastAsia="en-US"/>
        </w:rPr>
        <w:t xml:space="preserve"> на третьому (вищому) рівні професійної (професійно-технічної) освіти здійснюють, як правило, викладачі першої та вищої категорії, старші викладачі, викладачі-методисти, майстри виробничого навчання першої, другої категорії.</w:t>
      </w:r>
    </w:p>
    <w:p w:rsidR="00D575B9" w:rsidRPr="006B6885" w:rsidRDefault="00B1042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Заклад освіти</w:t>
      </w:r>
      <w:r w:rsidR="00D575B9" w:rsidRPr="006B6885">
        <w:rPr>
          <w:rFonts w:eastAsia="Calibri"/>
          <w:sz w:val="28"/>
          <w:szCs w:val="28"/>
          <w:lang w:eastAsia="en-US"/>
        </w:rPr>
        <w:t xml:space="preserve"> може залучати до педагогічної роботи на третьому (вищому) рівні професійної (професійно-технічної) освіти спеціалістів виробництва, науково-педагогічних працівників, науковців на умовах сумісництва чи погодинної оплати праці у порядку, встановленому законодавством.</w:t>
      </w:r>
    </w:p>
    <w:p w:rsidR="00FD36A8" w:rsidRPr="006B6885" w:rsidRDefault="00FD36A8" w:rsidP="002F6AC8">
      <w:pPr>
        <w:widowControl/>
        <w:autoSpaceDE/>
        <w:adjustRightInd/>
        <w:ind w:firstLine="851"/>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Для визначення відповідності </w:t>
      </w:r>
      <w:r w:rsidR="00B10429" w:rsidRPr="006B6885">
        <w:rPr>
          <w:rFonts w:eastAsia="Calibri"/>
          <w:sz w:val="28"/>
          <w:szCs w:val="28"/>
          <w:lang w:eastAsia="en-US"/>
        </w:rPr>
        <w:t>педагогічного працівника Закладу освіти</w:t>
      </w:r>
      <w:r w:rsidRPr="006B6885">
        <w:rPr>
          <w:rFonts w:eastAsia="Calibri"/>
          <w:sz w:val="28"/>
          <w:szCs w:val="28"/>
          <w:lang w:eastAsia="en-US"/>
        </w:rPr>
        <w:t xml:space="preserve"> займаній посаді, рівня його кваліфікації проводиться обов</w:t>
      </w:r>
      <w:r w:rsidR="00202B0E" w:rsidRPr="006B6885">
        <w:rPr>
          <w:rFonts w:eastAsia="Calibri"/>
          <w:sz w:val="28"/>
          <w:szCs w:val="28"/>
          <w:lang w:eastAsia="en-US"/>
        </w:rPr>
        <w:t>’</w:t>
      </w:r>
      <w:r w:rsidRPr="006B6885">
        <w:rPr>
          <w:rFonts w:eastAsia="Calibri"/>
          <w:sz w:val="28"/>
          <w:szCs w:val="28"/>
          <w:lang w:eastAsia="en-US"/>
        </w:rPr>
        <w:t>язкова атестація з періодичністю та у порядку, визначеному законодавством України.</w:t>
      </w:r>
    </w:p>
    <w:p w:rsidR="00D575B9" w:rsidRPr="006B6885" w:rsidRDefault="00D575B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 xml:space="preserve">Рішення атестаційної комісії є підставою для присвоєння педагогічному працівникові відповідної категорії, або звільнення його з роботи в порядку, передбаченому законодавством. </w:t>
      </w:r>
    </w:p>
    <w:p w:rsidR="00202B0E" w:rsidRPr="006B6885" w:rsidRDefault="00202B0E" w:rsidP="002F6AC8">
      <w:pPr>
        <w:widowControl/>
        <w:autoSpaceDE/>
        <w:adjustRightInd/>
        <w:ind w:firstLine="851"/>
        <w:jc w:val="both"/>
        <w:rPr>
          <w:rFonts w:eastAsia="Calibri"/>
          <w:sz w:val="28"/>
          <w:szCs w:val="28"/>
          <w:lang w:eastAsia="en-US"/>
        </w:rPr>
      </w:pPr>
    </w:p>
    <w:p w:rsidR="00D575B9" w:rsidRPr="006B6885" w:rsidRDefault="00B1042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Педагогічні працівники Закладу освіти</w:t>
      </w:r>
      <w:r w:rsidR="00D575B9" w:rsidRPr="006B6885">
        <w:rPr>
          <w:rFonts w:eastAsia="Calibri"/>
          <w:sz w:val="28"/>
          <w:szCs w:val="28"/>
          <w:lang w:eastAsia="en-US"/>
        </w:rPr>
        <w:t xml:space="preserve"> мають право на:</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Належні умови</w:t>
      </w:r>
      <w:r w:rsidR="00261F29" w:rsidRPr="006B6885">
        <w:rPr>
          <w:rFonts w:eastAsia="Calibri"/>
          <w:sz w:val="28"/>
          <w:szCs w:val="28"/>
          <w:lang w:eastAsia="en-US"/>
        </w:rPr>
        <w:t xml:space="preserve"> праці</w:t>
      </w:r>
      <w:r w:rsidRPr="006B6885">
        <w:rPr>
          <w:rFonts w:eastAsia="Calibri"/>
          <w:sz w:val="28"/>
          <w:szCs w:val="28"/>
          <w:lang w:eastAsia="en-US"/>
        </w:rPr>
        <w:t xml:space="preserve"> та </w:t>
      </w:r>
      <w:r w:rsidR="00202B0E" w:rsidRPr="006B6885">
        <w:rPr>
          <w:rFonts w:eastAsia="Calibri"/>
          <w:sz w:val="28"/>
          <w:szCs w:val="28"/>
          <w:lang w:eastAsia="en-US"/>
        </w:rPr>
        <w:t xml:space="preserve">її </w:t>
      </w:r>
      <w:r w:rsidRPr="006B6885">
        <w:rPr>
          <w:rFonts w:eastAsia="Calibri"/>
          <w:sz w:val="28"/>
          <w:szCs w:val="28"/>
          <w:lang w:eastAsia="en-US"/>
        </w:rPr>
        <w:t>оплату</w:t>
      </w:r>
      <w:r w:rsidR="00202B0E" w:rsidRPr="006B6885">
        <w:rPr>
          <w:rFonts w:eastAsia="Calibri"/>
          <w:sz w:val="28"/>
          <w:szCs w:val="28"/>
          <w:lang w:eastAsia="en-US"/>
        </w:rPr>
        <w:t>, медичне обслуговування та соціальне забезпечення</w:t>
      </w:r>
      <w:r w:rsidRPr="006B6885">
        <w:rPr>
          <w:rFonts w:eastAsia="Calibri"/>
          <w:sz w:val="28"/>
          <w:szCs w:val="28"/>
          <w:lang w:eastAsia="en-US"/>
        </w:rPr>
        <w:t xml:space="preserve"> відповідно до законодавств</w:t>
      </w:r>
      <w:r w:rsidR="00202B0E" w:rsidRPr="006B6885">
        <w:rPr>
          <w:rFonts w:eastAsia="Calibri"/>
          <w:sz w:val="28"/>
          <w:szCs w:val="28"/>
          <w:lang w:eastAsia="en-US"/>
        </w:rPr>
        <w:t>а</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Подовжену оплачувану відпустку згідно із законодавством.</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Користування </w:t>
      </w:r>
      <w:r w:rsidR="00016897" w:rsidRPr="006B6885">
        <w:rPr>
          <w:rFonts w:eastAsia="Calibri"/>
          <w:sz w:val="28"/>
          <w:szCs w:val="28"/>
          <w:lang w:eastAsia="en-US"/>
        </w:rPr>
        <w:t xml:space="preserve">бібліотекою, </w:t>
      </w:r>
      <w:r w:rsidRPr="006B6885">
        <w:rPr>
          <w:rFonts w:eastAsia="Calibri"/>
          <w:sz w:val="28"/>
          <w:szCs w:val="28"/>
          <w:lang w:eastAsia="en-US"/>
        </w:rPr>
        <w:t>навчально</w:t>
      </w:r>
      <w:r w:rsidR="00016897" w:rsidRPr="006B6885">
        <w:rPr>
          <w:rFonts w:eastAsia="Calibri"/>
          <w:sz w:val="28"/>
          <w:szCs w:val="28"/>
          <w:lang w:eastAsia="en-US"/>
        </w:rPr>
        <w:t xml:space="preserve">ю, науковою, </w:t>
      </w:r>
      <w:r w:rsidRPr="006B6885">
        <w:rPr>
          <w:rFonts w:eastAsia="Calibri"/>
          <w:sz w:val="28"/>
          <w:szCs w:val="28"/>
          <w:lang w:eastAsia="en-US"/>
        </w:rPr>
        <w:t>виробничою, культурно</w:t>
      </w:r>
      <w:r w:rsidR="00016897" w:rsidRPr="006B6885">
        <w:rPr>
          <w:rFonts w:eastAsia="Calibri"/>
          <w:sz w:val="28"/>
          <w:szCs w:val="28"/>
          <w:lang w:eastAsia="en-US"/>
        </w:rPr>
        <w:t>ю, спортивною, побутовою,</w:t>
      </w:r>
      <w:r w:rsidRPr="006B6885">
        <w:rPr>
          <w:rFonts w:eastAsia="Calibri"/>
          <w:sz w:val="28"/>
          <w:szCs w:val="28"/>
          <w:lang w:eastAsia="en-US"/>
        </w:rPr>
        <w:t xml:space="preserve"> оз</w:t>
      </w:r>
      <w:r w:rsidR="00B10429" w:rsidRPr="006B6885">
        <w:rPr>
          <w:rFonts w:eastAsia="Calibri"/>
          <w:sz w:val="28"/>
          <w:szCs w:val="28"/>
          <w:lang w:eastAsia="en-US"/>
        </w:rPr>
        <w:t>доровчою інфраструктурою Закладу освіти</w:t>
      </w:r>
      <w:r w:rsidRPr="006B6885">
        <w:rPr>
          <w:rFonts w:eastAsia="Calibri"/>
          <w:sz w:val="28"/>
          <w:szCs w:val="28"/>
          <w:lang w:eastAsia="en-US"/>
        </w:rPr>
        <w:t xml:space="preserve"> </w:t>
      </w:r>
      <w:r w:rsidR="00016897" w:rsidRPr="006B6885">
        <w:rPr>
          <w:rFonts w:eastAsia="Calibri"/>
          <w:sz w:val="28"/>
          <w:szCs w:val="28"/>
          <w:lang w:eastAsia="en-US"/>
        </w:rPr>
        <w:t xml:space="preserve"> та послугами його структурних підрозділів у встановленому порядку</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Розроблення та впровадження авторських навчальних програм, проєктів, освітніх методик і технологій, метод</w:t>
      </w:r>
      <w:r w:rsidR="001B2753" w:rsidRPr="006B6885">
        <w:rPr>
          <w:rFonts w:eastAsia="Calibri"/>
          <w:sz w:val="28"/>
          <w:szCs w:val="28"/>
          <w:lang w:eastAsia="en-US"/>
        </w:rPr>
        <w:t>ів і засобів, насамперед методи</w:t>
      </w:r>
      <w:r w:rsidRPr="006B6885">
        <w:rPr>
          <w:rFonts w:eastAsia="Calibri"/>
          <w:sz w:val="28"/>
          <w:szCs w:val="28"/>
          <w:lang w:eastAsia="en-US"/>
        </w:rPr>
        <w:t>ко</w:t>
      </w:r>
      <w:r w:rsidR="00EA49F8" w:rsidRPr="006B6885">
        <w:rPr>
          <w:rFonts w:eastAsia="Calibri"/>
          <w:sz w:val="28"/>
          <w:szCs w:val="28"/>
          <w:lang w:eastAsia="en-US"/>
        </w:rPr>
        <w:t>-</w:t>
      </w:r>
      <w:r w:rsidR="001B2753" w:rsidRPr="006B6885">
        <w:rPr>
          <w:rFonts w:eastAsia="Calibri"/>
          <w:sz w:val="28"/>
          <w:szCs w:val="28"/>
          <w:lang w:eastAsia="en-US"/>
        </w:rPr>
        <w:t>ко</w:t>
      </w:r>
      <w:r w:rsidRPr="006B6885">
        <w:rPr>
          <w:rFonts w:eastAsia="Calibri"/>
          <w:sz w:val="28"/>
          <w:szCs w:val="28"/>
          <w:lang w:eastAsia="en-US"/>
        </w:rPr>
        <w:t>мпетентнісного навчання.</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Підвищення кваліфікації, перепідготовку.</w:t>
      </w:r>
    </w:p>
    <w:p w:rsidR="00D575B9" w:rsidRPr="006B6885" w:rsidRDefault="00D575B9" w:rsidP="002F6AC8">
      <w:pPr>
        <w:widowControl/>
        <w:numPr>
          <w:ilvl w:val="2"/>
          <w:numId w:val="5"/>
        </w:numPr>
        <w:tabs>
          <w:tab w:val="left" w:pos="1418"/>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Доступ до інформаційних ресурсів і комунікацій, що використовуються в освітньому процесі.</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Захист професійної честі та гідності.</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Участь у громадському самоврядуванні, обговоренні основних питань діяльності </w:t>
      </w:r>
      <w:r w:rsidR="00826E78" w:rsidRPr="006B6885">
        <w:rPr>
          <w:rFonts w:eastAsia="Calibri"/>
          <w:sz w:val="28"/>
          <w:szCs w:val="28"/>
          <w:lang w:eastAsia="en-US"/>
        </w:rPr>
        <w:t>Закладу освіти</w:t>
      </w:r>
      <w:r w:rsidRPr="006B6885">
        <w:rPr>
          <w:rFonts w:eastAsia="Calibri"/>
          <w:sz w:val="28"/>
          <w:szCs w:val="28"/>
          <w:lang w:eastAsia="en-US"/>
        </w:rPr>
        <w:t xml:space="preserve">, а також його структурних підрозділів і внесення </w:t>
      </w:r>
      <w:r w:rsidR="00B10429" w:rsidRPr="006B6885">
        <w:rPr>
          <w:rFonts w:eastAsia="Calibri"/>
          <w:sz w:val="28"/>
          <w:szCs w:val="28"/>
          <w:lang w:eastAsia="en-US"/>
        </w:rPr>
        <w:t>пропозицій адміністрації Закладу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Участь у роботі колегіа</w:t>
      </w:r>
      <w:r w:rsidR="00B10429" w:rsidRPr="006B6885">
        <w:rPr>
          <w:rFonts w:eastAsia="Calibri"/>
          <w:sz w:val="28"/>
          <w:szCs w:val="28"/>
          <w:lang w:eastAsia="en-US"/>
        </w:rPr>
        <w:t>льних органів управління Закладом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Сертифікацію на добровільних засадах.</w:t>
      </w:r>
    </w:p>
    <w:p w:rsidR="00762A70" w:rsidRPr="006B6885" w:rsidRDefault="00762A70"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Інші права, передбачені законодавством.</w:t>
      </w:r>
    </w:p>
    <w:p w:rsidR="00034E58" w:rsidRPr="006B6885" w:rsidRDefault="00034E58" w:rsidP="002F6AC8">
      <w:pPr>
        <w:widowControl/>
        <w:tabs>
          <w:tab w:val="left" w:pos="1701"/>
        </w:tabs>
        <w:autoSpaceDE/>
        <w:adjustRightInd/>
        <w:ind w:left="851"/>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lastRenderedPageBreak/>
        <w:t>Педагогічні пр</w:t>
      </w:r>
      <w:r w:rsidR="00B10429" w:rsidRPr="006B6885">
        <w:rPr>
          <w:rFonts w:eastAsia="Calibri"/>
          <w:sz w:val="28"/>
          <w:szCs w:val="28"/>
          <w:lang w:eastAsia="en-US"/>
        </w:rPr>
        <w:t>ацівники Закладу освіти</w:t>
      </w:r>
      <w:r w:rsidRPr="006B6885">
        <w:rPr>
          <w:rFonts w:eastAsia="Calibri"/>
          <w:sz w:val="28"/>
          <w:szCs w:val="28"/>
          <w:lang w:eastAsia="en-US"/>
        </w:rPr>
        <w:t xml:space="preserve"> зобов</w:t>
      </w:r>
      <w:r w:rsidR="00261F29" w:rsidRPr="006B6885">
        <w:rPr>
          <w:rFonts w:eastAsia="Calibri"/>
          <w:sz w:val="28"/>
          <w:szCs w:val="28"/>
          <w:lang w:eastAsia="en-US"/>
        </w:rPr>
        <w:t>’</w:t>
      </w:r>
      <w:r w:rsidRPr="006B6885">
        <w:rPr>
          <w:rFonts w:eastAsia="Calibri"/>
          <w:sz w:val="28"/>
          <w:szCs w:val="28"/>
          <w:lang w:eastAsia="en-US"/>
        </w:rPr>
        <w:t>язані:</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Постійно підвищувати свій професійний і загальнокультурний рівні та педагогічну майстерність.</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Виконувати освітню програму (</w:t>
      </w:r>
      <w:r w:rsidR="00BC7C83" w:rsidRPr="006B6885">
        <w:rPr>
          <w:rFonts w:eastAsia="Calibri"/>
          <w:sz w:val="28"/>
          <w:szCs w:val="28"/>
          <w:lang w:eastAsia="en-US"/>
        </w:rPr>
        <w:t xml:space="preserve">робочий </w:t>
      </w:r>
      <w:r w:rsidRPr="006B6885">
        <w:rPr>
          <w:rFonts w:eastAsia="Calibri"/>
          <w:sz w:val="28"/>
          <w:szCs w:val="28"/>
          <w:lang w:eastAsia="en-US"/>
        </w:rPr>
        <w:t>навчальний план) для досягнення здобувачами освіти передбачених нею результатів навчання, сприяти розвитку здібностей здобувачів освіти, формуванню навичок здорового способу життя, дбати про їхнє фізичне і психічне здоров’я.</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Дотримуватися академічної доброчесності та забезпечувати її дотримання здобувачами освіти в освітньому процесі.</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Дотримуватися педагогічної етики, поважати гідність, права, свободи і законні інтереси всіх учасників освітнього процесу.</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Настановленням і особистим прикладом утверджувати повагу до суспільної моралі та суспільних цінностей.</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Формувати у здобувачів освіти усвідомлення необхідності додержуватися Конституції та законів України, </w:t>
      </w:r>
      <w:r w:rsidR="00034E58" w:rsidRPr="006B6885">
        <w:rPr>
          <w:rFonts w:eastAsia="Calibri"/>
          <w:sz w:val="28"/>
          <w:szCs w:val="28"/>
          <w:lang w:eastAsia="en-US"/>
        </w:rPr>
        <w:t>захищати суверенітет і територіальну цілісність України, прагнення до взаєморозуміння, миру, злагоди між усіма народами, етнічними, національними</w:t>
      </w:r>
      <w:r w:rsidRPr="006B6885">
        <w:rPr>
          <w:rFonts w:eastAsia="Calibri"/>
          <w:sz w:val="28"/>
          <w:szCs w:val="28"/>
          <w:lang w:eastAsia="en-US"/>
        </w:rPr>
        <w:t xml:space="preserve">, </w:t>
      </w:r>
      <w:r w:rsidR="00034E58" w:rsidRPr="006B6885">
        <w:rPr>
          <w:rFonts w:eastAsia="Calibri"/>
          <w:sz w:val="28"/>
          <w:szCs w:val="28"/>
          <w:lang w:eastAsia="en-US"/>
        </w:rPr>
        <w:t xml:space="preserve">релігійними групами, виховувати у здобувачів освіти повагу додержавної мови та державних символів України, національних, </w:t>
      </w:r>
      <w:r w:rsidRPr="006B6885">
        <w:rPr>
          <w:rFonts w:eastAsia="Calibri"/>
          <w:sz w:val="28"/>
          <w:szCs w:val="28"/>
          <w:lang w:eastAsia="en-US"/>
        </w:rPr>
        <w:t>історичних, культурних цінностей України</w:t>
      </w:r>
      <w:r w:rsidR="00261F29" w:rsidRPr="006B6885">
        <w:rPr>
          <w:rFonts w:eastAsia="Calibri"/>
          <w:sz w:val="28"/>
          <w:szCs w:val="28"/>
          <w:lang w:eastAsia="en-US"/>
        </w:rPr>
        <w:t>,</w:t>
      </w:r>
      <w:r w:rsidR="00034E58" w:rsidRPr="006B6885">
        <w:rPr>
          <w:rFonts w:eastAsia="Calibri"/>
          <w:sz w:val="28"/>
          <w:szCs w:val="28"/>
          <w:lang w:eastAsia="en-US"/>
        </w:rPr>
        <w:t xml:space="preserve"> дбайливе ставлення до історико-культурного надбання України та навколишнього природного середовища</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Сп</w:t>
      </w:r>
      <w:r w:rsidR="00B10429" w:rsidRPr="006B6885">
        <w:rPr>
          <w:rFonts w:eastAsia="Calibri"/>
          <w:sz w:val="28"/>
          <w:szCs w:val="28"/>
          <w:lang w:eastAsia="en-US"/>
        </w:rPr>
        <w:t>рияти зростанню престижу Закладу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Дбайливо ставитись </w:t>
      </w:r>
      <w:r w:rsidR="00B10429" w:rsidRPr="006B6885">
        <w:rPr>
          <w:rFonts w:eastAsia="Calibri"/>
          <w:sz w:val="28"/>
          <w:szCs w:val="28"/>
          <w:lang w:eastAsia="en-US"/>
        </w:rPr>
        <w:t>до майна Закладу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Дотримуватись вимог охорони праці</w:t>
      </w:r>
      <w:r w:rsidR="00101557" w:rsidRPr="006B6885">
        <w:rPr>
          <w:rFonts w:eastAsia="Calibri"/>
          <w:sz w:val="28"/>
          <w:szCs w:val="28"/>
          <w:lang w:eastAsia="en-US"/>
        </w:rPr>
        <w:t>, безпеки життєдіяльності,</w:t>
      </w:r>
      <w:r w:rsidRPr="006B6885">
        <w:rPr>
          <w:rFonts w:eastAsia="Calibri"/>
          <w:sz w:val="28"/>
          <w:szCs w:val="28"/>
          <w:lang w:eastAsia="en-US"/>
        </w:rPr>
        <w:t xml:space="preserve"> </w:t>
      </w:r>
      <w:r w:rsidR="00101557" w:rsidRPr="006B6885">
        <w:rPr>
          <w:rFonts w:eastAsia="Calibri"/>
          <w:sz w:val="28"/>
          <w:szCs w:val="28"/>
          <w:lang w:eastAsia="en-US"/>
        </w:rPr>
        <w:t>санітарних та протипожежних норм</w:t>
      </w:r>
      <w:r w:rsidRPr="006B6885">
        <w:rPr>
          <w:rFonts w:eastAsia="Calibri"/>
          <w:sz w:val="28"/>
          <w:szCs w:val="28"/>
          <w:lang w:eastAsia="en-US"/>
        </w:rPr>
        <w:t>.</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Виконувати вимоги</w:t>
      </w:r>
      <w:r w:rsidR="00101557" w:rsidRPr="006B6885">
        <w:rPr>
          <w:rFonts w:eastAsia="Calibri"/>
          <w:sz w:val="28"/>
          <w:szCs w:val="28"/>
          <w:lang w:eastAsia="en-US"/>
        </w:rPr>
        <w:t xml:space="preserve"> цього</w:t>
      </w:r>
      <w:r w:rsidRPr="006B6885">
        <w:rPr>
          <w:rFonts w:eastAsia="Calibri"/>
          <w:sz w:val="28"/>
          <w:szCs w:val="28"/>
          <w:lang w:eastAsia="en-US"/>
        </w:rPr>
        <w:t xml:space="preserve"> Статуту та правил внутрішнього розпорядку, виконувати свої посадові обов’язки</w:t>
      </w:r>
      <w:r w:rsidR="00101557" w:rsidRPr="006B6885">
        <w:rPr>
          <w:rFonts w:eastAsia="Calibri"/>
          <w:sz w:val="28"/>
          <w:szCs w:val="28"/>
          <w:lang w:eastAsia="en-US"/>
        </w:rPr>
        <w:t>, інші обов’язки, передбачені законодавством</w:t>
      </w:r>
      <w:r w:rsidRPr="006B6885">
        <w:rPr>
          <w:rFonts w:eastAsia="Calibri"/>
          <w:sz w:val="28"/>
          <w:szCs w:val="28"/>
          <w:lang w:eastAsia="en-US"/>
        </w:rPr>
        <w:t>.</w:t>
      </w:r>
    </w:p>
    <w:p w:rsidR="00736D20" w:rsidRPr="006B6885" w:rsidRDefault="00736D20" w:rsidP="002F6AC8">
      <w:pPr>
        <w:widowControl/>
        <w:tabs>
          <w:tab w:val="left" w:pos="1701"/>
        </w:tabs>
        <w:autoSpaceDE/>
        <w:adjustRightInd/>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Педагогічні працівники несуть дисциплінарну, адміністративну, кримінальну відповідальність відповідно до чинного законодавства. </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D575B9" w:rsidP="002F6AC8">
      <w:pPr>
        <w:widowControl/>
        <w:numPr>
          <w:ilvl w:val="0"/>
          <w:numId w:val="5"/>
        </w:numPr>
        <w:autoSpaceDE/>
        <w:adjustRightInd/>
        <w:ind w:left="0" w:firstLine="0"/>
        <w:contextualSpacing/>
        <w:jc w:val="center"/>
        <w:rPr>
          <w:rFonts w:eastAsia="Calibri"/>
          <w:sz w:val="28"/>
          <w:szCs w:val="28"/>
          <w:lang w:eastAsia="en-US"/>
        </w:rPr>
      </w:pPr>
      <w:r w:rsidRPr="006B6885">
        <w:rPr>
          <w:rFonts w:eastAsia="Calibri"/>
          <w:sz w:val="28"/>
          <w:szCs w:val="28"/>
          <w:lang w:eastAsia="en-US"/>
        </w:rPr>
        <w:t>V. ПРАВА ТА ОБОВ’ЯЗКИ БАТЬКІВ ЗДОБУВАЧІВ ОСВІТИ</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Батьки</w:t>
      </w:r>
      <w:r w:rsidR="00FF3C9B" w:rsidRPr="006B6885">
        <w:rPr>
          <w:rFonts w:eastAsia="Calibri"/>
          <w:sz w:val="28"/>
          <w:szCs w:val="28"/>
          <w:lang w:eastAsia="en-US"/>
        </w:rPr>
        <w:t xml:space="preserve"> </w:t>
      </w:r>
      <w:r w:rsidRPr="006B6885">
        <w:rPr>
          <w:rFonts w:eastAsia="Calibri"/>
          <w:sz w:val="28"/>
          <w:szCs w:val="28"/>
          <w:lang w:eastAsia="en-US"/>
        </w:rPr>
        <w:t>здобувачів освіти та особи, які їх замінюють, мають право:</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Брати участь у громадському</w:t>
      </w:r>
      <w:r w:rsidR="00B10429" w:rsidRPr="006B6885">
        <w:rPr>
          <w:rFonts w:eastAsia="Calibri"/>
          <w:sz w:val="28"/>
          <w:szCs w:val="28"/>
          <w:lang w:eastAsia="en-US"/>
        </w:rPr>
        <w:t xml:space="preserve"> самоврядуванні Закладу освіти</w:t>
      </w:r>
      <w:r w:rsidRPr="006B6885">
        <w:rPr>
          <w:rFonts w:eastAsia="Calibri"/>
          <w:sz w:val="28"/>
          <w:szCs w:val="28"/>
          <w:lang w:eastAsia="en-US"/>
        </w:rPr>
        <w:t>, зокрема обирати і бути обраними д</w:t>
      </w:r>
      <w:r w:rsidR="00B10429" w:rsidRPr="006B6885">
        <w:rPr>
          <w:rFonts w:eastAsia="Calibri"/>
          <w:sz w:val="28"/>
          <w:szCs w:val="28"/>
          <w:lang w:eastAsia="en-US"/>
        </w:rPr>
        <w:t xml:space="preserve">о органів </w:t>
      </w:r>
      <w:r w:rsidR="00736D20" w:rsidRPr="006B6885">
        <w:rPr>
          <w:rFonts w:eastAsia="Calibri"/>
          <w:sz w:val="28"/>
          <w:szCs w:val="28"/>
          <w:lang w:eastAsia="en-US"/>
        </w:rPr>
        <w:t xml:space="preserve">громадського </w:t>
      </w:r>
      <w:r w:rsidR="00B10429" w:rsidRPr="006B6885">
        <w:rPr>
          <w:rFonts w:eastAsia="Calibri"/>
          <w:sz w:val="28"/>
          <w:szCs w:val="28"/>
          <w:lang w:eastAsia="en-US"/>
        </w:rPr>
        <w:t>самоврядування Закладу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Звертатись до органів управ</w:t>
      </w:r>
      <w:r w:rsidR="00B10429" w:rsidRPr="006B6885">
        <w:rPr>
          <w:rFonts w:eastAsia="Calibri"/>
          <w:sz w:val="28"/>
          <w:szCs w:val="28"/>
          <w:lang w:eastAsia="en-US"/>
        </w:rPr>
        <w:t>ління освітою, директора Закладу освіти</w:t>
      </w:r>
      <w:r w:rsidRPr="006B6885">
        <w:rPr>
          <w:rFonts w:eastAsia="Calibri"/>
          <w:sz w:val="28"/>
          <w:szCs w:val="28"/>
          <w:lang w:eastAsia="en-US"/>
        </w:rPr>
        <w:t xml:space="preserve"> і органів громадського самоврядування з питань освіти.</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Брати участь у заходах, спрямованих на поліпшення організації та проведення освітнього процесу, зміцнення ма</w:t>
      </w:r>
      <w:r w:rsidR="00B10429" w:rsidRPr="006B6885">
        <w:rPr>
          <w:rFonts w:eastAsia="Calibri"/>
          <w:sz w:val="28"/>
          <w:szCs w:val="28"/>
          <w:lang w:eastAsia="en-US"/>
        </w:rPr>
        <w:t>теріально-технічної бази Закладу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Захищати відповідно до законодавства права та законні інтереси здобувачів освіти.</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lastRenderedPageBreak/>
        <w:t xml:space="preserve">Отримувати </w:t>
      </w:r>
      <w:r w:rsidR="00B10429" w:rsidRPr="006B6885">
        <w:rPr>
          <w:rFonts w:eastAsia="Calibri"/>
          <w:sz w:val="28"/>
          <w:szCs w:val="28"/>
          <w:lang w:eastAsia="en-US"/>
        </w:rPr>
        <w:t>інформацію про діяльність Заклад</w:t>
      </w:r>
      <w:r w:rsidRPr="006B6885">
        <w:rPr>
          <w:rFonts w:eastAsia="Calibri"/>
          <w:sz w:val="28"/>
          <w:szCs w:val="28"/>
          <w:lang w:eastAsia="en-US"/>
        </w:rPr>
        <w:t>у</w:t>
      </w:r>
      <w:r w:rsidR="00B10429" w:rsidRPr="006B6885">
        <w:rPr>
          <w:rFonts w:eastAsia="Calibri"/>
          <w:sz w:val="28"/>
          <w:szCs w:val="28"/>
          <w:lang w:eastAsia="en-US"/>
        </w:rPr>
        <w:t xml:space="preserve"> освіти</w:t>
      </w:r>
      <w:r w:rsidRPr="006B6885">
        <w:rPr>
          <w:rFonts w:eastAsia="Calibri"/>
          <w:sz w:val="28"/>
          <w:szCs w:val="28"/>
          <w:lang w:eastAsia="en-US"/>
        </w:rPr>
        <w:t>, результати навчання своїх дітей</w:t>
      </w:r>
      <w:r w:rsidR="00736D20" w:rsidRPr="006B6885">
        <w:rPr>
          <w:rFonts w:eastAsia="Calibri"/>
          <w:sz w:val="28"/>
          <w:szCs w:val="28"/>
          <w:lang w:eastAsia="en-US"/>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r w:rsidRPr="006B6885">
        <w:rPr>
          <w:rFonts w:eastAsia="Calibri"/>
          <w:sz w:val="28"/>
          <w:szCs w:val="28"/>
          <w:lang w:eastAsia="en-US"/>
        </w:rPr>
        <w:t>.</w:t>
      </w:r>
    </w:p>
    <w:p w:rsidR="00AF4131" w:rsidRPr="006B6885" w:rsidRDefault="00AF4131"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B3438F" w:rsidRPr="006B6885" w:rsidRDefault="00B3438F"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r w:rsidR="00C9475D" w:rsidRPr="006B6885">
        <w:rPr>
          <w:rFonts w:eastAsia="Calibri"/>
          <w:sz w:val="28"/>
          <w:szCs w:val="28"/>
          <w:lang w:eastAsia="en-US"/>
        </w:rPr>
        <w:t>.</w:t>
      </w:r>
    </w:p>
    <w:p w:rsidR="00C9475D" w:rsidRPr="006B6885" w:rsidRDefault="00C9475D"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Інші права, передбачені законодавством.</w:t>
      </w:r>
    </w:p>
    <w:p w:rsidR="00C9475D" w:rsidRPr="006B6885" w:rsidRDefault="00C9475D" w:rsidP="002F6AC8">
      <w:pPr>
        <w:widowControl/>
        <w:tabs>
          <w:tab w:val="left" w:pos="1560"/>
        </w:tabs>
        <w:autoSpaceDE/>
        <w:adjustRightInd/>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Батьки здобувачів освіти та особи, які їх замінюють, зобов’язані:</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Сприяти виконанню дитиною освітн</w:t>
      </w:r>
      <w:r w:rsidR="005755BB" w:rsidRPr="006B6885">
        <w:rPr>
          <w:rFonts w:eastAsia="Calibri"/>
          <w:sz w:val="28"/>
          <w:szCs w:val="28"/>
          <w:lang w:eastAsia="en-US"/>
        </w:rPr>
        <w:t>ьої</w:t>
      </w:r>
      <w:r w:rsidRPr="006B6885">
        <w:rPr>
          <w:rFonts w:eastAsia="Calibri"/>
          <w:sz w:val="28"/>
          <w:szCs w:val="28"/>
          <w:lang w:eastAsia="en-US"/>
        </w:rPr>
        <w:t xml:space="preserve"> програм та досягнення передбачених нею результатів навчання. </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Постійно дбати про фізичне і психічне здоров’я дитини,</w:t>
      </w:r>
      <w:r w:rsidR="00B53369" w:rsidRPr="006B6885">
        <w:rPr>
          <w:rFonts w:eastAsia="Calibri"/>
          <w:sz w:val="28"/>
          <w:szCs w:val="28"/>
          <w:lang w:eastAsia="en-US"/>
        </w:rPr>
        <w:t xml:space="preserve"> створювати належні умови для розвитку природних здібностей дитини</w:t>
      </w:r>
      <w:r w:rsidRPr="006B6885">
        <w:rPr>
          <w:rFonts w:eastAsia="Calibri"/>
          <w:sz w:val="28"/>
          <w:szCs w:val="28"/>
          <w:lang w:eastAsia="en-US"/>
        </w:rPr>
        <w:t>, формувати навички здорового способу життя.</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Поважати гідність, права, свободи і законні інтереси дитини та інших учасників освітнього процесу.</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Виховувати повагу до гідності, прав, свобод і законних інтересів людини, законів та етичних норм, відповідального ставлення до власного здоров’я, здоров’я оточуючих і довкілля.</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D575B9" w:rsidRPr="006B6885" w:rsidRDefault="00D575B9" w:rsidP="002F6AC8">
      <w:pPr>
        <w:widowControl/>
        <w:numPr>
          <w:ilvl w:val="2"/>
          <w:numId w:val="5"/>
        </w:numPr>
        <w:tabs>
          <w:tab w:val="left" w:pos="1276"/>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Настановленням і особистим прикладом утверджувати повагу до суспільної моралі та суспільних цінностей.</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Формувати усвідомлення необхідності додержуватися Конституції та законів України, захищати суверенітет і територіальну цілісність України.</w:t>
      </w:r>
    </w:p>
    <w:p w:rsidR="00D46BFA" w:rsidRPr="006B6885" w:rsidRDefault="00D575B9" w:rsidP="00D46BFA">
      <w:pPr>
        <w:widowControl/>
        <w:numPr>
          <w:ilvl w:val="2"/>
          <w:numId w:val="5"/>
        </w:numPr>
        <w:tabs>
          <w:tab w:val="left" w:pos="1418"/>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Виховувати повагу до державної мови і державних символів України, національних, історичних, культурних цінностей України.</w:t>
      </w:r>
    </w:p>
    <w:p w:rsidR="00D575B9" w:rsidRPr="006B6885" w:rsidRDefault="00D575B9" w:rsidP="00D46BFA">
      <w:pPr>
        <w:widowControl/>
        <w:numPr>
          <w:ilvl w:val="2"/>
          <w:numId w:val="5"/>
        </w:numPr>
        <w:tabs>
          <w:tab w:val="left" w:pos="1418"/>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Дотримуватись </w:t>
      </w:r>
      <w:r w:rsidR="00020786" w:rsidRPr="006B6885">
        <w:rPr>
          <w:rFonts w:eastAsia="Calibri"/>
          <w:sz w:val="28"/>
          <w:szCs w:val="28"/>
          <w:lang w:eastAsia="en-US"/>
        </w:rPr>
        <w:t xml:space="preserve">цього </w:t>
      </w:r>
      <w:r w:rsidRPr="006B6885">
        <w:rPr>
          <w:rFonts w:eastAsia="Calibri"/>
          <w:sz w:val="28"/>
          <w:szCs w:val="28"/>
          <w:lang w:eastAsia="en-US"/>
        </w:rPr>
        <w:t>Статуту, правил внутрішнього трудового розпорядку</w:t>
      </w:r>
      <w:r w:rsidR="00020786" w:rsidRPr="006B6885">
        <w:rPr>
          <w:rFonts w:eastAsia="Calibri"/>
          <w:sz w:val="28"/>
          <w:szCs w:val="28"/>
          <w:lang w:eastAsia="en-US"/>
        </w:rPr>
        <w:t xml:space="preserve"> Закладу освіти</w:t>
      </w:r>
      <w:r w:rsidRPr="006B6885">
        <w:rPr>
          <w:rFonts w:eastAsia="Calibri"/>
          <w:sz w:val="28"/>
          <w:szCs w:val="28"/>
          <w:lang w:eastAsia="en-US"/>
        </w:rPr>
        <w:t xml:space="preserve"> , а також умов договору про надання освітніх послуг (за наявності). </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B10429" w:rsidP="002F6AC8">
      <w:pPr>
        <w:widowControl/>
        <w:numPr>
          <w:ilvl w:val="0"/>
          <w:numId w:val="5"/>
        </w:numPr>
        <w:autoSpaceDE/>
        <w:adjustRightInd/>
        <w:ind w:left="0" w:firstLine="0"/>
        <w:contextualSpacing/>
        <w:jc w:val="center"/>
        <w:rPr>
          <w:rFonts w:eastAsia="Calibri"/>
          <w:sz w:val="28"/>
          <w:szCs w:val="28"/>
          <w:lang w:eastAsia="en-US"/>
        </w:rPr>
      </w:pPr>
      <w:r w:rsidRPr="006B6885">
        <w:rPr>
          <w:rFonts w:eastAsia="Calibri"/>
          <w:sz w:val="28"/>
          <w:szCs w:val="28"/>
          <w:lang w:eastAsia="en-US"/>
        </w:rPr>
        <w:t>VI. УПРАВЛІННЯ ЗАКЛАДОМ ОСВІТИ</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B1042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Безпосереднє управління Закладом освіти здійснює директор Закладу освіти</w:t>
      </w:r>
      <w:r w:rsidR="00D575B9" w:rsidRPr="006B6885">
        <w:rPr>
          <w:rFonts w:eastAsia="Calibri"/>
          <w:sz w:val="28"/>
          <w:szCs w:val="28"/>
          <w:lang w:eastAsia="en-US"/>
        </w:rPr>
        <w:t>, як</w:t>
      </w:r>
      <w:r w:rsidR="005755BB" w:rsidRPr="006B6885">
        <w:rPr>
          <w:rFonts w:eastAsia="Calibri"/>
          <w:sz w:val="28"/>
          <w:szCs w:val="28"/>
          <w:lang w:eastAsia="en-US"/>
        </w:rPr>
        <w:t>ого</w:t>
      </w:r>
      <w:r w:rsidR="00D575B9" w:rsidRPr="006B6885">
        <w:rPr>
          <w:rFonts w:eastAsia="Calibri"/>
          <w:sz w:val="28"/>
          <w:szCs w:val="28"/>
          <w:lang w:eastAsia="en-US"/>
        </w:rPr>
        <w:t xml:space="preserve"> приз</w:t>
      </w:r>
      <w:r w:rsidR="007D283D" w:rsidRPr="006B6885">
        <w:rPr>
          <w:rFonts w:eastAsia="Calibri"/>
          <w:sz w:val="28"/>
          <w:szCs w:val="28"/>
          <w:lang w:eastAsia="en-US"/>
        </w:rPr>
        <w:t>начає на посаду директор</w:t>
      </w:r>
      <w:r w:rsidR="00D575B9" w:rsidRPr="006B6885">
        <w:rPr>
          <w:rFonts w:eastAsia="Calibri"/>
          <w:sz w:val="28"/>
          <w:szCs w:val="28"/>
          <w:lang w:eastAsia="en-US"/>
        </w:rPr>
        <w:t xml:space="preserve"> Департаменту </w:t>
      </w:r>
      <w:r w:rsidR="00342C1D" w:rsidRPr="006B6885">
        <w:rPr>
          <w:rFonts w:eastAsia="Calibri"/>
          <w:sz w:val="28"/>
          <w:szCs w:val="28"/>
          <w:lang w:eastAsia="en-US"/>
        </w:rPr>
        <w:t xml:space="preserve">освіти і науки виконавчого органу Київської міської ради (Київської міської державної адміністрації) </w:t>
      </w:r>
      <w:r w:rsidR="00D575B9" w:rsidRPr="006B6885">
        <w:rPr>
          <w:rFonts w:eastAsia="Calibri"/>
          <w:sz w:val="28"/>
          <w:szCs w:val="28"/>
          <w:lang w:eastAsia="en-US"/>
        </w:rPr>
        <w:t xml:space="preserve">за результатами конкурсу шляхом укладення з ним </w:t>
      </w:r>
      <w:r w:rsidR="007D283D" w:rsidRPr="006B6885">
        <w:rPr>
          <w:rFonts w:eastAsia="Calibri"/>
          <w:sz w:val="28"/>
          <w:szCs w:val="28"/>
          <w:lang w:eastAsia="en-US"/>
        </w:rPr>
        <w:t>строкового трудового договору (</w:t>
      </w:r>
      <w:r w:rsidR="00D575B9" w:rsidRPr="006B6885">
        <w:rPr>
          <w:rFonts w:eastAsia="Calibri"/>
          <w:sz w:val="28"/>
          <w:szCs w:val="28"/>
          <w:lang w:eastAsia="en-US"/>
        </w:rPr>
        <w:t>контракту</w:t>
      </w:r>
      <w:r w:rsidR="007D283D" w:rsidRPr="006B6885">
        <w:rPr>
          <w:rFonts w:eastAsia="Calibri"/>
          <w:sz w:val="28"/>
          <w:szCs w:val="28"/>
          <w:lang w:eastAsia="en-US"/>
        </w:rPr>
        <w:t>) в порядку, встановленому законодавством</w:t>
      </w:r>
      <w:r w:rsidR="00D575B9" w:rsidRPr="006B6885">
        <w:rPr>
          <w:rFonts w:eastAsia="Calibri"/>
          <w:sz w:val="28"/>
          <w:szCs w:val="28"/>
          <w:lang w:eastAsia="en-US"/>
        </w:rPr>
        <w:t xml:space="preserve">. </w:t>
      </w:r>
    </w:p>
    <w:p w:rsidR="00D575B9" w:rsidRPr="006B6885" w:rsidRDefault="00B10429"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lastRenderedPageBreak/>
        <w:t>Директор Закладу освіти</w:t>
      </w:r>
      <w:r w:rsidR="00FB35C5" w:rsidRPr="006B6885">
        <w:rPr>
          <w:rFonts w:eastAsia="Calibri"/>
          <w:sz w:val="28"/>
          <w:szCs w:val="28"/>
          <w:lang w:eastAsia="en-US"/>
        </w:rPr>
        <w:t xml:space="preserve"> проходить атестацію в у</w:t>
      </w:r>
      <w:r w:rsidR="00D575B9" w:rsidRPr="006B6885">
        <w:rPr>
          <w:rFonts w:eastAsia="Calibri"/>
          <w:sz w:val="28"/>
          <w:szCs w:val="28"/>
          <w:lang w:eastAsia="en-US"/>
        </w:rPr>
        <w:t>становленому</w:t>
      </w:r>
      <w:r w:rsidR="00FB35C5" w:rsidRPr="006B6885">
        <w:rPr>
          <w:rFonts w:eastAsia="Calibri"/>
          <w:sz w:val="28"/>
          <w:szCs w:val="28"/>
          <w:lang w:eastAsia="en-US"/>
        </w:rPr>
        <w:t xml:space="preserve"> порядку</w:t>
      </w:r>
      <w:r w:rsidR="00D575B9" w:rsidRPr="006B6885">
        <w:rPr>
          <w:rFonts w:eastAsia="Calibri"/>
          <w:sz w:val="28"/>
          <w:szCs w:val="28"/>
          <w:lang w:eastAsia="en-US"/>
        </w:rPr>
        <w:t>.</w:t>
      </w:r>
    </w:p>
    <w:p w:rsidR="00A9297C" w:rsidRPr="006B6885" w:rsidRDefault="00A9297C"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Контракт з директором Закладу освіти може бути розірваний на підставах, встановлених законодавством, а також передбачених у контракті.</w:t>
      </w:r>
    </w:p>
    <w:p w:rsidR="005755BB" w:rsidRPr="006B6885" w:rsidRDefault="005755BB"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Керівник Закладу освіти звільняється з посади в порядку, встановленому законодавством.</w:t>
      </w:r>
    </w:p>
    <w:p w:rsidR="005755BB" w:rsidRPr="006B6885" w:rsidRDefault="005755BB" w:rsidP="002F6AC8">
      <w:pPr>
        <w:widowControl/>
        <w:autoSpaceDE/>
        <w:adjustRightInd/>
        <w:ind w:firstLine="851"/>
        <w:jc w:val="both"/>
        <w:rPr>
          <w:rFonts w:eastAsia="Calibri"/>
          <w:sz w:val="28"/>
          <w:szCs w:val="28"/>
          <w:lang w:eastAsia="en-US"/>
        </w:rPr>
      </w:pPr>
      <w:r w:rsidRPr="006B6885">
        <w:rPr>
          <w:rFonts w:eastAsia="Calibri"/>
          <w:sz w:val="28"/>
          <w:szCs w:val="28"/>
          <w:lang w:eastAsia="en-US"/>
        </w:rPr>
        <w:t>Спори між сторонами контракту розглядаються у порядку, встановленому законодавством України.</w:t>
      </w:r>
    </w:p>
    <w:p w:rsidR="00CB276F" w:rsidRPr="006B6885" w:rsidRDefault="00CB276F" w:rsidP="002F6AC8">
      <w:pPr>
        <w:widowControl/>
        <w:autoSpaceDE/>
        <w:adjustRightInd/>
        <w:ind w:firstLine="851"/>
        <w:jc w:val="both"/>
        <w:rPr>
          <w:rFonts w:eastAsia="Calibri"/>
          <w:sz w:val="28"/>
          <w:szCs w:val="28"/>
          <w:lang w:eastAsia="en-US"/>
        </w:rPr>
      </w:pPr>
    </w:p>
    <w:p w:rsidR="00D575B9" w:rsidRPr="006B6885" w:rsidRDefault="00B1042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Директор Закладу освіти</w:t>
      </w:r>
      <w:r w:rsidR="00D575B9" w:rsidRPr="006B6885">
        <w:rPr>
          <w:rFonts w:eastAsia="Calibri"/>
          <w:sz w:val="28"/>
          <w:szCs w:val="28"/>
          <w:lang w:eastAsia="en-US"/>
        </w:rPr>
        <w:t>:</w:t>
      </w:r>
    </w:p>
    <w:p w:rsidR="00D575B9" w:rsidRPr="006B6885" w:rsidRDefault="00B1042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Організовує діяльність Закладу освіти</w:t>
      </w:r>
      <w:r w:rsidR="00D575B9" w:rsidRPr="006B6885">
        <w:rPr>
          <w:rFonts w:eastAsia="Calibri"/>
          <w:sz w:val="28"/>
          <w:szCs w:val="28"/>
          <w:lang w:eastAsia="en-US"/>
        </w:rPr>
        <w:t>, вирішує питання його фінансово-господарської діяльності.</w:t>
      </w:r>
    </w:p>
    <w:p w:rsidR="00CB276F" w:rsidRPr="006B6885" w:rsidRDefault="00CB276F"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Забезпечує організацію освітнього</w:t>
      </w:r>
      <w:r w:rsidR="00B10429" w:rsidRPr="006B6885">
        <w:rPr>
          <w:rFonts w:eastAsia="Calibri"/>
          <w:sz w:val="28"/>
          <w:szCs w:val="28"/>
          <w:lang w:eastAsia="en-US"/>
        </w:rPr>
        <w:t xml:space="preserve"> процес</w:t>
      </w:r>
      <w:r w:rsidRPr="006B6885">
        <w:rPr>
          <w:rFonts w:eastAsia="Calibri"/>
          <w:sz w:val="28"/>
          <w:szCs w:val="28"/>
          <w:lang w:eastAsia="en-US"/>
        </w:rPr>
        <w:t>у,</w:t>
      </w:r>
      <w:r w:rsidR="00B10429" w:rsidRPr="006B6885">
        <w:rPr>
          <w:rFonts w:eastAsia="Calibri"/>
          <w:sz w:val="28"/>
          <w:szCs w:val="28"/>
          <w:lang w:eastAsia="en-US"/>
        </w:rPr>
        <w:t xml:space="preserve"> </w:t>
      </w:r>
      <w:r w:rsidRPr="006B6885">
        <w:rPr>
          <w:rFonts w:eastAsia="Calibri"/>
          <w:sz w:val="28"/>
          <w:szCs w:val="28"/>
          <w:lang w:eastAsia="en-US"/>
        </w:rPr>
        <w:t>функціонування внутрішньої системи забезпечення якості освіти та</w:t>
      </w:r>
      <w:r w:rsidR="00D575B9" w:rsidRPr="006B6885">
        <w:rPr>
          <w:rFonts w:eastAsia="Calibri"/>
          <w:sz w:val="28"/>
          <w:szCs w:val="28"/>
          <w:lang w:eastAsia="en-US"/>
        </w:rPr>
        <w:t xml:space="preserve"> </w:t>
      </w:r>
      <w:r w:rsidRPr="006B6885">
        <w:rPr>
          <w:rFonts w:eastAsia="Calibri"/>
          <w:sz w:val="28"/>
          <w:szCs w:val="28"/>
          <w:lang w:eastAsia="en-US"/>
        </w:rPr>
        <w:t>здійснення контролю за виконанням освітніх програм (навчальних планів), забезпечує створення необхідних умов для підготовки, перепідготовки та підвищення кваліфікації робітників.</w:t>
      </w:r>
    </w:p>
    <w:p w:rsidR="0059627D" w:rsidRPr="006B6885" w:rsidRDefault="00B1042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Діє від імені Закладу освіти</w:t>
      </w:r>
      <w:r w:rsidR="00D575B9" w:rsidRPr="006B6885">
        <w:rPr>
          <w:rFonts w:eastAsia="Calibri"/>
          <w:sz w:val="28"/>
          <w:szCs w:val="28"/>
          <w:lang w:eastAsia="en-US"/>
        </w:rPr>
        <w:t>.</w:t>
      </w:r>
      <w:r w:rsidR="00CB276F" w:rsidRPr="006B6885">
        <w:rPr>
          <w:rFonts w:eastAsia="Calibri"/>
          <w:sz w:val="28"/>
          <w:szCs w:val="28"/>
          <w:lang w:eastAsia="en-US"/>
        </w:rPr>
        <w:t xml:space="preserve"> </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У встановленому порядку персонально відповідає </w:t>
      </w:r>
      <w:r w:rsidR="00B10429" w:rsidRPr="006B6885">
        <w:rPr>
          <w:rFonts w:eastAsia="Calibri"/>
          <w:sz w:val="28"/>
          <w:szCs w:val="28"/>
          <w:lang w:eastAsia="en-US"/>
        </w:rPr>
        <w:t>за результати діяльності Закладу освіти</w:t>
      </w:r>
      <w:r w:rsidRPr="006B6885">
        <w:rPr>
          <w:rFonts w:eastAsia="Calibri"/>
          <w:sz w:val="28"/>
          <w:szCs w:val="28"/>
          <w:lang w:eastAsia="en-US"/>
        </w:rPr>
        <w:t>.</w:t>
      </w:r>
    </w:p>
    <w:p w:rsidR="00D575B9" w:rsidRPr="006B6885" w:rsidRDefault="0059627D"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Приймає на посади </w:t>
      </w:r>
      <w:r w:rsidR="00D575B9" w:rsidRPr="006B6885">
        <w:rPr>
          <w:rFonts w:eastAsia="Calibri"/>
          <w:sz w:val="28"/>
          <w:szCs w:val="28"/>
          <w:lang w:eastAsia="en-US"/>
        </w:rPr>
        <w:t>та звільняє з</w:t>
      </w:r>
      <w:r w:rsidR="00044088" w:rsidRPr="006B6885">
        <w:rPr>
          <w:rFonts w:eastAsia="Calibri"/>
          <w:sz w:val="28"/>
          <w:szCs w:val="28"/>
          <w:lang w:eastAsia="en-US"/>
        </w:rPr>
        <w:t xml:space="preserve"> посад працівників Закладу освіти</w:t>
      </w:r>
      <w:r w:rsidR="00D575B9" w:rsidRPr="006B6885">
        <w:rPr>
          <w:rFonts w:eastAsia="Calibri"/>
          <w:sz w:val="28"/>
          <w:szCs w:val="28"/>
          <w:lang w:eastAsia="en-US"/>
        </w:rPr>
        <w:t xml:space="preserve">, </w:t>
      </w:r>
      <w:r w:rsidR="00044088" w:rsidRPr="006B6885">
        <w:rPr>
          <w:rFonts w:eastAsia="Calibri"/>
          <w:sz w:val="28"/>
          <w:szCs w:val="28"/>
          <w:lang w:eastAsia="en-US"/>
        </w:rPr>
        <w:t>затверджує відповідно до кваліфікаційних характеристик їхні посадові обов’язки,</w:t>
      </w:r>
      <w:r w:rsidR="00D575B9" w:rsidRPr="006B6885">
        <w:rPr>
          <w:rFonts w:eastAsia="Calibri"/>
          <w:sz w:val="28"/>
          <w:szCs w:val="28"/>
          <w:lang w:eastAsia="en-US"/>
        </w:rPr>
        <w:t xml:space="preserve"> формує педагогічний колектив.</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Затверджує, в межах наявного фонду заробітної плати, штатний розпис та чисельність</w:t>
      </w:r>
      <w:r w:rsidR="00B10429" w:rsidRPr="006B6885">
        <w:rPr>
          <w:rFonts w:eastAsia="Calibri"/>
          <w:sz w:val="28"/>
          <w:szCs w:val="28"/>
          <w:lang w:eastAsia="en-US"/>
        </w:rPr>
        <w:t xml:space="preserve"> працівників Закладу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Створює необхідні умови для методичної та творчої роботи педагогічних працівників, навчання здобувачів освіти, використання і впровадження ними прогресивних форм і методів здобування освіти, розвитку інноваційної діяльності, проведення педагогічних експериментів.</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Видає у межах своєї компетенції накази і розпорядження, заохочує праців</w:t>
      </w:r>
      <w:r w:rsidR="002A09D1" w:rsidRPr="006B6885">
        <w:rPr>
          <w:rFonts w:eastAsia="Calibri"/>
          <w:sz w:val="28"/>
          <w:szCs w:val="28"/>
          <w:lang w:eastAsia="en-US"/>
        </w:rPr>
        <w:t>ників, здобувачів освіти Закладу освіти</w:t>
      </w:r>
      <w:r w:rsidRPr="006B6885">
        <w:rPr>
          <w:rFonts w:eastAsia="Calibri"/>
          <w:sz w:val="28"/>
          <w:szCs w:val="28"/>
          <w:lang w:eastAsia="en-US"/>
        </w:rPr>
        <w:t xml:space="preserve"> та застосовує передбачені законодавством заходи впливу та стягнення.</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Встановлює премії, доплати, надбавки до посадових окладів і ставок заробітної плати та інше матер</w:t>
      </w:r>
      <w:r w:rsidR="002A09D1" w:rsidRPr="006B6885">
        <w:rPr>
          <w:rFonts w:eastAsia="Calibri"/>
          <w:sz w:val="28"/>
          <w:szCs w:val="28"/>
          <w:lang w:eastAsia="en-US"/>
        </w:rPr>
        <w:t>іальне заохочення працівникам Закладу освіти</w:t>
      </w:r>
      <w:r w:rsidRPr="006B6885">
        <w:rPr>
          <w:rFonts w:eastAsia="Calibri"/>
          <w:sz w:val="28"/>
          <w:szCs w:val="28"/>
          <w:lang w:eastAsia="en-US"/>
        </w:rPr>
        <w:t xml:space="preserve"> за конкретні результати праці.</w:t>
      </w:r>
    </w:p>
    <w:p w:rsidR="00D575B9" w:rsidRPr="006B6885" w:rsidRDefault="00D575B9"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Забезпечує безпечні та нешкідливі умови здобуття освіти, праці.</w:t>
      </w:r>
    </w:p>
    <w:p w:rsidR="0015257C" w:rsidRDefault="00D575B9" w:rsidP="0015257C">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Сприяє та створює умови для діяльнос</w:t>
      </w:r>
      <w:r w:rsidR="002A09D1" w:rsidRPr="006B6885">
        <w:rPr>
          <w:rFonts w:eastAsia="Calibri"/>
          <w:sz w:val="28"/>
          <w:szCs w:val="28"/>
          <w:lang w:eastAsia="en-US"/>
        </w:rPr>
        <w:t xml:space="preserve">ті органів </w:t>
      </w:r>
      <w:r w:rsidR="001F062E" w:rsidRPr="006B6885">
        <w:rPr>
          <w:rFonts w:eastAsia="Calibri"/>
          <w:sz w:val="28"/>
          <w:szCs w:val="28"/>
          <w:lang w:eastAsia="en-US"/>
        </w:rPr>
        <w:t xml:space="preserve">громадського </w:t>
      </w:r>
      <w:r w:rsidR="002A09D1" w:rsidRPr="006B6885">
        <w:rPr>
          <w:rFonts w:eastAsia="Calibri"/>
          <w:sz w:val="28"/>
          <w:szCs w:val="28"/>
          <w:lang w:eastAsia="en-US"/>
        </w:rPr>
        <w:t>самоврядування Заклад</w:t>
      </w:r>
      <w:r w:rsidRPr="006B6885">
        <w:rPr>
          <w:rFonts w:eastAsia="Calibri"/>
          <w:sz w:val="28"/>
          <w:szCs w:val="28"/>
          <w:lang w:eastAsia="en-US"/>
        </w:rPr>
        <w:t>у</w:t>
      </w:r>
      <w:r w:rsidR="002A09D1" w:rsidRPr="006B6885">
        <w:rPr>
          <w:rFonts w:eastAsia="Calibri"/>
          <w:sz w:val="28"/>
          <w:szCs w:val="28"/>
          <w:lang w:eastAsia="en-US"/>
        </w:rPr>
        <w:t xml:space="preserve"> освіти</w:t>
      </w:r>
      <w:r w:rsidRPr="006B6885">
        <w:rPr>
          <w:rFonts w:eastAsia="Calibri"/>
          <w:sz w:val="28"/>
          <w:szCs w:val="28"/>
          <w:lang w:eastAsia="en-US"/>
        </w:rPr>
        <w:t>.</w:t>
      </w:r>
    </w:p>
    <w:p w:rsidR="0015257C" w:rsidRPr="0015257C" w:rsidRDefault="0015257C" w:rsidP="0015257C">
      <w:pPr>
        <w:widowControl/>
        <w:numPr>
          <w:ilvl w:val="2"/>
          <w:numId w:val="5"/>
        </w:numPr>
        <w:tabs>
          <w:tab w:val="left" w:pos="1701"/>
        </w:tabs>
        <w:autoSpaceDE/>
        <w:adjustRightInd/>
        <w:ind w:left="0" w:firstLine="851"/>
        <w:contextualSpacing/>
        <w:jc w:val="both"/>
        <w:rPr>
          <w:rFonts w:eastAsia="Calibri"/>
          <w:sz w:val="28"/>
          <w:szCs w:val="28"/>
          <w:lang w:eastAsia="en-US"/>
        </w:rPr>
      </w:pPr>
      <w:r w:rsidRPr="0015257C">
        <w:rPr>
          <w:rFonts w:eastAsia="Calibri"/>
          <w:sz w:val="28"/>
          <w:szCs w:val="28"/>
          <w:lang w:eastAsia="en-US"/>
        </w:rPr>
        <w:t>Сприяє здоровому способу життя здобувачів освіти та працівників Закладу освіти.</w:t>
      </w:r>
    </w:p>
    <w:p w:rsidR="00002D73" w:rsidRDefault="00002D73"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Pr>
          <w:rFonts w:eastAsia="Calibri"/>
          <w:sz w:val="28"/>
          <w:szCs w:val="28"/>
          <w:lang w:eastAsia="en-US"/>
        </w:rPr>
        <w:t>Забезпечує цільове та ефективне використання і збереження майна комунальної власності територіальної громади міста Києва та здійснює контроль щодо його використання.</w:t>
      </w:r>
    </w:p>
    <w:p w:rsidR="0015257C" w:rsidRDefault="00002D73" w:rsidP="00CF5CA3">
      <w:pPr>
        <w:widowControl/>
        <w:numPr>
          <w:ilvl w:val="2"/>
          <w:numId w:val="5"/>
        </w:numPr>
        <w:tabs>
          <w:tab w:val="left" w:pos="1701"/>
        </w:tabs>
        <w:autoSpaceDE/>
        <w:adjustRightInd/>
        <w:ind w:left="0" w:firstLine="851"/>
        <w:contextualSpacing/>
        <w:jc w:val="both"/>
        <w:rPr>
          <w:rFonts w:eastAsia="Calibri"/>
          <w:sz w:val="28"/>
          <w:szCs w:val="28"/>
          <w:lang w:eastAsia="en-US"/>
        </w:rPr>
      </w:pPr>
      <w:r w:rsidRPr="0015257C">
        <w:rPr>
          <w:rFonts w:eastAsia="Calibri"/>
          <w:sz w:val="28"/>
          <w:szCs w:val="28"/>
          <w:lang w:eastAsia="en-US"/>
        </w:rPr>
        <w:t>Забезпечує своєчасну сплату податків, зборів та платежів до бюджетів та державних цільових фондів згідно з законодавством України.</w:t>
      </w:r>
    </w:p>
    <w:p w:rsidR="00D575B9" w:rsidRPr="0015257C" w:rsidRDefault="00D575B9" w:rsidP="00CF5CA3">
      <w:pPr>
        <w:widowControl/>
        <w:numPr>
          <w:ilvl w:val="2"/>
          <w:numId w:val="5"/>
        </w:numPr>
        <w:tabs>
          <w:tab w:val="left" w:pos="1701"/>
        </w:tabs>
        <w:autoSpaceDE/>
        <w:adjustRightInd/>
        <w:ind w:left="0" w:firstLine="851"/>
        <w:contextualSpacing/>
        <w:jc w:val="both"/>
        <w:rPr>
          <w:rFonts w:eastAsia="Calibri"/>
          <w:sz w:val="28"/>
          <w:szCs w:val="28"/>
          <w:lang w:eastAsia="en-US"/>
        </w:rPr>
      </w:pPr>
      <w:r w:rsidRPr="0015257C">
        <w:rPr>
          <w:rFonts w:eastAsia="Calibri"/>
          <w:sz w:val="28"/>
          <w:szCs w:val="28"/>
          <w:lang w:eastAsia="en-US"/>
        </w:rPr>
        <w:lastRenderedPageBreak/>
        <w:t>Щорічно звітує перед зага</w:t>
      </w:r>
      <w:r w:rsidR="002A09D1" w:rsidRPr="0015257C">
        <w:rPr>
          <w:rFonts w:eastAsia="Calibri"/>
          <w:sz w:val="28"/>
          <w:szCs w:val="28"/>
          <w:lang w:eastAsia="en-US"/>
        </w:rPr>
        <w:t xml:space="preserve">льними зборами </w:t>
      </w:r>
      <w:r w:rsidR="001F062E" w:rsidRPr="0015257C">
        <w:rPr>
          <w:rFonts w:eastAsia="Calibri"/>
          <w:sz w:val="28"/>
          <w:szCs w:val="28"/>
          <w:lang w:eastAsia="en-US"/>
        </w:rPr>
        <w:t xml:space="preserve">(конференцією) </w:t>
      </w:r>
      <w:r w:rsidR="002A09D1" w:rsidRPr="0015257C">
        <w:rPr>
          <w:rFonts w:eastAsia="Calibri"/>
          <w:sz w:val="28"/>
          <w:szCs w:val="28"/>
          <w:lang w:eastAsia="en-US"/>
        </w:rPr>
        <w:t>колективу Закладу освіти</w:t>
      </w:r>
      <w:r w:rsidRPr="0015257C">
        <w:rPr>
          <w:rFonts w:eastAsia="Calibri"/>
          <w:sz w:val="28"/>
          <w:szCs w:val="28"/>
          <w:lang w:eastAsia="en-US"/>
        </w:rPr>
        <w:t>.</w:t>
      </w:r>
    </w:p>
    <w:p w:rsidR="001F062E" w:rsidRPr="006B6885" w:rsidRDefault="001F062E" w:rsidP="002F6AC8">
      <w:pPr>
        <w:widowControl/>
        <w:numPr>
          <w:ilvl w:val="2"/>
          <w:numId w:val="5"/>
        </w:numPr>
        <w:tabs>
          <w:tab w:val="left" w:pos="1701"/>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Здійснює інші повноваження, передбачені законодавством.</w:t>
      </w:r>
    </w:p>
    <w:p w:rsidR="001F062E" w:rsidRPr="006B6885" w:rsidRDefault="001F062E" w:rsidP="002F6AC8">
      <w:pPr>
        <w:widowControl/>
        <w:tabs>
          <w:tab w:val="left" w:pos="1701"/>
        </w:tabs>
        <w:autoSpaceDE/>
        <w:adjustRightInd/>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Вищим колегіальним органом гро</w:t>
      </w:r>
      <w:r w:rsidR="002A09D1" w:rsidRPr="006B6885">
        <w:rPr>
          <w:rFonts w:eastAsia="Calibri"/>
          <w:sz w:val="28"/>
          <w:szCs w:val="28"/>
          <w:lang w:eastAsia="en-US"/>
        </w:rPr>
        <w:t>мадського самоврядування Закладу освіти</w:t>
      </w:r>
      <w:r w:rsidRPr="006B6885">
        <w:rPr>
          <w:rFonts w:eastAsia="Calibri"/>
          <w:sz w:val="28"/>
          <w:szCs w:val="28"/>
          <w:lang w:eastAsia="en-US"/>
        </w:rPr>
        <w:t xml:space="preserve"> є загальні збори</w:t>
      </w:r>
      <w:r w:rsidR="009F0AA0" w:rsidRPr="006B6885">
        <w:rPr>
          <w:rFonts w:eastAsia="Calibri"/>
          <w:sz w:val="28"/>
          <w:szCs w:val="28"/>
          <w:lang w:eastAsia="en-US"/>
        </w:rPr>
        <w:t xml:space="preserve"> (конференція)</w:t>
      </w:r>
      <w:r w:rsidRPr="006B6885">
        <w:rPr>
          <w:rFonts w:eastAsia="Calibri"/>
          <w:sz w:val="28"/>
          <w:szCs w:val="28"/>
          <w:lang w:eastAsia="en-US"/>
        </w:rPr>
        <w:t xml:space="preserve"> к</w:t>
      </w:r>
      <w:r w:rsidR="002A09D1" w:rsidRPr="006B6885">
        <w:rPr>
          <w:rFonts w:eastAsia="Calibri"/>
          <w:sz w:val="28"/>
          <w:szCs w:val="28"/>
          <w:lang w:eastAsia="en-US"/>
        </w:rPr>
        <w:t>олективу Закладу освіти</w:t>
      </w:r>
      <w:r w:rsidRPr="006B6885">
        <w:rPr>
          <w:rFonts w:eastAsia="Calibri"/>
          <w:sz w:val="28"/>
          <w:szCs w:val="28"/>
          <w:lang w:eastAsia="en-US"/>
        </w:rPr>
        <w:t>, які правомочні ухвалювати рішення в межах своїх повноважень за участю не менш як двох третин від кількості працівників.</w:t>
      </w:r>
      <w:r w:rsidR="002A09D1" w:rsidRPr="006B6885">
        <w:rPr>
          <w:rFonts w:eastAsia="Calibri"/>
          <w:sz w:val="28"/>
          <w:szCs w:val="28"/>
          <w:lang w:eastAsia="en-US"/>
        </w:rPr>
        <w:t xml:space="preserve"> Загальні збори </w:t>
      </w:r>
      <w:r w:rsidR="00316E4E" w:rsidRPr="006B6885">
        <w:rPr>
          <w:rFonts w:eastAsia="Calibri"/>
          <w:sz w:val="28"/>
          <w:szCs w:val="28"/>
          <w:lang w:eastAsia="en-US"/>
        </w:rPr>
        <w:t xml:space="preserve">(конференція) </w:t>
      </w:r>
      <w:r w:rsidR="002A09D1" w:rsidRPr="006B6885">
        <w:rPr>
          <w:rFonts w:eastAsia="Calibri"/>
          <w:sz w:val="28"/>
          <w:szCs w:val="28"/>
          <w:lang w:eastAsia="en-US"/>
        </w:rPr>
        <w:t>колективу Заклад</w:t>
      </w:r>
      <w:r w:rsidRPr="006B6885">
        <w:rPr>
          <w:rFonts w:eastAsia="Calibri"/>
          <w:sz w:val="28"/>
          <w:szCs w:val="28"/>
          <w:lang w:eastAsia="en-US"/>
        </w:rPr>
        <w:t>у</w:t>
      </w:r>
      <w:r w:rsidR="002A09D1" w:rsidRPr="006B6885">
        <w:rPr>
          <w:rFonts w:eastAsia="Calibri"/>
          <w:sz w:val="28"/>
          <w:szCs w:val="28"/>
          <w:lang w:eastAsia="en-US"/>
        </w:rPr>
        <w:t xml:space="preserve"> освіти</w:t>
      </w:r>
      <w:r w:rsidRPr="006B6885">
        <w:rPr>
          <w:rFonts w:eastAsia="Calibri"/>
          <w:sz w:val="28"/>
          <w:szCs w:val="28"/>
          <w:lang w:eastAsia="en-US"/>
        </w:rPr>
        <w:t xml:space="preserve"> скликаються не менше одного разу на рік.</w:t>
      </w:r>
    </w:p>
    <w:p w:rsidR="005F5BE9" w:rsidRPr="006B6885" w:rsidRDefault="005F5BE9" w:rsidP="005F5BE9">
      <w:pPr>
        <w:widowControl/>
        <w:autoSpaceDE/>
        <w:adjustRightInd/>
        <w:ind w:left="851"/>
        <w:contextualSpacing/>
        <w:jc w:val="both"/>
        <w:rPr>
          <w:rFonts w:eastAsia="Calibri"/>
          <w:sz w:val="28"/>
          <w:szCs w:val="28"/>
          <w:lang w:eastAsia="en-US"/>
        </w:rPr>
      </w:pPr>
    </w:p>
    <w:p w:rsidR="00D575B9" w:rsidRPr="006B6885" w:rsidRDefault="002A09D1"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Загальні збори</w:t>
      </w:r>
      <w:r w:rsidR="008626EB" w:rsidRPr="006B6885">
        <w:rPr>
          <w:rFonts w:eastAsia="Calibri"/>
          <w:sz w:val="28"/>
          <w:szCs w:val="28"/>
          <w:lang w:eastAsia="en-US"/>
        </w:rPr>
        <w:t xml:space="preserve"> (конференція) </w:t>
      </w:r>
      <w:r w:rsidRPr="006B6885">
        <w:rPr>
          <w:rFonts w:eastAsia="Calibri"/>
          <w:sz w:val="28"/>
          <w:szCs w:val="28"/>
          <w:lang w:eastAsia="en-US"/>
        </w:rPr>
        <w:t>колективу Закладу освіти</w:t>
      </w:r>
      <w:r w:rsidR="00D575B9" w:rsidRPr="006B6885">
        <w:rPr>
          <w:rFonts w:eastAsia="Calibri"/>
          <w:sz w:val="28"/>
          <w:szCs w:val="28"/>
          <w:lang w:eastAsia="en-US"/>
        </w:rPr>
        <w:t xml:space="preserve"> уповноважені:</w:t>
      </w:r>
    </w:p>
    <w:p w:rsidR="00D575B9" w:rsidRPr="006B6885" w:rsidRDefault="008626EB"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Вносити пропозиції щодо змін та доповнень до </w:t>
      </w:r>
      <w:r w:rsidR="002A09D1" w:rsidRPr="006B6885">
        <w:rPr>
          <w:rFonts w:eastAsia="Calibri"/>
          <w:sz w:val="28"/>
          <w:szCs w:val="28"/>
          <w:lang w:eastAsia="en-US"/>
        </w:rPr>
        <w:t>Статут</w:t>
      </w:r>
      <w:r w:rsidRPr="006B6885">
        <w:rPr>
          <w:rFonts w:eastAsia="Calibri"/>
          <w:sz w:val="28"/>
          <w:szCs w:val="28"/>
          <w:lang w:eastAsia="en-US"/>
        </w:rPr>
        <w:t>у</w:t>
      </w:r>
      <w:r w:rsidR="002A09D1" w:rsidRPr="006B6885">
        <w:rPr>
          <w:rFonts w:eastAsia="Calibri"/>
          <w:sz w:val="28"/>
          <w:szCs w:val="28"/>
          <w:lang w:eastAsia="en-US"/>
        </w:rPr>
        <w:t xml:space="preserve"> Закладу освіти</w:t>
      </w:r>
      <w:r w:rsidR="00D575B9" w:rsidRPr="006B6885">
        <w:rPr>
          <w:rFonts w:eastAsia="Calibri"/>
          <w:sz w:val="28"/>
          <w:szCs w:val="28"/>
          <w:lang w:eastAsia="en-US"/>
        </w:rPr>
        <w:t>.</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Брати участь у визначенні основних напрямі</w:t>
      </w:r>
      <w:r w:rsidR="002A09D1" w:rsidRPr="006B6885">
        <w:rPr>
          <w:rFonts w:eastAsia="Calibri"/>
          <w:sz w:val="28"/>
          <w:szCs w:val="28"/>
          <w:lang w:eastAsia="en-US"/>
        </w:rPr>
        <w:t>в діяльності та розвитку Закладу освіти</w:t>
      </w:r>
      <w:r w:rsidRPr="006B6885">
        <w:rPr>
          <w:rFonts w:eastAsia="Calibri"/>
          <w:sz w:val="28"/>
          <w:szCs w:val="28"/>
          <w:lang w:eastAsia="en-US"/>
        </w:rPr>
        <w:t>, підвищення якості й ефективності підготовки робітничих кадрів, залучення додаткових коштів на зміцнення ма</w:t>
      </w:r>
      <w:r w:rsidR="002A09D1" w:rsidRPr="006B6885">
        <w:rPr>
          <w:rFonts w:eastAsia="Calibri"/>
          <w:sz w:val="28"/>
          <w:szCs w:val="28"/>
          <w:lang w:eastAsia="en-US"/>
        </w:rPr>
        <w:t>теріально-технічної бази Закладу освіти</w:t>
      </w:r>
      <w:r w:rsidRPr="006B6885">
        <w:rPr>
          <w:rFonts w:eastAsia="Calibri"/>
          <w:sz w:val="28"/>
          <w:szCs w:val="28"/>
          <w:lang w:eastAsia="en-US"/>
        </w:rPr>
        <w:t>.</w:t>
      </w:r>
    </w:p>
    <w:p w:rsidR="00D575B9" w:rsidRPr="006B6885" w:rsidRDefault="00D575B9" w:rsidP="002F6AC8">
      <w:pPr>
        <w:widowControl/>
        <w:numPr>
          <w:ilvl w:val="2"/>
          <w:numId w:val="5"/>
        </w:numPr>
        <w:tabs>
          <w:tab w:val="left" w:pos="1418"/>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Брати участь у заходах з підготовки проведення конкурсу на заміщення ва</w:t>
      </w:r>
      <w:r w:rsidR="002A09D1" w:rsidRPr="006B6885">
        <w:rPr>
          <w:rFonts w:eastAsia="Calibri"/>
          <w:sz w:val="28"/>
          <w:szCs w:val="28"/>
          <w:lang w:eastAsia="en-US"/>
        </w:rPr>
        <w:t>кантної посади директора Закладу освіти</w:t>
      </w:r>
      <w:r w:rsidRPr="006B6885">
        <w:rPr>
          <w:rFonts w:eastAsia="Calibri"/>
          <w:sz w:val="28"/>
          <w:szCs w:val="28"/>
          <w:lang w:eastAsia="en-US"/>
        </w:rPr>
        <w:t xml:space="preserve"> та вносити пропозиції щодо кандидатур до складу конкурсних комісій.</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Затверджувати правила внутрішнього розпорядку та розглядати і укладати колективний договір.</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Обирати комісію з трудових спорів.</w:t>
      </w:r>
    </w:p>
    <w:p w:rsidR="00D575B9" w:rsidRPr="006B6885" w:rsidRDefault="00D575B9" w:rsidP="002F6AC8">
      <w:pPr>
        <w:widowControl/>
        <w:numPr>
          <w:ilvl w:val="2"/>
          <w:numId w:val="5"/>
        </w:numPr>
        <w:tabs>
          <w:tab w:val="left" w:pos="1560"/>
        </w:tabs>
        <w:autoSpaceDE/>
        <w:adjustRightInd/>
        <w:ind w:left="0" w:firstLine="851"/>
        <w:contextualSpacing/>
        <w:jc w:val="both"/>
        <w:rPr>
          <w:rFonts w:eastAsia="Calibri"/>
          <w:sz w:val="28"/>
          <w:szCs w:val="28"/>
          <w:lang w:eastAsia="en-US"/>
        </w:rPr>
      </w:pPr>
      <w:r w:rsidRPr="006B6885">
        <w:rPr>
          <w:rFonts w:eastAsia="Calibri"/>
          <w:sz w:val="28"/>
          <w:szCs w:val="28"/>
          <w:lang w:eastAsia="en-US"/>
        </w:rPr>
        <w:t>Заслуховувати</w:t>
      </w:r>
      <w:r w:rsidR="002A09D1" w:rsidRPr="006B6885">
        <w:rPr>
          <w:rFonts w:eastAsia="Calibri"/>
          <w:sz w:val="28"/>
          <w:szCs w:val="28"/>
          <w:lang w:eastAsia="en-US"/>
        </w:rPr>
        <w:t xml:space="preserve"> щорічний звіт директора Закладу освіти</w:t>
      </w:r>
      <w:r w:rsidRPr="006B6885">
        <w:rPr>
          <w:rFonts w:eastAsia="Calibri"/>
          <w:sz w:val="28"/>
          <w:szCs w:val="28"/>
          <w:lang w:eastAsia="en-US"/>
        </w:rPr>
        <w:t>.</w:t>
      </w:r>
    </w:p>
    <w:p w:rsidR="008626EB" w:rsidRPr="006B6885" w:rsidRDefault="008626EB" w:rsidP="002F6AC8">
      <w:pPr>
        <w:widowControl/>
        <w:tabs>
          <w:tab w:val="left" w:pos="1560"/>
        </w:tabs>
        <w:autoSpaceDE/>
        <w:adjustRightInd/>
        <w:ind w:left="851"/>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Рішення за</w:t>
      </w:r>
      <w:r w:rsidR="002A09D1" w:rsidRPr="006B6885">
        <w:rPr>
          <w:rFonts w:eastAsia="Calibri"/>
          <w:sz w:val="28"/>
          <w:szCs w:val="28"/>
          <w:lang w:eastAsia="en-US"/>
        </w:rPr>
        <w:t xml:space="preserve">гальних зборів </w:t>
      </w:r>
      <w:r w:rsidR="008626EB" w:rsidRPr="006B6885">
        <w:rPr>
          <w:rFonts w:eastAsia="Calibri"/>
          <w:sz w:val="28"/>
          <w:szCs w:val="28"/>
          <w:lang w:eastAsia="en-US"/>
        </w:rPr>
        <w:t xml:space="preserve">(конференції) </w:t>
      </w:r>
      <w:r w:rsidR="002A09D1" w:rsidRPr="006B6885">
        <w:rPr>
          <w:rFonts w:eastAsia="Calibri"/>
          <w:sz w:val="28"/>
          <w:szCs w:val="28"/>
          <w:lang w:eastAsia="en-US"/>
        </w:rPr>
        <w:t>колективу Закладу освіти</w:t>
      </w:r>
      <w:r w:rsidRPr="006B6885">
        <w:rPr>
          <w:rFonts w:eastAsia="Calibri"/>
          <w:sz w:val="28"/>
          <w:szCs w:val="28"/>
          <w:lang w:eastAsia="en-US"/>
        </w:rPr>
        <w:t xml:space="preserve"> вважається прийнятим, якщо за нього проголосувало більше половини присутніх на них. Рішення з</w:t>
      </w:r>
      <w:r w:rsidR="002A09D1" w:rsidRPr="006B6885">
        <w:rPr>
          <w:rFonts w:eastAsia="Calibri"/>
          <w:sz w:val="28"/>
          <w:szCs w:val="28"/>
          <w:lang w:eastAsia="en-US"/>
        </w:rPr>
        <w:t xml:space="preserve">агальних зборів </w:t>
      </w:r>
      <w:r w:rsidR="008626EB" w:rsidRPr="006B6885">
        <w:rPr>
          <w:rFonts w:eastAsia="Calibri"/>
          <w:sz w:val="28"/>
          <w:szCs w:val="28"/>
          <w:lang w:eastAsia="en-US"/>
        </w:rPr>
        <w:t xml:space="preserve">(конференції) </w:t>
      </w:r>
      <w:r w:rsidR="002A09D1" w:rsidRPr="006B6885">
        <w:rPr>
          <w:rFonts w:eastAsia="Calibri"/>
          <w:sz w:val="28"/>
          <w:szCs w:val="28"/>
          <w:lang w:eastAsia="en-US"/>
        </w:rPr>
        <w:t>колективу Заклад</w:t>
      </w:r>
      <w:r w:rsidRPr="006B6885">
        <w:rPr>
          <w:rFonts w:eastAsia="Calibri"/>
          <w:sz w:val="28"/>
          <w:szCs w:val="28"/>
          <w:lang w:eastAsia="en-US"/>
        </w:rPr>
        <w:t xml:space="preserve">у </w:t>
      </w:r>
      <w:r w:rsidR="002A09D1" w:rsidRPr="006B6885">
        <w:rPr>
          <w:rFonts w:eastAsia="Calibri"/>
          <w:sz w:val="28"/>
          <w:szCs w:val="28"/>
          <w:lang w:eastAsia="en-US"/>
        </w:rPr>
        <w:t xml:space="preserve">освіти </w:t>
      </w:r>
      <w:r w:rsidRPr="006B6885">
        <w:rPr>
          <w:rFonts w:eastAsia="Calibri"/>
          <w:sz w:val="28"/>
          <w:szCs w:val="28"/>
          <w:lang w:eastAsia="en-US"/>
        </w:rPr>
        <w:t>має дорадчий характер.</w:t>
      </w:r>
    </w:p>
    <w:p w:rsidR="008626EB" w:rsidRPr="006B6885" w:rsidRDefault="008626EB" w:rsidP="002F6AC8">
      <w:pPr>
        <w:widowControl/>
        <w:autoSpaceDE/>
        <w:adjustRightInd/>
        <w:contextualSpacing/>
        <w:jc w:val="both"/>
        <w:rPr>
          <w:rFonts w:eastAsia="Calibri"/>
          <w:sz w:val="28"/>
          <w:szCs w:val="28"/>
          <w:lang w:eastAsia="en-US"/>
        </w:rPr>
      </w:pPr>
    </w:p>
    <w:p w:rsidR="00D575B9" w:rsidRPr="006B6885" w:rsidRDefault="001E5D9B"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У</w:t>
      </w:r>
      <w:r w:rsidR="002A09D1" w:rsidRPr="006B6885">
        <w:rPr>
          <w:rFonts w:eastAsia="Calibri"/>
          <w:sz w:val="28"/>
          <w:szCs w:val="28"/>
          <w:lang w:eastAsia="en-US"/>
        </w:rPr>
        <w:t xml:space="preserve"> Заклад</w:t>
      </w:r>
      <w:r w:rsidR="00D575B9" w:rsidRPr="006B6885">
        <w:rPr>
          <w:rFonts w:eastAsia="Calibri"/>
          <w:sz w:val="28"/>
          <w:szCs w:val="28"/>
          <w:lang w:eastAsia="en-US"/>
        </w:rPr>
        <w:t xml:space="preserve">і </w:t>
      </w:r>
      <w:r w:rsidR="002A09D1" w:rsidRPr="006B6885">
        <w:rPr>
          <w:rFonts w:eastAsia="Calibri"/>
          <w:sz w:val="28"/>
          <w:szCs w:val="28"/>
          <w:lang w:eastAsia="en-US"/>
        </w:rPr>
        <w:t xml:space="preserve">освіти </w:t>
      </w:r>
      <w:r w:rsidR="00D575B9" w:rsidRPr="006B6885">
        <w:rPr>
          <w:rFonts w:eastAsia="Calibri"/>
          <w:sz w:val="28"/>
          <w:szCs w:val="28"/>
          <w:lang w:eastAsia="en-US"/>
        </w:rPr>
        <w:t>можуть утворюватися й інші органи громадського самоврядування.</w:t>
      </w:r>
    </w:p>
    <w:p w:rsidR="008626EB" w:rsidRPr="006B6885" w:rsidRDefault="008626EB" w:rsidP="002F6AC8">
      <w:pPr>
        <w:widowControl/>
        <w:autoSpaceDE/>
        <w:adjustRightInd/>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Наказом директора створюється педагогічна рада, яка розглядає питання організації та здійснення освітнього процесу,</w:t>
      </w:r>
      <w:r w:rsidR="001215CF" w:rsidRPr="006B6885">
        <w:rPr>
          <w:rFonts w:eastAsia="Calibri"/>
          <w:sz w:val="28"/>
          <w:szCs w:val="28"/>
          <w:lang w:eastAsia="en-US"/>
        </w:rPr>
        <w:t xml:space="preserve"> головою якої є директор Закладу освіти</w:t>
      </w:r>
      <w:r w:rsidRPr="006B6885">
        <w:rPr>
          <w:rFonts w:eastAsia="Calibri"/>
          <w:sz w:val="28"/>
          <w:szCs w:val="28"/>
          <w:lang w:eastAsia="en-US"/>
        </w:rPr>
        <w:t>.</w:t>
      </w:r>
    </w:p>
    <w:p w:rsidR="008626EB" w:rsidRPr="006B6885" w:rsidRDefault="008626EB" w:rsidP="002F6AC8">
      <w:pPr>
        <w:widowControl/>
        <w:autoSpaceDE/>
        <w:adjustRightInd/>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Державн</w:t>
      </w:r>
      <w:r w:rsidR="001215CF" w:rsidRPr="006B6885">
        <w:rPr>
          <w:rFonts w:eastAsia="Calibri"/>
          <w:sz w:val="28"/>
          <w:szCs w:val="28"/>
          <w:lang w:eastAsia="en-US"/>
        </w:rPr>
        <w:t xml:space="preserve">ий </w:t>
      </w:r>
      <w:r w:rsidR="008626EB" w:rsidRPr="006B6885">
        <w:rPr>
          <w:rFonts w:eastAsia="Calibri"/>
          <w:sz w:val="28"/>
          <w:szCs w:val="28"/>
          <w:lang w:eastAsia="en-US"/>
        </w:rPr>
        <w:t xml:space="preserve">(нагляд) </w:t>
      </w:r>
      <w:r w:rsidR="001215CF" w:rsidRPr="006B6885">
        <w:rPr>
          <w:rFonts w:eastAsia="Calibri"/>
          <w:sz w:val="28"/>
          <w:szCs w:val="28"/>
          <w:lang w:eastAsia="en-US"/>
        </w:rPr>
        <w:t>контроль за діяльністю Заклад</w:t>
      </w:r>
      <w:r w:rsidRPr="006B6885">
        <w:rPr>
          <w:rFonts w:eastAsia="Calibri"/>
          <w:sz w:val="28"/>
          <w:szCs w:val="28"/>
          <w:lang w:eastAsia="en-US"/>
        </w:rPr>
        <w:t xml:space="preserve">у </w:t>
      </w:r>
      <w:r w:rsidR="001215CF" w:rsidRPr="006B6885">
        <w:rPr>
          <w:rFonts w:eastAsia="Calibri"/>
          <w:sz w:val="28"/>
          <w:szCs w:val="28"/>
          <w:lang w:eastAsia="en-US"/>
        </w:rPr>
        <w:t xml:space="preserve">освіти </w:t>
      </w:r>
      <w:r w:rsidRPr="006B6885">
        <w:rPr>
          <w:rFonts w:eastAsia="Calibri"/>
          <w:sz w:val="28"/>
          <w:szCs w:val="28"/>
          <w:lang w:eastAsia="en-US"/>
        </w:rPr>
        <w:t>здійснюють цен</w:t>
      </w:r>
      <w:r w:rsidR="008626EB" w:rsidRPr="006B6885">
        <w:rPr>
          <w:rFonts w:eastAsia="Calibri"/>
          <w:sz w:val="28"/>
          <w:szCs w:val="28"/>
          <w:lang w:eastAsia="en-US"/>
        </w:rPr>
        <w:t xml:space="preserve">тральний орган виконавчої влади у сфері освіти і науки, центральний орган виконавчої влади </w:t>
      </w:r>
      <w:r w:rsidRPr="006B6885">
        <w:rPr>
          <w:rFonts w:eastAsia="Calibri"/>
          <w:sz w:val="28"/>
          <w:szCs w:val="28"/>
          <w:lang w:eastAsia="en-US"/>
        </w:rPr>
        <w:t>із забезпечення якості освіти</w:t>
      </w:r>
      <w:r w:rsidR="008626EB" w:rsidRPr="006B6885">
        <w:rPr>
          <w:rFonts w:eastAsia="Calibri"/>
          <w:sz w:val="28"/>
          <w:szCs w:val="28"/>
          <w:lang w:eastAsia="en-US"/>
        </w:rPr>
        <w:t xml:space="preserve"> та Департамент.</w:t>
      </w:r>
    </w:p>
    <w:p w:rsidR="001E5D9B" w:rsidRPr="006B6885" w:rsidRDefault="001E5D9B" w:rsidP="002F6AC8">
      <w:pPr>
        <w:widowControl/>
        <w:autoSpaceDE/>
        <w:adjustRightInd/>
        <w:ind w:left="851"/>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lastRenderedPageBreak/>
        <w:t>Основною формою державно</w:t>
      </w:r>
      <w:r w:rsidR="001215CF" w:rsidRPr="006B6885">
        <w:rPr>
          <w:rFonts w:eastAsia="Calibri"/>
          <w:sz w:val="28"/>
          <w:szCs w:val="28"/>
          <w:lang w:eastAsia="en-US"/>
        </w:rPr>
        <w:t xml:space="preserve">го </w:t>
      </w:r>
      <w:r w:rsidR="00DD3E07" w:rsidRPr="006B6885">
        <w:rPr>
          <w:rFonts w:eastAsia="Calibri"/>
          <w:sz w:val="28"/>
          <w:szCs w:val="28"/>
          <w:lang w:eastAsia="en-US"/>
        </w:rPr>
        <w:t xml:space="preserve">(нагляду) </w:t>
      </w:r>
      <w:r w:rsidR="001215CF" w:rsidRPr="006B6885">
        <w:rPr>
          <w:rFonts w:eastAsia="Calibri"/>
          <w:sz w:val="28"/>
          <w:szCs w:val="28"/>
          <w:lang w:eastAsia="en-US"/>
        </w:rPr>
        <w:t>контролю за діяльністю Заклад</w:t>
      </w:r>
      <w:r w:rsidRPr="006B6885">
        <w:rPr>
          <w:rFonts w:eastAsia="Calibri"/>
          <w:sz w:val="28"/>
          <w:szCs w:val="28"/>
          <w:lang w:eastAsia="en-US"/>
        </w:rPr>
        <w:t xml:space="preserve">у </w:t>
      </w:r>
      <w:r w:rsidR="001215CF" w:rsidRPr="006B6885">
        <w:rPr>
          <w:rFonts w:eastAsia="Calibri"/>
          <w:sz w:val="28"/>
          <w:szCs w:val="28"/>
          <w:lang w:eastAsia="en-US"/>
        </w:rPr>
        <w:t xml:space="preserve">освіти </w:t>
      </w:r>
      <w:r w:rsidRPr="006B6885">
        <w:rPr>
          <w:rFonts w:eastAsia="Calibri"/>
          <w:sz w:val="28"/>
          <w:szCs w:val="28"/>
          <w:lang w:eastAsia="en-US"/>
        </w:rPr>
        <w:t>є державна атестація/інституційний аудит, що проводиться у встановленому порядку.</w:t>
      </w:r>
    </w:p>
    <w:p w:rsidR="00342C1D" w:rsidRPr="006B6885" w:rsidRDefault="00342C1D" w:rsidP="002F6AC8">
      <w:pPr>
        <w:widowControl/>
        <w:autoSpaceDE/>
        <w:adjustRightInd/>
        <w:ind w:firstLine="851"/>
        <w:jc w:val="both"/>
        <w:rPr>
          <w:rFonts w:eastAsia="Calibri"/>
          <w:sz w:val="28"/>
          <w:szCs w:val="28"/>
          <w:lang w:eastAsia="en-US"/>
        </w:rPr>
      </w:pPr>
    </w:p>
    <w:p w:rsidR="00D575B9" w:rsidRPr="006B6885" w:rsidRDefault="00D575B9" w:rsidP="002F6AC8">
      <w:pPr>
        <w:widowControl/>
        <w:numPr>
          <w:ilvl w:val="0"/>
          <w:numId w:val="5"/>
        </w:numPr>
        <w:autoSpaceDE/>
        <w:adjustRightInd/>
        <w:ind w:left="0" w:firstLine="0"/>
        <w:contextualSpacing/>
        <w:jc w:val="center"/>
        <w:rPr>
          <w:rFonts w:eastAsia="Calibri"/>
          <w:sz w:val="28"/>
          <w:szCs w:val="28"/>
          <w:lang w:eastAsia="en-US"/>
        </w:rPr>
      </w:pPr>
      <w:r w:rsidRPr="006B6885">
        <w:rPr>
          <w:rFonts w:eastAsia="Calibri"/>
          <w:sz w:val="28"/>
          <w:szCs w:val="28"/>
          <w:lang w:eastAsia="en-US"/>
        </w:rPr>
        <w:t>VI</w:t>
      </w:r>
      <w:r w:rsidR="001215CF" w:rsidRPr="006B6885">
        <w:rPr>
          <w:rFonts w:eastAsia="Calibri"/>
          <w:sz w:val="28"/>
          <w:szCs w:val="28"/>
          <w:lang w:eastAsia="en-US"/>
        </w:rPr>
        <w:t xml:space="preserve">I. </w:t>
      </w:r>
      <w:r w:rsidR="00DB0B03" w:rsidRPr="006B6885">
        <w:rPr>
          <w:rFonts w:eastAsia="Calibri"/>
          <w:sz w:val="28"/>
          <w:szCs w:val="28"/>
          <w:lang w:eastAsia="en-US"/>
        </w:rPr>
        <w:t>ФІНАНСОВО-ГОСПОДАРСЬКА ДІЯЛЬНІСТЬ ТА МАТЕРІАЛЬНО-ТЕХНІЧНЕ ЗАБЕЗПЕЧЕННЯ</w:t>
      </w:r>
      <w:r w:rsidR="001215CF" w:rsidRPr="006B6885">
        <w:rPr>
          <w:rFonts w:eastAsia="Calibri"/>
          <w:sz w:val="28"/>
          <w:szCs w:val="28"/>
          <w:lang w:eastAsia="en-US"/>
        </w:rPr>
        <w:t xml:space="preserve"> ЗАКЛАДУ ОСВІТИ</w:t>
      </w:r>
    </w:p>
    <w:p w:rsidR="00D575B9" w:rsidRPr="006B6885" w:rsidRDefault="00D575B9" w:rsidP="002F6AC8">
      <w:pPr>
        <w:widowControl/>
        <w:autoSpaceDE/>
        <w:adjustRightInd/>
        <w:ind w:firstLine="851"/>
        <w:jc w:val="both"/>
        <w:rPr>
          <w:rFonts w:eastAsia="Calibri"/>
          <w:sz w:val="28"/>
          <w:szCs w:val="28"/>
          <w:lang w:eastAsia="en-US"/>
        </w:rPr>
      </w:pPr>
    </w:p>
    <w:p w:rsidR="00195396" w:rsidRPr="006B6885" w:rsidRDefault="00195396"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Фінансово-господарська діяльність Закладу освіти пров</w:t>
      </w:r>
      <w:r w:rsidR="000E7108" w:rsidRPr="006B6885">
        <w:rPr>
          <w:rFonts w:eastAsia="Calibri"/>
          <w:sz w:val="28"/>
          <w:szCs w:val="28"/>
          <w:lang w:eastAsia="en-US"/>
        </w:rPr>
        <w:t>а</w:t>
      </w:r>
      <w:r w:rsidRPr="006B6885">
        <w:rPr>
          <w:rFonts w:eastAsia="Calibri"/>
          <w:sz w:val="28"/>
          <w:szCs w:val="28"/>
          <w:lang w:eastAsia="en-US"/>
        </w:rPr>
        <w:t>диться відповідно до Бюджетного кодексу України, Цивільного кодексу Укра</w:t>
      </w:r>
      <w:r w:rsidR="000E7108" w:rsidRPr="006B6885">
        <w:rPr>
          <w:rFonts w:eastAsia="Calibri"/>
          <w:sz w:val="28"/>
          <w:szCs w:val="28"/>
          <w:lang w:eastAsia="en-US"/>
        </w:rPr>
        <w:t>ї</w:t>
      </w:r>
      <w:r w:rsidRPr="006B6885">
        <w:rPr>
          <w:rFonts w:eastAsia="Calibri"/>
          <w:sz w:val="28"/>
          <w:szCs w:val="28"/>
          <w:lang w:eastAsia="en-US"/>
        </w:rPr>
        <w:t>ни, законів України «Про освіту», «Про професійну (професійно-технічну) освіту», «Про</w:t>
      </w:r>
      <w:r w:rsidR="000E7108" w:rsidRPr="006B6885">
        <w:rPr>
          <w:rFonts w:eastAsia="Calibri"/>
          <w:sz w:val="28"/>
          <w:szCs w:val="28"/>
          <w:lang w:eastAsia="en-US"/>
        </w:rPr>
        <w:t xml:space="preserve"> повну</w:t>
      </w:r>
      <w:r w:rsidRPr="006B6885">
        <w:rPr>
          <w:rFonts w:eastAsia="Calibri"/>
          <w:sz w:val="28"/>
          <w:szCs w:val="28"/>
          <w:lang w:eastAsia="en-US"/>
        </w:rPr>
        <w:t xml:space="preserve"> загальну середню освіту», «Про місцеве самоврядування в Україні», інших нормативно-правових актів та цього Статуту.</w:t>
      </w:r>
    </w:p>
    <w:p w:rsidR="00195396" w:rsidRPr="006B6885" w:rsidRDefault="00195396" w:rsidP="002F6AC8">
      <w:pPr>
        <w:widowControl/>
        <w:autoSpaceDE/>
        <w:adjustRightInd/>
        <w:ind w:left="851"/>
        <w:contextualSpacing/>
        <w:jc w:val="both"/>
        <w:rPr>
          <w:rFonts w:eastAsia="Calibri"/>
          <w:sz w:val="28"/>
          <w:szCs w:val="28"/>
          <w:lang w:eastAsia="en-US"/>
        </w:rPr>
      </w:pPr>
    </w:p>
    <w:p w:rsidR="00D575B9" w:rsidRPr="006B6885" w:rsidRDefault="001215CF"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Майно Закладу освіти</w:t>
      </w:r>
      <w:r w:rsidR="00D575B9" w:rsidRPr="006B6885">
        <w:rPr>
          <w:rFonts w:eastAsia="Calibri"/>
          <w:sz w:val="28"/>
          <w:szCs w:val="28"/>
          <w:lang w:eastAsia="en-US"/>
        </w:rPr>
        <w:t xml:space="preserve"> є комунальною власністю територіальної громади міста Києва і закріплене за ним на праві оперативного управління. </w:t>
      </w:r>
    </w:p>
    <w:p w:rsidR="00D575B9" w:rsidRPr="006B6885" w:rsidRDefault="001215CF" w:rsidP="002F6AC8">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Майно Закладу освіти</w:t>
      </w:r>
      <w:r w:rsidR="00D575B9" w:rsidRPr="006B6885">
        <w:rPr>
          <w:rFonts w:eastAsia="Calibri"/>
          <w:sz w:val="28"/>
          <w:szCs w:val="28"/>
          <w:lang w:eastAsia="en-US"/>
        </w:rPr>
        <w:t xml:space="preserve"> становить нерухоме та рухоме майно, включаючи будівлі, споруди, земельні ділянки, комунікації, обладнання, транспортні засоби, службове житло, тощо;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195396" w:rsidRPr="006B6885" w:rsidRDefault="00195396" w:rsidP="002F6AC8">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Заклад освіти має право виключно за згодою Власника або уповноваженого ним органу відчужувати закріплене за ним майно, надавати в оренду, списувати з балансу основні засоби в установленому порядку.</w:t>
      </w:r>
    </w:p>
    <w:p w:rsidR="00782912" w:rsidRPr="006B6885" w:rsidRDefault="00782912" w:rsidP="002F6AC8">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Об’єкти та майно Закладу освіти не підлягають приватизації чи використанню не за освітнім призначенням.</w:t>
      </w:r>
    </w:p>
    <w:p w:rsidR="00672590" w:rsidRPr="006B6885" w:rsidRDefault="00195396" w:rsidP="002F6AC8">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Майно </w:t>
      </w:r>
      <w:r w:rsidR="00C61F6D" w:rsidRPr="006B6885">
        <w:rPr>
          <w:rFonts w:eastAsia="Calibri"/>
          <w:sz w:val="28"/>
          <w:szCs w:val="28"/>
          <w:lang w:eastAsia="en-US"/>
        </w:rPr>
        <w:t>З</w:t>
      </w:r>
      <w:r w:rsidRPr="006B6885">
        <w:rPr>
          <w:rFonts w:eastAsia="Calibri"/>
          <w:sz w:val="28"/>
          <w:szCs w:val="28"/>
          <w:lang w:eastAsia="en-US"/>
        </w:rPr>
        <w:t xml:space="preserve">акладу освіти може вилучатися Власником лише </w:t>
      </w:r>
      <w:r w:rsidR="00BA0684" w:rsidRPr="006B6885">
        <w:rPr>
          <w:rFonts w:eastAsia="Calibri"/>
          <w:sz w:val="28"/>
          <w:szCs w:val="28"/>
          <w:lang w:eastAsia="en-US"/>
        </w:rPr>
        <w:t>за умови подальшого використання цього майна та коштів, отриманих від його реалізації, на розвиток професійної (професійно-технічної) освіти.</w:t>
      </w:r>
    </w:p>
    <w:p w:rsidR="00195396" w:rsidRPr="006B6885" w:rsidRDefault="00195396" w:rsidP="002F6AC8">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 </w:t>
      </w:r>
    </w:p>
    <w:p w:rsidR="00680760" w:rsidRPr="006B6885" w:rsidRDefault="00680760"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Заклад освіти користується земельними ділянками, на яких він розташований, в порядку визначеному законодавством.</w:t>
      </w:r>
    </w:p>
    <w:p w:rsidR="00672590" w:rsidRPr="006B6885" w:rsidRDefault="00672590" w:rsidP="002F6AC8">
      <w:pPr>
        <w:widowControl/>
        <w:autoSpaceDE/>
        <w:adjustRightInd/>
        <w:ind w:left="851"/>
        <w:contextualSpacing/>
        <w:jc w:val="both"/>
        <w:rPr>
          <w:rFonts w:eastAsia="Calibri"/>
          <w:sz w:val="28"/>
          <w:szCs w:val="28"/>
          <w:lang w:eastAsia="en-US"/>
        </w:rPr>
      </w:pPr>
    </w:p>
    <w:p w:rsidR="00680760" w:rsidRPr="006B6885" w:rsidRDefault="00F971B7" w:rsidP="002F6AC8">
      <w:pPr>
        <w:pStyle w:val="a3"/>
        <w:widowControl/>
        <w:numPr>
          <w:ilvl w:val="1"/>
          <w:numId w:val="5"/>
        </w:numPr>
        <w:autoSpaceDE/>
        <w:adjustRightInd/>
        <w:ind w:left="0" w:firstLine="851"/>
        <w:jc w:val="both"/>
        <w:rPr>
          <w:rFonts w:eastAsia="Calibri"/>
          <w:sz w:val="28"/>
          <w:szCs w:val="28"/>
          <w:lang w:eastAsia="en-US"/>
        </w:rPr>
      </w:pPr>
      <w:r w:rsidRPr="006B6885">
        <w:rPr>
          <w:rFonts w:eastAsia="Calibri"/>
          <w:sz w:val="28"/>
          <w:szCs w:val="28"/>
          <w:lang w:eastAsia="en-US"/>
        </w:rPr>
        <w:t>Фінансування Закладу освіти здійснюється за рахунок коштів бюджету міста Києва та додаткових джерел фінансування, не заборонених законодавством України.</w:t>
      </w:r>
    </w:p>
    <w:p w:rsidR="00C61F6D" w:rsidRPr="006B6885" w:rsidRDefault="00C61F6D" w:rsidP="002F6AC8">
      <w:pPr>
        <w:pStyle w:val="a3"/>
        <w:widowControl/>
        <w:autoSpaceDE/>
        <w:adjustRightInd/>
        <w:ind w:left="851"/>
        <w:jc w:val="both"/>
        <w:rPr>
          <w:rFonts w:eastAsia="Calibri"/>
          <w:sz w:val="28"/>
          <w:szCs w:val="28"/>
          <w:lang w:eastAsia="en-US"/>
        </w:rPr>
      </w:pPr>
    </w:p>
    <w:p w:rsidR="00D575B9" w:rsidRPr="006B6885" w:rsidRDefault="00F971B7" w:rsidP="002F6AC8">
      <w:pPr>
        <w:pStyle w:val="a3"/>
        <w:widowControl/>
        <w:numPr>
          <w:ilvl w:val="1"/>
          <w:numId w:val="5"/>
        </w:numPr>
        <w:autoSpaceDE/>
        <w:adjustRightInd/>
        <w:ind w:left="0" w:firstLine="851"/>
        <w:jc w:val="both"/>
        <w:rPr>
          <w:rFonts w:eastAsia="Calibri"/>
          <w:sz w:val="28"/>
          <w:szCs w:val="28"/>
          <w:lang w:eastAsia="en-US"/>
        </w:rPr>
      </w:pPr>
      <w:r w:rsidRPr="006B6885">
        <w:rPr>
          <w:rFonts w:eastAsia="Calibri"/>
          <w:sz w:val="28"/>
          <w:szCs w:val="28"/>
          <w:lang w:eastAsia="en-US"/>
        </w:rPr>
        <w:t>Додатковими д</w:t>
      </w:r>
      <w:r w:rsidR="00D575B9" w:rsidRPr="006B6885">
        <w:rPr>
          <w:rFonts w:eastAsia="Calibri"/>
          <w:sz w:val="28"/>
          <w:szCs w:val="28"/>
          <w:lang w:eastAsia="en-US"/>
        </w:rPr>
        <w:t xml:space="preserve">жерелами </w:t>
      </w:r>
      <w:r w:rsidRPr="006B6885">
        <w:rPr>
          <w:rFonts w:eastAsia="Calibri"/>
          <w:sz w:val="28"/>
          <w:szCs w:val="28"/>
          <w:lang w:eastAsia="en-US"/>
        </w:rPr>
        <w:t>фінансування є:</w:t>
      </w:r>
    </w:p>
    <w:p w:rsidR="005F5BE9" w:rsidRPr="006B6885" w:rsidRDefault="00F971B7" w:rsidP="005F5BE9">
      <w:pPr>
        <w:pStyle w:val="a3"/>
        <w:widowControl/>
        <w:numPr>
          <w:ilvl w:val="2"/>
          <w:numId w:val="5"/>
        </w:numPr>
        <w:tabs>
          <w:tab w:val="left" w:pos="1701"/>
        </w:tabs>
        <w:autoSpaceDE/>
        <w:adjustRightInd/>
        <w:ind w:left="142" w:firstLine="709"/>
        <w:jc w:val="both"/>
        <w:rPr>
          <w:rFonts w:eastAsia="Calibri"/>
          <w:sz w:val="28"/>
          <w:szCs w:val="28"/>
          <w:lang w:eastAsia="en-US"/>
        </w:rPr>
      </w:pPr>
      <w:r w:rsidRPr="006B6885">
        <w:rPr>
          <w:rFonts w:eastAsia="Calibri"/>
          <w:sz w:val="28"/>
          <w:szCs w:val="28"/>
          <w:lang w:eastAsia="en-US"/>
        </w:rPr>
        <w:t xml:space="preserve">Кошти отримані за професійну підготовку кваліфікованих робітників (первинну професійну підготовку) понад </w:t>
      </w:r>
      <w:r w:rsidR="005F5BE9" w:rsidRPr="006B6885">
        <w:rPr>
          <w:rFonts w:eastAsia="Calibri"/>
          <w:sz w:val="28"/>
          <w:szCs w:val="28"/>
          <w:lang w:eastAsia="en-US"/>
        </w:rPr>
        <w:t xml:space="preserve">державне </w:t>
      </w:r>
      <w:r w:rsidRPr="006B6885">
        <w:rPr>
          <w:rFonts w:eastAsia="Calibri"/>
          <w:sz w:val="28"/>
          <w:szCs w:val="28"/>
          <w:lang w:eastAsia="en-US"/>
        </w:rPr>
        <w:t xml:space="preserve">та/або </w:t>
      </w:r>
      <w:r w:rsidR="005F5BE9" w:rsidRPr="006B6885">
        <w:rPr>
          <w:rFonts w:eastAsia="Calibri"/>
          <w:sz w:val="28"/>
          <w:szCs w:val="28"/>
          <w:lang w:eastAsia="en-US"/>
        </w:rPr>
        <w:t xml:space="preserve">регіональне </w:t>
      </w:r>
      <w:r w:rsidRPr="006B6885">
        <w:rPr>
          <w:rFonts w:eastAsia="Calibri"/>
          <w:sz w:val="28"/>
          <w:szCs w:val="28"/>
          <w:lang w:eastAsia="en-US"/>
        </w:rPr>
        <w:t>замовлення, професійне (професійно-технічне) навчання, перепідготовку та підвищення кваліфікації робітників відповідно до договорів, укладених з юридичними та фізичними особами, в межа ліцензійн</w:t>
      </w:r>
      <w:r w:rsidR="00C61F6D" w:rsidRPr="006B6885">
        <w:rPr>
          <w:rFonts w:eastAsia="Calibri"/>
          <w:sz w:val="28"/>
          <w:szCs w:val="28"/>
          <w:lang w:eastAsia="en-US"/>
        </w:rPr>
        <w:t>их</w:t>
      </w:r>
      <w:r w:rsidRPr="006B6885">
        <w:rPr>
          <w:rFonts w:eastAsia="Calibri"/>
          <w:sz w:val="28"/>
          <w:szCs w:val="28"/>
          <w:lang w:eastAsia="en-US"/>
        </w:rPr>
        <w:t xml:space="preserve"> обсяг</w:t>
      </w:r>
      <w:r w:rsidR="00C61F6D" w:rsidRPr="006B6885">
        <w:rPr>
          <w:rFonts w:eastAsia="Calibri"/>
          <w:sz w:val="28"/>
          <w:szCs w:val="28"/>
          <w:lang w:eastAsia="en-US"/>
        </w:rPr>
        <w:t>ів</w:t>
      </w:r>
      <w:r w:rsidRPr="006B6885">
        <w:rPr>
          <w:rFonts w:eastAsia="Calibri"/>
          <w:sz w:val="28"/>
          <w:szCs w:val="28"/>
          <w:lang w:eastAsia="en-US"/>
        </w:rPr>
        <w:t>.</w:t>
      </w:r>
    </w:p>
    <w:p w:rsidR="005F5BE9" w:rsidRPr="006B6885" w:rsidRDefault="00715E1F" w:rsidP="005F5BE9">
      <w:pPr>
        <w:pStyle w:val="a3"/>
        <w:widowControl/>
        <w:numPr>
          <w:ilvl w:val="2"/>
          <w:numId w:val="5"/>
        </w:numPr>
        <w:tabs>
          <w:tab w:val="left" w:pos="1701"/>
        </w:tabs>
        <w:autoSpaceDE/>
        <w:adjustRightInd/>
        <w:ind w:left="142" w:firstLine="709"/>
        <w:jc w:val="both"/>
        <w:rPr>
          <w:rFonts w:eastAsia="Calibri"/>
          <w:sz w:val="28"/>
          <w:szCs w:val="28"/>
          <w:lang w:eastAsia="en-US"/>
        </w:rPr>
      </w:pPr>
      <w:r w:rsidRPr="006B6885">
        <w:rPr>
          <w:rFonts w:eastAsia="Calibri"/>
          <w:sz w:val="28"/>
          <w:szCs w:val="28"/>
          <w:lang w:eastAsia="en-US"/>
        </w:rPr>
        <w:t>Плата за надання освітніх та інших послуг у порядку, визначеному законодавством, відповідно до укладених договорів.</w:t>
      </w:r>
    </w:p>
    <w:p w:rsidR="005F5BE9" w:rsidRPr="006B6885" w:rsidRDefault="00715E1F" w:rsidP="005F5BE9">
      <w:pPr>
        <w:pStyle w:val="a3"/>
        <w:widowControl/>
        <w:numPr>
          <w:ilvl w:val="2"/>
          <w:numId w:val="5"/>
        </w:numPr>
        <w:tabs>
          <w:tab w:val="left" w:pos="1701"/>
        </w:tabs>
        <w:autoSpaceDE/>
        <w:adjustRightInd/>
        <w:ind w:left="142" w:firstLine="709"/>
        <w:jc w:val="both"/>
        <w:rPr>
          <w:rFonts w:eastAsia="Calibri"/>
          <w:sz w:val="28"/>
          <w:szCs w:val="28"/>
          <w:lang w:eastAsia="en-US"/>
        </w:rPr>
      </w:pPr>
      <w:r w:rsidRPr="006B6885">
        <w:rPr>
          <w:rFonts w:eastAsia="Calibri"/>
          <w:sz w:val="28"/>
          <w:szCs w:val="28"/>
          <w:lang w:eastAsia="en-US"/>
        </w:rPr>
        <w:lastRenderedPageBreak/>
        <w:t>Кошти від реалізації продукції навчально-виробничих майстерень, цехів.</w:t>
      </w:r>
    </w:p>
    <w:p w:rsidR="008E0F6F" w:rsidRPr="006B6885" w:rsidRDefault="00715E1F" w:rsidP="008E0F6F">
      <w:pPr>
        <w:pStyle w:val="a3"/>
        <w:widowControl/>
        <w:numPr>
          <w:ilvl w:val="2"/>
          <w:numId w:val="5"/>
        </w:numPr>
        <w:tabs>
          <w:tab w:val="left" w:pos="1701"/>
        </w:tabs>
        <w:autoSpaceDE/>
        <w:adjustRightInd/>
        <w:ind w:left="142" w:firstLine="709"/>
        <w:jc w:val="both"/>
        <w:rPr>
          <w:rFonts w:eastAsia="Calibri"/>
          <w:sz w:val="28"/>
          <w:szCs w:val="28"/>
          <w:lang w:eastAsia="en-US"/>
        </w:rPr>
      </w:pPr>
      <w:r w:rsidRPr="006B6885">
        <w:rPr>
          <w:rFonts w:eastAsia="Calibri"/>
          <w:sz w:val="28"/>
          <w:szCs w:val="28"/>
          <w:lang w:eastAsia="en-US"/>
        </w:rPr>
        <w:t>Добровільні внески у вигляді коштів, матеріальних цінностей, нематеріальних активів, одержані від підприємств, установ, організацій</w:t>
      </w:r>
      <w:r w:rsidR="008E0F6F" w:rsidRPr="006B6885">
        <w:rPr>
          <w:rFonts w:eastAsia="Calibri"/>
          <w:sz w:val="28"/>
          <w:szCs w:val="28"/>
          <w:lang w:eastAsia="en-US"/>
        </w:rPr>
        <w:t>, фізичних осіб</w:t>
      </w:r>
      <w:r w:rsidRPr="006B6885">
        <w:rPr>
          <w:rFonts w:eastAsia="Calibri"/>
          <w:sz w:val="28"/>
          <w:szCs w:val="28"/>
          <w:lang w:eastAsia="en-US"/>
        </w:rPr>
        <w:t>.</w:t>
      </w:r>
    </w:p>
    <w:p w:rsidR="008E0F6F" w:rsidRPr="006B6885" w:rsidRDefault="00715E1F" w:rsidP="008E0F6F">
      <w:pPr>
        <w:pStyle w:val="a3"/>
        <w:widowControl/>
        <w:numPr>
          <w:ilvl w:val="2"/>
          <w:numId w:val="5"/>
        </w:numPr>
        <w:tabs>
          <w:tab w:val="left" w:pos="1701"/>
        </w:tabs>
        <w:autoSpaceDE/>
        <w:adjustRightInd/>
        <w:ind w:left="142" w:firstLine="709"/>
        <w:jc w:val="both"/>
        <w:rPr>
          <w:rFonts w:eastAsia="Calibri"/>
          <w:sz w:val="28"/>
          <w:szCs w:val="28"/>
          <w:lang w:eastAsia="en-US"/>
        </w:rPr>
      </w:pPr>
      <w:r w:rsidRPr="006B6885">
        <w:rPr>
          <w:rFonts w:eastAsia="Calibri"/>
          <w:sz w:val="28"/>
          <w:szCs w:val="28"/>
          <w:lang w:eastAsia="en-US"/>
        </w:rPr>
        <w:t xml:space="preserve">Гранти вітчизняних і міжнародних організацій. </w:t>
      </w:r>
    </w:p>
    <w:p w:rsidR="00715E1F" w:rsidRPr="006B6885" w:rsidRDefault="00715E1F" w:rsidP="008E0F6F">
      <w:pPr>
        <w:pStyle w:val="a3"/>
        <w:widowControl/>
        <w:numPr>
          <w:ilvl w:val="2"/>
          <w:numId w:val="5"/>
        </w:numPr>
        <w:tabs>
          <w:tab w:val="left" w:pos="1701"/>
        </w:tabs>
        <w:autoSpaceDE/>
        <w:adjustRightInd/>
        <w:ind w:left="142" w:firstLine="709"/>
        <w:jc w:val="both"/>
        <w:rPr>
          <w:rFonts w:eastAsia="Calibri"/>
          <w:sz w:val="28"/>
          <w:szCs w:val="28"/>
          <w:lang w:eastAsia="en-US"/>
        </w:rPr>
      </w:pPr>
      <w:r w:rsidRPr="006B6885">
        <w:rPr>
          <w:rFonts w:eastAsia="Calibri"/>
          <w:sz w:val="28"/>
          <w:szCs w:val="28"/>
          <w:lang w:eastAsia="en-US"/>
        </w:rPr>
        <w:t>Інші, не заборонені законодавством України, джерела.</w:t>
      </w:r>
    </w:p>
    <w:p w:rsidR="00C61F6D" w:rsidRPr="006B6885" w:rsidRDefault="008E0F6F" w:rsidP="001A6A13">
      <w:pPr>
        <w:pStyle w:val="a3"/>
        <w:widowControl/>
        <w:autoSpaceDE/>
        <w:adjustRightInd/>
        <w:ind w:left="0" w:firstLine="851"/>
        <w:jc w:val="both"/>
        <w:rPr>
          <w:rFonts w:eastAsia="Calibri"/>
          <w:sz w:val="28"/>
          <w:szCs w:val="28"/>
          <w:lang w:eastAsia="en-US"/>
        </w:rPr>
      </w:pPr>
      <w:r w:rsidRPr="006B6885">
        <w:rPr>
          <w:rFonts w:eastAsia="Calibri"/>
          <w:sz w:val="28"/>
          <w:szCs w:val="28"/>
          <w:lang w:eastAsia="en-US"/>
        </w:rPr>
        <w:t>Кошти, отримані Закладом освіти за рахунок додаткових джерел фінансування, Заклад освіти використовує на діяльність, передбачену цим Статутом.</w:t>
      </w:r>
    </w:p>
    <w:p w:rsidR="008E0F6F" w:rsidRPr="006B6885" w:rsidRDefault="008E0F6F" w:rsidP="002F6AC8">
      <w:pPr>
        <w:pStyle w:val="a3"/>
        <w:widowControl/>
        <w:autoSpaceDE/>
        <w:adjustRightInd/>
        <w:ind w:left="851"/>
        <w:jc w:val="both"/>
        <w:rPr>
          <w:rFonts w:eastAsia="Calibri"/>
          <w:sz w:val="28"/>
          <w:szCs w:val="28"/>
          <w:lang w:eastAsia="en-US"/>
        </w:rPr>
      </w:pPr>
    </w:p>
    <w:p w:rsidR="00715E1F" w:rsidRPr="006B6885" w:rsidRDefault="00715E1F"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Заклад освіти протягом бюджетного періоду може отримувати видатки на його функціонування одночасно з різних бюджетів.</w:t>
      </w:r>
    </w:p>
    <w:p w:rsidR="00715E1F" w:rsidRPr="006B6885" w:rsidRDefault="00715E1F" w:rsidP="002F6AC8">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Обсяги бюджетного фінансування Закладу освіти не можуть зменшуватися за наявності інших джерел фінансування.</w:t>
      </w:r>
    </w:p>
    <w:p w:rsidR="001C690F" w:rsidRPr="006B6885" w:rsidRDefault="001C690F" w:rsidP="002F6AC8">
      <w:pPr>
        <w:widowControl/>
        <w:autoSpaceDE/>
        <w:adjustRightInd/>
        <w:ind w:firstLine="851"/>
        <w:contextualSpacing/>
        <w:jc w:val="both"/>
        <w:rPr>
          <w:rFonts w:eastAsia="Calibri"/>
          <w:sz w:val="28"/>
          <w:szCs w:val="28"/>
          <w:lang w:eastAsia="en-US"/>
        </w:rPr>
      </w:pPr>
    </w:p>
    <w:p w:rsidR="00760EB0" w:rsidRPr="006B6885" w:rsidRDefault="00760EB0" w:rsidP="001A6A13">
      <w:pPr>
        <w:pStyle w:val="a3"/>
        <w:widowControl/>
        <w:numPr>
          <w:ilvl w:val="1"/>
          <w:numId w:val="5"/>
        </w:numPr>
        <w:autoSpaceDE/>
        <w:adjustRightInd/>
        <w:ind w:left="0" w:firstLine="851"/>
        <w:jc w:val="both"/>
        <w:rPr>
          <w:rFonts w:eastAsia="Calibri"/>
          <w:sz w:val="28"/>
          <w:szCs w:val="28"/>
          <w:lang w:eastAsia="en-US"/>
        </w:rPr>
      </w:pPr>
      <w:r w:rsidRPr="006B6885">
        <w:rPr>
          <w:rFonts w:eastAsia="Calibri"/>
          <w:sz w:val="28"/>
          <w:szCs w:val="28"/>
          <w:lang w:eastAsia="en-US"/>
        </w:rPr>
        <w:t>Кошти</w:t>
      </w:r>
      <w:r w:rsidR="008F1048" w:rsidRPr="006B6885">
        <w:rPr>
          <w:rFonts w:eastAsia="Calibri"/>
          <w:sz w:val="28"/>
          <w:szCs w:val="28"/>
          <w:lang w:eastAsia="en-US"/>
        </w:rPr>
        <w:t>, щ</w:t>
      </w:r>
      <w:r w:rsidRPr="006B6885">
        <w:rPr>
          <w:rFonts w:eastAsia="Calibri"/>
          <w:sz w:val="28"/>
          <w:szCs w:val="28"/>
          <w:lang w:eastAsia="en-US"/>
        </w:rPr>
        <w:t>о надходять до Закладу освіти від здійсне</w:t>
      </w:r>
      <w:r w:rsidR="002221A3" w:rsidRPr="006B6885">
        <w:rPr>
          <w:rFonts w:eastAsia="Calibri"/>
          <w:sz w:val="28"/>
          <w:szCs w:val="28"/>
          <w:lang w:eastAsia="en-US"/>
        </w:rPr>
        <w:t>н</w:t>
      </w:r>
      <w:r w:rsidRPr="006B6885">
        <w:rPr>
          <w:rFonts w:eastAsia="Calibri"/>
          <w:sz w:val="28"/>
          <w:szCs w:val="28"/>
          <w:lang w:eastAsia="en-US"/>
        </w:rPr>
        <w:t>ня діяльності, передбачен</w:t>
      </w:r>
      <w:r w:rsidR="00397576" w:rsidRPr="006B6885">
        <w:rPr>
          <w:rFonts w:eastAsia="Calibri"/>
          <w:sz w:val="28"/>
          <w:szCs w:val="28"/>
          <w:lang w:eastAsia="en-US"/>
        </w:rPr>
        <w:t>ої</w:t>
      </w:r>
      <w:r w:rsidRPr="006B6885">
        <w:rPr>
          <w:rFonts w:eastAsia="Calibri"/>
          <w:sz w:val="28"/>
          <w:szCs w:val="28"/>
          <w:lang w:eastAsia="en-US"/>
        </w:rPr>
        <w:t xml:space="preserve"> цим Статутом, спрямовуються н</w:t>
      </w:r>
      <w:r w:rsidR="00397576" w:rsidRPr="006B6885">
        <w:rPr>
          <w:rFonts w:eastAsia="Calibri"/>
          <w:sz w:val="28"/>
          <w:szCs w:val="28"/>
          <w:lang w:eastAsia="en-US"/>
        </w:rPr>
        <w:t>а</w:t>
      </w:r>
      <w:r w:rsidRPr="006B6885">
        <w:rPr>
          <w:rFonts w:eastAsia="Calibri"/>
          <w:sz w:val="28"/>
          <w:szCs w:val="28"/>
          <w:lang w:eastAsia="en-US"/>
        </w:rPr>
        <w:t xml:space="preserve"> видатки згідно з кошторисом, затвердженим в установленому порядку.</w:t>
      </w:r>
    </w:p>
    <w:p w:rsidR="004174A5" w:rsidRPr="006B6885" w:rsidRDefault="004174A5" w:rsidP="002F6AC8">
      <w:pPr>
        <w:pStyle w:val="a3"/>
        <w:widowControl/>
        <w:autoSpaceDE/>
        <w:adjustRightInd/>
        <w:ind w:left="0" w:firstLine="851"/>
        <w:jc w:val="both"/>
        <w:rPr>
          <w:rFonts w:eastAsia="Calibri"/>
          <w:sz w:val="28"/>
          <w:szCs w:val="28"/>
          <w:lang w:eastAsia="en-US"/>
        </w:rPr>
      </w:pPr>
      <w:r w:rsidRPr="006B6885">
        <w:rPr>
          <w:rFonts w:eastAsia="Calibri"/>
          <w:sz w:val="28"/>
          <w:szCs w:val="28"/>
          <w:lang w:eastAsia="en-US"/>
        </w:rPr>
        <w:t>Невикористані в поточному році бюджетні та позабюджетні кошти не можуть бути вилучені з рахунку Закладу освіти окрім випадків, передбачених законодавством.</w:t>
      </w:r>
    </w:p>
    <w:p w:rsidR="00397576" w:rsidRPr="006B6885" w:rsidRDefault="00397576" w:rsidP="002F6AC8">
      <w:pPr>
        <w:pStyle w:val="a3"/>
        <w:widowControl/>
        <w:autoSpaceDE/>
        <w:adjustRightInd/>
        <w:ind w:left="0" w:firstLine="851"/>
        <w:jc w:val="both"/>
        <w:rPr>
          <w:rFonts w:eastAsia="Calibri"/>
          <w:sz w:val="28"/>
          <w:szCs w:val="28"/>
          <w:lang w:eastAsia="en-US"/>
        </w:rPr>
      </w:pPr>
    </w:p>
    <w:p w:rsidR="00B538DA" w:rsidRPr="006B6885" w:rsidRDefault="00B538DA"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П</w:t>
      </w:r>
      <w:r w:rsidR="00397576" w:rsidRPr="006B6885">
        <w:rPr>
          <w:rFonts w:eastAsia="Calibri"/>
          <w:sz w:val="28"/>
          <w:szCs w:val="28"/>
          <w:lang w:eastAsia="en-US"/>
        </w:rPr>
        <w:t>’</w:t>
      </w:r>
      <w:r w:rsidRPr="006B6885">
        <w:rPr>
          <w:rFonts w:eastAsia="Calibri"/>
          <w:sz w:val="28"/>
          <w:szCs w:val="28"/>
          <w:lang w:eastAsia="en-US"/>
        </w:rPr>
        <w:t>ятдесят відсотків заробітної плати за виробниче навчання і виробничу практику учнів, слухачів Закладу освіти може направлятися на рахунок Закладу освіти для здійснення його статутної діяльності, зміцнення навчально-матеріальної бази, на соціальний захист учнів, слухачів, проведення культурно-масової і фізкультурно-спортивної роботи, преміювання майстрів виробничого навчання.</w:t>
      </w:r>
    </w:p>
    <w:p w:rsidR="00397576" w:rsidRPr="006B6885" w:rsidRDefault="00397576" w:rsidP="002F6AC8">
      <w:pPr>
        <w:widowControl/>
        <w:autoSpaceDE/>
        <w:adjustRightInd/>
        <w:ind w:left="851"/>
        <w:contextualSpacing/>
        <w:jc w:val="both"/>
        <w:rPr>
          <w:rFonts w:eastAsia="Calibri"/>
          <w:sz w:val="28"/>
          <w:szCs w:val="28"/>
          <w:lang w:eastAsia="en-US"/>
        </w:rPr>
      </w:pPr>
    </w:p>
    <w:p w:rsidR="00B65A65" w:rsidRPr="006B6885" w:rsidRDefault="00EC4366" w:rsidP="002F6AC8">
      <w:pPr>
        <w:pStyle w:val="a3"/>
        <w:widowControl/>
        <w:numPr>
          <w:ilvl w:val="1"/>
          <w:numId w:val="5"/>
        </w:numPr>
        <w:autoSpaceDE/>
        <w:adjustRightInd/>
        <w:ind w:left="0" w:firstLine="851"/>
        <w:jc w:val="both"/>
        <w:rPr>
          <w:rFonts w:eastAsia="Calibri"/>
          <w:sz w:val="28"/>
          <w:szCs w:val="28"/>
          <w:lang w:eastAsia="en-US"/>
        </w:rPr>
      </w:pPr>
      <w:r w:rsidRPr="006B6885">
        <w:rPr>
          <w:rFonts w:eastAsia="Calibri"/>
          <w:sz w:val="28"/>
          <w:szCs w:val="28"/>
          <w:lang w:eastAsia="en-US"/>
        </w:rPr>
        <w:t>Заклад освіти є неприбутковим установою. Отримані доходи (прибутки) або</w:t>
      </w:r>
      <w:r w:rsidR="00B65A65" w:rsidRPr="006B6885">
        <w:rPr>
          <w:rFonts w:eastAsia="Calibri"/>
          <w:sz w:val="28"/>
          <w:szCs w:val="28"/>
          <w:lang w:eastAsia="en-US"/>
        </w:rPr>
        <w:t xml:space="preserve"> ї</w:t>
      </w:r>
      <w:r w:rsidR="00397576" w:rsidRPr="006B6885">
        <w:rPr>
          <w:rFonts w:eastAsia="Calibri"/>
          <w:sz w:val="28"/>
          <w:szCs w:val="28"/>
          <w:lang w:eastAsia="en-US"/>
        </w:rPr>
        <w:t>х</w:t>
      </w:r>
      <w:r w:rsidR="00B65A65" w:rsidRPr="006B6885">
        <w:rPr>
          <w:rFonts w:eastAsia="Calibri"/>
          <w:sz w:val="28"/>
          <w:szCs w:val="28"/>
          <w:lang w:eastAsia="en-US"/>
        </w:rPr>
        <w:t xml:space="preserve"> частина не можуть роз</w:t>
      </w:r>
      <w:r w:rsidR="00577CCC" w:rsidRPr="006B6885">
        <w:rPr>
          <w:rFonts w:eastAsia="Calibri"/>
          <w:sz w:val="28"/>
          <w:szCs w:val="28"/>
          <w:lang w:eastAsia="en-US"/>
        </w:rPr>
        <w:t>по</w:t>
      </w:r>
      <w:r w:rsidR="00B65A65" w:rsidRPr="006B6885">
        <w:rPr>
          <w:rFonts w:eastAsia="Calibri"/>
          <w:sz w:val="28"/>
          <w:szCs w:val="28"/>
          <w:lang w:eastAsia="en-US"/>
        </w:rPr>
        <w:t>ділятися серед засновників (учасників у розумінні Цивільного кодексу України), працівників та керівництва Закладу освіти (крім оплати їхньої праці, нарахування єдиного соціального внеску), членів органів управління та інших пов’язаних з ними осіб.</w:t>
      </w:r>
    </w:p>
    <w:p w:rsidR="00B65A65" w:rsidRPr="006B6885" w:rsidRDefault="00B65A65" w:rsidP="002F6AC8">
      <w:pPr>
        <w:pStyle w:val="a3"/>
        <w:widowControl/>
        <w:autoSpaceDE/>
        <w:adjustRightInd/>
        <w:ind w:left="0" w:firstLine="851"/>
        <w:jc w:val="both"/>
        <w:rPr>
          <w:rFonts w:eastAsia="Calibri"/>
          <w:sz w:val="28"/>
          <w:szCs w:val="28"/>
          <w:lang w:eastAsia="en-US"/>
        </w:rPr>
      </w:pPr>
      <w:r w:rsidRPr="006B6885">
        <w:rPr>
          <w:rFonts w:eastAsia="Calibri"/>
          <w:sz w:val="28"/>
          <w:szCs w:val="28"/>
          <w:lang w:eastAsia="en-US"/>
        </w:rPr>
        <w:t xml:space="preserve">Доходи Закладу освіти використовуються виключно для фінансування видатків на утримання Закладу освіти, реалізації мети (цілей, завдань) та основних повноважень і напрямів діяльності Закладу освіти, визначених цим Статутом. </w:t>
      </w:r>
    </w:p>
    <w:p w:rsidR="00397576" w:rsidRPr="006B6885" w:rsidRDefault="00397576" w:rsidP="002F6AC8">
      <w:pPr>
        <w:pStyle w:val="a3"/>
        <w:widowControl/>
        <w:autoSpaceDE/>
        <w:adjustRightInd/>
        <w:ind w:left="0" w:firstLine="851"/>
        <w:jc w:val="both"/>
        <w:rPr>
          <w:rFonts w:eastAsia="Calibri"/>
          <w:sz w:val="28"/>
          <w:szCs w:val="28"/>
          <w:lang w:eastAsia="en-US"/>
        </w:rPr>
      </w:pPr>
    </w:p>
    <w:p w:rsidR="00B538DA" w:rsidRPr="006B6885" w:rsidRDefault="00397576" w:rsidP="002F6AC8">
      <w:pPr>
        <w:pStyle w:val="a3"/>
        <w:widowControl/>
        <w:numPr>
          <w:ilvl w:val="1"/>
          <w:numId w:val="5"/>
        </w:numPr>
        <w:autoSpaceDE/>
        <w:adjustRightInd/>
        <w:ind w:left="0" w:firstLine="851"/>
        <w:jc w:val="both"/>
        <w:rPr>
          <w:rFonts w:eastAsia="Calibri"/>
          <w:sz w:val="28"/>
          <w:szCs w:val="28"/>
          <w:lang w:eastAsia="en-US"/>
        </w:rPr>
      </w:pPr>
      <w:r w:rsidRPr="006B6885">
        <w:rPr>
          <w:rFonts w:eastAsia="Calibri"/>
          <w:sz w:val="28"/>
          <w:szCs w:val="28"/>
          <w:lang w:eastAsia="en-US"/>
        </w:rPr>
        <w:t xml:space="preserve"> </w:t>
      </w:r>
      <w:r w:rsidR="00B65A65" w:rsidRPr="006B6885">
        <w:rPr>
          <w:rFonts w:eastAsia="Calibri"/>
          <w:sz w:val="28"/>
          <w:szCs w:val="28"/>
          <w:lang w:eastAsia="en-US"/>
        </w:rPr>
        <w:t>Заклад освіти веде бухгалтерський облік результатів своєї діяльності, складає та подає фінансову та іншу звітність, статистичну інформацію та інші дані визначені законом.</w:t>
      </w:r>
    </w:p>
    <w:p w:rsidR="00B65A65" w:rsidRPr="006B6885" w:rsidRDefault="00B65A65" w:rsidP="002F6AC8">
      <w:pPr>
        <w:pStyle w:val="a3"/>
        <w:widowControl/>
        <w:autoSpaceDE/>
        <w:adjustRightInd/>
        <w:ind w:left="0" w:firstLine="851"/>
        <w:jc w:val="both"/>
        <w:rPr>
          <w:rFonts w:eastAsia="Calibri"/>
          <w:sz w:val="28"/>
          <w:szCs w:val="28"/>
          <w:lang w:eastAsia="en-US"/>
        </w:rPr>
      </w:pPr>
      <w:r w:rsidRPr="006B6885">
        <w:rPr>
          <w:rFonts w:eastAsia="Calibri"/>
          <w:sz w:val="28"/>
          <w:szCs w:val="28"/>
          <w:lang w:eastAsia="en-US"/>
        </w:rPr>
        <w:lastRenderedPageBreak/>
        <w:t xml:space="preserve">Фінансова звітність подається Департаменту комунальної власності </w:t>
      </w:r>
      <w:r w:rsidR="00397576" w:rsidRPr="006B6885">
        <w:rPr>
          <w:rFonts w:eastAsia="Calibri"/>
          <w:sz w:val="28"/>
          <w:szCs w:val="28"/>
          <w:lang w:eastAsia="en-US"/>
        </w:rPr>
        <w:br/>
      </w:r>
      <w:r w:rsidRPr="006B6885">
        <w:rPr>
          <w:rFonts w:eastAsia="Calibri"/>
          <w:sz w:val="28"/>
          <w:szCs w:val="28"/>
          <w:lang w:eastAsia="en-US"/>
        </w:rPr>
        <w:t>м. Києва виконавчого орану Київської міської ради (Київської міської державної адміністрації) в установленому порядку.</w:t>
      </w:r>
    </w:p>
    <w:p w:rsidR="00B65A65" w:rsidRPr="006B6885" w:rsidRDefault="00B65A65" w:rsidP="002F6AC8">
      <w:pPr>
        <w:pStyle w:val="a3"/>
        <w:widowControl/>
        <w:autoSpaceDE/>
        <w:adjustRightInd/>
        <w:ind w:left="0" w:firstLine="851"/>
        <w:jc w:val="both"/>
        <w:rPr>
          <w:rFonts w:eastAsia="Calibri"/>
          <w:sz w:val="28"/>
          <w:szCs w:val="28"/>
          <w:lang w:eastAsia="en-US"/>
        </w:rPr>
      </w:pPr>
      <w:r w:rsidRPr="006B6885">
        <w:rPr>
          <w:rFonts w:eastAsia="Calibri"/>
          <w:sz w:val="28"/>
          <w:szCs w:val="28"/>
          <w:lang w:eastAsia="en-US"/>
        </w:rPr>
        <w:t>Пере</w:t>
      </w:r>
      <w:r w:rsidR="00397576" w:rsidRPr="006B6885">
        <w:rPr>
          <w:rFonts w:eastAsia="Calibri"/>
          <w:sz w:val="28"/>
          <w:szCs w:val="28"/>
          <w:lang w:eastAsia="en-US"/>
        </w:rPr>
        <w:t>вір</w:t>
      </w:r>
      <w:r w:rsidRPr="006B6885">
        <w:rPr>
          <w:rFonts w:eastAsia="Calibri"/>
          <w:sz w:val="28"/>
          <w:szCs w:val="28"/>
          <w:lang w:eastAsia="en-US"/>
        </w:rPr>
        <w:t>к</w:t>
      </w:r>
      <w:r w:rsidR="00397576" w:rsidRPr="006B6885">
        <w:rPr>
          <w:rFonts w:eastAsia="Calibri"/>
          <w:sz w:val="28"/>
          <w:szCs w:val="28"/>
          <w:lang w:eastAsia="en-US"/>
        </w:rPr>
        <w:t>а</w:t>
      </w:r>
      <w:r w:rsidRPr="006B6885">
        <w:rPr>
          <w:rFonts w:eastAsia="Calibri"/>
          <w:sz w:val="28"/>
          <w:szCs w:val="28"/>
          <w:lang w:eastAsia="en-US"/>
        </w:rPr>
        <w:t xml:space="preserve"> та аудит фінансово-господарської діяльності Закладу освіти провод</w:t>
      </w:r>
      <w:r w:rsidR="00740F2B" w:rsidRPr="006B6885">
        <w:rPr>
          <w:rFonts w:eastAsia="Calibri"/>
          <w:sz w:val="28"/>
          <w:szCs w:val="28"/>
          <w:lang w:eastAsia="en-US"/>
        </w:rPr>
        <w:t>я</w:t>
      </w:r>
      <w:r w:rsidRPr="006B6885">
        <w:rPr>
          <w:rFonts w:eastAsia="Calibri"/>
          <w:sz w:val="28"/>
          <w:szCs w:val="28"/>
          <w:lang w:eastAsia="en-US"/>
        </w:rPr>
        <w:t xml:space="preserve">ться </w:t>
      </w:r>
      <w:r w:rsidR="00397576" w:rsidRPr="006B6885">
        <w:rPr>
          <w:rFonts w:eastAsia="Calibri"/>
          <w:sz w:val="28"/>
          <w:szCs w:val="28"/>
          <w:lang w:eastAsia="en-US"/>
        </w:rPr>
        <w:t>у</w:t>
      </w:r>
      <w:r w:rsidRPr="006B6885">
        <w:rPr>
          <w:rFonts w:eastAsia="Calibri"/>
          <w:sz w:val="28"/>
          <w:szCs w:val="28"/>
          <w:lang w:eastAsia="en-US"/>
        </w:rPr>
        <w:t xml:space="preserve"> </w:t>
      </w:r>
      <w:r w:rsidR="00397576" w:rsidRPr="006B6885">
        <w:rPr>
          <w:rFonts w:eastAsia="Calibri"/>
          <w:sz w:val="28"/>
          <w:szCs w:val="28"/>
          <w:lang w:eastAsia="en-US"/>
        </w:rPr>
        <w:t>в</w:t>
      </w:r>
      <w:r w:rsidRPr="006B6885">
        <w:rPr>
          <w:rFonts w:eastAsia="Calibri"/>
          <w:sz w:val="28"/>
          <w:szCs w:val="28"/>
          <w:lang w:eastAsia="en-US"/>
        </w:rPr>
        <w:t>становленому законодавством порядку.</w:t>
      </w:r>
    </w:p>
    <w:p w:rsidR="00740F2B" w:rsidRPr="006B6885" w:rsidRDefault="00740F2B" w:rsidP="002F6AC8">
      <w:pPr>
        <w:pStyle w:val="a3"/>
        <w:widowControl/>
        <w:autoSpaceDE/>
        <w:adjustRightInd/>
        <w:ind w:left="0" w:firstLine="851"/>
        <w:jc w:val="both"/>
        <w:rPr>
          <w:rFonts w:eastAsia="Calibri"/>
          <w:sz w:val="28"/>
          <w:szCs w:val="28"/>
          <w:lang w:eastAsia="en-US"/>
        </w:rPr>
      </w:pPr>
    </w:p>
    <w:p w:rsidR="00D575B9" w:rsidRPr="006B6885" w:rsidRDefault="00F431B6"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w:t>
      </w:r>
      <w:r w:rsidR="003773ED" w:rsidRPr="006B6885">
        <w:rPr>
          <w:rFonts w:eastAsia="Calibri"/>
          <w:sz w:val="28"/>
          <w:szCs w:val="28"/>
          <w:lang w:eastAsia="en-US"/>
        </w:rPr>
        <w:t>Збитки, завдані Заклад</w:t>
      </w:r>
      <w:r w:rsidR="00D575B9" w:rsidRPr="006B6885">
        <w:rPr>
          <w:rFonts w:eastAsia="Calibri"/>
          <w:sz w:val="28"/>
          <w:szCs w:val="28"/>
          <w:lang w:eastAsia="en-US"/>
        </w:rPr>
        <w:t>у</w:t>
      </w:r>
      <w:r w:rsidR="003773ED" w:rsidRPr="006B6885">
        <w:rPr>
          <w:rFonts w:eastAsia="Calibri"/>
          <w:sz w:val="28"/>
          <w:szCs w:val="28"/>
          <w:lang w:eastAsia="en-US"/>
        </w:rPr>
        <w:t xml:space="preserve"> освіти</w:t>
      </w:r>
      <w:r w:rsidR="00D575B9" w:rsidRPr="006B6885">
        <w:rPr>
          <w:rFonts w:eastAsia="Calibri"/>
          <w:sz w:val="28"/>
          <w:szCs w:val="28"/>
          <w:lang w:eastAsia="en-US"/>
        </w:rPr>
        <w:t xml:space="preserve"> в</w:t>
      </w:r>
      <w:r w:rsidRPr="006B6885">
        <w:rPr>
          <w:rFonts w:eastAsia="Calibri"/>
          <w:sz w:val="28"/>
          <w:szCs w:val="28"/>
          <w:lang w:eastAsia="en-US"/>
        </w:rPr>
        <w:t xml:space="preserve">наслідок </w:t>
      </w:r>
      <w:r w:rsidR="00D575B9" w:rsidRPr="006B6885">
        <w:rPr>
          <w:rFonts w:eastAsia="Calibri"/>
          <w:sz w:val="28"/>
          <w:szCs w:val="28"/>
          <w:lang w:eastAsia="en-US"/>
        </w:rPr>
        <w:t xml:space="preserve">порушення його майнових прав </w:t>
      </w:r>
      <w:r w:rsidRPr="006B6885">
        <w:rPr>
          <w:rFonts w:eastAsia="Calibri"/>
          <w:sz w:val="28"/>
          <w:szCs w:val="28"/>
          <w:lang w:eastAsia="en-US"/>
        </w:rPr>
        <w:t xml:space="preserve">іншими </w:t>
      </w:r>
      <w:r w:rsidR="00D575B9" w:rsidRPr="006B6885">
        <w:rPr>
          <w:rFonts w:eastAsia="Calibri"/>
          <w:sz w:val="28"/>
          <w:szCs w:val="28"/>
          <w:lang w:eastAsia="en-US"/>
        </w:rPr>
        <w:t xml:space="preserve">юридичними </w:t>
      </w:r>
      <w:r w:rsidRPr="006B6885">
        <w:rPr>
          <w:rFonts w:eastAsia="Calibri"/>
          <w:sz w:val="28"/>
          <w:szCs w:val="28"/>
          <w:lang w:eastAsia="en-US"/>
        </w:rPr>
        <w:t xml:space="preserve">та фізичними </w:t>
      </w:r>
      <w:r w:rsidR="00D575B9" w:rsidRPr="006B6885">
        <w:rPr>
          <w:rFonts w:eastAsia="Calibri"/>
          <w:sz w:val="28"/>
          <w:szCs w:val="28"/>
          <w:lang w:eastAsia="en-US"/>
        </w:rPr>
        <w:t xml:space="preserve">особами </w:t>
      </w:r>
      <w:r w:rsidR="003773ED" w:rsidRPr="006B6885">
        <w:rPr>
          <w:rFonts w:eastAsia="Calibri"/>
          <w:sz w:val="28"/>
          <w:szCs w:val="28"/>
          <w:lang w:eastAsia="en-US"/>
        </w:rPr>
        <w:t xml:space="preserve">відшкодовуються </w:t>
      </w:r>
      <w:r w:rsidRPr="006B6885">
        <w:rPr>
          <w:rFonts w:eastAsia="Calibri"/>
          <w:sz w:val="28"/>
          <w:szCs w:val="28"/>
          <w:lang w:eastAsia="en-US"/>
        </w:rPr>
        <w:t>відповідно до законодавства</w:t>
      </w:r>
      <w:r w:rsidR="00D575B9" w:rsidRPr="006B6885">
        <w:rPr>
          <w:rFonts w:eastAsia="Calibri"/>
          <w:sz w:val="28"/>
          <w:szCs w:val="28"/>
          <w:lang w:eastAsia="en-US"/>
        </w:rPr>
        <w:t>.</w:t>
      </w:r>
    </w:p>
    <w:p w:rsidR="00D575B9" w:rsidRPr="006B6885" w:rsidRDefault="00D575B9" w:rsidP="002F6AC8">
      <w:pPr>
        <w:widowControl/>
        <w:autoSpaceDE/>
        <w:adjustRightInd/>
        <w:ind w:left="709" w:firstLine="851"/>
        <w:contextualSpacing/>
        <w:jc w:val="both"/>
        <w:rPr>
          <w:rFonts w:eastAsia="Calibri"/>
          <w:sz w:val="28"/>
          <w:szCs w:val="28"/>
          <w:lang w:eastAsia="en-US"/>
        </w:rPr>
      </w:pPr>
    </w:p>
    <w:p w:rsidR="00D575B9" w:rsidRPr="006B6885" w:rsidRDefault="00D965DE" w:rsidP="002F6AC8">
      <w:pPr>
        <w:widowControl/>
        <w:numPr>
          <w:ilvl w:val="0"/>
          <w:numId w:val="5"/>
        </w:numPr>
        <w:autoSpaceDE/>
        <w:adjustRightInd/>
        <w:ind w:left="0" w:firstLine="0"/>
        <w:contextualSpacing/>
        <w:jc w:val="center"/>
        <w:rPr>
          <w:rFonts w:eastAsia="Calibri"/>
          <w:sz w:val="28"/>
          <w:szCs w:val="28"/>
          <w:lang w:eastAsia="en-US"/>
        </w:rPr>
      </w:pPr>
      <w:r w:rsidRPr="006B6885">
        <w:rPr>
          <w:rFonts w:eastAsia="Calibri"/>
          <w:sz w:val="28"/>
          <w:szCs w:val="28"/>
          <w:lang w:val="en-US" w:eastAsia="en-US"/>
        </w:rPr>
        <w:t>VIII</w:t>
      </w:r>
      <w:r w:rsidR="00D575B9" w:rsidRPr="006B6885">
        <w:rPr>
          <w:rFonts w:eastAsia="Calibri"/>
          <w:sz w:val="28"/>
          <w:szCs w:val="28"/>
          <w:lang w:eastAsia="en-US"/>
        </w:rPr>
        <w:t>. МІЖНАРОДНЕ СПІВРОБІТНИЦТВО</w:t>
      </w:r>
    </w:p>
    <w:p w:rsidR="00D575B9" w:rsidRPr="006B6885" w:rsidRDefault="00D575B9" w:rsidP="002F6AC8">
      <w:pPr>
        <w:widowControl/>
        <w:autoSpaceDE/>
        <w:adjustRightInd/>
        <w:ind w:left="709" w:firstLine="851"/>
        <w:contextualSpacing/>
        <w:jc w:val="both"/>
        <w:rPr>
          <w:rFonts w:eastAsia="Calibri"/>
          <w:sz w:val="28"/>
          <w:szCs w:val="28"/>
          <w:lang w:eastAsia="en-US"/>
        </w:rPr>
      </w:pPr>
    </w:p>
    <w:p w:rsidR="00D575B9" w:rsidRPr="006B6885" w:rsidRDefault="004B063A"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Заклад освіти</w:t>
      </w:r>
      <w:r w:rsidR="00D575B9" w:rsidRPr="006B6885">
        <w:rPr>
          <w:rFonts w:eastAsia="Calibri"/>
          <w:sz w:val="28"/>
          <w:szCs w:val="28"/>
          <w:lang w:eastAsia="en-US"/>
        </w:rPr>
        <w:t xml:space="preserve"> має право укладати договори про співробітництво, встановлювати</w:t>
      </w:r>
      <w:r w:rsidR="00235C54" w:rsidRPr="006B6885">
        <w:rPr>
          <w:rFonts w:eastAsia="Calibri"/>
          <w:sz w:val="28"/>
          <w:szCs w:val="28"/>
          <w:lang w:eastAsia="en-US"/>
        </w:rPr>
        <w:t xml:space="preserve"> відповідно до законодавства</w:t>
      </w:r>
      <w:r w:rsidR="00D575B9" w:rsidRPr="006B6885">
        <w:rPr>
          <w:rFonts w:eastAsia="Calibri"/>
          <w:sz w:val="28"/>
          <w:szCs w:val="28"/>
          <w:lang w:eastAsia="en-US"/>
        </w:rPr>
        <w:t xml:space="preserve"> прямі зв</w:t>
      </w:r>
      <w:r w:rsidR="00235C54" w:rsidRPr="006B6885">
        <w:rPr>
          <w:rFonts w:eastAsia="Calibri"/>
          <w:sz w:val="28"/>
          <w:szCs w:val="28"/>
          <w:lang w:eastAsia="en-US"/>
        </w:rPr>
        <w:t>’</w:t>
      </w:r>
      <w:r w:rsidR="00D575B9" w:rsidRPr="006B6885">
        <w:rPr>
          <w:rFonts w:eastAsia="Calibri"/>
          <w:sz w:val="28"/>
          <w:szCs w:val="28"/>
          <w:lang w:eastAsia="en-US"/>
        </w:rPr>
        <w:t>язки із закладами освіти, підприємствами, установами, організаціями, науковими установами іноземних країн, міжнародними підприємствами, установами, організаціями, фондами тощо.</w:t>
      </w:r>
    </w:p>
    <w:p w:rsidR="002B2BBF" w:rsidRPr="006B6885" w:rsidRDefault="002B2BBF" w:rsidP="002B2BBF">
      <w:pPr>
        <w:widowControl/>
        <w:autoSpaceDE/>
        <w:adjustRightInd/>
        <w:ind w:left="851"/>
        <w:contextualSpacing/>
        <w:jc w:val="both"/>
        <w:rPr>
          <w:rFonts w:eastAsia="Calibri"/>
          <w:sz w:val="28"/>
          <w:szCs w:val="28"/>
          <w:lang w:eastAsia="en-US"/>
        </w:rPr>
      </w:pPr>
    </w:p>
    <w:p w:rsidR="00D575B9" w:rsidRPr="006B6885" w:rsidRDefault="004B063A"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Заклад освіти</w:t>
      </w:r>
      <w:r w:rsidR="00D575B9" w:rsidRPr="006B6885">
        <w:rPr>
          <w:rFonts w:eastAsia="Calibri"/>
          <w:sz w:val="28"/>
          <w:szCs w:val="28"/>
          <w:lang w:eastAsia="en-US"/>
        </w:rPr>
        <w:t xml:space="preserve"> має право на державне сприяння міжнародному співробітництву, отримання відповідних валютних асигнувань, звільнення від оподаткування, сплати мита та митного збору за навчальне, виробниче обладнання та приладдя, що надходять із-за кордону для навчальних і виробничих цілей.</w:t>
      </w:r>
    </w:p>
    <w:p w:rsidR="00235C54" w:rsidRPr="006B6885" w:rsidRDefault="00235C54" w:rsidP="002F6AC8">
      <w:pPr>
        <w:widowControl/>
        <w:autoSpaceDE/>
        <w:adjustRightInd/>
        <w:ind w:left="851"/>
        <w:contextualSpacing/>
        <w:jc w:val="both"/>
        <w:rPr>
          <w:rFonts w:eastAsia="Calibri"/>
          <w:sz w:val="28"/>
          <w:szCs w:val="28"/>
          <w:lang w:eastAsia="en-US"/>
        </w:rPr>
      </w:pPr>
    </w:p>
    <w:p w:rsidR="00D575B9" w:rsidRPr="006B6885" w:rsidRDefault="004B063A"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Заклад освіти</w:t>
      </w:r>
      <w:r w:rsidR="00D575B9" w:rsidRPr="006B6885">
        <w:rPr>
          <w:rFonts w:eastAsia="Calibri"/>
          <w:sz w:val="28"/>
          <w:szCs w:val="28"/>
          <w:lang w:eastAsia="en-US"/>
        </w:rPr>
        <w:t xml:space="preserve"> має право проводити міжнародний обмін у рамках освітніх програм, проєктів.</w:t>
      </w:r>
    </w:p>
    <w:p w:rsidR="00235C54" w:rsidRPr="006B6885" w:rsidRDefault="00235C54" w:rsidP="002F6AC8">
      <w:pPr>
        <w:widowControl/>
        <w:autoSpaceDE/>
        <w:adjustRightInd/>
        <w:ind w:left="851"/>
        <w:contextualSpacing/>
        <w:jc w:val="both"/>
        <w:rPr>
          <w:rFonts w:eastAsia="Calibri"/>
          <w:sz w:val="28"/>
          <w:szCs w:val="28"/>
          <w:lang w:eastAsia="en-US"/>
        </w:rPr>
      </w:pPr>
    </w:p>
    <w:p w:rsidR="00D575B9" w:rsidRPr="006B6885" w:rsidRDefault="00D575B9"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Валютні і матеріальні надходження від зовнішньоекономічної діяль</w:t>
      </w:r>
      <w:r w:rsidR="004B063A" w:rsidRPr="006B6885">
        <w:rPr>
          <w:rFonts w:eastAsia="Calibri"/>
          <w:sz w:val="28"/>
          <w:szCs w:val="28"/>
          <w:lang w:eastAsia="en-US"/>
        </w:rPr>
        <w:t xml:space="preserve">ності використовуються Закладом освіти </w:t>
      </w:r>
      <w:r w:rsidRPr="006B6885">
        <w:rPr>
          <w:rFonts w:eastAsia="Calibri"/>
          <w:sz w:val="28"/>
          <w:szCs w:val="28"/>
          <w:lang w:eastAsia="en-US"/>
        </w:rPr>
        <w:t>для забезпечення діяльності, передбаченої цим Статутом.</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E4267A" w:rsidP="002F6AC8">
      <w:pPr>
        <w:widowControl/>
        <w:numPr>
          <w:ilvl w:val="0"/>
          <w:numId w:val="5"/>
        </w:numPr>
        <w:autoSpaceDE/>
        <w:adjustRightInd/>
        <w:ind w:left="0" w:firstLine="0"/>
        <w:contextualSpacing/>
        <w:jc w:val="center"/>
        <w:rPr>
          <w:rFonts w:eastAsia="Calibri"/>
          <w:sz w:val="28"/>
          <w:szCs w:val="28"/>
          <w:lang w:eastAsia="en-US"/>
        </w:rPr>
      </w:pPr>
      <w:r w:rsidRPr="006B6885">
        <w:rPr>
          <w:rFonts w:eastAsia="Calibri"/>
          <w:sz w:val="28"/>
          <w:szCs w:val="28"/>
          <w:lang w:val="en-US" w:eastAsia="en-US"/>
        </w:rPr>
        <w:t>I</w:t>
      </w:r>
      <w:r w:rsidR="00D575B9" w:rsidRPr="006B6885">
        <w:rPr>
          <w:rFonts w:eastAsia="Calibri"/>
          <w:sz w:val="28"/>
          <w:szCs w:val="28"/>
          <w:lang w:eastAsia="en-US"/>
        </w:rPr>
        <w:t>X. ПОРЯДОК ВНЕСЕННЯ ЗМІН ДО СТАТУТУ</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E4267A" w:rsidP="002F6AC8">
      <w:pPr>
        <w:widowControl/>
        <w:autoSpaceDE/>
        <w:adjustRightInd/>
        <w:ind w:firstLine="851"/>
        <w:jc w:val="both"/>
        <w:rPr>
          <w:rFonts w:eastAsia="Calibri"/>
          <w:sz w:val="28"/>
          <w:szCs w:val="28"/>
          <w:lang w:eastAsia="en-US"/>
        </w:rPr>
      </w:pPr>
      <w:r w:rsidRPr="006B6885">
        <w:rPr>
          <w:rFonts w:eastAsia="Calibri"/>
          <w:sz w:val="28"/>
          <w:szCs w:val="28"/>
          <w:lang w:val="ru-RU" w:eastAsia="en-US"/>
        </w:rPr>
        <w:t>9.1</w:t>
      </w:r>
      <w:r w:rsidR="002B5C4F" w:rsidRPr="006B6885">
        <w:rPr>
          <w:rFonts w:eastAsia="Calibri"/>
          <w:sz w:val="28"/>
          <w:szCs w:val="28"/>
          <w:lang w:val="ru-RU" w:eastAsia="en-US"/>
        </w:rPr>
        <w:t>.</w:t>
      </w:r>
      <w:r w:rsidRPr="006B6885">
        <w:rPr>
          <w:rFonts w:eastAsia="Calibri"/>
          <w:sz w:val="28"/>
          <w:szCs w:val="28"/>
          <w:lang w:val="ru-RU" w:eastAsia="en-US"/>
        </w:rPr>
        <w:t xml:space="preserve"> </w:t>
      </w:r>
      <w:r w:rsidR="00D575B9" w:rsidRPr="006B6885">
        <w:rPr>
          <w:rFonts w:eastAsia="Calibri"/>
          <w:sz w:val="28"/>
          <w:szCs w:val="28"/>
          <w:lang w:eastAsia="en-US"/>
        </w:rPr>
        <w:t xml:space="preserve">Зміни до Статуту </w:t>
      </w:r>
      <w:r w:rsidRPr="006B6885">
        <w:rPr>
          <w:rFonts w:eastAsia="Calibri"/>
          <w:sz w:val="28"/>
          <w:szCs w:val="28"/>
          <w:lang w:eastAsia="en-US"/>
        </w:rPr>
        <w:t xml:space="preserve">вносяться </w:t>
      </w:r>
      <w:r w:rsidR="00D575B9" w:rsidRPr="006B6885">
        <w:rPr>
          <w:rFonts w:eastAsia="Calibri"/>
          <w:sz w:val="28"/>
          <w:szCs w:val="28"/>
          <w:lang w:eastAsia="en-US"/>
        </w:rPr>
        <w:t>в тому ж порядку</w:t>
      </w:r>
      <w:r w:rsidRPr="006B6885">
        <w:rPr>
          <w:rFonts w:eastAsia="Calibri"/>
          <w:sz w:val="28"/>
          <w:szCs w:val="28"/>
          <w:lang w:eastAsia="en-US"/>
        </w:rPr>
        <w:t xml:space="preserve"> в якому його було затверджено</w:t>
      </w:r>
      <w:r w:rsidR="00D575B9" w:rsidRPr="006B6885">
        <w:rPr>
          <w:rFonts w:eastAsia="Calibri"/>
          <w:sz w:val="28"/>
          <w:szCs w:val="28"/>
          <w:lang w:eastAsia="en-US"/>
        </w:rPr>
        <w:t>.</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D575B9" w:rsidP="002F6AC8">
      <w:pPr>
        <w:widowControl/>
        <w:numPr>
          <w:ilvl w:val="0"/>
          <w:numId w:val="5"/>
        </w:numPr>
        <w:autoSpaceDE/>
        <w:adjustRightInd/>
        <w:ind w:left="0" w:firstLine="0"/>
        <w:contextualSpacing/>
        <w:jc w:val="center"/>
        <w:rPr>
          <w:rFonts w:eastAsia="Calibri"/>
          <w:sz w:val="28"/>
          <w:szCs w:val="28"/>
          <w:lang w:eastAsia="en-US"/>
        </w:rPr>
      </w:pPr>
      <w:r w:rsidRPr="006B6885">
        <w:rPr>
          <w:rFonts w:eastAsia="Calibri"/>
          <w:sz w:val="28"/>
          <w:szCs w:val="28"/>
          <w:lang w:eastAsia="en-US"/>
        </w:rPr>
        <w:t>X</w:t>
      </w:r>
      <w:r w:rsidR="005B7A3C" w:rsidRPr="006B6885">
        <w:rPr>
          <w:rFonts w:eastAsia="Calibri"/>
          <w:sz w:val="28"/>
          <w:szCs w:val="28"/>
          <w:lang w:eastAsia="en-US"/>
        </w:rPr>
        <w:t>.</w:t>
      </w:r>
      <w:r w:rsidRPr="006B6885">
        <w:rPr>
          <w:rFonts w:eastAsia="Calibri"/>
          <w:sz w:val="28"/>
          <w:szCs w:val="28"/>
          <w:lang w:eastAsia="en-US"/>
        </w:rPr>
        <w:t xml:space="preserve"> </w:t>
      </w:r>
      <w:r w:rsidR="005B7A3C" w:rsidRPr="006B6885">
        <w:rPr>
          <w:rFonts w:eastAsia="Calibri"/>
          <w:sz w:val="28"/>
          <w:szCs w:val="28"/>
          <w:lang w:eastAsia="en-US"/>
        </w:rPr>
        <w:t xml:space="preserve">ПРИПИНЕННЯ </w:t>
      </w:r>
      <w:r w:rsidR="004B063A" w:rsidRPr="006B6885">
        <w:rPr>
          <w:rFonts w:eastAsia="Calibri"/>
          <w:sz w:val="28"/>
          <w:szCs w:val="28"/>
          <w:lang w:eastAsia="en-US"/>
        </w:rPr>
        <w:t>ЗАКЛАДУ ОСВІТИ</w:t>
      </w:r>
    </w:p>
    <w:p w:rsidR="00D575B9" w:rsidRPr="006B6885" w:rsidRDefault="00D575B9" w:rsidP="002F6AC8">
      <w:pPr>
        <w:widowControl/>
        <w:autoSpaceDE/>
        <w:adjustRightInd/>
        <w:ind w:firstLine="851"/>
        <w:jc w:val="both"/>
        <w:rPr>
          <w:rFonts w:eastAsia="Calibri"/>
          <w:sz w:val="28"/>
          <w:szCs w:val="28"/>
          <w:lang w:eastAsia="en-US"/>
        </w:rPr>
      </w:pPr>
    </w:p>
    <w:p w:rsidR="00D575B9" w:rsidRPr="006B6885" w:rsidRDefault="005B7A3C"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Припинення </w:t>
      </w:r>
      <w:r w:rsidR="004B063A" w:rsidRPr="006B6885">
        <w:rPr>
          <w:rFonts w:eastAsia="Calibri"/>
          <w:sz w:val="28"/>
          <w:szCs w:val="28"/>
          <w:lang w:eastAsia="en-US"/>
        </w:rPr>
        <w:t>Заклад</w:t>
      </w:r>
      <w:r w:rsidRPr="006B6885">
        <w:rPr>
          <w:rFonts w:eastAsia="Calibri"/>
          <w:sz w:val="28"/>
          <w:szCs w:val="28"/>
          <w:lang w:eastAsia="en-US"/>
        </w:rPr>
        <w:t>у</w:t>
      </w:r>
      <w:r w:rsidR="004B063A" w:rsidRPr="006B6885">
        <w:rPr>
          <w:rFonts w:eastAsia="Calibri"/>
          <w:sz w:val="28"/>
          <w:szCs w:val="28"/>
          <w:lang w:eastAsia="en-US"/>
        </w:rPr>
        <w:t xml:space="preserve"> освіти</w:t>
      </w:r>
      <w:r w:rsidR="00D575B9" w:rsidRPr="006B6885">
        <w:rPr>
          <w:rFonts w:eastAsia="Calibri"/>
          <w:sz w:val="28"/>
          <w:szCs w:val="28"/>
          <w:lang w:eastAsia="en-US"/>
        </w:rPr>
        <w:t xml:space="preserve"> </w:t>
      </w:r>
      <w:r w:rsidRPr="006B6885">
        <w:rPr>
          <w:rFonts w:eastAsia="Calibri"/>
          <w:sz w:val="28"/>
          <w:szCs w:val="28"/>
          <w:lang w:eastAsia="en-US"/>
        </w:rPr>
        <w:t xml:space="preserve">здійснюється шляхом його </w:t>
      </w:r>
      <w:r w:rsidR="00D575B9" w:rsidRPr="006B6885">
        <w:rPr>
          <w:rFonts w:eastAsia="Calibri"/>
          <w:sz w:val="28"/>
          <w:szCs w:val="28"/>
          <w:lang w:eastAsia="en-US"/>
        </w:rPr>
        <w:t xml:space="preserve">реорганізації (злиття, приєднання, поділу, перетворення) або ліквідації </w:t>
      </w:r>
      <w:r w:rsidRPr="006B6885">
        <w:rPr>
          <w:rFonts w:eastAsia="Calibri"/>
          <w:sz w:val="28"/>
          <w:szCs w:val="28"/>
          <w:lang w:eastAsia="en-US"/>
        </w:rPr>
        <w:t xml:space="preserve">відповідно до рішення Власника, а </w:t>
      </w:r>
      <w:r w:rsidR="00577CCC" w:rsidRPr="006B6885">
        <w:rPr>
          <w:rFonts w:eastAsia="Calibri"/>
          <w:sz w:val="28"/>
          <w:szCs w:val="28"/>
          <w:lang w:eastAsia="en-US"/>
        </w:rPr>
        <w:t xml:space="preserve">у </w:t>
      </w:r>
      <w:r w:rsidRPr="006B6885">
        <w:rPr>
          <w:rFonts w:eastAsia="Calibri"/>
          <w:sz w:val="28"/>
          <w:szCs w:val="28"/>
          <w:lang w:eastAsia="en-US"/>
        </w:rPr>
        <w:t>випадках передбачених законодавством – за рішенням суду.</w:t>
      </w:r>
    </w:p>
    <w:p w:rsidR="002B5C4F" w:rsidRPr="006B6885" w:rsidRDefault="002B5C4F" w:rsidP="002F6AC8">
      <w:pPr>
        <w:widowControl/>
        <w:autoSpaceDE/>
        <w:adjustRightInd/>
        <w:ind w:left="851"/>
        <w:contextualSpacing/>
        <w:jc w:val="both"/>
        <w:rPr>
          <w:rFonts w:eastAsia="Calibri"/>
          <w:sz w:val="28"/>
          <w:szCs w:val="28"/>
          <w:lang w:eastAsia="en-US"/>
        </w:rPr>
      </w:pPr>
    </w:p>
    <w:p w:rsidR="002B5C4F" w:rsidRPr="006B6885" w:rsidRDefault="00793046" w:rsidP="002F6AC8">
      <w:pPr>
        <w:widowControl/>
        <w:numPr>
          <w:ilvl w:val="1"/>
          <w:numId w:val="5"/>
        </w:numPr>
        <w:autoSpaceDE/>
        <w:adjustRightInd/>
        <w:ind w:left="0" w:firstLine="851"/>
        <w:contextualSpacing/>
        <w:jc w:val="both"/>
        <w:rPr>
          <w:rFonts w:eastAsia="Calibri"/>
          <w:sz w:val="28"/>
          <w:szCs w:val="28"/>
          <w:lang w:eastAsia="en-US"/>
        </w:rPr>
      </w:pPr>
      <w:r w:rsidRPr="006B6885">
        <w:rPr>
          <w:rFonts w:eastAsia="Calibri"/>
          <w:sz w:val="28"/>
          <w:szCs w:val="28"/>
          <w:lang w:eastAsia="en-US"/>
        </w:rPr>
        <w:t xml:space="preserve"> Припинення Закладу освіти проводить комісія з </w:t>
      </w:r>
      <w:r w:rsidR="004B063A" w:rsidRPr="006B6885">
        <w:rPr>
          <w:rFonts w:eastAsia="Calibri"/>
          <w:sz w:val="28"/>
          <w:szCs w:val="28"/>
          <w:lang w:eastAsia="en-US"/>
        </w:rPr>
        <w:t xml:space="preserve">припинення </w:t>
      </w:r>
      <w:r w:rsidRPr="006B6885">
        <w:rPr>
          <w:rFonts w:eastAsia="Calibri"/>
          <w:sz w:val="28"/>
          <w:szCs w:val="28"/>
          <w:lang w:eastAsia="en-US"/>
        </w:rPr>
        <w:t>(комісія з реорганізації, ліквідаційна к</w:t>
      </w:r>
      <w:r w:rsidR="00D575B9" w:rsidRPr="006B6885">
        <w:rPr>
          <w:rFonts w:eastAsia="Calibri"/>
          <w:sz w:val="28"/>
          <w:szCs w:val="28"/>
          <w:lang w:eastAsia="en-US"/>
        </w:rPr>
        <w:t>омі</w:t>
      </w:r>
      <w:r w:rsidRPr="006B6885">
        <w:rPr>
          <w:rFonts w:eastAsia="Calibri"/>
          <w:sz w:val="28"/>
          <w:szCs w:val="28"/>
          <w:lang w:eastAsia="en-US"/>
        </w:rPr>
        <w:t>сія</w:t>
      </w:r>
      <w:r w:rsidR="00D575B9" w:rsidRPr="006B6885">
        <w:rPr>
          <w:rFonts w:eastAsia="Calibri"/>
          <w:sz w:val="28"/>
          <w:szCs w:val="28"/>
          <w:lang w:eastAsia="en-US"/>
        </w:rPr>
        <w:t xml:space="preserve">) </w:t>
      </w:r>
      <w:r w:rsidR="00412E38" w:rsidRPr="006B6885">
        <w:rPr>
          <w:rFonts w:eastAsia="Calibri"/>
          <w:sz w:val="28"/>
          <w:szCs w:val="28"/>
          <w:lang w:eastAsia="en-US"/>
        </w:rPr>
        <w:t>утворена органом, що прийняв рішення про припинення.</w:t>
      </w:r>
    </w:p>
    <w:p w:rsidR="002B5C4F" w:rsidRPr="006B6885" w:rsidRDefault="00412E38" w:rsidP="002F6AC8">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lastRenderedPageBreak/>
        <w:t>З</w:t>
      </w:r>
      <w:r w:rsidR="00D575B9" w:rsidRPr="006B6885">
        <w:rPr>
          <w:rFonts w:eastAsia="Calibri"/>
          <w:sz w:val="28"/>
          <w:szCs w:val="28"/>
          <w:lang w:eastAsia="en-US"/>
        </w:rPr>
        <w:t xml:space="preserve"> моменту призначення </w:t>
      </w:r>
      <w:r w:rsidRPr="006B6885">
        <w:rPr>
          <w:rFonts w:eastAsia="Calibri"/>
          <w:sz w:val="28"/>
          <w:szCs w:val="28"/>
          <w:lang w:eastAsia="en-US"/>
        </w:rPr>
        <w:t xml:space="preserve">комісії з припинення (комісії з реорганізації, ліквідаційної комісії) до неї </w:t>
      </w:r>
      <w:r w:rsidR="00D575B9" w:rsidRPr="006B6885">
        <w:rPr>
          <w:rFonts w:eastAsia="Calibri"/>
          <w:sz w:val="28"/>
          <w:szCs w:val="28"/>
          <w:lang w:eastAsia="en-US"/>
        </w:rPr>
        <w:t xml:space="preserve">переходять повноваження </w:t>
      </w:r>
      <w:r w:rsidRPr="006B6885">
        <w:rPr>
          <w:rFonts w:eastAsia="Calibri"/>
          <w:sz w:val="28"/>
          <w:szCs w:val="28"/>
          <w:lang w:eastAsia="en-US"/>
        </w:rPr>
        <w:t>з</w:t>
      </w:r>
      <w:r w:rsidR="004B063A" w:rsidRPr="006B6885">
        <w:rPr>
          <w:rFonts w:eastAsia="Calibri"/>
          <w:sz w:val="28"/>
          <w:szCs w:val="28"/>
          <w:lang w:eastAsia="en-US"/>
        </w:rPr>
        <w:t xml:space="preserve"> управління справами Закладу освіти</w:t>
      </w:r>
      <w:r w:rsidR="00D575B9" w:rsidRPr="006B6885">
        <w:rPr>
          <w:rFonts w:eastAsia="Calibri"/>
          <w:sz w:val="28"/>
          <w:szCs w:val="28"/>
          <w:lang w:eastAsia="en-US"/>
        </w:rPr>
        <w:t>.</w:t>
      </w:r>
    </w:p>
    <w:p w:rsidR="00412E38" w:rsidRPr="006B6885" w:rsidRDefault="00D575B9" w:rsidP="002F6AC8">
      <w:pPr>
        <w:widowControl/>
        <w:autoSpaceDE/>
        <w:adjustRightInd/>
        <w:ind w:firstLine="851"/>
        <w:contextualSpacing/>
        <w:jc w:val="both"/>
        <w:rPr>
          <w:rFonts w:eastAsia="Calibri"/>
          <w:sz w:val="28"/>
          <w:szCs w:val="28"/>
          <w:lang w:eastAsia="en-US"/>
        </w:rPr>
      </w:pPr>
      <w:r w:rsidRPr="006B6885">
        <w:rPr>
          <w:rFonts w:eastAsia="Calibri"/>
          <w:sz w:val="28"/>
          <w:szCs w:val="28"/>
          <w:lang w:eastAsia="en-US"/>
        </w:rPr>
        <w:t xml:space="preserve"> </w:t>
      </w:r>
    </w:p>
    <w:p w:rsidR="00D575B9" w:rsidRPr="006B6885" w:rsidRDefault="002B5C4F" w:rsidP="002F6AC8">
      <w:pPr>
        <w:pStyle w:val="a3"/>
        <w:widowControl/>
        <w:numPr>
          <w:ilvl w:val="1"/>
          <w:numId w:val="5"/>
        </w:numPr>
        <w:autoSpaceDE/>
        <w:adjustRightInd/>
        <w:ind w:left="0" w:firstLine="851"/>
        <w:jc w:val="both"/>
        <w:rPr>
          <w:rFonts w:eastAsia="Calibri"/>
          <w:sz w:val="28"/>
          <w:szCs w:val="28"/>
          <w:lang w:eastAsia="en-US"/>
        </w:rPr>
      </w:pPr>
      <w:r w:rsidRPr="006B6885">
        <w:rPr>
          <w:rFonts w:eastAsia="Calibri"/>
          <w:sz w:val="28"/>
          <w:szCs w:val="28"/>
          <w:lang w:eastAsia="en-US"/>
        </w:rPr>
        <w:t xml:space="preserve"> </w:t>
      </w:r>
      <w:r w:rsidR="004B063A" w:rsidRPr="006B6885">
        <w:rPr>
          <w:rFonts w:eastAsia="Calibri"/>
          <w:sz w:val="28"/>
          <w:szCs w:val="28"/>
          <w:lang w:eastAsia="en-US"/>
        </w:rPr>
        <w:t xml:space="preserve">У разі </w:t>
      </w:r>
      <w:r w:rsidRPr="006B6885">
        <w:rPr>
          <w:rFonts w:eastAsia="Calibri"/>
          <w:sz w:val="28"/>
          <w:szCs w:val="28"/>
          <w:lang w:eastAsia="en-US"/>
        </w:rPr>
        <w:t>припинення</w:t>
      </w:r>
      <w:r w:rsidR="004B063A" w:rsidRPr="006B6885">
        <w:rPr>
          <w:rFonts w:eastAsia="Calibri"/>
          <w:sz w:val="28"/>
          <w:szCs w:val="28"/>
          <w:lang w:eastAsia="en-US"/>
        </w:rPr>
        <w:t xml:space="preserve"> Закладу освіти</w:t>
      </w:r>
      <w:r w:rsidR="00D767C9" w:rsidRPr="006B6885">
        <w:rPr>
          <w:rFonts w:eastAsia="Calibri"/>
          <w:sz w:val="28"/>
          <w:szCs w:val="28"/>
          <w:lang w:eastAsia="en-US"/>
        </w:rPr>
        <w:t xml:space="preserve"> </w:t>
      </w:r>
      <w:r w:rsidR="00412E38" w:rsidRPr="006B6885">
        <w:rPr>
          <w:rFonts w:eastAsia="Calibri"/>
          <w:sz w:val="28"/>
          <w:szCs w:val="28"/>
          <w:lang w:eastAsia="en-US"/>
        </w:rPr>
        <w:t>вивільн</w:t>
      </w:r>
      <w:r w:rsidRPr="006B6885">
        <w:rPr>
          <w:rFonts w:eastAsia="Calibri"/>
          <w:sz w:val="28"/>
          <w:szCs w:val="28"/>
          <w:lang w:eastAsia="en-US"/>
        </w:rPr>
        <w:t>юва</w:t>
      </w:r>
      <w:r w:rsidR="00412E38" w:rsidRPr="006B6885">
        <w:rPr>
          <w:rFonts w:eastAsia="Calibri"/>
          <w:sz w:val="28"/>
          <w:szCs w:val="28"/>
          <w:lang w:eastAsia="en-US"/>
        </w:rPr>
        <w:t xml:space="preserve">ним працівникам та особам, які здобувають освіту в ньому, гарантується додержання їх прав та інтересів відповідно до законодавства України. </w:t>
      </w:r>
    </w:p>
    <w:p w:rsidR="002B5C4F" w:rsidRPr="006B6885" w:rsidRDefault="002B5C4F" w:rsidP="002F6AC8">
      <w:pPr>
        <w:pStyle w:val="a3"/>
        <w:widowControl/>
        <w:autoSpaceDE/>
        <w:adjustRightInd/>
        <w:ind w:left="851"/>
        <w:jc w:val="both"/>
        <w:rPr>
          <w:rFonts w:eastAsia="Calibri"/>
          <w:sz w:val="28"/>
          <w:szCs w:val="28"/>
          <w:lang w:eastAsia="en-US"/>
        </w:rPr>
      </w:pPr>
    </w:p>
    <w:p w:rsidR="00412E38" w:rsidRPr="006B6885" w:rsidRDefault="00412E38" w:rsidP="002F6AC8">
      <w:pPr>
        <w:pStyle w:val="a3"/>
        <w:widowControl/>
        <w:numPr>
          <w:ilvl w:val="1"/>
          <w:numId w:val="5"/>
        </w:numPr>
        <w:autoSpaceDE/>
        <w:adjustRightInd/>
        <w:ind w:left="0" w:firstLine="851"/>
        <w:jc w:val="both"/>
        <w:rPr>
          <w:rFonts w:eastAsia="Calibri"/>
          <w:sz w:val="28"/>
          <w:szCs w:val="28"/>
          <w:lang w:eastAsia="en-US"/>
        </w:rPr>
      </w:pPr>
      <w:r w:rsidRPr="006B6885">
        <w:rPr>
          <w:rFonts w:eastAsia="Calibri"/>
          <w:sz w:val="28"/>
          <w:szCs w:val="28"/>
          <w:lang w:eastAsia="en-US"/>
        </w:rPr>
        <w:t xml:space="preserve"> У разі припинення Закладу освіти (у результаті його ліквідації, злиття, поділу, приєднання або перетворення) його майно, зокрема активи, за рішенням Власника передаються одній або декільком неприбутковим організаціям відповідного виду або зараховуються до доходу бюджету.</w:t>
      </w:r>
    </w:p>
    <w:p w:rsidR="002B5C4F" w:rsidRPr="006B6885" w:rsidRDefault="002B5C4F" w:rsidP="002F6AC8">
      <w:pPr>
        <w:pStyle w:val="a3"/>
        <w:widowControl/>
        <w:autoSpaceDE/>
        <w:adjustRightInd/>
        <w:ind w:left="851"/>
        <w:jc w:val="both"/>
        <w:rPr>
          <w:rFonts w:eastAsia="Calibri"/>
          <w:sz w:val="28"/>
          <w:szCs w:val="28"/>
          <w:lang w:eastAsia="en-US"/>
        </w:rPr>
      </w:pPr>
    </w:p>
    <w:p w:rsidR="00412E38" w:rsidRPr="006B6885" w:rsidRDefault="004B063A" w:rsidP="002F6AC8">
      <w:pPr>
        <w:pStyle w:val="a3"/>
        <w:widowControl/>
        <w:numPr>
          <w:ilvl w:val="1"/>
          <w:numId w:val="5"/>
        </w:numPr>
        <w:autoSpaceDE/>
        <w:adjustRightInd/>
        <w:ind w:left="0" w:firstLine="851"/>
        <w:jc w:val="both"/>
        <w:rPr>
          <w:rFonts w:eastAsia="Calibri"/>
          <w:sz w:val="28"/>
          <w:szCs w:val="28"/>
          <w:lang w:eastAsia="en-US"/>
        </w:rPr>
      </w:pPr>
      <w:r w:rsidRPr="006B6885">
        <w:rPr>
          <w:rFonts w:eastAsia="Calibri"/>
          <w:sz w:val="28"/>
          <w:szCs w:val="28"/>
          <w:lang w:eastAsia="en-US"/>
        </w:rPr>
        <w:t xml:space="preserve"> Заклад освіти</w:t>
      </w:r>
      <w:r w:rsidR="00412E38" w:rsidRPr="006B6885">
        <w:rPr>
          <w:rFonts w:eastAsia="Calibri"/>
          <w:sz w:val="28"/>
          <w:szCs w:val="28"/>
          <w:lang w:eastAsia="en-US"/>
        </w:rPr>
        <w:t xml:space="preserve">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 </w:t>
      </w:r>
    </w:p>
    <w:p w:rsidR="009C4C99" w:rsidRPr="006B6885" w:rsidRDefault="009C4C99" w:rsidP="002F6AC8">
      <w:pPr>
        <w:pStyle w:val="a3"/>
        <w:widowControl/>
        <w:autoSpaceDE/>
        <w:adjustRightInd/>
        <w:ind w:left="851"/>
        <w:jc w:val="both"/>
        <w:rPr>
          <w:rFonts w:eastAsia="Calibri"/>
          <w:sz w:val="28"/>
          <w:szCs w:val="28"/>
          <w:lang w:eastAsia="en-US"/>
        </w:rPr>
      </w:pPr>
    </w:p>
    <w:p w:rsidR="009C4C99" w:rsidRPr="006B6885" w:rsidRDefault="009C4C99" w:rsidP="002F6AC8">
      <w:pPr>
        <w:pStyle w:val="a3"/>
        <w:widowControl/>
        <w:autoSpaceDE/>
        <w:adjustRightInd/>
        <w:ind w:left="851"/>
        <w:jc w:val="both"/>
        <w:rPr>
          <w:rFonts w:eastAsia="Calibri"/>
          <w:sz w:val="28"/>
          <w:szCs w:val="28"/>
          <w:lang w:eastAsia="en-US"/>
        </w:rPr>
      </w:pPr>
    </w:p>
    <w:p w:rsidR="00D575B9" w:rsidRPr="006B6885" w:rsidRDefault="000455A7" w:rsidP="000455A7">
      <w:pPr>
        <w:widowControl/>
        <w:autoSpaceDE/>
        <w:adjustRightInd/>
        <w:jc w:val="both"/>
        <w:rPr>
          <w:rFonts w:eastAsia="Calibri"/>
          <w:sz w:val="28"/>
          <w:szCs w:val="28"/>
          <w:lang w:eastAsia="en-US"/>
        </w:rPr>
      </w:pPr>
      <w:r>
        <w:rPr>
          <w:rFonts w:eastAsia="Calibri"/>
          <w:sz w:val="28"/>
          <w:szCs w:val="28"/>
          <w:lang w:eastAsia="en-US"/>
        </w:rPr>
        <w:t>Київський міський голова                                                             Віталій КЛИЧКО</w:t>
      </w:r>
    </w:p>
    <w:p w:rsidR="00E851E3" w:rsidRPr="006B6885" w:rsidRDefault="00E851E3" w:rsidP="002F6AC8">
      <w:pPr>
        <w:rPr>
          <w:sz w:val="28"/>
          <w:szCs w:val="28"/>
        </w:rPr>
      </w:pPr>
    </w:p>
    <w:sectPr w:rsidR="00E851E3" w:rsidRPr="006B6885" w:rsidSect="001C690F">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674" w:rsidRDefault="009C6674" w:rsidP="00CD63BE">
      <w:r>
        <w:separator/>
      </w:r>
    </w:p>
  </w:endnote>
  <w:endnote w:type="continuationSeparator" w:id="0">
    <w:p w:rsidR="009C6674" w:rsidRDefault="009C6674" w:rsidP="00CD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674" w:rsidRDefault="009C6674" w:rsidP="00CD63BE">
      <w:r>
        <w:separator/>
      </w:r>
    </w:p>
  </w:footnote>
  <w:footnote w:type="continuationSeparator" w:id="0">
    <w:p w:rsidR="009C6674" w:rsidRDefault="009C6674" w:rsidP="00CD6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429831"/>
      <w:docPartObj>
        <w:docPartGallery w:val="Page Numbers (Top of Page)"/>
        <w:docPartUnique/>
      </w:docPartObj>
    </w:sdtPr>
    <w:sdtEndPr/>
    <w:sdtContent>
      <w:p w:rsidR="00FC61A6" w:rsidRDefault="00FC61A6">
        <w:pPr>
          <w:pStyle w:val="a8"/>
          <w:jc w:val="center"/>
        </w:pPr>
        <w:r>
          <w:fldChar w:fldCharType="begin"/>
        </w:r>
        <w:r>
          <w:instrText>PAGE   \* MERGEFORMAT</w:instrText>
        </w:r>
        <w:r>
          <w:fldChar w:fldCharType="separate"/>
        </w:r>
        <w:r w:rsidR="00911EDB">
          <w:rPr>
            <w:noProof/>
          </w:rPr>
          <w:t>1</w:t>
        </w:r>
        <w:r>
          <w:fldChar w:fldCharType="end"/>
        </w:r>
      </w:p>
    </w:sdtContent>
  </w:sdt>
  <w:p w:rsidR="008018D3" w:rsidRDefault="008018D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67AF8"/>
    <w:multiLevelType w:val="multilevel"/>
    <w:tmpl w:val="A288ABBE"/>
    <w:lvl w:ilvl="0">
      <w:start w:val="2"/>
      <w:numFmt w:val="decimal"/>
      <w:lvlText w:val="%1."/>
      <w:lvlJc w:val="left"/>
      <w:pPr>
        <w:ind w:left="720" w:hanging="360"/>
      </w:pPr>
      <w:rPr>
        <w:color w:val="FFFFFF"/>
      </w:rPr>
    </w:lvl>
    <w:lvl w:ilvl="1">
      <w:start w:val="1"/>
      <w:numFmt w:val="decimal"/>
      <w:isLgl/>
      <w:lvlText w:val="%1.%2."/>
      <w:lvlJc w:val="left"/>
      <w:pPr>
        <w:ind w:left="1571" w:hanging="720"/>
      </w:pPr>
    </w:lvl>
    <w:lvl w:ilvl="2">
      <w:start w:val="1"/>
      <w:numFmt w:val="decimal"/>
      <w:isLgl/>
      <w:lvlText w:val="%1.%2.%3."/>
      <w:lvlJc w:val="left"/>
      <w:pPr>
        <w:ind w:left="143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08D7899"/>
    <w:multiLevelType w:val="multilevel"/>
    <w:tmpl w:val="D0DC0FC4"/>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67D362A"/>
    <w:multiLevelType w:val="multilevel"/>
    <w:tmpl w:val="726C30E8"/>
    <w:lvl w:ilvl="0">
      <w:start w:val="1"/>
      <w:numFmt w:val="decimal"/>
      <w:lvlText w:val="%1."/>
      <w:lvlJc w:val="left"/>
      <w:pPr>
        <w:ind w:left="450" w:hanging="450"/>
      </w:pPr>
    </w:lvl>
    <w:lvl w:ilvl="1">
      <w:start w:val="4"/>
      <w:numFmt w:val="decimal"/>
      <w:lvlText w:val="%1.%2."/>
      <w:lvlJc w:val="left"/>
      <w:pPr>
        <w:ind w:left="1571" w:hanging="720"/>
      </w:pPr>
    </w:lvl>
    <w:lvl w:ilvl="2">
      <w:start w:val="1"/>
      <w:numFmt w:val="decimal"/>
      <w:lvlText w:val="%1.%2.%3."/>
      <w:lvlJc w:val="left"/>
      <w:pPr>
        <w:ind w:left="1997"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3" w15:restartNumberingAfterBreak="0">
    <w:nsid w:val="345C7A84"/>
    <w:multiLevelType w:val="multilevel"/>
    <w:tmpl w:val="C7EAF5C6"/>
    <w:lvl w:ilvl="0">
      <w:start w:val="1"/>
      <w:numFmt w:val="decimal"/>
      <w:lvlText w:val="%1."/>
      <w:lvlJc w:val="left"/>
      <w:pPr>
        <w:ind w:left="960" w:hanging="960"/>
      </w:pPr>
      <w:rPr>
        <w:color w:val="FFFFFF"/>
      </w:rPr>
    </w:lvl>
    <w:lvl w:ilvl="1">
      <w:start w:val="1"/>
      <w:numFmt w:val="decimal"/>
      <w:lvlText w:val="%1.%2."/>
      <w:lvlJc w:val="left"/>
      <w:pPr>
        <w:ind w:left="1317" w:hanging="960"/>
      </w:pPr>
    </w:lvl>
    <w:lvl w:ilvl="2">
      <w:start w:val="1"/>
      <w:numFmt w:val="decimal"/>
      <w:lvlText w:val="%1.%2.%3."/>
      <w:lvlJc w:val="left"/>
      <w:pPr>
        <w:ind w:left="1674" w:hanging="96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4" w15:restartNumberingAfterBreak="0">
    <w:nsid w:val="59794077"/>
    <w:multiLevelType w:val="multilevel"/>
    <w:tmpl w:val="4BE05984"/>
    <w:lvl w:ilvl="0">
      <w:start w:val="1"/>
      <w:numFmt w:val="decimal"/>
      <w:lvlText w:val="%1."/>
      <w:lvlJc w:val="left"/>
      <w:pPr>
        <w:ind w:left="720" w:hanging="360"/>
      </w:pPr>
      <w:rPr>
        <w:color w:val="FFFFFF"/>
      </w:rPr>
    </w:lvl>
    <w:lvl w:ilvl="1">
      <w:start w:val="9"/>
      <w:numFmt w:val="decimal"/>
      <w:isLgl/>
      <w:lvlText w:val="%1.%2."/>
      <w:lvlJc w:val="left"/>
      <w:pPr>
        <w:ind w:left="2280" w:hanging="720"/>
      </w:pPr>
    </w:lvl>
    <w:lvl w:ilvl="2">
      <w:start w:val="1"/>
      <w:numFmt w:val="decimal"/>
      <w:isLgl/>
      <w:lvlText w:val="%1.%2.%3."/>
      <w:lvlJc w:val="left"/>
      <w:pPr>
        <w:ind w:left="3131"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66EE059C"/>
    <w:multiLevelType w:val="multilevel"/>
    <w:tmpl w:val="C316DD74"/>
    <w:lvl w:ilvl="0">
      <w:start w:val="1"/>
      <w:numFmt w:val="decimal"/>
      <w:lvlText w:val="%1."/>
      <w:lvlJc w:val="left"/>
      <w:pPr>
        <w:ind w:left="786" w:hanging="360"/>
      </w:pPr>
      <w:rPr>
        <w:rFonts w:hint="default"/>
        <w:color w:val="FF0000"/>
      </w:rPr>
    </w:lvl>
    <w:lvl w:ilvl="1">
      <w:start w:val="3"/>
      <w:numFmt w:val="decimal"/>
      <w:isLgl/>
      <w:lvlText w:val="%1.%2."/>
      <w:lvlJc w:val="left"/>
      <w:pPr>
        <w:ind w:left="1299"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18" w:hanging="1080"/>
      </w:pPr>
      <w:rPr>
        <w:rFonts w:hint="default"/>
      </w:rPr>
    </w:lvl>
    <w:lvl w:ilvl="5">
      <w:start w:val="1"/>
      <w:numFmt w:val="decimal"/>
      <w:isLgl/>
      <w:lvlText w:val="%1.%2.%3.%4.%5.%6."/>
      <w:lvlJc w:val="left"/>
      <w:pPr>
        <w:ind w:left="2631" w:hanging="1440"/>
      </w:pPr>
      <w:rPr>
        <w:rFonts w:hint="default"/>
      </w:rPr>
    </w:lvl>
    <w:lvl w:ilvl="6">
      <w:start w:val="1"/>
      <w:numFmt w:val="decimal"/>
      <w:isLgl/>
      <w:lvlText w:val="%1.%2.%3.%4.%5.%6.%7."/>
      <w:lvlJc w:val="left"/>
      <w:pPr>
        <w:ind w:left="3144" w:hanging="1800"/>
      </w:pPr>
      <w:rPr>
        <w:rFonts w:hint="default"/>
      </w:rPr>
    </w:lvl>
    <w:lvl w:ilvl="7">
      <w:start w:val="1"/>
      <w:numFmt w:val="decimal"/>
      <w:isLgl/>
      <w:lvlText w:val="%1.%2.%3.%4.%5.%6.%7.%8."/>
      <w:lvlJc w:val="left"/>
      <w:pPr>
        <w:ind w:left="3297" w:hanging="1800"/>
      </w:pPr>
      <w:rPr>
        <w:rFonts w:hint="default"/>
      </w:rPr>
    </w:lvl>
    <w:lvl w:ilvl="8">
      <w:start w:val="1"/>
      <w:numFmt w:val="decimal"/>
      <w:isLgl/>
      <w:lvlText w:val="%1.%2.%3.%4.%5.%6.%7.%8.%9."/>
      <w:lvlJc w:val="left"/>
      <w:pPr>
        <w:ind w:left="3810" w:hanging="2160"/>
      </w:pPr>
      <w:rPr>
        <w:rFonts w:hint="default"/>
      </w:rPr>
    </w:lvl>
  </w:abstractNum>
  <w:abstractNum w:abstractNumId="6" w15:restartNumberingAfterBreak="0">
    <w:nsid w:val="73B368DA"/>
    <w:multiLevelType w:val="multilevel"/>
    <w:tmpl w:val="C23CF6A0"/>
    <w:lvl w:ilvl="0">
      <w:start w:val="1"/>
      <w:numFmt w:val="decimal"/>
      <w:lvlText w:val="%1."/>
      <w:lvlJc w:val="left"/>
      <w:pPr>
        <w:ind w:left="450" w:hanging="450"/>
      </w:pPr>
      <w:rPr>
        <w:color w:val="auto"/>
      </w:rPr>
    </w:lvl>
    <w:lvl w:ilvl="1">
      <w:start w:val="1"/>
      <w:numFmt w:val="decimal"/>
      <w:lvlText w:val="%1.%2."/>
      <w:lvlJc w:val="left"/>
      <w:pPr>
        <w:ind w:left="1077" w:hanging="720"/>
      </w:pPr>
      <w:rPr>
        <w:color w:val="auto"/>
      </w:rPr>
    </w:lvl>
    <w:lvl w:ilvl="2">
      <w:start w:val="1"/>
      <w:numFmt w:val="decimal"/>
      <w:lvlText w:val="%1.%2.%3."/>
      <w:lvlJc w:val="left"/>
      <w:pPr>
        <w:ind w:left="1434" w:hanging="720"/>
      </w:pPr>
      <w:rPr>
        <w:color w:val="auto"/>
      </w:rPr>
    </w:lvl>
    <w:lvl w:ilvl="3">
      <w:start w:val="1"/>
      <w:numFmt w:val="decimal"/>
      <w:lvlText w:val="%1.%2.%3.%4."/>
      <w:lvlJc w:val="left"/>
      <w:pPr>
        <w:ind w:left="2151" w:hanging="1080"/>
      </w:pPr>
      <w:rPr>
        <w:color w:val="auto"/>
      </w:rPr>
    </w:lvl>
    <w:lvl w:ilvl="4">
      <w:start w:val="1"/>
      <w:numFmt w:val="decimal"/>
      <w:lvlText w:val="%1.%2.%3.%4.%5."/>
      <w:lvlJc w:val="left"/>
      <w:pPr>
        <w:ind w:left="2508" w:hanging="1080"/>
      </w:pPr>
      <w:rPr>
        <w:color w:val="auto"/>
      </w:rPr>
    </w:lvl>
    <w:lvl w:ilvl="5">
      <w:start w:val="1"/>
      <w:numFmt w:val="decimal"/>
      <w:lvlText w:val="%1.%2.%3.%4.%5.%6."/>
      <w:lvlJc w:val="left"/>
      <w:pPr>
        <w:ind w:left="3225" w:hanging="1440"/>
      </w:pPr>
      <w:rPr>
        <w:color w:val="auto"/>
      </w:rPr>
    </w:lvl>
    <w:lvl w:ilvl="6">
      <w:start w:val="1"/>
      <w:numFmt w:val="decimal"/>
      <w:lvlText w:val="%1.%2.%3.%4.%5.%6.%7."/>
      <w:lvlJc w:val="left"/>
      <w:pPr>
        <w:ind w:left="3942" w:hanging="1800"/>
      </w:pPr>
      <w:rPr>
        <w:color w:val="auto"/>
      </w:rPr>
    </w:lvl>
    <w:lvl w:ilvl="7">
      <w:start w:val="1"/>
      <w:numFmt w:val="decimal"/>
      <w:lvlText w:val="%1.%2.%3.%4.%5.%6.%7.%8."/>
      <w:lvlJc w:val="left"/>
      <w:pPr>
        <w:ind w:left="4299" w:hanging="1800"/>
      </w:pPr>
      <w:rPr>
        <w:color w:val="auto"/>
      </w:rPr>
    </w:lvl>
    <w:lvl w:ilvl="8">
      <w:start w:val="1"/>
      <w:numFmt w:val="decimal"/>
      <w:lvlText w:val="%1.%2.%3.%4.%5.%6.%7.%8.%9."/>
      <w:lvlJc w:val="left"/>
      <w:pPr>
        <w:ind w:left="5016" w:hanging="2160"/>
      </w:pPr>
      <w:rPr>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08"/>
    <w:rsid w:val="00002D73"/>
    <w:rsid w:val="00016897"/>
    <w:rsid w:val="00020786"/>
    <w:rsid w:val="000241B9"/>
    <w:rsid w:val="00034E58"/>
    <w:rsid w:val="00044088"/>
    <w:rsid w:val="000455A7"/>
    <w:rsid w:val="00045910"/>
    <w:rsid w:val="00045E54"/>
    <w:rsid w:val="00062976"/>
    <w:rsid w:val="00065874"/>
    <w:rsid w:val="0009644E"/>
    <w:rsid w:val="000A29B7"/>
    <w:rsid w:val="000A5D8C"/>
    <w:rsid w:val="000B4768"/>
    <w:rsid w:val="000D0FC7"/>
    <w:rsid w:val="000D1AA6"/>
    <w:rsid w:val="000D567E"/>
    <w:rsid w:val="000D5DF8"/>
    <w:rsid w:val="000D78B0"/>
    <w:rsid w:val="000E2164"/>
    <w:rsid w:val="000E3456"/>
    <w:rsid w:val="000E5B06"/>
    <w:rsid w:val="000E7108"/>
    <w:rsid w:val="000F0317"/>
    <w:rsid w:val="00101557"/>
    <w:rsid w:val="00104F8F"/>
    <w:rsid w:val="00111E32"/>
    <w:rsid w:val="001215CF"/>
    <w:rsid w:val="0012270D"/>
    <w:rsid w:val="00135006"/>
    <w:rsid w:val="001520F6"/>
    <w:rsid w:val="0015257C"/>
    <w:rsid w:val="00152DB9"/>
    <w:rsid w:val="00161FA0"/>
    <w:rsid w:val="00167DEE"/>
    <w:rsid w:val="00180C2A"/>
    <w:rsid w:val="00182473"/>
    <w:rsid w:val="00183FD0"/>
    <w:rsid w:val="001929AD"/>
    <w:rsid w:val="00195396"/>
    <w:rsid w:val="00196D1D"/>
    <w:rsid w:val="001A039B"/>
    <w:rsid w:val="001A6A13"/>
    <w:rsid w:val="001B194E"/>
    <w:rsid w:val="001B2753"/>
    <w:rsid w:val="001B50DE"/>
    <w:rsid w:val="001C3BC5"/>
    <w:rsid w:val="001C690F"/>
    <w:rsid w:val="001D2DDB"/>
    <w:rsid w:val="001E5D9B"/>
    <w:rsid w:val="001F062E"/>
    <w:rsid w:val="00200D36"/>
    <w:rsid w:val="00202B0E"/>
    <w:rsid w:val="002221A3"/>
    <w:rsid w:val="002317D1"/>
    <w:rsid w:val="00235C54"/>
    <w:rsid w:val="00241676"/>
    <w:rsid w:val="0026132D"/>
    <w:rsid w:val="0026167D"/>
    <w:rsid w:val="0026168F"/>
    <w:rsid w:val="00261F29"/>
    <w:rsid w:val="0026687B"/>
    <w:rsid w:val="0029710D"/>
    <w:rsid w:val="002A09D1"/>
    <w:rsid w:val="002A44E6"/>
    <w:rsid w:val="002B2BBF"/>
    <w:rsid w:val="002B5C4F"/>
    <w:rsid w:val="002C1BD6"/>
    <w:rsid w:val="002D2DCD"/>
    <w:rsid w:val="002D32BE"/>
    <w:rsid w:val="002E330C"/>
    <w:rsid w:val="002E614C"/>
    <w:rsid w:val="002F1367"/>
    <w:rsid w:val="002F6AC8"/>
    <w:rsid w:val="003012E7"/>
    <w:rsid w:val="003024A2"/>
    <w:rsid w:val="00307A1A"/>
    <w:rsid w:val="00316E4E"/>
    <w:rsid w:val="00334B61"/>
    <w:rsid w:val="00341D97"/>
    <w:rsid w:val="00342C1D"/>
    <w:rsid w:val="00343FF9"/>
    <w:rsid w:val="00345C4A"/>
    <w:rsid w:val="00357EEC"/>
    <w:rsid w:val="00367380"/>
    <w:rsid w:val="00376022"/>
    <w:rsid w:val="00376F74"/>
    <w:rsid w:val="00377335"/>
    <w:rsid w:val="003773ED"/>
    <w:rsid w:val="0038379A"/>
    <w:rsid w:val="003864EC"/>
    <w:rsid w:val="00386EF1"/>
    <w:rsid w:val="00397576"/>
    <w:rsid w:val="00397582"/>
    <w:rsid w:val="003A3721"/>
    <w:rsid w:val="003A3FDE"/>
    <w:rsid w:val="003A710B"/>
    <w:rsid w:val="003C0641"/>
    <w:rsid w:val="003D3F3B"/>
    <w:rsid w:val="003D7BFB"/>
    <w:rsid w:val="00407B7B"/>
    <w:rsid w:val="00412E38"/>
    <w:rsid w:val="004174A5"/>
    <w:rsid w:val="00420AAB"/>
    <w:rsid w:val="00421403"/>
    <w:rsid w:val="00421BCA"/>
    <w:rsid w:val="00430C85"/>
    <w:rsid w:val="0044058F"/>
    <w:rsid w:val="004431D3"/>
    <w:rsid w:val="00446279"/>
    <w:rsid w:val="004604D9"/>
    <w:rsid w:val="004823AC"/>
    <w:rsid w:val="00486F23"/>
    <w:rsid w:val="004953A6"/>
    <w:rsid w:val="004A3BE5"/>
    <w:rsid w:val="004B01FC"/>
    <w:rsid w:val="004B063A"/>
    <w:rsid w:val="004B77A0"/>
    <w:rsid w:val="004E1597"/>
    <w:rsid w:val="004F6A5C"/>
    <w:rsid w:val="00514D99"/>
    <w:rsid w:val="00516490"/>
    <w:rsid w:val="005405A9"/>
    <w:rsid w:val="005570F3"/>
    <w:rsid w:val="00563CD5"/>
    <w:rsid w:val="005755BB"/>
    <w:rsid w:val="00576FB5"/>
    <w:rsid w:val="00577CCC"/>
    <w:rsid w:val="00582800"/>
    <w:rsid w:val="00595646"/>
    <w:rsid w:val="0059627D"/>
    <w:rsid w:val="005A3B77"/>
    <w:rsid w:val="005A6048"/>
    <w:rsid w:val="005B55F5"/>
    <w:rsid w:val="005B7A3C"/>
    <w:rsid w:val="005C5CBF"/>
    <w:rsid w:val="005D0444"/>
    <w:rsid w:val="005E30E7"/>
    <w:rsid w:val="005F0E4E"/>
    <w:rsid w:val="005F5BE9"/>
    <w:rsid w:val="005F6192"/>
    <w:rsid w:val="005F6C0E"/>
    <w:rsid w:val="0060767D"/>
    <w:rsid w:val="0061408C"/>
    <w:rsid w:val="00616899"/>
    <w:rsid w:val="006223A0"/>
    <w:rsid w:val="00626088"/>
    <w:rsid w:val="00635449"/>
    <w:rsid w:val="00672590"/>
    <w:rsid w:val="006733AA"/>
    <w:rsid w:val="00675239"/>
    <w:rsid w:val="006804DC"/>
    <w:rsid w:val="00680760"/>
    <w:rsid w:val="00693E48"/>
    <w:rsid w:val="006A43B5"/>
    <w:rsid w:val="006B6885"/>
    <w:rsid w:val="006C0D0B"/>
    <w:rsid w:val="006C4F4D"/>
    <w:rsid w:val="006D0EEE"/>
    <w:rsid w:val="006F7B6A"/>
    <w:rsid w:val="00702100"/>
    <w:rsid w:val="00707F92"/>
    <w:rsid w:val="00715E1F"/>
    <w:rsid w:val="00724F66"/>
    <w:rsid w:val="00730E5E"/>
    <w:rsid w:val="00736D20"/>
    <w:rsid w:val="00740F2B"/>
    <w:rsid w:val="00743E39"/>
    <w:rsid w:val="00744094"/>
    <w:rsid w:val="00756EEA"/>
    <w:rsid w:val="00757B0C"/>
    <w:rsid w:val="00760EB0"/>
    <w:rsid w:val="00762A70"/>
    <w:rsid w:val="00771D11"/>
    <w:rsid w:val="00775245"/>
    <w:rsid w:val="00776A4A"/>
    <w:rsid w:val="00782912"/>
    <w:rsid w:val="007839AF"/>
    <w:rsid w:val="00790296"/>
    <w:rsid w:val="00791387"/>
    <w:rsid w:val="00793046"/>
    <w:rsid w:val="007942CF"/>
    <w:rsid w:val="007A513A"/>
    <w:rsid w:val="007D283D"/>
    <w:rsid w:val="007D373F"/>
    <w:rsid w:val="007E0ECF"/>
    <w:rsid w:val="007E0F63"/>
    <w:rsid w:val="007E24BF"/>
    <w:rsid w:val="007E67A6"/>
    <w:rsid w:val="008018D3"/>
    <w:rsid w:val="00802249"/>
    <w:rsid w:val="00802E9C"/>
    <w:rsid w:val="00813FBC"/>
    <w:rsid w:val="00821079"/>
    <w:rsid w:val="00825B6C"/>
    <w:rsid w:val="00826E78"/>
    <w:rsid w:val="008277C6"/>
    <w:rsid w:val="00836540"/>
    <w:rsid w:val="00843DF3"/>
    <w:rsid w:val="0085646C"/>
    <w:rsid w:val="00857222"/>
    <w:rsid w:val="008626EB"/>
    <w:rsid w:val="00863F1F"/>
    <w:rsid w:val="008A0891"/>
    <w:rsid w:val="008B1310"/>
    <w:rsid w:val="008B15FA"/>
    <w:rsid w:val="008C086B"/>
    <w:rsid w:val="008C2809"/>
    <w:rsid w:val="008D526C"/>
    <w:rsid w:val="008E0F6F"/>
    <w:rsid w:val="008F0C69"/>
    <w:rsid w:val="008F1048"/>
    <w:rsid w:val="008F7BD0"/>
    <w:rsid w:val="0090367F"/>
    <w:rsid w:val="00906906"/>
    <w:rsid w:val="00906B71"/>
    <w:rsid w:val="00911EDB"/>
    <w:rsid w:val="009213D1"/>
    <w:rsid w:val="00921DFD"/>
    <w:rsid w:val="00925775"/>
    <w:rsid w:val="00926E64"/>
    <w:rsid w:val="00934A55"/>
    <w:rsid w:val="00941BAC"/>
    <w:rsid w:val="00941F70"/>
    <w:rsid w:val="00952113"/>
    <w:rsid w:val="009532C1"/>
    <w:rsid w:val="00973F02"/>
    <w:rsid w:val="0097587B"/>
    <w:rsid w:val="009A2815"/>
    <w:rsid w:val="009A2E90"/>
    <w:rsid w:val="009A4495"/>
    <w:rsid w:val="009B2662"/>
    <w:rsid w:val="009C1D4D"/>
    <w:rsid w:val="009C407D"/>
    <w:rsid w:val="009C4C99"/>
    <w:rsid w:val="009C6674"/>
    <w:rsid w:val="009D4131"/>
    <w:rsid w:val="009D60C7"/>
    <w:rsid w:val="009E2A96"/>
    <w:rsid w:val="009E47ED"/>
    <w:rsid w:val="009E5AB4"/>
    <w:rsid w:val="009F0AA0"/>
    <w:rsid w:val="009F0F0C"/>
    <w:rsid w:val="00A051B2"/>
    <w:rsid w:val="00A05412"/>
    <w:rsid w:val="00A15C5B"/>
    <w:rsid w:val="00A27708"/>
    <w:rsid w:val="00A37904"/>
    <w:rsid w:val="00A42252"/>
    <w:rsid w:val="00A4709C"/>
    <w:rsid w:val="00A60C29"/>
    <w:rsid w:val="00A662A1"/>
    <w:rsid w:val="00A8423A"/>
    <w:rsid w:val="00A92216"/>
    <w:rsid w:val="00A9297C"/>
    <w:rsid w:val="00AB69E3"/>
    <w:rsid w:val="00AC265E"/>
    <w:rsid w:val="00AC36CC"/>
    <w:rsid w:val="00AC5F7C"/>
    <w:rsid w:val="00AE16BF"/>
    <w:rsid w:val="00AE471A"/>
    <w:rsid w:val="00AE5454"/>
    <w:rsid w:val="00AF4131"/>
    <w:rsid w:val="00AF72B1"/>
    <w:rsid w:val="00B10429"/>
    <w:rsid w:val="00B14078"/>
    <w:rsid w:val="00B22CAF"/>
    <w:rsid w:val="00B32029"/>
    <w:rsid w:val="00B33DF5"/>
    <w:rsid w:val="00B3438F"/>
    <w:rsid w:val="00B34819"/>
    <w:rsid w:val="00B53369"/>
    <w:rsid w:val="00B538DA"/>
    <w:rsid w:val="00B63FA7"/>
    <w:rsid w:val="00B64FBF"/>
    <w:rsid w:val="00B65A65"/>
    <w:rsid w:val="00B871FC"/>
    <w:rsid w:val="00B9004E"/>
    <w:rsid w:val="00B914BC"/>
    <w:rsid w:val="00BA0684"/>
    <w:rsid w:val="00BA58EE"/>
    <w:rsid w:val="00BA5FB0"/>
    <w:rsid w:val="00BA794E"/>
    <w:rsid w:val="00BC1366"/>
    <w:rsid w:val="00BC7C83"/>
    <w:rsid w:val="00BD032E"/>
    <w:rsid w:val="00BD4733"/>
    <w:rsid w:val="00BF3929"/>
    <w:rsid w:val="00C0137D"/>
    <w:rsid w:val="00C067A3"/>
    <w:rsid w:val="00C35CD2"/>
    <w:rsid w:val="00C52F31"/>
    <w:rsid w:val="00C54E00"/>
    <w:rsid w:val="00C60CB4"/>
    <w:rsid w:val="00C61F6D"/>
    <w:rsid w:val="00C75752"/>
    <w:rsid w:val="00C80D73"/>
    <w:rsid w:val="00C82440"/>
    <w:rsid w:val="00C9475D"/>
    <w:rsid w:val="00C963B3"/>
    <w:rsid w:val="00CA0A0F"/>
    <w:rsid w:val="00CB276F"/>
    <w:rsid w:val="00CC6B1F"/>
    <w:rsid w:val="00CD63BE"/>
    <w:rsid w:val="00CD6F7A"/>
    <w:rsid w:val="00CE18F8"/>
    <w:rsid w:val="00D01425"/>
    <w:rsid w:val="00D178A6"/>
    <w:rsid w:val="00D3053C"/>
    <w:rsid w:val="00D37591"/>
    <w:rsid w:val="00D41831"/>
    <w:rsid w:val="00D44042"/>
    <w:rsid w:val="00D46BFA"/>
    <w:rsid w:val="00D5133A"/>
    <w:rsid w:val="00D531E8"/>
    <w:rsid w:val="00D575B9"/>
    <w:rsid w:val="00D64D17"/>
    <w:rsid w:val="00D75F22"/>
    <w:rsid w:val="00D767C9"/>
    <w:rsid w:val="00D80B3F"/>
    <w:rsid w:val="00D948A9"/>
    <w:rsid w:val="00D959F9"/>
    <w:rsid w:val="00D965DE"/>
    <w:rsid w:val="00DB0B03"/>
    <w:rsid w:val="00DB6CE6"/>
    <w:rsid w:val="00DB7F88"/>
    <w:rsid w:val="00DC437D"/>
    <w:rsid w:val="00DD3E07"/>
    <w:rsid w:val="00DF11EE"/>
    <w:rsid w:val="00E00F74"/>
    <w:rsid w:val="00E15629"/>
    <w:rsid w:val="00E32D9B"/>
    <w:rsid w:val="00E4267A"/>
    <w:rsid w:val="00E45E55"/>
    <w:rsid w:val="00E5392F"/>
    <w:rsid w:val="00E71D66"/>
    <w:rsid w:val="00E75870"/>
    <w:rsid w:val="00E830F5"/>
    <w:rsid w:val="00E8441E"/>
    <w:rsid w:val="00E851E3"/>
    <w:rsid w:val="00E94D87"/>
    <w:rsid w:val="00EA49F8"/>
    <w:rsid w:val="00EA6E48"/>
    <w:rsid w:val="00EB7617"/>
    <w:rsid w:val="00EB7EE9"/>
    <w:rsid w:val="00EC4366"/>
    <w:rsid w:val="00ED63B5"/>
    <w:rsid w:val="00ED7BA3"/>
    <w:rsid w:val="00F13E49"/>
    <w:rsid w:val="00F23530"/>
    <w:rsid w:val="00F2664D"/>
    <w:rsid w:val="00F26DDB"/>
    <w:rsid w:val="00F431B6"/>
    <w:rsid w:val="00F55B1B"/>
    <w:rsid w:val="00F747D2"/>
    <w:rsid w:val="00F755A5"/>
    <w:rsid w:val="00F86AF2"/>
    <w:rsid w:val="00F94A20"/>
    <w:rsid w:val="00F971B7"/>
    <w:rsid w:val="00FA4936"/>
    <w:rsid w:val="00FB3542"/>
    <w:rsid w:val="00FB35C5"/>
    <w:rsid w:val="00FC3C4B"/>
    <w:rsid w:val="00FC61A6"/>
    <w:rsid w:val="00FC6ACC"/>
    <w:rsid w:val="00FD36A8"/>
    <w:rsid w:val="00FD6A1A"/>
    <w:rsid w:val="00FE5015"/>
    <w:rsid w:val="00FE5230"/>
    <w:rsid w:val="00FE75CF"/>
    <w:rsid w:val="00FF0871"/>
    <w:rsid w:val="00FF1148"/>
    <w:rsid w:val="00FF3C9B"/>
    <w:rsid w:val="00FF4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E11C"/>
  <w15:docId w15:val="{2B94AB5B-0F8F-4DFF-BC88-F56ABE55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5B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D575B9"/>
    <w:pPr>
      <w:spacing w:after="120"/>
      <w:ind w:left="283"/>
    </w:pPr>
    <w:rPr>
      <w:sz w:val="16"/>
      <w:szCs w:val="16"/>
    </w:rPr>
  </w:style>
  <w:style w:type="character" w:customStyle="1" w:styleId="30">
    <w:name w:val="Основний текст з відступом 3 Знак"/>
    <w:basedOn w:val="a0"/>
    <w:link w:val="3"/>
    <w:semiHidden/>
    <w:rsid w:val="00D575B9"/>
    <w:rPr>
      <w:rFonts w:ascii="Times New Roman" w:eastAsia="Times New Roman" w:hAnsi="Times New Roman" w:cs="Times New Roman"/>
      <w:sz w:val="16"/>
      <w:szCs w:val="16"/>
    </w:rPr>
  </w:style>
  <w:style w:type="character" w:customStyle="1" w:styleId="FontStyle18">
    <w:name w:val="Font Style18"/>
    <w:rsid w:val="00D575B9"/>
    <w:rPr>
      <w:rFonts w:ascii="Times New Roman" w:hAnsi="Times New Roman" w:cs="Times New Roman" w:hint="default"/>
      <w:sz w:val="22"/>
      <w:szCs w:val="22"/>
    </w:rPr>
  </w:style>
  <w:style w:type="paragraph" w:styleId="a3">
    <w:name w:val="List Paragraph"/>
    <w:basedOn w:val="a"/>
    <w:uiPriority w:val="34"/>
    <w:qFormat/>
    <w:rsid w:val="000A29B7"/>
    <w:pPr>
      <w:ind w:left="720"/>
      <w:contextualSpacing/>
    </w:pPr>
  </w:style>
  <w:style w:type="paragraph" w:customStyle="1" w:styleId="rvps17">
    <w:name w:val="rvps17"/>
    <w:basedOn w:val="a"/>
    <w:rsid w:val="003012E7"/>
    <w:pPr>
      <w:widowControl/>
      <w:autoSpaceDE/>
      <w:autoSpaceDN/>
      <w:adjustRightInd/>
      <w:spacing w:before="100" w:beforeAutospacing="1" w:after="100" w:afterAutospacing="1"/>
    </w:pPr>
    <w:rPr>
      <w:sz w:val="24"/>
      <w:szCs w:val="24"/>
      <w:lang w:val="ru-RU"/>
    </w:rPr>
  </w:style>
  <w:style w:type="character" w:customStyle="1" w:styleId="rvts64">
    <w:name w:val="rvts64"/>
    <w:basedOn w:val="a0"/>
    <w:rsid w:val="003012E7"/>
  </w:style>
  <w:style w:type="paragraph" w:customStyle="1" w:styleId="rvps7">
    <w:name w:val="rvps7"/>
    <w:basedOn w:val="a"/>
    <w:rsid w:val="003012E7"/>
    <w:pPr>
      <w:widowControl/>
      <w:autoSpaceDE/>
      <w:autoSpaceDN/>
      <w:adjustRightInd/>
      <w:spacing w:before="100" w:beforeAutospacing="1" w:after="100" w:afterAutospacing="1"/>
    </w:pPr>
    <w:rPr>
      <w:sz w:val="24"/>
      <w:szCs w:val="24"/>
      <w:lang w:val="ru-RU"/>
    </w:rPr>
  </w:style>
  <w:style w:type="character" w:customStyle="1" w:styleId="rvts9">
    <w:name w:val="rvts9"/>
    <w:basedOn w:val="a0"/>
    <w:rsid w:val="003012E7"/>
  </w:style>
  <w:style w:type="paragraph" w:customStyle="1" w:styleId="rvps6">
    <w:name w:val="rvps6"/>
    <w:basedOn w:val="a"/>
    <w:rsid w:val="003012E7"/>
    <w:pPr>
      <w:widowControl/>
      <w:autoSpaceDE/>
      <w:autoSpaceDN/>
      <w:adjustRightInd/>
      <w:spacing w:before="100" w:beforeAutospacing="1" w:after="100" w:afterAutospacing="1"/>
    </w:pPr>
    <w:rPr>
      <w:sz w:val="24"/>
      <w:szCs w:val="24"/>
      <w:lang w:val="ru-RU"/>
    </w:rPr>
  </w:style>
  <w:style w:type="character" w:customStyle="1" w:styleId="rvts23">
    <w:name w:val="rvts23"/>
    <w:basedOn w:val="a0"/>
    <w:rsid w:val="003012E7"/>
  </w:style>
  <w:style w:type="paragraph" w:customStyle="1" w:styleId="rvps2">
    <w:name w:val="rvps2"/>
    <w:basedOn w:val="a"/>
    <w:rsid w:val="00756EEA"/>
    <w:pPr>
      <w:widowControl/>
      <w:autoSpaceDE/>
      <w:autoSpaceDN/>
      <w:adjustRightInd/>
      <w:spacing w:before="100" w:beforeAutospacing="1" w:after="100" w:afterAutospacing="1"/>
    </w:pPr>
    <w:rPr>
      <w:sz w:val="24"/>
      <w:szCs w:val="24"/>
      <w:lang w:val="ru-RU"/>
    </w:rPr>
  </w:style>
  <w:style w:type="character" w:customStyle="1" w:styleId="rvts0">
    <w:name w:val="rvts0"/>
    <w:basedOn w:val="a0"/>
    <w:rsid w:val="00843DF3"/>
  </w:style>
  <w:style w:type="paragraph" w:styleId="HTML">
    <w:name w:val="HTML Preformatted"/>
    <w:basedOn w:val="a"/>
    <w:link w:val="HTML0"/>
    <w:uiPriority w:val="99"/>
    <w:unhideWhenUsed/>
    <w:rsid w:val="001824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rPr>
  </w:style>
  <w:style w:type="character" w:customStyle="1" w:styleId="HTML0">
    <w:name w:val="Стандартний HTML Знак"/>
    <w:basedOn w:val="a0"/>
    <w:link w:val="HTML"/>
    <w:uiPriority w:val="99"/>
    <w:rsid w:val="00182473"/>
    <w:rPr>
      <w:rFonts w:ascii="Courier New" w:eastAsia="Times New Roman" w:hAnsi="Courier New" w:cs="Courier New"/>
      <w:sz w:val="20"/>
      <w:szCs w:val="20"/>
      <w:lang w:val="ru-RU" w:eastAsia="ru-RU"/>
    </w:rPr>
  </w:style>
  <w:style w:type="character" w:styleId="a4">
    <w:name w:val="Emphasis"/>
    <w:basedOn w:val="a0"/>
    <w:uiPriority w:val="20"/>
    <w:qFormat/>
    <w:rsid w:val="00925775"/>
    <w:rPr>
      <w:i/>
      <w:iCs/>
    </w:rPr>
  </w:style>
  <w:style w:type="character" w:styleId="a5">
    <w:name w:val="Hyperlink"/>
    <w:basedOn w:val="a0"/>
    <w:uiPriority w:val="99"/>
    <w:semiHidden/>
    <w:unhideWhenUsed/>
    <w:rsid w:val="00925775"/>
    <w:rPr>
      <w:color w:val="0000FF"/>
      <w:u w:val="single"/>
    </w:rPr>
  </w:style>
  <w:style w:type="paragraph" w:styleId="a6">
    <w:name w:val="Balloon Text"/>
    <w:basedOn w:val="a"/>
    <w:link w:val="a7"/>
    <w:uiPriority w:val="99"/>
    <w:semiHidden/>
    <w:unhideWhenUsed/>
    <w:rsid w:val="009A2E90"/>
    <w:rPr>
      <w:rFonts w:ascii="Segoe UI" w:hAnsi="Segoe UI" w:cs="Segoe UI"/>
      <w:sz w:val="18"/>
      <w:szCs w:val="18"/>
    </w:rPr>
  </w:style>
  <w:style w:type="character" w:customStyle="1" w:styleId="a7">
    <w:name w:val="Текст у виносці Знак"/>
    <w:basedOn w:val="a0"/>
    <w:link w:val="a6"/>
    <w:uiPriority w:val="99"/>
    <w:semiHidden/>
    <w:rsid w:val="009A2E90"/>
    <w:rPr>
      <w:rFonts w:ascii="Segoe UI" w:eastAsia="Times New Roman" w:hAnsi="Segoe UI" w:cs="Segoe UI"/>
      <w:sz w:val="18"/>
      <w:szCs w:val="18"/>
      <w:lang w:eastAsia="ru-RU"/>
    </w:rPr>
  </w:style>
  <w:style w:type="paragraph" w:styleId="a8">
    <w:name w:val="header"/>
    <w:basedOn w:val="a"/>
    <w:link w:val="a9"/>
    <w:uiPriority w:val="99"/>
    <w:unhideWhenUsed/>
    <w:rsid w:val="00CD63BE"/>
    <w:pPr>
      <w:tabs>
        <w:tab w:val="center" w:pos="4677"/>
        <w:tab w:val="right" w:pos="9355"/>
      </w:tabs>
    </w:pPr>
  </w:style>
  <w:style w:type="character" w:customStyle="1" w:styleId="a9">
    <w:name w:val="Верхній колонтитул Знак"/>
    <w:basedOn w:val="a0"/>
    <w:link w:val="a8"/>
    <w:uiPriority w:val="99"/>
    <w:rsid w:val="00CD63BE"/>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D63BE"/>
    <w:pPr>
      <w:tabs>
        <w:tab w:val="center" w:pos="4677"/>
        <w:tab w:val="right" w:pos="9355"/>
      </w:tabs>
    </w:pPr>
  </w:style>
  <w:style w:type="character" w:customStyle="1" w:styleId="ab">
    <w:name w:val="Нижній колонтитул Знак"/>
    <w:basedOn w:val="a0"/>
    <w:link w:val="aa"/>
    <w:uiPriority w:val="99"/>
    <w:rsid w:val="00CD63B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46834">
      <w:bodyDiv w:val="1"/>
      <w:marLeft w:val="0"/>
      <w:marRight w:val="0"/>
      <w:marTop w:val="0"/>
      <w:marBottom w:val="0"/>
      <w:divBdr>
        <w:top w:val="none" w:sz="0" w:space="0" w:color="auto"/>
        <w:left w:val="none" w:sz="0" w:space="0" w:color="auto"/>
        <w:bottom w:val="none" w:sz="0" w:space="0" w:color="auto"/>
        <w:right w:val="none" w:sz="0" w:space="0" w:color="auto"/>
      </w:divBdr>
    </w:div>
    <w:div w:id="1119225669">
      <w:bodyDiv w:val="1"/>
      <w:marLeft w:val="0"/>
      <w:marRight w:val="0"/>
      <w:marTop w:val="0"/>
      <w:marBottom w:val="0"/>
      <w:divBdr>
        <w:top w:val="none" w:sz="0" w:space="0" w:color="auto"/>
        <w:left w:val="none" w:sz="0" w:space="0" w:color="auto"/>
        <w:bottom w:val="none" w:sz="0" w:space="0" w:color="auto"/>
        <w:right w:val="none" w:sz="0" w:space="0" w:color="auto"/>
      </w:divBdr>
      <w:divsChild>
        <w:div w:id="1875650481">
          <w:marLeft w:val="0"/>
          <w:marRight w:val="0"/>
          <w:marTop w:val="0"/>
          <w:marBottom w:val="0"/>
          <w:divBdr>
            <w:top w:val="none" w:sz="0" w:space="0" w:color="auto"/>
            <w:left w:val="none" w:sz="0" w:space="0" w:color="auto"/>
            <w:bottom w:val="none" w:sz="0" w:space="0" w:color="auto"/>
            <w:right w:val="none" w:sz="0" w:space="0" w:color="auto"/>
          </w:divBdr>
        </w:div>
        <w:div w:id="1397581809">
          <w:marLeft w:val="0"/>
          <w:marRight w:val="0"/>
          <w:marTop w:val="0"/>
          <w:marBottom w:val="0"/>
          <w:divBdr>
            <w:top w:val="none" w:sz="0" w:space="0" w:color="auto"/>
            <w:left w:val="none" w:sz="0" w:space="0" w:color="auto"/>
            <w:bottom w:val="none" w:sz="0" w:space="0" w:color="auto"/>
            <w:right w:val="none" w:sz="0" w:space="0" w:color="auto"/>
          </w:divBdr>
        </w:div>
      </w:divsChild>
    </w:div>
    <w:div w:id="1155610709">
      <w:bodyDiv w:val="1"/>
      <w:marLeft w:val="0"/>
      <w:marRight w:val="0"/>
      <w:marTop w:val="0"/>
      <w:marBottom w:val="0"/>
      <w:divBdr>
        <w:top w:val="none" w:sz="0" w:space="0" w:color="auto"/>
        <w:left w:val="none" w:sz="0" w:space="0" w:color="auto"/>
        <w:bottom w:val="none" w:sz="0" w:space="0" w:color="auto"/>
        <w:right w:val="none" w:sz="0" w:space="0" w:color="auto"/>
      </w:divBdr>
    </w:div>
    <w:div w:id="1254440585">
      <w:bodyDiv w:val="1"/>
      <w:marLeft w:val="0"/>
      <w:marRight w:val="0"/>
      <w:marTop w:val="0"/>
      <w:marBottom w:val="0"/>
      <w:divBdr>
        <w:top w:val="none" w:sz="0" w:space="0" w:color="auto"/>
        <w:left w:val="none" w:sz="0" w:space="0" w:color="auto"/>
        <w:bottom w:val="none" w:sz="0" w:space="0" w:color="auto"/>
        <w:right w:val="none" w:sz="0" w:space="0" w:color="auto"/>
      </w:divBdr>
    </w:div>
    <w:div w:id="1338385385">
      <w:bodyDiv w:val="1"/>
      <w:marLeft w:val="0"/>
      <w:marRight w:val="0"/>
      <w:marTop w:val="0"/>
      <w:marBottom w:val="0"/>
      <w:divBdr>
        <w:top w:val="none" w:sz="0" w:space="0" w:color="auto"/>
        <w:left w:val="none" w:sz="0" w:space="0" w:color="auto"/>
        <w:bottom w:val="none" w:sz="0" w:space="0" w:color="auto"/>
        <w:right w:val="none" w:sz="0" w:space="0" w:color="auto"/>
      </w:divBdr>
      <w:divsChild>
        <w:div w:id="341858056">
          <w:marLeft w:val="0"/>
          <w:marRight w:val="0"/>
          <w:marTop w:val="0"/>
          <w:marBottom w:val="0"/>
          <w:divBdr>
            <w:top w:val="none" w:sz="0" w:space="0" w:color="auto"/>
            <w:left w:val="none" w:sz="0" w:space="0" w:color="auto"/>
            <w:bottom w:val="none" w:sz="0" w:space="0" w:color="auto"/>
            <w:right w:val="none" w:sz="0" w:space="0" w:color="auto"/>
          </w:divBdr>
        </w:div>
        <w:div w:id="1914509316">
          <w:marLeft w:val="0"/>
          <w:marRight w:val="0"/>
          <w:marTop w:val="0"/>
          <w:marBottom w:val="0"/>
          <w:divBdr>
            <w:top w:val="none" w:sz="0" w:space="0" w:color="auto"/>
            <w:left w:val="none" w:sz="0" w:space="0" w:color="auto"/>
            <w:bottom w:val="none" w:sz="0" w:space="0" w:color="auto"/>
            <w:right w:val="none" w:sz="0" w:space="0" w:color="auto"/>
          </w:divBdr>
        </w:div>
      </w:divsChild>
    </w:div>
    <w:div w:id="1647661248">
      <w:bodyDiv w:val="1"/>
      <w:marLeft w:val="0"/>
      <w:marRight w:val="0"/>
      <w:marTop w:val="0"/>
      <w:marBottom w:val="0"/>
      <w:divBdr>
        <w:top w:val="none" w:sz="0" w:space="0" w:color="auto"/>
        <w:left w:val="none" w:sz="0" w:space="0" w:color="auto"/>
        <w:bottom w:val="none" w:sz="0" w:space="0" w:color="auto"/>
        <w:right w:val="none" w:sz="0" w:space="0" w:color="auto"/>
      </w:divBdr>
      <w:divsChild>
        <w:div w:id="1705014376">
          <w:marLeft w:val="0"/>
          <w:marRight w:val="0"/>
          <w:marTop w:val="0"/>
          <w:marBottom w:val="0"/>
          <w:divBdr>
            <w:top w:val="none" w:sz="0" w:space="0" w:color="auto"/>
            <w:left w:val="none" w:sz="0" w:space="0" w:color="auto"/>
            <w:bottom w:val="none" w:sz="0" w:space="0" w:color="auto"/>
            <w:right w:val="none" w:sz="0" w:space="0" w:color="auto"/>
          </w:divBdr>
        </w:div>
      </w:divsChild>
    </w:div>
    <w:div w:id="181189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30592</Words>
  <Characters>17438</Characters>
  <Application>Microsoft Office Word</Application>
  <DocSecurity>0</DocSecurity>
  <Lines>145</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Трофименко Валентин Миколайович</dc:creator>
  <cp:lastModifiedBy>Булаш Світлана Василівна</cp:lastModifiedBy>
  <cp:revision>17</cp:revision>
  <cp:lastPrinted>2025-04-29T10:00:00Z</cp:lastPrinted>
  <dcterms:created xsi:type="dcterms:W3CDTF">2025-03-24T07:28:00Z</dcterms:created>
  <dcterms:modified xsi:type="dcterms:W3CDTF">2025-04-30T07:05:00Z</dcterms:modified>
</cp:coreProperties>
</file>