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B2606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244269882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244269882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B2606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5B2606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5B2606">
        <w:rPr>
          <w:b/>
          <w:bCs/>
          <w:sz w:val="24"/>
          <w:szCs w:val="24"/>
          <w:lang w:val="ru-RU"/>
        </w:rPr>
        <w:t xml:space="preserve">№ </w:t>
      </w:r>
      <w:r w:rsidR="004D1119" w:rsidRPr="005B2606">
        <w:rPr>
          <w:b/>
          <w:bCs/>
          <w:sz w:val="24"/>
          <w:szCs w:val="24"/>
          <w:lang w:val="ru-RU"/>
        </w:rPr>
        <w:t xml:space="preserve">ПЗН-70254 </w:t>
      </w:r>
      <w:proofErr w:type="spellStart"/>
      <w:r w:rsidR="004D1119" w:rsidRPr="005B2606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5B2606">
        <w:rPr>
          <w:b/>
          <w:bCs/>
          <w:sz w:val="24"/>
          <w:szCs w:val="24"/>
          <w:lang w:val="ru-RU"/>
        </w:rPr>
        <w:t xml:space="preserve"> 28.08.2024</w:t>
      </w:r>
    </w:p>
    <w:p w14:paraId="68B84978" w14:textId="22B9BCDA" w:rsidR="00E44FC8" w:rsidRPr="00291F48" w:rsidRDefault="00E44FC8" w:rsidP="00E44FC8">
      <w:pPr>
        <w:pStyle w:val="a5"/>
        <w:shd w:val="clear" w:color="auto" w:fill="auto"/>
        <w:spacing w:line="240" w:lineRule="auto"/>
        <w:ind w:left="727" w:right="1985"/>
        <w:jc w:val="center"/>
        <w:rPr>
          <w:b/>
          <w:bCs/>
          <w:sz w:val="24"/>
          <w:szCs w:val="24"/>
          <w:lang w:val="uk-UA"/>
        </w:rPr>
      </w:pPr>
      <w:r w:rsidRPr="00291F48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</w:t>
      </w:r>
      <w:r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291F48">
        <w:rPr>
          <w:b/>
          <w:i/>
          <w:color w:val="000000" w:themeColor="text1"/>
          <w:sz w:val="24"/>
          <w:szCs w:val="24"/>
          <w:lang w:val="uk-UA"/>
        </w:rPr>
        <w:t>постійне користування для цілей підрозділів 09.01-09.02, 09.04-09.05 та для збереження та використання земель природно-за</w:t>
      </w:r>
      <w:r>
        <w:rPr>
          <w:b/>
          <w:i/>
          <w:color w:val="000000" w:themeColor="text1"/>
          <w:sz w:val="24"/>
          <w:szCs w:val="24"/>
          <w:lang w:val="uk-UA"/>
        </w:rPr>
        <w:t>повідного фонду на території 70</w:t>
      </w:r>
      <w:r w:rsidRPr="00291F48">
        <w:rPr>
          <w:b/>
          <w:i/>
          <w:color w:val="000000" w:themeColor="text1"/>
          <w:sz w:val="24"/>
          <w:szCs w:val="24"/>
          <w:lang w:val="uk-UA"/>
        </w:rPr>
        <w:t xml:space="preserve"> кварталу Святошинського лісництва у Святошинському районі міста Києва</w:t>
      </w:r>
    </w:p>
    <w:p w14:paraId="69E0EA30" w14:textId="02189C16" w:rsid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0528A135" w14:textId="03BD88FE" w:rsidR="00C31D22" w:rsidRDefault="00C31D22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193D29A7" w14:textId="77777777" w:rsidR="00C31D22" w:rsidRPr="004D1119" w:rsidRDefault="00C31D22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CA03DC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5B2606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5B2606">
              <w:rPr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B26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1F81C07" w:rsidR="004D1119" w:rsidRPr="00A43048" w:rsidRDefault="00E44FC8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A79D9">
              <w:rPr>
                <w:i/>
                <w:sz w:val="24"/>
                <w:szCs w:val="24"/>
                <w:lang w:val="uk-UA"/>
              </w:rPr>
              <w:t>КИЇВСЬКА МІСЬКА РАДА, Код ЄДРПОУ:22883141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8A79D9">
              <w:rPr>
                <w:i/>
                <w:sz w:val="24"/>
                <w:szCs w:val="24"/>
                <w:lang w:val="uk-UA"/>
              </w:rPr>
              <w:t xml:space="preserve"> Україна, 01044, м. Київ, вул. Хрещатик, буд.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4E00A4A9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E44FC8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29.07.2024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244269882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5B2606">
        <w:rPr>
          <w:b/>
          <w:bCs/>
          <w:sz w:val="24"/>
          <w:szCs w:val="24"/>
          <w:lang w:val="ru-RU"/>
        </w:rPr>
        <w:t>8000000000:75:522:0002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CA03DC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8E5AC96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Святошинський, Святошинське </w:t>
            </w:r>
            <w:r w:rsidR="00E44FC8" w:rsidRPr="00A43048">
              <w:rPr>
                <w:i/>
                <w:iCs/>
                <w:sz w:val="24"/>
                <w:szCs w:val="24"/>
              </w:rPr>
              <w:t>лісництво</w:t>
            </w:r>
            <w:r w:rsidRPr="00A43048">
              <w:rPr>
                <w:i/>
                <w:iCs/>
                <w:sz w:val="24"/>
                <w:szCs w:val="24"/>
              </w:rPr>
              <w:t>: квартал 70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5B2606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14,9846 га</w:t>
            </w:r>
          </w:p>
        </w:tc>
      </w:tr>
      <w:tr w:rsidR="004D1119" w:rsidRPr="00CA03D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6B82838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 xml:space="preserve">Право в процесі оформлення </w:t>
            </w:r>
            <w:r w:rsidR="00E44FC8" w:rsidRPr="00A43048">
              <w:rPr>
                <w:i/>
                <w:sz w:val="24"/>
                <w:szCs w:val="24"/>
              </w:rPr>
              <w:t>(</w:t>
            </w:r>
            <w:r w:rsidR="00E44FC8" w:rsidRPr="008A79D9">
              <w:rPr>
                <w:i/>
                <w:sz w:val="24"/>
                <w:szCs w:val="24"/>
              </w:rPr>
              <w:t>постійне користування</w:t>
            </w:r>
            <w:r w:rsidR="00E44FC8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BB4E67A" w:rsidR="004D1119" w:rsidRPr="00A43048" w:rsidRDefault="00E44FC8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CD0A63"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CA03DC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F20E0AF" w:rsidR="00A21758" w:rsidRPr="007A4EC0" w:rsidRDefault="00C675D8" w:rsidP="00847FC1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09.03</w:t>
            </w:r>
            <w:r w:rsidRPr="005B2606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  <w:r w:rsidR="00847FC1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6086C54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2B79F2">
              <w:rPr>
                <w:rStyle w:val="a9"/>
                <w:sz w:val="24"/>
                <w:szCs w:val="24"/>
              </w:rPr>
              <w:t xml:space="preserve">53 941 021 грн 22 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CA03D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EB12C1" w14:textId="56CF3AF5" w:rsidR="005639F6" w:rsidRDefault="00E44FC8" w:rsidP="00E91F6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C31D22"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>29.08</w:t>
      </w:r>
      <w:r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>.2024 № НВ-</w:t>
      </w:r>
      <w:r w:rsidR="00C31D22"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0002123152024) </w:t>
      </w:r>
      <w:r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</w:t>
      </w:r>
      <w:r w:rsidR="00C31D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нерухоме майно від 15.08</w:t>
      </w:r>
      <w:r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.2024 </w:t>
      </w:r>
      <w:r w:rsidR="00C31D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391096328</w:t>
      </w:r>
      <w:r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Київської міської ради щодо надання земельної ділянки</w:t>
      </w:r>
      <w:r w:rsidR="00FE0F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постійне користування </w:t>
      </w:r>
      <w:r w:rsidRPr="00C31D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 зміни її меж та цільового призначення без складання документації із землеустрою.</w:t>
      </w:r>
    </w:p>
    <w:p w14:paraId="7BD80F5F" w14:textId="77777777" w:rsidR="00C31D22" w:rsidRPr="00C31D22" w:rsidRDefault="00C31D22" w:rsidP="00C31D22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CB34533" w14:textId="77777777" w:rsidR="00C31D22" w:rsidRDefault="004D1119" w:rsidP="00C31D2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ru-RU"/>
        </w:rPr>
      </w:pPr>
      <w:r w:rsidRPr="00C31D22">
        <w:rPr>
          <w:b/>
          <w:bCs/>
          <w:sz w:val="24"/>
          <w:szCs w:val="24"/>
          <w:lang w:val="ru-RU"/>
        </w:rPr>
        <w:lastRenderedPageBreak/>
        <w:t xml:space="preserve">Мета </w:t>
      </w:r>
      <w:proofErr w:type="spellStart"/>
      <w:r w:rsidRPr="00C31D22">
        <w:rPr>
          <w:b/>
          <w:bCs/>
          <w:sz w:val="24"/>
          <w:szCs w:val="24"/>
          <w:lang w:val="ru-RU"/>
        </w:rPr>
        <w:t>прийняття</w:t>
      </w:r>
      <w:proofErr w:type="spellEnd"/>
      <w:r w:rsidRPr="00C31D22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31D22">
        <w:rPr>
          <w:b/>
          <w:bCs/>
          <w:sz w:val="24"/>
          <w:szCs w:val="24"/>
          <w:lang w:val="ru-RU"/>
        </w:rPr>
        <w:t>рішення</w:t>
      </w:r>
      <w:proofErr w:type="spellEnd"/>
      <w:r w:rsidRPr="00C31D22">
        <w:rPr>
          <w:b/>
          <w:bCs/>
          <w:sz w:val="24"/>
          <w:szCs w:val="24"/>
          <w:lang w:val="ru-RU"/>
        </w:rPr>
        <w:t>.</w:t>
      </w:r>
    </w:p>
    <w:p w14:paraId="0978E44E" w14:textId="1185CDB4" w:rsidR="00D515AF" w:rsidRPr="00C31D22" w:rsidRDefault="00C31D22" w:rsidP="00C31D22">
      <w:pPr>
        <w:pStyle w:val="1"/>
        <w:shd w:val="clear" w:color="auto" w:fill="auto"/>
        <w:tabs>
          <w:tab w:val="left" w:pos="671"/>
        </w:tabs>
        <w:spacing w:after="0" w:line="228" w:lineRule="auto"/>
        <w:ind w:left="4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515AF" w:rsidRPr="00C31D22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52C6758C" w14:textId="77777777" w:rsidR="00C31D22" w:rsidRPr="00C31D22" w:rsidRDefault="00C31D22" w:rsidP="00C31D22">
      <w:pPr>
        <w:pStyle w:val="1"/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4D1119" w:rsidRPr="00CA03DC" w14:paraId="713ABCEB" w14:textId="77777777" w:rsidTr="00D515AF">
        <w:trPr>
          <w:cantSplit/>
          <w:trHeight w:val="65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E82" w14:textId="77777777" w:rsidR="005639F6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5B2606" w14:paraId="0090C0B3" w14:textId="77777777" w:rsidTr="00D515AF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39002F50" w:rsidR="004D1119" w:rsidRPr="00D515AF" w:rsidRDefault="005639F6" w:rsidP="00D515A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CA03DC" w14:paraId="6224F51E" w14:textId="77777777" w:rsidTr="00D515AF">
        <w:trPr>
          <w:cantSplit/>
          <w:trHeight w:val="265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FC30087" w:rsidR="004D1119" w:rsidRPr="005639F6" w:rsidRDefault="00D515AF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0171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</w:t>
            </w:r>
            <w:r w:rsidR="00CA03DC">
              <w:rPr>
                <w:i/>
                <w:sz w:val="24"/>
                <w:szCs w:val="24"/>
              </w:rPr>
              <w:t>нкціональним призначенням належи</w:t>
            </w:r>
            <w:bookmarkStart w:id="0" w:name="_GoBack"/>
            <w:bookmarkEnd w:id="0"/>
            <w:r w:rsidRPr="00301715">
              <w:rPr>
                <w:i/>
                <w:sz w:val="24"/>
                <w:szCs w:val="24"/>
              </w:rPr>
              <w:t xml:space="preserve">ть до території лісів та лісопарків </w:t>
            </w:r>
            <w:r w:rsidR="000C2333">
              <w:rPr>
                <w:i/>
                <w:sz w:val="24"/>
                <w:szCs w:val="24"/>
              </w:rPr>
              <w:t xml:space="preserve">(довідка </w:t>
            </w:r>
            <w:r w:rsidRPr="00301715">
              <w:rPr>
                <w:i/>
                <w:sz w:val="24"/>
                <w:szCs w:val="24"/>
              </w:rPr>
              <w:t>(витяг</w:t>
            </w:r>
            <w:r w:rsidR="000C2333">
              <w:rPr>
                <w:i/>
                <w:sz w:val="24"/>
                <w:szCs w:val="24"/>
              </w:rPr>
              <w:t>)</w:t>
            </w:r>
            <w:r w:rsidRPr="00301715">
              <w:rPr>
                <w:i/>
                <w:sz w:val="24"/>
                <w:szCs w:val="24"/>
              </w:rPr>
              <w:t xml:space="preserve"> з містобудівного кадастру наданий Департаментом містобудування та архітектури виконавчого органу Київради (Київської міської державної адміністрації) листом       </w:t>
            </w:r>
            <w:r w:rsidR="000C2333">
              <w:rPr>
                <w:i/>
                <w:sz w:val="24"/>
                <w:szCs w:val="24"/>
              </w:rPr>
              <w:t xml:space="preserve">                          від 30.07</w:t>
            </w:r>
            <w:r w:rsidRPr="00301715">
              <w:rPr>
                <w:i/>
                <w:sz w:val="24"/>
                <w:szCs w:val="24"/>
              </w:rPr>
              <w:t>.</w:t>
            </w:r>
            <w:r w:rsidR="0046545B">
              <w:rPr>
                <w:i/>
                <w:sz w:val="24"/>
                <w:szCs w:val="24"/>
              </w:rPr>
              <w:t>2024 №  055/5870</w:t>
            </w:r>
            <w:r w:rsidR="004635CC" w:rsidRPr="004635CC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CA03DC" w14:paraId="4307FC21" w14:textId="77777777" w:rsidTr="00D515AF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CA03DC" w14:paraId="7119DCC8" w14:textId="77777777" w:rsidTr="00D515AF">
        <w:trPr>
          <w:cantSplit/>
          <w:trHeight w:val="3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94678E0" w:rsidR="00DC31BC" w:rsidRDefault="00D515AF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0171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</w:t>
            </w:r>
          </w:p>
        </w:tc>
      </w:tr>
      <w:tr w:rsidR="00847FC1" w:rsidRPr="00CA03DC" w14:paraId="6B18CE63" w14:textId="77777777" w:rsidTr="00D515AF">
        <w:trPr>
          <w:cantSplit/>
          <w:trHeight w:val="3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391" w14:textId="2987E158" w:rsidR="00847FC1" w:rsidRPr="00B9251E" w:rsidRDefault="00847FC1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35E" w14:textId="77777777" w:rsidR="00847FC1" w:rsidRPr="004E566F" w:rsidRDefault="00847FC1" w:rsidP="00847FC1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4E566F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Рішенням Київської міської ради від 21.03.2022 № 305/8271 затверджено технічну документацію із землеустрою щодо інвентаризації земель на території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кадастрового кварталу 75:522 (70</w:t>
            </w:r>
            <w:r w:rsidRPr="004E566F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квартал Святошинського лісництва Комунального підприємства «Святошинське лісопаркове господарство» ) у Святошинському районі м. Києва, яка включає земельну ділянку з кадастровим номером 8000000000: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75:522:000</w:t>
            </w:r>
            <w:r w:rsidRPr="004E566F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2.</w:t>
            </w:r>
          </w:p>
          <w:p w14:paraId="0ACC37E0" w14:textId="2902B33E" w:rsidR="00847FC1" w:rsidRDefault="00847FC1" w:rsidP="00847FC1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4E566F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34605031" w14:textId="77777777" w:rsidR="00847FC1" w:rsidRPr="008A79D9" w:rsidRDefault="00847FC1" w:rsidP="00847FC1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надання</w:t>
            </w: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або відмову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наданні</w:t>
            </w: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B44C72C" w14:textId="77777777" w:rsidR="00847FC1" w:rsidRPr="004E566F" w:rsidRDefault="00847FC1" w:rsidP="00847FC1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3946C5A3" w14:textId="77777777" w:rsidR="00847FC1" w:rsidRPr="00301715" w:rsidRDefault="00847FC1" w:rsidP="00DC31BC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D515AF" w:rsidRPr="00CA03DC" w14:paraId="3DFF5C39" w14:textId="77777777" w:rsidTr="00D515AF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4CA86EEC" w:rsidR="00D515AF" w:rsidRDefault="00D515AF" w:rsidP="00D515A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3E1" w14:textId="77777777" w:rsidR="004E566F" w:rsidRPr="008A79D9" w:rsidRDefault="004E566F" w:rsidP="004E566F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F13F402" w14:textId="55708B94" w:rsidR="004E566F" w:rsidRPr="004E566F" w:rsidRDefault="004E566F" w:rsidP="004E566F">
            <w:pPr>
              <w:pStyle w:val="a5"/>
              <w:shd w:val="clear" w:color="auto" w:fill="auto"/>
              <w:spacing w:line="276" w:lineRule="auto"/>
              <w:ind w:firstLine="233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4E566F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E566F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4E566F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27FA0786" w14:textId="073111C3" w:rsidR="00D515AF" w:rsidRPr="004E566F" w:rsidRDefault="00D515AF" w:rsidP="00D515AF">
            <w:pPr>
              <w:pStyle w:val="a5"/>
              <w:shd w:val="clear" w:color="auto" w:fill="auto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0094841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</w:t>
      </w:r>
      <w:r w:rsidR="00314680">
        <w:rPr>
          <w:sz w:val="24"/>
          <w:szCs w:val="24"/>
          <w:lang w:val="ru-RU"/>
        </w:rPr>
        <w:t>альні</w:t>
      </w:r>
      <w:proofErr w:type="spellEnd"/>
      <w:r w:rsidR="00314680">
        <w:rPr>
          <w:sz w:val="24"/>
          <w:szCs w:val="24"/>
          <w:lang w:val="ru-RU"/>
        </w:rPr>
        <w:t xml:space="preserve"> засади та порядок </w:t>
      </w:r>
      <w:proofErr w:type="spellStart"/>
      <w:r w:rsidR="00314680">
        <w:rPr>
          <w:sz w:val="24"/>
          <w:szCs w:val="24"/>
          <w:lang w:val="ru-RU"/>
        </w:rPr>
        <w:t>надання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314680">
        <w:rPr>
          <w:sz w:val="24"/>
          <w:szCs w:val="24"/>
          <w:lang w:val="ru-RU"/>
        </w:rPr>
        <w:t>земельних</w:t>
      </w:r>
      <w:proofErr w:type="spellEnd"/>
      <w:r w:rsidR="00314680">
        <w:rPr>
          <w:sz w:val="24"/>
          <w:szCs w:val="24"/>
          <w:lang w:val="ru-RU"/>
        </w:rPr>
        <w:t xml:space="preserve"> </w:t>
      </w:r>
      <w:proofErr w:type="spellStart"/>
      <w:r w:rsidR="00314680">
        <w:rPr>
          <w:sz w:val="24"/>
          <w:szCs w:val="24"/>
          <w:lang w:val="ru-RU"/>
        </w:rPr>
        <w:t>ділянок</w:t>
      </w:r>
      <w:proofErr w:type="spellEnd"/>
      <w:r w:rsidR="00314680">
        <w:rPr>
          <w:sz w:val="24"/>
          <w:szCs w:val="24"/>
          <w:lang w:val="ru-RU"/>
        </w:rPr>
        <w:t xml:space="preserve"> у </w:t>
      </w:r>
      <w:proofErr w:type="spellStart"/>
      <w:r w:rsidR="00314680">
        <w:rPr>
          <w:sz w:val="24"/>
          <w:szCs w:val="24"/>
          <w:lang w:val="ru-RU"/>
        </w:rPr>
        <w:t>постійне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36E3046A" w14:textId="77777777" w:rsidR="00847FC1" w:rsidRDefault="00847FC1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7077F154" w14:textId="77777777" w:rsidR="00847FC1" w:rsidRPr="00903B77" w:rsidRDefault="00847FC1" w:rsidP="00847FC1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uk-UA"/>
        </w:rPr>
      </w:pPr>
      <w:proofErr w:type="spellStart"/>
      <w:r w:rsidRPr="00903B77">
        <w:rPr>
          <w:sz w:val="24"/>
          <w:szCs w:val="24"/>
          <w:lang w:val="uk-UA"/>
        </w:rPr>
        <w:t>Проєкт</w:t>
      </w:r>
      <w:proofErr w:type="spellEnd"/>
      <w:r w:rsidRPr="00903B77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4720539" w14:textId="77777777" w:rsidR="00847FC1" w:rsidRPr="004F02AD" w:rsidRDefault="00847FC1" w:rsidP="00847FC1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proofErr w:type="spellStart"/>
      <w:r w:rsidRPr="004F02AD">
        <w:rPr>
          <w:sz w:val="24"/>
          <w:szCs w:val="24"/>
          <w:lang w:val="ru-RU"/>
        </w:rPr>
        <w:t>Проєкт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рішення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 </w:t>
      </w:r>
      <w:proofErr w:type="spellStart"/>
      <w:r w:rsidRPr="004F02AD">
        <w:rPr>
          <w:sz w:val="24"/>
          <w:szCs w:val="24"/>
          <w:lang w:val="ru-RU"/>
        </w:rPr>
        <w:t>містить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службов</w:t>
      </w:r>
      <w:r>
        <w:rPr>
          <w:sz w:val="24"/>
          <w:szCs w:val="24"/>
          <w:lang w:val="ru-RU"/>
        </w:rPr>
        <w:t>ої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</w:t>
      </w:r>
      <w:r>
        <w:rPr>
          <w:sz w:val="24"/>
          <w:szCs w:val="24"/>
          <w:lang w:val="ru-RU"/>
        </w:rPr>
        <w:t>ї</w:t>
      </w:r>
      <w:proofErr w:type="spellEnd"/>
      <w:r w:rsidRPr="004F02AD">
        <w:rPr>
          <w:sz w:val="24"/>
          <w:szCs w:val="24"/>
          <w:lang w:val="ru-RU"/>
        </w:rPr>
        <w:t xml:space="preserve"> у </w:t>
      </w:r>
      <w:proofErr w:type="spellStart"/>
      <w:r w:rsidRPr="004F02AD">
        <w:rPr>
          <w:sz w:val="24"/>
          <w:szCs w:val="24"/>
          <w:lang w:val="ru-RU"/>
        </w:rPr>
        <w:t>розумінні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статті</w:t>
      </w:r>
      <w:proofErr w:type="spellEnd"/>
      <w:r w:rsidRPr="004F02AD">
        <w:rPr>
          <w:sz w:val="24"/>
          <w:szCs w:val="24"/>
          <w:lang w:val="ru-RU"/>
        </w:rPr>
        <w:t xml:space="preserve"> 6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           </w:t>
      </w:r>
      <w:proofErr w:type="gramStart"/>
      <w:r w:rsidRPr="004F02AD">
        <w:rPr>
          <w:sz w:val="24"/>
          <w:szCs w:val="24"/>
          <w:lang w:val="ru-RU"/>
        </w:rPr>
        <w:t xml:space="preserve">   «</w:t>
      </w:r>
      <w:proofErr w:type="gramEnd"/>
      <w:r w:rsidRPr="004F02AD">
        <w:rPr>
          <w:sz w:val="24"/>
          <w:szCs w:val="24"/>
          <w:lang w:val="ru-RU"/>
        </w:rPr>
        <w:t xml:space="preserve">Про доступ до </w:t>
      </w:r>
      <w:proofErr w:type="spellStart"/>
      <w:r w:rsidRPr="004F02AD">
        <w:rPr>
          <w:sz w:val="24"/>
          <w:szCs w:val="24"/>
          <w:lang w:val="ru-RU"/>
        </w:rPr>
        <w:t>публічної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інформації</w:t>
      </w:r>
      <w:proofErr w:type="spellEnd"/>
      <w:r w:rsidRPr="004F02AD">
        <w:rPr>
          <w:sz w:val="24"/>
          <w:szCs w:val="24"/>
          <w:lang w:val="ru-RU"/>
        </w:rPr>
        <w:t>».</w:t>
      </w:r>
    </w:p>
    <w:p w14:paraId="53421614" w14:textId="624041AE" w:rsidR="005639F6" w:rsidRDefault="00847FC1" w:rsidP="00847FC1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proofErr w:type="spellStart"/>
      <w:r w:rsidRPr="004F02AD">
        <w:rPr>
          <w:sz w:val="24"/>
          <w:szCs w:val="24"/>
          <w:lang w:val="ru-RU"/>
        </w:rPr>
        <w:t>Проєкт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рішення</w:t>
      </w:r>
      <w:proofErr w:type="spellEnd"/>
      <w:r w:rsidRPr="004F02AD">
        <w:rPr>
          <w:sz w:val="24"/>
          <w:szCs w:val="24"/>
          <w:lang w:val="ru-RU"/>
        </w:rPr>
        <w:t xml:space="preserve"> не </w:t>
      </w:r>
      <w:proofErr w:type="spellStart"/>
      <w:r w:rsidRPr="004F02AD">
        <w:rPr>
          <w:sz w:val="24"/>
          <w:szCs w:val="24"/>
          <w:lang w:val="ru-RU"/>
        </w:rPr>
        <w:t>містить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інформації</w:t>
      </w:r>
      <w:proofErr w:type="spellEnd"/>
      <w:r w:rsidRPr="004F02AD">
        <w:rPr>
          <w:sz w:val="24"/>
          <w:szCs w:val="24"/>
          <w:lang w:val="ru-RU"/>
        </w:rPr>
        <w:t xml:space="preserve"> про </w:t>
      </w:r>
      <w:proofErr w:type="spellStart"/>
      <w:r w:rsidRPr="004F02AD">
        <w:rPr>
          <w:sz w:val="24"/>
          <w:szCs w:val="24"/>
          <w:lang w:val="ru-RU"/>
        </w:rPr>
        <w:t>фізичну</w:t>
      </w:r>
      <w:proofErr w:type="spellEnd"/>
      <w:r w:rsidRPr="004F02AD">
        <w:rPr>
          <w:sz w:val="24"/>
          <w:szCs w:val="24"/>
          <w:lang w:val="ru-RU"/>
        </w:rPr>
        <w:t xml:space="preserve"> особу (</w:t>
      </w:r>
      <w:proofErr w:type="spellStart"/>
      <w:r w:rsidRPr="004F02AD">
        <w:rPr>
          <w:sz w:val="24"/>
          <w:szCs w:val="24"/>
          <w:lang w:val="ru-RU"/>
        </w:rPr>
        <w:t>персональні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дані</w:t>
      </w:r>
      <w:proofErr w:type="spellEnd"/>
      <w:r w:rsidRPr="004F02AD">
        <w:rPr>
          <w:sz w:val="24"/>
          <w:szCs w:val="24"/>
          <w:lang w:val="ru-RU"/>
        </w:rPr>
        <w:t xml:space="preserve">) у </w:t>
      </w:r>
      <w:proofErr w:type="spellStart"/>
      <w:r w:rsidRPr="004F02AD">
        <w:rPr>
          <w:sz w:val="24"/>
          <w:szCs w:val="24"/>
          <w:lang w:val="ru-RU"/>
        </w:rPr>
        <w:t>розумінні</w:t>
      </w:r>
      <w:proofErr w:type="spellEnd"/>
      <w:r w:rsidRPr="004F02AD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«Про </w:t>
      </w:r>
      <w:proofErr w:type="spellStart"/>
      <w:r w:rsidRPr="004F02AD">
        <w:rPr>
          <w:sz w:val="24"/>
          <w:szCs w:val="24"/>
          <w:lang w:val="ru-RU"/>
        </w:rPr>
        <w:t>інформацію</w:t>
      </w:r>
      <w:proofErr w:type="spellEnd"/>
      <w:r w:rsidRPr="004F02AD">
        <w:rPr>
          <w:sz w:val="24"/>
          <w:szCs w:val="24"/>
          <w:lang w:val="ru-RU"/>
        </w:rPr>
        <w:t xml:space="preserve">» та </w:t>
      </w:r>
      <w:proofErr w:type="spellStart"/>
      <w:r w:rsidRPr="004F02AD">
        <w:rPr>
          <w:sz w:val="24"/>
          <w:szCs w:val="24"/>
          <w:lang w:val="ru-RU"/>
        </w:rPr>
        <w:t>статті</w:t>
      </w:r>
      <w:proofErr w:type="spellEnd"/>
      <w:r w:rsidRPr="004F02AD">
        <w:rPr>
          <w:sz w:val="24"/>
          <w:szCs w:val="24"/>
          <w:lang w:val="ru-RU"/>
        </w:rPr>
        <w:t xml:space="preserve"> 2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«Про </w:t>
      </w:r>
      <w:proofErr w:type="spellStart"/>
      <w:r w:rsidRPr="004F02AD">
        <w:rPr>
          <w:sz w:val="24"/>
          <w:szCs w:val="24"/>
          <w:lang w:val="ru-RU"/>
        </w:rPr>
        <w:t>захист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персональних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даних</w:t>
      </w:r>
      <w:proofErr w:type="spellEnd"/>
      <w:r w:rsidRPr="004F02AD">
        <w:rPr>
          <w:sz w:val="24"/>
          <w:szCs w:val="24"/>
          <w:lang w:val="ru-RU"/>
        </w:rPr>
        <w:t>».</w:t>
      </w:r>
    </w:p>
    <w:p w14:paraId="5624A938" w14:textId="77777777" w:rsidR="00847FC1" w:rsidRPr="00847FC1" w:rsidRDefault="00847FC1" w:rsidP="00847FC1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334999EB" w14:textId="1A8C53C3" w:rsidR="00847FC1" w:rsidRDefault="00847FC1" w:rsidP="00847FC1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8A79D9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2B79F2" w:rsidRPr="00C31D22">
        <w:rPr>
          <w:sz w:val="24"/>
          <w:szCs w:val="24"/>
          <w:lang w:val="uk-UA"/>
        </w:rPr>
        <w:t xml:space="preserve">53 941 </w:t>
      </w:r>
      <w:r w:rsidRPr="008A79D9">
        <w:rPr>
          <w:sz w:val="24"/>
          <w:szCs w:val="24"/>
          <w:lang w:val="uk-UA"/>
        </w:rPr>
        <w:t xml:space="preserve">грн </w:t>
      </w:r>
      <w:r w:rsidR="002B79F2">
        <w:rPr>
          <w:sz w:val="24"/>
          <w:szCs w:val="24"/>
          <w:lang w:val="uk-UA"/>
        </w:rPr>
        <w:t>02</w:t>
      </w:r>
      <w:r w:rsidRPr="008A79D9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C31D22">
        <w:rPr>
          <w:sz w:val="24"/>
          <w:szCs w:val="24"/>
          <w:lang w:val="uk-UA"/>
        </w:rPr>
        <w:t>коп. (</w:t>
      </w:r>
      <w:r w:rsidRPr="008A79D9">
        <w:rPr>
          <w:sz w:val="24"/>
          <w:szCs w:val="24"/>
          <w:lang w:val="uk-UA"/>
        </w:rPr>
        <w:t>0,1 %).</w:t>
      </w:r>
    </w:p>
    <w:p w14:paraId="60096C99" w14:textId="77777777" w:rsidR="00582A2E" w:rsidRPr="00847FC1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847FC1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847FC1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24551F31" w:rsidR="004D1119" w:rsidRPr="002B79F2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2B79F2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2B79F2">
        <w:rPr>
          <w:sz w:val="24"/>
          <w:szCs w:val="24"/>
          <w:lang w:val="uk-UA"/>
        </w:rPr>
        <w:t>проєкту</w:t>
      </w:r>
      <w:proofErr w:type="spellEnd"/>
      <w:r w:rsidRPr="002B79F2">
        <w:rPr>
          <w:sz w:val="24"/>
          <w:szCs w:val="24"/>
          <w:lang w:val="uk-UA"/>
        </w:rPr>
        <w:t xml:space="preserve"> рішення стане</w:t>
      </w:r>
      <w:r w:rsidR="004251B0" w:rsidRPr="002B79F2">
        <w:rPr>
          <w:sz w:val="24"/>
          <w:szCs w:val="24"/>
          <w:lang w:val="uk-UA"/>
        </w:rPr>
        <w:t xml:space="preserve"> </w:t>
      </w:r>
      <w:r w:rsidRPr="002B79F2">
        <w:rPr>
          <w:sz w:val="24"/>
          <w:szCs w:val="24"/>
          <w:lang w:val="uk-UA"/>
        </w:rPr>
        <w:t>реалізація зацікавленою особою своїх прав щодо</w:t>
      </w:r>
      <w:r w:rsidR="000C2333">
        <w:rPr>
          <w:sz w:val="24"/>
          <w:szCs w:val="24"/>
          <w:lang w:val="uk-UA"/>
        </w:rPr>
        <w:t xml:space="preserve"> користування земельною ділянкою</w:t>
      </w:r>
      <w:r w:rsidR="000C7B40" w:rsidRPr="002B79F2">
        <w:rPr>
          <w:sz w:val="24"/>
          <w:szCs w:val="24"/>
          <w:lang w:val="uk-UA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2B79F2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E44FC8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603DA3">
        <w:trPr>
          <w:trHeight w:val="2669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F5F0732" w14:textId="77777777" w:rsidR="00603DA3" w:rsidRDefault="00603DA3" w:rsidP="00C31D22">
      <w:pPr>
        <w:rPr>
          <w:lang w:val="ru-RU"/>
        </w:rPr>
      </w:pPr>
    </w:p>
    <w:sectPr w:rsidR="00603DA3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B5F9B54">
              <wp:simplePos x="0" y="0"/>
              <wp:positionH relativeFrom="column">
                <wp:posOffset>1139190</wp:posOffset>
              </wp:positionH>
              <wp:positionV relativeFrom="paragraph">
                <wp:posOffset>-230505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E8C1584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F87C2E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E44FC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ПЗН-70254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28.08.2024</w:t>
                              </w:r>
                              <w:r w:rsidR="002B79F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2B79F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2B79F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E44FC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244269882</w:t>
                              </w:r>
                            </w:p>
                            <w:p w14:paraId="46F472CC" w14:textId="768933D4" w:rsidR="00854FAD" w:rsidRPr="00854FAD" w:rsidRDefault="00F87C2E" w:rsidP="00F87C2E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A03DC" w:rsidRPr="00CA03D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18.1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C9syXs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E8C1584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F87C2E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E44FC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ПЗН-70254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28.08.2024</w:t>
                        </w:r>
                        <w:r w:rsidR="002B79F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2B79F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2B79F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E44FC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244269882</w:t>
                        </w:r>
                      </w:p>
                      <w:p w14:paraId="46F472CC" w14:textId="768933D4" w:rsidR="00854FAD" w:rsidRPr="00854FAD" w:rsidRDefault="00F87C2E" w:rsidP="00F87C2E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A03DC" w:rsidRPr="00CA03D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2333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B79F2"/>
    <w:rsid w:val="002C67E9"/>
    <w:rsid w:val="00314680"/>
    <w:rsid w:val="0032082A"/>
    <w:rsid w:val="003756E5"/>
    <w:rsid w:val="003B497B"/>
    <w:rsid w:val="003C4464"/>
    <w:rsid w:val="003C48D1"/>
    <w:rsid w:val="004251B0"/>
    <w:rsid w:val="0044297A"/>
    <w:rsid w:val="00457E5F"/>
    <w:rsid w:val="004635CC"/>
    <w:rsid w:val="0046545B"/>
    <w:rsid w:val="00465F9E"/>
    <w:rsid w:val="004855E4"/>
    <w:rsid w:val="00494F8F"/>
    <w:rsid w:val="004A3488"/>
    <w:rsid w:val="004A5DBD"/>
    <w:rsid w:val="004D1119"/>
    <w:rsid w:val="004D5BC3"/>
    <w:rsid w:val="004E566F"/>
    <w:rsid w:val="0050254F"/>
    <w:rsid w:val="00511117"/>
    <w:rsid w:val="005639F6"/>
    <w:rsid w:val="005644E3"/>
    <w:rsid w:val="005659FB"/>
    <w:rsid w:val="00582A2E"/>
    <w:rsid w:val="005B2606"/>
    <w:rsid w:val="005D30F5"/>
    <w:rsid w:val="005F2210"/>
    <w:rsid w:val="005F7F74"/>
    <w:rsid w:val="00603DA3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A4EC0"/>
    <w:rsid w:val="007C400B"/>
    <w:rsid w:val="007F2BBB"/>
    <w:rsid w:val="007F5918"/>
    <w:rsid w:val="007F7C2C"/>
    <w:rsid w:val="0080577C"/>
    <w:rsid w:val="008117D2"/>
    <w:rsid w:val="00814D60"/>
    <w:rsid w:val="00847FC1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3004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31D22"/>
    <w:rsid w:val="00C4570C"/>
    <w:rsid w:val="00C53778"/>
    <w:rsid w:val="00C675D8"/>
    <w:rsid w:val="00C837C6"/>
    <w:rsid w:val="00CA03DC"/>
    <w:rsid w:val="00CA36E6"/>
    <w:rsid w:val="00CD0A63"/>
    <w:rsid w:val="00D515AF"/>
    <w:rsid w:val="00D75A6C"/>
    <w:rsid w:val="00DC31BC"/>
    <w:rsid w:val="00DC4060"/>
    <w:rsid w:val="00DE2073"/>
    <w:rsid w:val="00DE2B79"/>
    <w:rsid w:val="00E41057"/>
    <w:rsid w:val="00E43047"/>
    <w:rsid w:val="00E44FC8"/>
    <w:rsid w:val="00E754A8"/>
    <w:rsid w:val="00E91F63"/>
    <w:rsid w:val="00E93A88"/>
    <w:rsid w:val="00EA1843"/>
    <w:rsid w:val="00ED4D52"/>
    <w:rsid w:val="00F72F9E"/>
    <w:rsid w:val="00F87C2E"/>
    <w:rsid w:val="00FB11FA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31D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B7F4-AEA9-42BB-93A1-103192DA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6645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17</cp:revision>
  <cp:lastPrinted>2021-11-24T14:31:00Z</cp:lastPrinted>
  <dcterms:created xsi:type="dcterms:W3CDTF">2024-08-28T12:47:00Z</dcterms:created>
  <dcterms:modified xsi:type="dcterms:W3CDTF">2024-09-03T08:18:00Z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