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244221951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244221951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6C2676" w14:paraId="39883B9B" w14:textId="77777777" w:rsidTr="00933A12">
        <w:trPr>
          <w:trHeight w:val="2500"/>
        </w:trPr>
        <w:tc>
          <w:tcPr>
            <w:tcW w:w="5070" w:type="dxa"/>
            <w:hideMark/>
          </w:tcPr>
          <w:p w14:paraId="0B182D23" w14:textId="6D0DC59A" w:rsidR="00F6318B" w:rsidRPr="00DE4A20" w:rsidRDefault="0009503E" w:rsidP="00933A1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933A12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933A12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</w:t>
            </w:r>
            <w:r w:rsidR="00933A12">
              <w:rPr>
                <w:b/>
                <w:iCs/>
                <w:color w:val="000000" w:themeColor="text1"/>
                <w:sz w:val="28"/>
                <w:szCs w:val="28"/>
              </w:rPr>
              <w:t>у 19, 10, 17, 34, 40, 36, 48 кварталах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933A12">
              <w:rPr>
                <w:b/>
                <w:iCs/>
                <w:color w:val="000000" w:themeColor="text1"/>
                <w:sz w:val="28"/>
                <w:szCs w:val="28"/>
              </w:rPr>
              <w:t xml:space="preserve">Дарницького лісництва </w:t>
            </w:r>
            <w:r w:rsidR="00933A12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812BEB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(номери запис</w:t>
      </w:r>
      <w:r w:rsidR="00D90DEC">
        <w:rPr>
          <w:color w:val="000000" w:themeColor="text1"/>
          <w:lang w:val="uk-UA"/>
        </w:rPr>
        <w:t>ів</w:t>
      </w:r>
      <w:r w:rsidRPr="00DE4A20">
        <w:rPr>
          <w:color w:val="000000" w:themeColor="text1"/>
        </w:rPr>
        <w:t xml:space="preserve"> про право власності</w:t>
      </w:r>
      <w:r w:rsidR="00EE30A1">
        <w:rPr>
          <w:color w:val="000000" w:themeColor="text1"/>
          <w:lang w:val="uk-UA"/>
        </w:rPr>
        <w:t>:</w:t>
      </w:r>
      <w:r w:rsidRPr="00DE4A20">
        <w:rPr>
          <w:color w:val="000000" w:themeColor="text1"/>
        </w:rPr>
        <w:t xml:space="preserve"> </w:t>
      </w:r>
      <w:r w:rsidRPr="00EE30A1">
        <w:rPr>
          <w:color w:val="000000" w:themeColor="text1"/>
        </w:rPr>
        <w:t>489</w:t>
      </w:r>
      <w:r w:rsidR="00EE30A1" w:rsidRPr="00EE30A1">
        <w:rPr>
          <w:color w:val="000000" w:themeColor="text1"/>
          <w:lang w:val="uk-UA"/>
        </w:rPr>
        <w:t>35209</w:t>
      </w:r>
      <w:r w:rsidRPr="00EE30A1">
        <w:rPr>
          <w:color w:val="000000" w:themeColor="text1"/>
        </w:rPr>
        <w:t>, 489</w:t>
      </w:r>
      <w:r w:rsidR="00EE30A1" w:rsidRPr="00EE30A1">
        <w:rPr>
          <w:color w:val="000000" w:themeColor="text1"/>
          <w:lang w:val="uk-UA"/>
        </w:rPr>
        <w:t>35111</w:t>
      </w:r>
      <w:r w:rsidRPr="00EE30A1">
        <w:rPr>
          <w:color w:val="000000" w:themeColor="text1"/>
        </w:rPr>
        <w:t>, 489</w:t>
      </w:r>
      <w:r w:rsidR="00EE30A1" w:rsidRPr="00EE30A1">
        <w:rPr>
          <w:color w:val="000000" w:themeColor="text1"/>
          <w:lang w:val="uk-UA"/>
        </w:rPr>
        <w:t>34098</w:t>
      </w:r>
      <w:r w:rsidRPr="00EE30A1">
        <w:rPr>
          <w:color w:val="000000" w:themeColor="text1"/>
        </w:rPr>
        <w:t>, 489</w:t>
      </w:r>
      <w:r w:rsidR="00EE30A1" w:rsidRPr="00EE30A1">
        <w:rPr>
          <w:color w:val="000000" w:themeColor="text1"/>
          <w:lang w:val="uk-UA"/>
        </w:rPr>
        <w:t>33664</w:t>
      </w:r>
      <w:r w:rsidRPr="00EE30A1">
        <w:rPr>
          <w:color w:val="000000" w:themeColor="text1"/>
        </w:rPr>
        <w:t>, 489</w:t>
      </w:r>
      <w:r w:rsidR="00EE30A1">
        <w:rPr>
          <w:color w:val="000000" w:themeColor="text1"/>
          <w:lang w:val="uk-UA"/>
        </w:rPr>
        <w:t>32652</w:t>
      </w:r>
      <w:r w:rsidRPr="00DE4A20">
        <w:rPr>
          <w:color w:val="000000" w:themeColor="text1"/>
        </w:rPr>
        <w:t xml:space="preserve"> від </w:t>
      </w:r>
      <w:r w:rsidRPr="00EE30A1">
        <w:rPr>
          <w:color w:val="000000" w:themeColor="text1"/>
        </w:rPr>
        <w:t>0</w:t>
      </w:r>
      <w:r w:rsidR="00EE30A1">
        <w:rPr>
          <w:color w:val="000000" w:themeColor="text1"/>
          <w:lang w:val="uk-UA"/>
        </w:rPr>
        <w:t>4</w:t>
      </w:r>
      <w:r w:rsidRPr="00DE4A20">
        <w:rPr>
          <w:color w:val="000000" w:themeColor="text1"/>
        </w:rPr>
        <w:t xml:space="preserve"> січня 2023 року)</w:t>
      </w:r>
      <w:r w:rsidR="00EE30A1">
        <w:rPr>
          <w:color w:val="000000" w:themeColor="text1"/>
          <w:lang w:val="uk-UA"/>
        </w:rPr>
        <w:t xml:space="preserve"> </w:t>
      </w:r>
      <w:r w:rsidR="000F714F" w:rsidRPr="008933BC">
        <w:rPr>
          <w:color w:val="000000" w:themeColor="text1"/>
          <w:szCs w:val="28"/>
          <w:lang w:val="uk-UA"/>
        </w:rPr>
        <w:t>та те, що земельні ділянки перебувають у фактичному користуванні</w:t>
      </w:r>
      <w:r w:rsidR="000F714F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0F714F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0F714F">
        <w:rPr>
          <w:color w:val="000000" w:themeColor="text1"/>
          <w:szCs w:val="28"/>
          <w:lang w:val="uk-UA"/>
        </w:rPr>
        <w:t>-</w:t>
      </w:r>
      <w:r w:rsidR="000F714F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№ 02-33/7029-22</w:t>
      </w:r>
      <w:bookmarkStart w:id="0" w:name="_GoBack"/>
      <w:bookmarkEnd w:id="0"/>
      <w:r w:rsidR="00EE30A1" w:rsidRPr="0097186F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</w:rPr>
        <w:t>та розглянувши заяву КОМУНАЛЬНОГО ПІДПРИЄМСТВА «ДАРНИЦЬКЕ ЛІСОПАРКОВЕ ГОСПОДАРСТВО» від 23 грудня 2022 року № 50369-007197045-031-03,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B69794E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33A12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933A12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933A12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з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28,4071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 xml:space="preserve"> га (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8000000000:63: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602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:000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1),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з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D66518">
        <w:rPr>
          <w:color w:val="000000" w:themeColor="text1"/>
          <w:sz w:val="28"/>
          <w:szCs w:val="28"/>
          <w:lang w:val="uk-UA"/>
        </w:rPr>
        <w:t xml:space="preserve">             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0,5552 га (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8000000000:63: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556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:000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2), з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13,7300 га (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8000000000:63: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742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:000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1), з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емельну </w:t>
      </w:r>
      <w:r w:rsidR="00933A12" w:rsidRPr="00DE4A20">
        <w:rPr>
          <w:color w:val="000000" w:themeColor="text1"/>
          <w:sz w:val="28"/>
          <w:szCs w:val="28"/>
          <w:lang w:val="uk-UA"/>
        </w:rPr>
        <w:lastRenderedPageBreak/>
        <w:t xml:space="preserve">ділянку площею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55,4858 га (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8000000000: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90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323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:000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1), з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30,1575 га (</w:t>
      </w:r>
      <w:r w:rsidR="00933A12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8000000000:63: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>750</w:t>
      </w:r>
      <w:r w:rsidR="00933A12" w:rsidRPr="00DE4A20">
        <w:rPr>
          <w:iCs/>
          <w:color w:val="000000" w:themeColor="text1"/>
          <w:sz w:val="28"/>
          <w:szCs w:val="28"/>
          <w:lang w:eastAsia="uk-UA"/>
        </w:rPr>
        <w:t>:000</w:t>
      </w:r>
      <w:r w:rsidR="00933A12">
        <w:rPr>
          <w:iCs/>
          <w:color w:val="000000" w:themeColor="text1"/>
          <w:sz w:val="28"/>
          <w:szCs w:val="28"/>
          <w:lang w:val="uk-UA" w:eastAsia="uk-UA"/>
        </w:rPr>
        <w:t xml:space="preserve">1) </w:t>
      </w:r>
      <w:r w:rsidR="00F837D8" w:rsidRPr="00AF790C">
        <w:rPr>
          <w:sz w:val="28"/>
          <w:szCs w:val="28"/>
          <w:lang w:val="uk-UA"/>
        </w:rPr>
        <w:t xml:space="preserve">для ведення лісового господарства і пов'язаних з ним послуг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933A12">
        <w:rPr>
          <w:color w:val="000000" w:themeColor="text1"/>
          <w:sz w:val="28"/>
          <w:szCs w:val="28"/>
          <w:lang w:val="uk-UA"/>
        </w:rPr>
        <w:t>-</w:t>
      </w:r>
      <w:r w:rsidR="00421815" w:rsidRPr="00AF790C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933A12" w:rsidRPr="00933A12">
        <w:rPr>
          <w:iCs/>
          <w:color w:val="000000" w:themeColor="text1"/>
          <w:sz w:val="28"/>
          <w:szCs w:val="28"/>
        </w:rPr>
        <w:t>у 19, 10, 17, 34, 40, 36, 48</w:t>
      </w:r>
      <w:r w:rsidR="00F837D8" w:rsidRPr="00AF790C">
        <w:rPr>
          <w:iCs/>
          <w:sz w:val="28"/>
          <w:szCs w:val="28"/>
        </w:rPr>
        <w:t xml:space="preserve"> </w:t>
      </w:r>
      <w:r w:rsidR="00933A12">
        <w:rPr>
          <w:iCs/>
          <w:sz w:val="28"/>
          <w:szCs w:val="28"/>
          <w:lang w:val="uk-UA"/>
        </w:rPr>
        <w:t xml:space="preserve">кварталах Дарницького лісництва 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933A12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23 грудня 2022 </w:t>
      </w:r>
      <w:r w:rsidR="00933A12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50369-007197045-031-03,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244221951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881B089" w14:textId="77777777" w:rsidR="00D66518" w:rsidRDefault="00F86F74" w:rsidP="00D66518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66518">
        <w:rPr>
          <w:color w:val="000000" w:themeColor="text1"/>
          <w:sz w:val="28"/>
          <w:szCs w:val="28"/>
        </w:rPr>
        <w:t>КОМУНАЛЬН</w:t>
      </w:r>
      <w:r w:rsidR="00D66518">
        <w:rPr>
          <w:color w:val="000000" w:themeColor="text1"/>
          <w:sz w:val="28"/>
          <w:szCs w:val="28"/>
          <w:lang w:val="uk-UA"/>
        </w:rPr>
        <w:t>ОМУ</w:t>
      </w:r>
      <w:r w:rsidR="00D66518">
        <w:rPr>
          <w:color w:val="000000" w:themeColor="text1"/>
          <w:sz w:val="28"/>
          <w:szCs w:val="28"/>
        </w:rPr>
        <w:t xml:space="preserve"> ПІДПРИЄМСТВ</w:t>
      </w:r>
      <w:r w:rsidR="00D66518">
        <w:rPr>
          <w:color w:val="000000" w:themeColor="text1"/>
          <w:sz w:val="28"/>
          <w:szCs w:val="28"/>
          <w:lang w:val="uk-UA"/>
        </w:rPr>
        <w:t>У</w:t>
      </w:r>
      <w:r w:rsidR="00D66518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D66518">
        <w:rPr>
          <w:color w:val="000000" w:themeColor="text1"/>
          <w:sz w:val="28"/>
          <w:szCs w:val="28"/>
          <w:lang w:val="uk-UA"/>
        </w:rPr>
        <w:t>:</w:t>
      </w:r>
    </w:p>
    <w:p w14:paraId="525E6EFB" w14:textId="77777777" w:rsidR="00D66518" w:rsidRDefault="00D66518" w:rsidP="00D6651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0BD46CA7" w14:textId="77777777" w:rsidR="00D66518" w:rsidRDefault="00D66518" w:rsidP="00D6651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6F58F17F" w14:textId="77777777" w:rsidR="00D66518" w:rsidRDefault="00D66518" w:rsidP="00D6651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42358322" w14:textId="77777777" w:rsidR="00D66518" w:rsidRDefault="00D66518" w:rsidP="00D6651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19F47BB5" w14:textId="77777777" w:rsidR="00D66518" w:rsidRDefault="00D66518" w:rsidP="00D6651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533A85C0" w14:textId="77777777" w:rsidR="00D66518" w:rsidRDefault="00D66518" w:rsidP="00D66518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0729FD08" w14:textId="77777777" w:rsidR="00D66518" w:rsidRDefault="00D66518" w:rsidP="00D6651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40FA8682" w14:textId="715BC42C" w:rsidR="00C30241" w:rsidRDefault="00C30241" w:rsidP="00D66518">
      <w:pPr>
        <w:ind w:firstLine="72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D679A9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D679A9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0DCCD0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1B39848" w14:textId="41E5E849" w:rsidR="00D66518" w:rsidRDefault="00D66518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C0D021A" w14:textId="0A166129" w:rsidR="00D66518" w:rsidRDefault="00D66518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686B43D" w14:textId="77777777" w:rsidR="00D66518" w:rsidRPr="005D05B0" w:rsidRDefault="00D66518" w:rsidP="00D66518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38BD60CD" w14:textId="77777777" w:rsidR="00D66518" w:rsidRPr="005D05B0" w:rsidRDefault="00D66518" w:rsidP="00D66518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54376DBD" w14:textId="77777777" w:rsidR="00D66518" w:rsidRPr="005D05B0" w:rsidRDefault="00D66518" w:rsidP="00D66518">
      <w:pPr>
        <w:jc w:val="both"/>
        <w:rPr>
          <w:bCs/>
          <w:sz w:val="28"/>
          <w:szCs w:val="28"/>
          <w:lang w:val="uk-UA"/>
        </w:rPr>
      </w:pPr>
    </w:p>
    <w:p w14:paraId="6D79E09F" w14:textId="77777777" w:rsidR="00D66518" w:rsidRPr="005D05B0" w:rsidRDefault="00D66518" w:rsidP="00D66518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77AB225A" w14:textId="77777777" w:rsidR="00D66518" w:rsidRPr="00AD4B5C" w:rsidRDefault="00D66518" w:rsidP="00D66518">
      <w:pPr>
        <w:jc w:val="both"/>
        <w:rPr>
          <w:bCs/>
          <w:sz w:val="28"/>
          <w:szCs w:val="28"/>
          <w:lang w:val="uk-UA"/>
        </w:rPr>
      </w:pPr>
    </w:p>
    <w:p w14:paraId="7B51DACA" w14:textId="77777777" w:rsidR="00D66518" w:rsidRDefault="00D66518" w:rsidP="00D66518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0E438094" w14:textId="77777777" w:rsidR="00D66518" w:rsidRDefault="00D66518" w:rsidP="00D66518">
      <w:pPr>
        <w:jc w:val="both"/>
        <w:rPr>
          <w:color w:val="000000"/>
          <w:sz w:val="28"/>
          <w:szCs w:val="28"/>
          <w:lang w:val="uk-UA" w:eastAsia="uk-UA"/>
        </w:rPr>
      </w:pPr>
    </w:p>
    <w:p w14:paraId="179A20D6" w14:textId="77777777" w:rsidR="00D66518" w:rsidRDefault="00D66518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14F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51FC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3A12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66518"/>
    <w:rsid w:val="00D679A9"/>
    <w:rsid w:val="00D7341A"/>
    <w:rsid w:val="00D741CB"/>
    <w:rsid w:val="00D82F02"/>
    <w:rsid w:val="00D83237"/>
    <w:rsid w:val="00D90DEC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E30A1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654</Words>
  <Characters>5167</Characters>
  <Application>Microsoft Office Word</Application>
  <DocSecurity>0</DocSecurity>
  <Lines>43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5810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6</cp:revision>
  <cp:lastPrinted>2021-11-24T13:25:00Z</cp:lastPrinted>
  <dcterms:created xsi:type="dcterms:W3CDTF">2023-01-06T06:55:00Z</dcterms:created>
  <dcterms:modified xsi:type="dcterms:W3CDTF">2023-01-16T06:50:00Z</dcterms:modified>
</cp:coreProperties>
</file>