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239304617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239304617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ПЗН-77209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27.01.2025</w:t>
      </w:r>
    </w:p>
    <w:p w14:paraId="1B663883" w14:textId="77777777" w:rsidR="00B30291" w:rsidRPr="00CF2418" w:rsidRDefault="00B30291" w:rsidP="00CF642B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4A04B8A4" w14:textId="4E4CFB77" w:rsidR="00B30291" w:rsidRDefault="00B30291" w:rsidP="00CF642B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CF642B" w:rsidRPr="00CF642B">
        <w:rPr>
          <w:rFonts w:eastAsia="Georgia"/>
          <w:b/>
          <w:i/>
          <w:iCs/>
          <w:sz w:val="24"/>
          <w:szCs w:val="24"/>
          <w:lang w:val="uk-UA"/>
        </w:rPr>
        <w:t xml:space="preserve">передачу ПРИВАТНОМУ АКЦІОНЕРНОМУ ТОВАРИСТВУ «ДТЕК КИЇВСЬКІ ЕЛЕКТРОМЕРЕЖІ» земельної ділянки в оренду для розміщення, експлуатації та обслуговування комплектної трансформаторної підстанції </w:t>
      </w:r>
      <w:r w:rsidR="00CF642B">
        <w:rPr>
          <w:rFonts w:eastAsia="Georgia"/>
          <w:b/>
          <w:i/>
          <w:iCs/>
          <w:sz w:val="24"/>
          <w:szCs w:val="24"/>
          <w:lang w:val="uk-UA"/>
        </w:rPr>
        <w:br/>
      </w:r>
      <w:r w:rsidR="00CF642B" w:rsidRPr="00CF642B">
        <w:rPr>
          <w:rFonts w:eastAsia="Georgia"/>
          <w:b/>
          <w:i/>
          <w:iCs/>
          <w:sz w:val="24"/>
          <w:szCs w:val="24"/>
          <w:lang w:val="uk-UA"/>
        </w:rPr>
        <w:t>на вул. Кутовій (Жуляни) у Солом’янському районі міста Києва</w:t>
      </w:r>
    </w:p>
    <w:p w14:paraId="7619E618" w14:textId="77777777" w:rsidR="00CF642B" w:rsidRPr="00CF642B" w:rsidRDefault="00CF642B" w:rsidP="00CF642B">
      <w:pPr>
        <w:pStyle w:val="a4"/>
        <w:shd w:val="clear" w:color="auto" w:fill="auto"/>
        <w:ind w:right="2739"/>
        <w:jc w:val="center"/>
        <w:rPr>
          <w:b/>
          <w:lang w:val="ru-RU"/>
        </w:rPr>
      </w:pPr>
    </w:p>
    <w:p w14:paraId="322C4E56" w14:textId="77777777" w:rsidR="00B30291" w:rsidRPr="00670F38" w:rsidRDefault="00B30291" w:rsidP="00CF642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CF642B">
        <w:trPr>
          <w:cantSplit/>
          <w:trHeight w:val="293"/>
        </w:trPr>
        <w:tc>
          <w:tcPr>
            <w:tcW w:w="3266" w:type="dxa"/>
            <w:vAlign w:val="center"/>
          </w:tcPr>
          <w:p w14:paraId="68C5FC27" w14:textId="77777777" w:rsidR="00B30291" w:rsidRPr="00CF2418" w:rsidRDefault="00D77F52" w:rsidP="00CF642B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  <w:vAlign w:val="center"/>
          </w:tcPr>
          <w:p w14:paraId="0E6745E1" w14:textId="77777777" w:rsidR="00B30291" w:rsidRPr="00AC6C1F" w:rsidRDefault="00B30291" w:rsidP="00CF642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B30291" w:rsidRPr="00CF2418" w14:paraId="5DC74608" w14:textId="77777777" w:rsidTr="00CF642B">
        <w:trPr>
          <w:cantSplit/>
          <w:trHeight w:val="506"/>
        </w:trPr>
        <w:tc>
          <w:tcPr>
            <w:tcW w:w="3266" w:type="dxa"/>
            <w:vAlign w:val="center"/>
          </w:tcPr>
          <w:p w14:paraId="660B24F6" w14:textId="77777777" w:rsidR="00B30291" w:rsidRPr="00AC6C1F" w:rsidRDefault="00D77F52" w:rsidP="00CF642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9BA0284" w:rsidR="00B30291" w:rsidRPr="00AC6C1F" w:rsidRDefault="00D77F52" w:rsidP="00CF642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  <w:vAlign w:val="center"/>
          </w:tcPr>
          <w:p w14:paraId="15C91214" w14:textId="4DD19786" w:rsidR="00B30291" w:rsidRPr="00AC6C1F" w:rsidRDefault="00CF642B" w:rsidP="00CF642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B30291" w:rsidRPr="00CF2418" w14:paraId="18172CC5" w14:textId="77777777" w:rsidTr="00CF642B">
        <w:trPr>
          <w:cantSplit/>
          <w:trHeight w:val="499"/>
        </w:trPr>
        <w:tc>
          <w:tcPr>
            <w:tcW w:w="3266" w:type="dxa"/>
            <w:vAlign w:val="center"/>
          </w:tcPr>
          <w:p w14:paraId="40D686A9" w14:textId="77777777" w:rsidR="00D77F52" w:rsidRDefault="00D77F52" w:rsidP="00CF642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1CE29D3" w:rsidR="00B30291" w:rsidRPr="00B30291" w:rsidRDefault="00D77F52" w:rsidP="00CF642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  <w:vAlign w:val="center"/>
          </w:tcPr>
          <w:p w14:paraId="3C8F09BD" w14:textId="77777777" w:rsidR="00CF642B" w:rsidRDefault="00CF642B" w:rsidP="00CF642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Рінат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Леонідович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5615A992" w14:textId="63134CDF" w:rsidR="00B30291" w:rsidRPr="00AC6C1F" w:rsidRDefault="00CF642B" w:rsidP="00CF642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01032,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вулиця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Паторжи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нського</w:t>
            </w:r>
            <w:proofErr w:type="spellEnd"/>
          </w:p>
        </w:tc>
      </w:tr>
      <w:tr w:rsidR="00B30291" w:rsidRPr="00CF2418" w14:paraId="694185DE" w14:textId="77777777" w:rsidTr="00CF642B">
        <w:trPr>
          <w:cantSplit/>
          <w:trHeight w:val="293"/>
        </w:trPr>
        <w:tc>
          <w:tcPr>
            <w:tcW w:w="3266" w:type="dxa"/>
            <w:vAlign w:val="center"/>
          </w:tcPr>
          <w:p w14:paraId="4C1D362A" w14:textId="77777777" w:rsidR="00B30291" w:rsidRPr="00B30291" w:rsidRDefault="00B30291" w:rsidP="00CF642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  <w:vAlign w:val="center"/>
          </w:tcPr>
          <w:p w14:paraId="17B3D6BB" w14:textId="77777777" w:rsidR="00B30291" w:rsidRPr="00AC6C1F" w:rsidRDefault="00B30291" w:rsidP="00CF642B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239304617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121A6CD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CF642B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8000000000:72:500:0014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CF642B">
        <w:trPr>
          <w:trHeight w:hRule="exact" w:val="390"/>
        </w:trPr>
        <w:tc>
          <w:tcPr>
            <w:tcW w:w="3260" w:type="dxa"/>
            <w:shd w:val="clear" w:color="auto" w:fill="FFFFFF"/>
            <w:vAlign w:val="center"/>
          </w:tcPr>
          <w:p w14:paraId="4A1F0E28" w14:textId="77777777" w:rsidR="00B30291" w:rsidRPr="00CF2418" w:rsidRDefault="00D77F52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246EDF50" w14:textId="77777777" w:rsidR="00B30291" w:rsidRPr="00AC6C1F" w:rsidRDefault="00B30291" w:rsidP="00CF642B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Солом'янський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Кутова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Жуляни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30291" w14:paraId="2FE40A2A" w14:textId="77777777" w:rsidTr="00CF642B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14:paraId="7581B470" w14:textId="77777777" w:rsidR="00B30291" w:rsidRPr="00CF2418" w:rsidRDefault="00D77F52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  <w:vAlign w:val="center"/>
          </w:tcPr>
          <w:p w14:paraId="0BF422B4" w14:textId="77777777" w:rsidR="00B30291" w:rsidRPr="00AC6C1F" w:rsidRDefault="00A34F0D" w:rsidP="00CF642B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CF642B">
        <w:trPr>
          <w:trHeight w:hRule="exact" w:val="300"/>
        </w:trPr>
        <w:tc>
          <w:tcPr>
            <w:tcW w:w="3260" w:type="dxa"/>
            <w:shd w:val="clear" w:color="auto" w:fill="FFFFFF"/>
            <w:vAlign w:val="center"/>
          </w:tcPr>
          <w:p w14:paraId="5A66BEA1" w14:textId="77777777" w:rsidR="00B30291" w:rsidRDefault="00D77F52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36A6402D" w14:textId="43BBACD4" w:rsidR="00B30291" w:rsidRPr="00AC6C1F" w:rsidRDefault="00581A44" w:rsidP="00CF642B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CF642B">
              <w:rPr>
                <w:i/>
                <w:sz w:val="24"/>
                <w:szCs w:val="24"/>
                <w:lang w:val="uk-UA"/>
              </w:rPr>
              <w:t>оренда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CF642B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3F931AB9" w14:textId="5799A95F" w:rsidR="00B30291" w:rsidRPr="00CF2418" w:rsidRDefault="00D77F52" w:rsidP="00CF642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0974F83D" w14:textId="157F7AE4" w:rsidR="00B30291" w:rsidRPr="00AC6C1F" w:rsidRDefault="006A34C6" w:rsidP="00CF642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CF642B">
        <w:trPr>
          <w:trHeight w:hRule="exact" w:val="1417"/>
        </w:trPr>
        <w:tc>
          <w:tcPr>
            <w:tcW w:w="3260" w:type="dxa"/>
            <w:shd w:val="clear" w:color="auto" w:fill="FFFFFF"/>
            <w:vAlign w:val="center"/>
          </w:tcPr>
          <w:p w14:paraId="7E5AA3FD" w14:textId="77777777" w:rsidR="00B30291" w:rsidRPr="00B30291" w:rsidRDefault="00D77F52" w:rsidP="00CF642B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6522229" w14:textId="4CBABD7D" w:rsidR="00B30291" w:rsidRPr="006A34C6" w:rsidRDefault="00265722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14.02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об’єктів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передачі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електричної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енергії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CF642B" w:rsidRPr="00CF642B">
              <w:rPr>
                <w:rStyle w:val="ac"/>
                <w:sz w:val="24"/>
                <w:szCs w:val="24"/>
                <w:lang w:val="uk-UA"/>
              </w:rPr>
              <w:t>для розміщення, експлуатації та обслуговування комплектної трансформаторної підстанції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2C42A00F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130335C5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7D3283A1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15F0B91E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4EFA70AA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78C10F82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rStyle w:val="ac"/>
                <w:sz w:val="24"/>
                <w:szCs w:val="24"/>
              </w:rPr>
            </w:pPr>
          </w:p>
          <w:p w14:paraId="217CE1B1" w14:textId="77777777" w:rsidR="00A318A9" w:rsidRPr="00AC6C1F" w:rsidRDefault="00A318A9" w:rsidP="00CF642B">
            <w:pPr>
              <w:pStyle w:val="a4"/>
              <w:shd w:val="clear" w:color="auto" w:fill="auto"/>
              <w:ind w:firstLine="140"/>
              <w:rPr>
                <w:i/>
                <w:sz w:val="24"/>
                <w:szCs w:val="24"/>
              </w:rPr>
            </w:pPr>
          </w:p>
        </w:tc>
      </w:tr>
      <w:tr w:rsidR="00B30291" w14:paraId="0C99E21F" w14:textId="77777777" w:rsidTr="00CF642B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2C4585B3" w14:textId="77777777" w:rsidR="00B30291" w:rsidRPr="00B30291" w:rsidRDefault="00D77F52" w:rsidP="00CF642B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0226FB2C" w14:textId="77777777" w:rsidR="00B30291" w:rsidRPr="00B30291" w:rsidRDefault="00B30291" w:rsidP="00CF642B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88760D4" w:rsidR="00B30291" w:rsidRPr="008F240B" w:rsidRDefault="00B30291" w:rsidP="00CF642B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45BDF" w:rsidRPr="00645BDF">
              <w:rPr>
                <w:rStyle w:val="ac"/>
                <w:b/>
                <w:sz w:val="24"/>
                <w:szCs w:val="24"/>
                <w:lang w:val="ru-RU"/>
              </w:rPr>
              <w:t>24</w:t>
            </w:r>
            <w:r w:rsidR="00645BDF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645BDF" w:rsidRPr="00645BDF">
              <w:rPr>
                <w:rStyle w:val="ac"/>
                <w:b/>
                <w:sz w:val="24"/>
                <w:szCs w:val="24"/>
                <w:lang w:val="ru-RU"/>
              </w:rPr>
              <w:t>706</w:t>
            </w:r>
            <w:r w:rsidR="00645BD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645BDF" w:rsidRPr="00645BDF">
              <w:rPr>
                <w:rStyle w:val="ac"/>
                <w:b/>
                <w:sz w:val="24"/>
                <w:szCs w:val="24"/>
              </w:rPr>
              <w:t>42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6844C581" w:rsidR="00B30291" w:rsidRDefault="00B30291" w:rsidP="00B30291">
      <w:pPr>
        <w:spacing w:after="259" w:line="1" w:lineRule="exact"/>
      </w:pPr>
    </w:p>
    <w:p w14:paraId="033F7C50" w14:textId="77777777" w:rsidR="00CF642B" w:rsidRPr="00B16292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3. Обґрунтування прийняття рішення.</w:t>
      </w:r>
    </w:p>
    <w:p w14:paraId="2C91B043" w14:textId="77777777" w:rsidR="00CF642B" w:rsidRPr="00B16292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16292">
        <w:rPr>
          <w:i w:val="0"/>
          <w:sz w:val="24"/>
          <w:szCs w:val="24"/>
          <w:lang w:val="uk-UA"/>
        </w:rPr>
        <w:t>проєкт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C23CDCF" w14:textId="77777777" w:rsidR="00CF642B" w:rsidRPr="00B16292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349B6560" w14:textId="77777777" w:rsidR="00CF642B" w:rsidRPr="00B16292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88CF25C" w14:textId="77777777" w:rsidR="00CF642B" w:rsidRPr="00B16292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23A8F22" w14:textId="77777777" w:rsidR="00CF642B" w:rsidRDefault="00CF642B" w:rsidP="00CF642B">
      <w:pPr>
        <w:pStyle w:val="1"/>
        <w:shd w:val="clear" w:color="auto" w:fill="auto"/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14:paraId="7B91F1C6" w14:textId="77777777" w:rsidR="00CF642B" w:rsidRPr="00B16292" w:rsidRDefault="00CF642B" w:rsidP="00CF642B">
      <w:pPr>
        <w:pStyle w:val="a7"/>
        <w:shd w:val="clear" w:color="auto" w:fill="auto"/>
        <w:spacing w:line="228" w:lineRule="auto"/>
        <w:ind w:firstLine="567"/>
        <w:rPr>
          <w:sz w:val="24"/>
          <w:szCs w:val="24"/>
          <w:lang w:val="uk-UA"/>
        </w:rPr>
      </w:pPr>
      <w:r w:rsidRPr="00B1629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F642B" w:rsidRPr="00B16292" w14:paraId="42614C79" w14:textId="77777777" w:rsidTr="00FE17FB">
        <w:tc>
          <w:tcPr>
            <w:tcW w:w="3260" w:type="dxa"/>
          </w:tcPr>
          <w:p w14:paraId="28F544BF" w14:textId="77777777" w:rsidR="00CF642B" w:rsidRPr="00B16292" w:rsidRDefault="00CF642B" w:rsidP="00FE17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45B2B20" w14:textId="77777777" w:rsidR="00CF642B" w:rsidRPr="00B16292" w:rsidRDefault="00CF642B" w:rsidP="00FE17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8925F5E" w14:textId="75B9A5C6" w:rsidR="00CF642B" w:rsidRPr="00B16292" w:rsidRDefault="00CF642B" w:rsidP="00CF642B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вільна забудови.</w:t>
            </w:r>
          </w:p>
        </w:tc>
      </w:tr>
      <w:tr w:rsidR="00CF642B" w:rsidRPr="00B16292" w14:paraId="47381A52" w14:textId="77777777" w:rsidTr="00CF642B">
        <w:tc>
          <w:tcPr>
            <w:tcW w:w="3260" w:type="dxa"/>
          </w:tcPr>
          <w:p w14:paraId="29BFA80F" w14:textId="77777777" w:rsidR="00CF642B" w:rsidRPr="00B16292" w:rsidRDefault="00CF642B" w:rsidP="00FE17FB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89F02B8" w14:textId="4A6632E8" w:rsidR="00CF642B" w:rsidRPr="00B16292" w:rsidRDefault="00CF642B" w:rsidP="00CF642B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51C40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</w:t>
            </w:r>
            <w:r w:rsidRPr="00651C40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мікрорайону Жуляни, затвердженого рішенням Київської міської ради від 14.06.2007 № 796/1457</w:t>
            </w:r>
            <w:r w:rsidRPr="00651C4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>земельна ділянка за функціональним призначенням належить до території житлової садибної забудови (</w:t>
            </w:r>
            <w:r>
              <w:rPr>
                <w:rFonts w:ascii="Times New Roman" w:eastAsia="Times New Roman" w:hAnsi="Times New Roman" w:cs="Times New Roman"/>
                <w:i/>
              </w:rPr>
              <w:t>існуючої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>)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кадастрова довідка 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>з містобудівного кадастру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 xml:space="preserve"> надан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 xml:space="preserve"> листом Департаменту містобудування та архітектури 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14.11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651C40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12294</w:t>
            </w:r>
            <w:r w:rsidRPr="00651C40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CF642B" w:rsidRPr="00B16292" w14:paraId="2C717CB0" w14:textId="77777777" w:rsidTr="00FE17FB">
        <w:trPr>
          <w:cantSplit/>
          <w:trHeight w:val="1407"/>
        </w:trPr>
        <w:tc>
          <w:tcPr>
            <w:tcW w:w="3260" w:type="dxa"/>
          </w:tcPr>
          <w:p w14:paraId="4E568E96" w14:textId="77777777" w:rsidR="00CF642B" w:rsidRPr="00B16292" w:rsidRDefault="00CF642B" w:rsidP="00FE17FB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</w:t>
            </w:r>
          </w:p>
          <w:p w14:paraId="69A8DF51" w14:textId="77777777" w:rsidR="00CF642B" w:rsidRPr="00B16292" w:rsidRDefault="00CF642B" w:rsidP="00FE17FB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E8C0391" w14:textId="2158E9B5" w:rsidR="00CF642B" w:rsidRPr="00B16292" w:rsidRDefault="00CF642B" w:rsidP="00CF642B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належить до території </w:t>
            </w:r>
            <w:r w:rsidRPr="00CF642B">
              <w:rPr>
                <w:rFonts w:ascii="Times New Roman" w:eastAsia="Times New Roman" w:hAnsi="Times New Roman" w:cs="Times New Roman"/>
                <w:i/>
              </w:rPr>
              <w:t xml:space="preserve">житлової садибної забудови </w:t>
            </w:r>
            <w:r>
              <w:rPr>
                <w:rFonts w:ascii="Times New Roman" w:eastAsia="Times New Roman" w:hAnsi="Times New Roman" w:cs="Times New Roman"/>
                <w:i/>
              </w:rPr>
              <w:t>(існуючої).</w:t>
            </w:r>
          </w:p>
        </w:tc>
      </w:tr>
      <w:tr w:rsidR="00CF642B" w:rsidRPr="00B16292" w14:paraId="02E0E674" w14:textId="77777777" w:rsidTr="00FE17FB">
        <w:trPr>
          <w:cantSplit/>
          <w:trHeight w:val="581"/>
        </w:trPr>
        <w:tc>
          <w:tcPr>
            <w:tcW w:w="3260" w:type="dxa"/>
          </w:tcPr>
          <w:p w14:paraId="18C92975" w14:textId="77777777" w:rsidR="00CF642B" w:rsidRPr="00B16292" w:rsidRDefault="00CF642B" w:rsidP="00FE17FB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84825D9" w14:textId="45950390" w:rsidR="00CF642B" w:rsidRPr="00B16292" w:rsidRDefault="00CF642B" w:rsidP="00CF642B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F642B" w:rsidRPr="00B16292" w14:paraId="1A79687D" w14:textId="77777777" w:rsidTr="00FE17FB">
        <w:trPr>
          <w:cantSplit/>
          <w:trHeight w:val="243"/>
        </w:trPr>
        <w:tc>
          <w:tcPr>
            <w:tcW w:w="3260" w:type="dxa"/>
          </w:tcPr>
          <w:p w14:paraId="08F5A3EB" w14:textId="77777777" w:rsidR="00CF642B" w:rsidRPr="00B16292" w:rsidRDefault="00CF642B" w:rsidP="00FE17FB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29E358E" w14:textId="77777777" w:rsidR="00CF642B" w:rsidRPr="00B16292" w:rsidRDefault="00CF642B" w:rsidP="00FE17FB">
            <w:pPr>
              <w:pStyle w:val="ad"/>
              <w:ind w:firstLine="323"/>
              <w:jc w:val="both"/>
              <w:rPr>
                <w:rFonts w:ascii="Arial" w:hAnsi="Arial" w:cs="Arial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F642B" w:rsidRPr="00B16292" w14:paraId="7A307EAB" w14:textId="77777777" w:rsidTr="00FE17FB">
        <w:tc>
          <w:tcPr>
            <w:tcW w:w="3260" w:type="dxa"/>
          </w:tcPr>
          <w:p w14:paraId="3EAA3AC8" w14:textId="77777777" w:rsidR="00CF642B" w:rsidRPr="00B16292" w:rsidRDefault="00CF642B" w:rsidP="00FE17FB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74F104C" w14:textId="77777777" w:rsidR="00CF642B" w:rsidRPr="00DD3D55" w:rsidRDefault="00CF642B" w:rsidP="00FE17FB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F30DC71" w14:textId="77777777" w:rsidR="00CF642B" w:rsidRPr="00DD3D55" w:rsidRDefault="00CF642B" w:rsidP="00FE17FB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085DB08" w14:textId="77777777" w:rsidR="00CF642B" w:rsidRPr="00B16292" w:rsidRDefault="00CF642B" w:rsidP="00FE17FB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178723D" w14:textId="77777777" w:rsidR="00CF642B" w:rsidRPr="00B16292" w:rsidRDefault="00CF642B" w:rsidP="00CF642B">
      <w:pPr>
        <w:pStyle w:val="a7"/>
        <w:shd w:val="clear" w:color="auto" w:fill="auto"/>
        <w:rPr>
          <w:lang w:val="uk-UA"/>
        </w:rPr>
      </w:pPr>
    </w:p>
    <w:p w14:paraId="74C35B69" w14:textId="77777777" w:rsidR="00CF642B" w:rsidRPr="00B16292" w:rsidRDefault="00CF642B" w:rsidP="00CF642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line="228" w:lineRule="auto"/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596AF67" w14:textId="77777777" w:rsidR="00CF642B" w:rsidRPr="00B16292" w:rsidRDefault="00CF642B" w:rsidP="00CF642B">
      <w:pPr>
        <w:pStyle w:val="1"/>
        <w:shd w:val="clear" w:color="auto" w:fill="auto"/>
        <w:tabs>
          <w:tab w:val="left" w:pos="708"/>
          <w:tab w:val="left" w:pos="851"/>
        </w:tabs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>від 20.04.2017 № 241/2463.</w:t>
      </w:r>
    </w:p>
    <w:p w14:paraId="00D3B765" w14:textId="77777777" w:rsidR="00CF642B" w:rsidRPr="004C2F64" w:rsidRDefault="00CF642B" w:rsidP="00CF642B">
      <w:pPr>
        <w:tabs>
          <w:tab w:val="left" w:pos="851"/>
        </w:tabs>
        <w:spacing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</w:rPr>
        <w:br/>
        <w:t>не матиме впливу на життєдіяльність цієї категорії.</w:t>
      </w:r>
    </w:p>
    <w:p w14:paraId="552F6147" w14:textId="77777777" w:rsidR="00CF642B" w:rsidRPr="004C2F64" w:rsidRDefault="00CF642B" w:rsidP="00CF642B">
      <w:pPr>
        <w:tabs>
          <w:tab w:val="left" w:pos="851"/>
        </w:tabs>
        <w:spacing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5B3B47E" w14:textId="77777777" w:rsidR="00CF642B" w:rsidRDefault="00CF642B" w:rsidP="00CF642B">
      <w:pPr>
        <w:tabs>
          <w:tab w:val="left" w:pos="851"/>
        </w:tabs>
        <w:spacing w:line="228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A200098" w14:textId="77777777" w:rsidR="00CF642B" w:rsidRPr="004C2F64" w:rsidRDefault="00CF642B" w:rsidP="00CF642B">
      <w:pPr>
        <w:tabs>
          <w:tab w:val="left" w:pos="851"/>
        </w:tabs>
        <w:spacing w:line="228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8C39140" w14:textId="77777777" w:rsidR="00CF642B" w:rsidRPr="00B16292" w:rsidRDefault="00CF642B" w:rsidP="00CF642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line="228" w:lineRule="auto"/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  <w:bookmarkStart w:id="0" w:name="_GoBack"/>
      <w:bookmarkEnd w:id="0"/>
    </w:p>
    <w:p w14:paraId="71A80968" w14:textId="77777777" w:rsidR="00CF642B" w:rsidRPr="00B16292" w:rsidRDefault="00CF642B" w:rsidP="00CF642B">
      <w:pPr>
        <w:pStyle w:val="1"/>
        <w:tabs>
          <w:tab w:val="left" w:pos="426"/>
          <w:tab w:val="left" w:pos="708"/>
          <w:tab w:val="left" w:pos="851"/>
        </w:tabs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67DCDB8" w14:textId="66B43DAA" w:rsidR="00CF642B" w:rsidRDefault="00CF642B" w:rsidP="00CF642B">
      <w:pPr>
        <w:pStyle w:val="1"/>
        <w:tabs>
          <w:tab w:val="left" w:pos="426"/>
          <w:tab w:val="left" w:pos="708"/>
          <w:tab w:val="left" w:pos="851"/>
        </w:tabs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 w:rsidRPr="000C1DDD">
        <w:rPr>
          <w:i w:val="0"/>
          <w:sz w:val="24"/>
          <w:szCs w:val="24"/>
          <w:lang w:val="uk-UA"/>
        </w:rPr>
        <w:t>від 05.12.2024 № 426/10234</w:t>
      </w:r>
      <w:r>
        <w:rPr>
          <w:i w:val="0"/>
          <w:sz w:val="24"/>
          <w:szCs w:val="24"/>
          <w:lang w:val="uk-UA"/>
        </w:rPr>
        <w:t xml:space="preserve"> «Про бюджет міста Києва на 2025 рік»</w:t>
      </w:r>
      <w:r w:rsidRPr="00B16292">
        <w:rPr>
          <w:i w:val="0"/>
          <w:sz w:val="24"/>
          <w:szCs w:val="24"/>
          <w:lang w:val="uk-UA"/>
        </w:rPr>
        <w:t xml:space="preserve"> орієнтовний розмір річної орендної плати складатиме: </w:t>
      </w:r>
      <w:r w:rsidR="00645BDF" w:rsidRPr="00645BDF">
        <w:rPr>
          <w:b/>
          <w:i w:val="0"/>
          <w:sz w:val="24"/>
          <w:szCs w:val="24"/>
          <w:lang w:val="uk-UA"/>
        </w:rPr>
        <w:t>741</w:t>
      </w:r>
      <w:r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 xml:space="preserve">грн </w:t>
      </w:r>
      <w:r w:rsidR="00645BDF" w:rsidRPr="00645BDF">
        <w:rPr>
          <w:b/>
          <w:i w:val="0"/>
          <w:sz w:val="24"/>
          <w:szCs w:val="24"/>
          <w:lang w:val="uk-UA"/>
        </w:rPr>
        <w:t>19</w:t>
      </w:r>
      <w:r w:rsidRPr="00967AAA"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>коп. (</w:t>
      </w:r>
      <w:r>
        <w:rPr>
          <w:b/>
          <w:i w:val="0"/>
          <w:sz w:val="24"/>
          <w:szCs w:val="24"/>
          <w:lang w:val="uk-UA"/>
        </w:rPr>
        <w:t>3</w:t>
      </w:r>
      <w:r w:rsidRPr="00C738C4">
        <w:rPr>
          <w:b/>
          <w:i w:val="0"/>
          <w:sz w:val="24"/>
          <w:szCs w:val="24"/>
          <w:lang w:val="uk-UA"/>
        </w:rPr>
        <w:t xml:space="preserve"> %)</w:t>
      </w:r>
      <w:r w:rsidRPr="00B16292">
        <w:rPr>
          <w:i w:val="0"/>
          <w:sz w:val="24"/>
          <w:szCs w:val="24"/>
          <w:lang w:val="uk-UA"/>
        </w:rPr>
        <w:t>.</w:t>
      </w:r>
    </w:p>
    <w:p w14:paraId="3349FE43" w14:textId="77777777" w:rsidR="00CF642B" w:rsidRDefault="00CF642B" w:rsidP="00CF642B">
      <w:pPr>
        <w:pStyle w:val="1"/>
        <w:tabs>
          <w:tab w:val="left" w:pos="426"/>
          <w:tab w:val="left" w:pos="708"/>
          <w:tab w:val="left" w:pos="851"/>
        </w:tabs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8AC11D4" w14:textId="77777777" w:rsidR="00CF642B" w:rsidRPr="00B16292" w:rsidRDefault="00CF642B" w:rsidP="00CF642B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line="228" w:lineRule="auto"/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3C34C26A" w14:textId="77777777" w:rsidR="00CF642B" w:rsidRPr="00B16292" w:rsidRDefault="00CF642B" w:rsidP="00CF642B">
      <w:pPr>
        <w:pStyle w:val="1"/>
        <w:shd w:val="clear" w:color="auto" w:fill="auto"/>
        <w:tabs>
          <w:tab w:val="left" w:pos="708"/>
          <w:tab w:val="left" w:pos="851"/>
        </w:tabs>
        <w:spacing w:line="228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16292">
        <w:rPr>
          <w:i w:val="0"/>
          <w:sz w:val="24"/>
          <w:szCs w:val="24"/>
          <w:lang w:val="uk-UA"/>
        </w:rPr>
        <w:t>проєкту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F133286" w14:textId="77777777" w:rsidR="00CF642B" w:rsidRPr="00CF642B" w:rsidRDefault="00CF642B" w:rsidP="00CF642B">
      <w:pPr>
        <w:pStyle w:val="1"/>
        <w:shd w:val="clear" w:color="auto" w:fill="auto"/>
        <w:jc w:val="both"/>
        <w:rPr>
          <w:i w:val="0"/>
          <w:sz w:val="16"/>
          <w:szCs w:val="16"/>
          <w:lang w:val="uk-UA"/>
        </w:rPr>
      </w:pPr>
    </w:p>
    <w:p w14:paraId="2E862C9A" w14:textId="77777777" w:rsidR="00CF642B" w:rsidRPr="00B16292" w:rsidRDefault="00CF642B" w:rsidP="00CF642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1629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1629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3329D900" w14:textId="203E73BF" w:rsidR="00CF642B" w:rsidRDefault="00CF642B" w:rsidP="00CF642B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16EB3151" w14:textId="77777777" w:rsidR="00CF642B" w:rsidRPr="00B16292" w:rsidRDefault="00CF642B" w:rsidP="00CF642B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F642B" w:rsidRPr="00B16292" w14:paraId="123CC8F4" w14:textId="77777777" w:rsidTr="00FE17FB">
        <w:trPr>
          <w:trHeight w:val="204"/>
        </w:trPr>
        <w:tc>
          <w:tcPr>
            <w:tcW w:w="4752" w:type="dxa"/>
            <w:hideMark/>
          </w:tcPr>
          <w:p w14:paraId="6776949D" w14:textId="77777777" w:rsidR="00CF642B" w:rsidRPr="00B16292" w:rsidRDefault="00CF642B" w:rsidP="00CF642B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4B302D0A" w14:textId="77777777" w:rsidR="00CF642B" w:rsidRPr="00B16292" w:rsidRDefault="00CF642B" w:rsidP="00CF642B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CF642B" w:rsidRDefault="00FF1715" w:rsidP="00CF642B">
      <w:pPr>
        <w:rPr>
          <w:rFonts w:ascii="Times New Roman" w:hAnsi="Times New Roman" w:cs="Times New Roman"/>
          <w:sz w:val="16"/>
          <w:szCs w:val="16"/>
        </w:rPr>
      </w:pPr>
    </w:p>
    <w:sectPr w:rsidR="00FF1715" w:rsidRPr="00CF642B" w:rsidSect="00CF642B">
      <w:headerReference w:type="default" r:id="rId10"/>
      <w:footerReference w:type="default" r:id="rId11"/>
      <w:pgSz w:w="11907" w:h="16839" w:code="9"/>
      <w:pgMar w:top="851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5AB8" w14:textId="77777777" w:rsidR="00327C4D" w:rsidRDefault="00327C4D">
      <w:r>
        <w:separator/>
      </w:r>
    </w:p>
  </w:endnote>
  <w:endnote w:type="continuationSeparator" w:id="0">
    <w:p w14:paraId="7640E1AB" w14:textId="77777777" w:rsidR="00327C4D" w:rsidRDefault="003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2046B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2046B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2046B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5138" w14:textId="77777777" w:rsidR="00327C4D" w:rsidRDefault="00327C4D">
      <w:r>
        <w:separator/>
      </w:r>
    </w:p>
  </w:footnote>
  <w:footnote w:type="continuationSeparator" w:id="0">
    <w:p w14:paraId="4CB1E406" w14:textId="77777777" w:rsidR="00327C4D" w:rsidRDefault="0032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741157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E97AE6" w14:textId="77777777" w:rsidR="00CF642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0AE12F8A" w:rsidR="0002046B" w:rsidRPr="00800A09" w:rsidRDefault="0012494D" w:rsidP="00CF642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ПЗН-77209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27.01.2025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CF642B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239304617</w:t>
        </w:r>
      </w:p>
      <w:p w14:paraId="3386C57A" w14:textId="5D4E3EA7" w:rsidR="0002046B" w:rsidRPr="00800A09" w:rsidRDefault="0012494D" w:rsidP="00CF642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5BDF" w:rsidRPr="00645B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2046B" w:rsidRDefault="0002046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046B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27C4D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45BD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CF642B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D7D1-42C3-4334-A6E9-8B5C6693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5499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43</cp:revision>
  <cp:lastPrinted>2025-01-28T06:51:00Z</cp:lastPrinted>
  <dcterms:created xsi:type="dcterms:W3CDTF">2020-11-18T11:16:00Z</dcterms:created>
  <dcterms:modified xsi:type="dcterms:W3CDTF">2025-01-28T06:52:00Z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