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193AE" w14:textId="371410E9" w:rsidR="00D8014E" w:rsidRPr="00F6318B" w:rsidRDefault="00D8014E" w:rsidP="00D8014E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CB7B00D" wp14:editId="4DE99526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40">
        <w:t xml:space="preserve"> </w:t>
      </w:r>
    </w:p>
    <w:p w14:paraId="4E0B66DB" w14:textId="77777777" w:rsidR="00D8014E" w:rsidRPr="00F6318B" w:rsidRDefault="00D8014E" w:rsidP="00D8014E">
      <w:pPr>
        <w:pStyle w:val="a3"/>
        <w:tabs>
          <w:tab w:val="left" w:pos="708"/>
        </w:tabs>
      </w:pPr>
    </w:p>
    <w:p w14:paraId="2675C7F0" w14:textId="77777777" w:rsidR="00D8014E" w:rsidRPr="00F6318B" w:rsidRDefault="00D8014E" w:rsidP="00D8014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0F83F6A4" w14:textId="77777777" w:rsidR="00D8014E" w:rsidRPr="00F6318B" w:rsidRDefault="00D8014E" w:rsidP="00D8014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499AABF" w14:textId="77777777" w:rsidR="00D8014E" w:rsidRPr="00F6318B" w:rsidRDefault="00D8014E" w:rsidP="00D8014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63851EE" w14:textId="77777777" w:rsidR="00D8014E" w:rsidRPr="00F6318B" w:rsidRDefault="00D8014E" w:rsidP="00D8014E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9ABEA8E" w14:textId="77777777" w:rsidR="00D8014E" w:rsidRPr="00F6318B" w:rsidRDefault="00D8014E" w:rsidP="00D8014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33523449" w14:textId="77777777" w:rsidR="00D8014E" w:rsidRPr="00F6318B" w:rsidRDefault="00D8014E" w:rsidP="00D8014E">
      <w:pPr>
        <w:rPr>
          <w:sz w:val="16"/>
          <w:szCs w:val="16"/>
          <w:lang w:val="uk-UA"/>
        </w:rPr>
      </w:pPr>
    </w:p>
    <w:p w14:paraId="73ACA12B" w14:textId="77777777" w:rsidR="00D8014E" w:rsidRPr="00F6318B" w:rsidRDefault="00D8014E" w:rsidP="00764A9D">
      <w:pPr>
        <w:ind w:right="-1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0BB603" wp14:editId="1BC31160">
            <wp:simplePos x="0" y="0"/>
            <wp:positionH relativeFrom="column">
              <wp:posOffset>4720590</wp:posOffset>
            </wp:positionH>
            <wp:positionV relativeFrom="paragraph">
              <wp:posOffset>151765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18B">
        <w:rPr>
          <w:sz w:val="28"/>
          <w:szCs w:val="28"/>
          <w:lang w:val="uk-UA"/>
        </w:rPr>
        <w:t>____________№_______________</w:t>
      </w:r>
    </w:p>
    <w:p w14:paraId="40AFE7DB" w14:textId="77777777" w:rsidR="00D8014E" w:rsidRPr="00F6318B" w:rsidRDefault="00D8014E" w:rsidP="00D8014E">
      <w:pPr>
        <w:tabs>
          <w:tab w:val="left" w:pos="3960"/>
        </w:tabs>
        <w:jc w:val="both"/>
        <w:rPr>
          <w:lang w:val="uk-UA"/>
        </w:rPr>
      </w:pPr>
    </w:p>
    <w:p w14:paraId="375E9281" w14:textId="77777777" w:rsidR="00D8014E" w:rsidRPr="00F6318B" w:rsidRDefault="00D8014E" w:rsidP="00D8014E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70"/>
      </w:tblGrid>
      <w:tr w:rsidR="00D8014E" w:rsidRPr="00E101BE" w14:paraId="71EE6EA4" w14:textId="77777777" w:rsidTr="008E02D2">
        <w:trPr>
          <w:trHeight w:val="2500"/>
        </w:trPr>
        <w:tc>
          <w:tcPr>
            <w:tcW w:w="5670" w:type="dxa"/>
            <w:shd w:val="clear" w:color="auto" w:fill="auto"/>
            <w:hideMark/>
          </w:tcPr>
          <w:p w14:paraId="42271F74" w14:textId="2036964A" w:rsidR="00D8014E" w:rsidRPr="00C0367E" w:rsidRDefault="00D8014E" w:rsidP="008E02D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014E">
              <w:rPr>
                <w:b/>
                <w:sz w:val="28"/>
                <w:szCs w:val="28"/>
              </w:rPr>
              <w:t>Про надання дозволу на проведення експертної грошової оцінки</w:t>
            </w:r>
            <w:r w:rsidRPr="00D8014E">
              <w:rPr>
                <w:sz w:val="28"/>
                <w:szCs w:val="28"/>
              </w:rPr>
              <w:t xml:space="preserve"> </w:t>
            </w:r>
            <w:r w:rsidRPr="00D8014E">
              <w:rPr>
                <w:b/>
                <w:sz w:val="28"/>
                <w:szCs w:val="28"/>
              </w:rPr>
              <w:t>земельної ділянки</w:t>
            </w:r>
            <w:r w:rsidR="004F4DBC">
              <w:rPr>
                <w:b/>
                <w:sz w:val="28"/>
                <w:szCs w:val="28"/>
                <w:lang w:val="uk-UA"/>
              </w:rPr>
              <w:t xml:space="preserve"> на просп.</w:t>
            </w:r>
            <w:r w:rsidR="008E02D2">
              <w:rPr>
                <w:b/>
                <w:sz w:val="28"/>
                <w:szCs w:val="28"/>
                <w:lang w:val="uk-UA"/>
              </w:rPr>
              <w:t>  </w:t>
            </w:r>
            <w:r w:rsidR="004F4DBC">
              <w:rPr>
                <w:b/>
                <w:sz w:val="28"/>
                <w:szCs w:val="28"/>
                <w:lang w:val="uk-UA"/>
              </w:rPr>
              <w:t xml:space="preserve">Червоної Калини, 60б </w:t>
            </w:r>
            <w:r w:rsidR="008E02D2">
              <w:rPr>
                <w:b/>
                <w:sz w:val="28"/>
                <w:szCs w:val="28"/>
                <w:lang w:val="uk-UA"/>
              </w:rPr>
              <w:br/>
            </w:r>
            <w:r w:rsidR="004F4DBC">
              <w:rPr>
                <w:b/>
                <w:sz w:val="28"/>
                <w:szCs w:val="28"/>
                <w:lang w:val="uk-UA"/>
              </w:rPr>
              <w:t>в Деснянському районі м.</w:t>
            </w:r>
            <w:r w:rsidR="008E02D2">
              <w:rPr>
                <w:b/>
                <w:sz w:val="28"/>
                <w:szCs w:val="28"/>
                <w:lang w:val="uk-UA"/>
              </w:rPr>
              <w:t>  </w:t>
            </w:r>
            <w:r w:rsidR="004F4DBC">
              <w:rPr>
                <w:b/>
                <w:sz w:val="28"/>
                <w:szCs w:val="28"/>
                <w:lang w:val="uk-UA"/>
              </w:rPr>
              <w:t>Києва</w:t>
            </w:r>
            <w:r w:rsidRPr="004F4DBC">
              <w:rPr>
                <w:b/>
                <w:sz w:val="28"/>
                <w:szCs w:val="28"/>
                <w:lang w:val="uk-UA"/>
              </w:rPr>
              <w:t xml:space="preserve">, що підлягає продажу </w:t>
            </w:r>
            <w:r w:rsidR="004F4DBC">
              <w:rPr>
                <w:b/>
                <w:sz w:val="28"/>
                <w:szCs w:val="28"/>
                <w:lang w:val="uk-UA"/>
              </w:rPr>
              <w:t xml:space="preserve">ТОВАРИСТВУ З ОБМЕЖЕНОЮ </w:t>
            </w:r>
            <w:r w:rsidR="004F4DBC" w:rsidRPr="00C0367E">
              <w:rPr>
                <w:b/>
                <w:sz w:val="28"/>
                <w:szCs w:val="28"/>
                <w:lang w:val="uk-UA"/>
              </w:rPr>
              <w:t>ВІДПОВІДАЛЬНІСТЮ «УНДИВІД»</w:t>
            </w:r>
            <w:r w:rsidRPr="00C036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367E" w:rsidRPr="00C0367E">
              <w:rPr>
                <w:b/>
                <w:sz w:val="28"/>
                <w:szCs w:val="28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</w:tr>
    </w:tbl>
    <w:p w14:paraId="6317910C" w14:textId="09F7DE97" w:rsidR="00D8014E" w:rsidRPr="00F6318B" w:rsidRDefault="007A13CF" w:rsidP="008E02D2">
      <w:pPr>
        <w:pStyle w:val="a5"/>
        <w:ind w:left="0"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F19FC2" wp14:editId="028AAC53">
                <wp:simplePos x="0" y="0"/>
                <wp:positionH relativeFrom="margin">
                  <wp:posOffset>4692015</wp:posOffset>
                </wp:positionH>
                <wp:positionV relativeFrom="paragraph">
                  <wp:posOffset>1218565</wp:posOffset>
                </wp:positionV>
                <wp:extent cx="1409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8D46" w14:textId="77777777" w:rsidR="00D8014E" w:rsidRPr="00130856" w:rsidRDefault="00D8014E" w:rsidP="00D25622">
                            <w:pPr>
                              <w:ind w:firstLine="284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30856">
                              <w:rPr>
                                <w:rStyle w:val="a6"/>
                                <w:i w:val="0"/>
                                <w:lang w:val="en-US"/>
                              </w:rPr>
                              <w:t>211533760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18994EF4">
                <v:stroke joinstyle="miter"/>
                <v:path gradientshapeok="t" o:connecttype="rect"/>
              </v:shapetype>
              <v:shape id="Надпись 2" style="position:absolute;left:0;text-align:left;margin-left:369.45pt;margin-top:95.9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">
                <v:textbox style="mso-fit-shape-to-text:t">
                  <w:txbxContent>
                    <w:p w:rsidRPr="00130856" w:rsidR="00D8014E" w:rsidP="00D25622" w:rsidRDefault="00D8014E">
                      <w:pPr>
                        <w:ind w:firstLine="284"/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 w:rsidRPr="00130856">
                        <w:rPr>
                          <w:rStyle w:val="a6"/>
                          <w:i w:val="0"/>
                          <w:lang w:val="en-US"/>
                        </w:rPr>
                        <w:t xml:space="preserve">211533760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14:paraId="1A2462C9" w14:textId="48D4FA63" w:rsidR="00D8014E" w:rsidRDefault="004F4DBC" w:rsidP="00D8014E">
      <w:pPr>
        <w:pStyle w:val="a7"/>
        <w:ind w:left="0" w:firstLine="720"/>
      </w:pPr>
      <w:r w:rsidRPr="004F4DBC">
        <w:t>Розглянувши заяву (клопотання) ТОВАРИСТВ</w:t>
      </w:r>
      <w:r>
        <w:t>А</w:t>
      </w:r>
      <w:r w:rsidRPr="004F4DBC">
        <w:t xml:space="preserve"> З ОБМЕЖЕНОЮ ВІДПОВІДАЛЬНІСТЮ «УНДИВІД»</w:t>
      </w:r>
      <w:r>
        <w:t xml:space="preserve"> (місцезнаходження</w:t>
      </w:r>
      <w:r w:rsidR="0061121D">
        <w:t xml:space="preserve"> юридичної особи</w:t>
      </w:r>
      <w:r w:rsidRPr="004F4DBC">
        <w:t>:</w:t>
      </w:r>
      <w:r>
        <w:t xml:space="preserve"> 0</w:t>
      </w:r>
      <w:r w:rsidR="000205E2">
        <w:t>2156</w:t>
      </w:r>
      <w:r>
        <w:t>,</w:t>
      </w:r>
      <w:r w:rsidRPr="004F4DBC">
        <w:t xml:space="preserve"> м. Київ, </w:t>
      </w:r>
      <w:r w:rsidR="000205E2">
        <w:t>вул. Матеюка Миколи, 13, кв. 1</w:t>
      </w:r>
      <w:r w:rsidR="00D264A1">
        <w:t xml:space="preserve">, </w:t>
      </w:r>
      <w:r w:rsidR="00D264A1">
        <w:rPr>
          <w:szCs w:val="28"/>
        </w:rPr>
        <w:t>ЄДРПОУ 41671346</w:t>
      </w:r>
      <w:r w:rsidRPr="004F4DBC">
        <w:t>)</w:t>
      </w:r>
      <w:r w:rsidR="00D264A1">
        <w:t xml:space="preserve"> </w:t>
      </w:r>
      <w:r w:rsidRPr="004F4DBC">
        <w:t xml:space="preserve">від </w:t>
      </w:r>
      <w:r w:rsidR="00D264A1">
        <w:t>12.04.2024</w:t>
      </w:r>
      <w:r w:rsidRPr="004F4DBC">
        <w:t xml:space="preserve"> № </w:t>
      </w:r>
      <w:r w:rsidR="00D264A1">
        <w:t>211533760</w:t>
      </w:r>
      <w:r w:rsidRPr="004F4DBC">
        <w:t xml:space="preserve"> про </w:t>
      </w:r>
      <w:r w:rsidR="00D264A1" w:rsidRPr="00D264A1">
        <w:t>продаж земельної ділянки без земельних торгів, керуючись статтями 9, 128 Земельного кодексу України, пунктом 34 частини першої статті 26 Закону України «Про міс</w:t>
      </w:r>
      <w:r w:rsidR="007A37E7">
        <w:t xml:space="preserve">цеве самоврядування в Україні» </w:t>
      </w:r>
      <w:r w:rsidR="00D264A1" w:rsidRPr="00D264A1">
        <w:t>та Законом України «Про адміністративну процедуру»</w:t>
      </w:r>
      <w:r w:rsidRPr="004F4DBC">
        <w:t>, Київська міська рада</w:t>
      </w:r>
      <w:r w:rsidR="00D8014E" w:rsidRPr="00A038A1">
        <w:rPr>
          <w:szCs w:val="28"/>
        </w:rPr>
        <w:t xml:space="preserve"> </w:t>
      </w:r>
      <w:r w:rsidR="00D8014E">
        <w:t xml:space="preserve">    </w:t>
      </w:r>
    </w:p>
    <w:p w14:paraId="00EE824E" w14:textId="77777777" w:rsidR="00D8014E" w:rsidRDefault="00D8014E" w:rsidP="00D8014E">
      <w:pPr>
        <w:ind w:firstLine="567"/>
        <w:jc w:val="both"/>
        <w:rPr>
          <w:snapToGrid w:val="0"/>
          <w:sz w:val="28"/>
          <w:lang w:val="uk-UA"/>
        </w:rPr>
      </w:pPr>
    </w:p>
    <w:p w14:paraId="5909902C" w14:textId="77777777" w:rsidR="00D8014E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5EECDDC5" w14:textId="77777777" w:rsidR="00130856" w:rsidRDefault="00130856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p w14:paraId="45A4E6FA" w14:textId="77777777" w:rsidR="00B23668" w:rsidRPr="00B23668" w:rsidRDefault="00F04C59" w:rsidP="00B23668">
      <w:pPr>
        <w:pStyle w:val="a7"/>
        <w:numPr>
          <w:ilvl w:val="0"/>
          <w:numId w:val="1"/>
        </w:numPr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B23668">
        <w:t xml:space="preserve">Надати дозвіл на проведення експертної грошової оцінки земельної ділянки (кадастровий номер </w:t>
      </w:r>
      <w:r w:rsidRPr="00B23668">
        <w:rPr>
          <w:szCs w:val="28"/>
        </w:rPr>
        <w:t>8000000000:62:012:</w:t>
      </w:r>
      <w:r w:rsidRPr="00B23668">
        <w:rPr>
          <w:szCs w:val="28"/>
          <w:lang w:val="ru-RU"/>
        </w:rPr>
        <w:t>0049</w:t>
      </w:r>
      <w:r w:rsidRPr="00B23668">
        <w:t xml:space="preserve">) площею </w:t>
      </w:r>
      <w:r w:rsidRPr="00B23668">
        <w:rPr>
          <w:szCs w:val="28"/>
          <w:lang w:eastAsia="uk-UA"/>
        </w:rPr>
        <w:t>0,0194</w:t>
      </w:r>
      <w:r w:rsidR="00284AB2" w:rsidRPr="00B23668">
        <w:t xml:space="preserve"> га</w:t>
      </w:r>
      <w:r w:rsidRPr="00B23668">
        <w:t xml:space="preserve"> </w:t>
      </w:r>
      <w:r w:rsidRPr="00B23668">
        <w:rPr>
          <w:rFonts w:eastAsiaTheme="minorHAnsi"/>
          <w:lang w:eastAsia="en-US"/>
        </w:rPr>
        <w:t xml:space="preserve">для </w:t>
      </w:r>
      <w:r w:rsidR="00B23668" w:rsidRPr="00B23668"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(код виду цільового призначення – 03.10, категорія земель – землі житлової та громадської забудови)</w:t>
      </w:r>
      <w:r w:rsidRPr="00B23668">
        <w:t xml:space="preserve"> на </w:t>
      </w:r>
      <w:r w:rsidRPr="00B23668">
        <w:rPr>
          <w:color w:val="000000"/>
          <w:szCs w:val="28"/>
          <w:shd w:val="clear" w:color="auto" w:fill="FFFFFF"/>
        </w:rPr>
        <w:t>просп</w:t>
      </w:r>
      <w:r w:rsidR="00B23668" w:rsidRPr="00B23668">
        <w:rPr>
          <w:color w:val="000000"/>
          <w:szCs w:val="28"/>
          <w:shd w:val="clear" w:color="auto" w:fill="FFFFFF"/>
        </w:rPr>
        <w:t>. Червоної Калини</w:t>
      </w:r>
      <w:r w:rsidRPr="00B23668">
        <w:rPr>
          <w:color w:val="000000"/>
          <w:szCs w:val="28"/>
          <w:shd w:val="clear" w:color="auto" w:fill="FFFFFF"/>
        </w:rPr>
        <w:t>, 60б у Деснянському районі</w:t>
      </w:r>
      <w:r w:rsidRPr="00B23668">
        <w:t xml:space="preserve"> м. Києва, що підлягає продажу </w:t>
      </w:r>
      <w:r w:rsidR="00284AB2" w:rsidRPr="00B23668">
        <w:rPr>
          <w:rFonts w:eastAsiaTheme="minorHAnsi"/>
          <w:lang w:eastAsia="en-US"/>
        </w:rPr>
        <w:t>ТОВАРИСТВ</w:t>
      </w:r>
      <w:r w:rsidR="00B23668" w:rsidRPr="00B23668">
        <w:rPr>
          <w:rFonts w:eastAsiaTheme="minorHAnsi"/>
          <w:lang w:eastAsia="en-US"/>
        </w:rPr>
        <w:t>У</w:t>
      </w:r>
      <w:r w:rsidR="00284AB2" w:rsidRPr="00B23668">
        <w:rPr>
          <w:rFonts w:eastAsiaTheme="minorHAnsi"/>
          <w:lang w:eastAsia="en-US"/>
        </w:rPr>
        <w:t xml:space="preserve"> З ОБМЕЖЕНОЮ ВІДПОВІДАЛЬНІСТЮ «УНДИВІД»</w:t>
      </w:r>
      <w:r w:rsidRPr="00B23668">
        <w:t xml:space="preserve"> (справа № </w:t>
      </w:r>
      <w:r w:rsidR="00E7300D" w:rsidRPr="00B23668">
        <w:rPr>
          <w:szCs w:val="28"/>
        </w:rPr>
        <w:t>211533760</w:t>
      </w:r>
      <w:r w:rsidRPr="00B23668">
        <w:t>).</w:t>
      </w:r>
    </w:p>
    <w:p w14:paraId="3E3CB79A" w14:textId="76CB132F" w:rsidR="00B23668" w:rsidRPr="00B23668" w:rsidRDefault="00B23668" w:rsidP="00B23668">
      <w:pPr>
        <w:pStyle w:val="a7"/>
        <w:numPr>
          <w:ilvl w:val="0"/>
          <w:numId w:val="1"/>
        </w:numPr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B23668">
        <w:lastRenderedPageBreak/>
        <w:t>Надати Департаменту земельних ресурсів виконавчого органу Київської міської ради (Київської міської державної адміністрації) дозвіл на укладення (підписання) з ТОВАРИСТВОМ З ОБМЕЖЕНОЮ ВІДПОВІДАЛЬНІСТЮ</w:t>
      </w:r>
      <w:r w:rsidR="00843038" w:rsidRPr="00843038">
        <w:t xml:space="preserve"> </w:t>
      </w:r>
      <w:r w:rsidR="00843038" w:rsidRPr="004F4DBC">
        <w:t>«УНДИВІД»</w:t>
      </w:r>
      <w:r w:rsidRPr="00B23668">
        <w:t xml:space="preserve"> договору про оплату авансового внеску в рахунок оплати ціни земельної ділянки, зазначеної в пункті 1 цього рішення.</w:t>
      </w:r>
    </w:p>
    <w:p w14:paraId="1B244042" w14:textId="77777777" w:rsidR="00B23668" w:rsidRPr="00B23668" w:rsidRDefault="00B23668" w:rsidP="00B23668">
      <w:pPr>
        <w:pStyle w:val="a7"/>
        <w:numPr>
          <w:ilvl w:val="0"/>
          <w:numId w:val="1"/>
        </w:numPr>
        <w:tabs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B23668"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036901A1" w14:textId="72329FAA" w:rsidR="00F04C59" w:rsidRPr="00B23668" w:rsidRDefault="00F04C59" w:rsidP="00B23668">
      <w:pPr>
        <w:pStyle w:val="a7"/>
        <w:numPr>
          <w:ilvl w:val="0"/>
          <w:numId w:val="1"/>
        </w:numPr>
        <w:tabs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B23668">
        <w:rPr>
          <w:szCs w:val="28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8C1985" w:rsidRPr="00B23668">
        <w:rPr>
          <w:szCs w:val="28"/>
        </w:rPr>
        <w:t>містопланування</w:t>
      </w:r>
      <w:r w:rsidRPr="00B23668">
        <w:rPr>
          <w:szCs w:val="28"/>
        </w:rPr>
        <w:t xml:space="preserve"> та земельних відносин.</w:t>
      </w:r>
      <w:r w:rsidRPr="00B23668">
        <w:rPr>
          <w:bCs/>
          <w:szCs w:val="28"/>
        </w:rPr>
        <w:t xml:space="preserve"> </w:t>
      </w:r>
    </w:p>
    <w:p w14:paraId="6E702C9E" w14:textId="77777777" w:rsidR="00D8014E" w:rsidRPr="00A70240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622" w14:paraId="54E9FCAA" w14:textId="77777777" w:rsidTr="00D25622">
        <w:tc>
          <w:tcPr>
            <w:tcW w:w="4814" w:type="dxa"/>
          </w:tcPr>
          <w:p w14:paraId="606C8CE7" w14:textId="77777777" w:rsidR="00D25622" w:rsidRDefault="00D25622" w:rsidP="00D8014E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814" w:type="dxa"/>
          </w:tcPr>
          <w:p w14:paraId="3F665C26" w14:textId="77777777" w:rsidR="00D25622" w:rsidRDefault="00D25622" w:rsidP="00D25622">
            <w:pPr>
              <w:pStyle w:val="ParagraphStyle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F8EDDF3" w14:textId="77777777" w:rsidR="00D8014E" w:rsidRDefault="00D8014E" w:rsidP="00D80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A438B65" w14:textId="18580617" w:rsidR="00D8014E" w:rsidRPr="007E7814" w:rsidRDefault="00D8014E" w:rsidP="007E7814">
      <w:pPr>
        <w:ind w:hanging="426"/>
        <w:rPr>
          <w:snapToGrid w:val="0"/>
          <w:sz w:val="26"/>
          <w:szCs w:val="26"/>
          <w:lang w:val="uk-UA"/>
        </w:rPr>
      </w:pPr>
      <w:r w:rsidRPr="00547501">
        <w:rPr>
          <w:b/>
          <w:sz w:val="26"/>
          <w:szCs w:val="26"/>
          <w:lang w:val="uk-UA"/>
        </w:rPr>
        <w:lastRenderedPageBreak/>
        <w:t>ПОДАННЯ:</w:t>
      </w:r>
    </w:p>
    <w:tbl>
      <w:tblPr>
        <w:tblW w:w="1077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7083"/>
        <w:gridCol w:w="3687"/>
      </w:tblGrid>
      <w:tr w:rsidR="00A70240" w14:paraId="08354E2F" w14:textId="77777777" w:rsidTr="00A70240">
        <w:trPr>
          <w:trHeight w:val="952"/>
        </w:trPr>
        <w:tc>
          <w:tcPr>
            <w:tcW w:w="7080" w:type="dxa"/>
            <w:vAlign w:val="bottom"/>
          </w:tcPr>
          <w:p w14:paraId="3D38588D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5A9DE3C" w14:textId="77777777" w:rsidR="00A70240" w:rsidRDefault="00A70240">
            <w:pPr>
              <w:tabs>
                <w:tab w:val="left" w:pos="7380"/>
                <w:tab w:val="left" w:pos="7655"/>
                <w:tab w:val="left" w:pos="7797"/>
              </w:tabs>
              <w:spacing w:line="254" w:lineRule="auto"/>
              <w:ind w:right="28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голови</w:t>
            </w:r>
          </w:p>
          <w:p w14:paraId="50BF6270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Київської міської державної адміністрації </w:t>
            </w:r>
          </w:p>
          <w:p w14:paraId="593036D5" w14:textId="77777777" w:rsidR="00A70240" w:rsidRDefault="00A70240">
            <w:pPr>
              <w:tabs>
                <w:tab w:val="left" w:pos="7380"/>
                <w:tab w:val="left" w:pos="7655"/>
                <w:tab w:val="left" w:pos="7797"/>
              </w:tabs>
              <w:spacing w:line="254" w:lineRule="auto"/>
              <w:ind w:right="28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  <w:hideMark/>
          </w:tcPr>
          <w:p w14:paraId="29B4628C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                     Петро ОЛЕНИЧ</w:t>
            </w:r>
          </w:p>
        </w:tc>
      </w:tr>
      <w:tr w:rsidR="00A70240" w14:paraId="298E4BFA" w14:textId="77777777" w:rsidTr="00A70240">
        <w:trPr>
          <w:trHeight w:val="952"/>
        </w:trPr>
        <w:tc>
          <w:tcPr>
            <w:tcW w:w="7080" w:type="dxa"/>
            <w:vAlign w:val="bottom"/>
          </w:tcPr>
          <w:p w14:paraId="000512D5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DB019DE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</w:t>
            </w:r>
          </w:p>
          <w:p w14:paraId="47DD4519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EB0A38E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97F3F67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  <w:hideMark/>
          </w:tcPr>
          <w:p w14:paraId="11B00A78" w14:textId="77777777" w:rsidR="00A70240" w:rsidRDefault="00A70240">
            <w:pPr>
              <w:spacing w:line="254" w:lineRule="auto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                Валентина ПЕЛИХ </w:t>
            </w:r>
          </w:p>
        </w:tc>
      </w:tr>
      <w:tr w:rsidR="00A70240" w14:paraId="2877731D" w14:textId="77777777" w:rsidTr="00A70240">
        <w:trPr>
          <w:trHeight w:val="953"/>
        </w:trPr>
        <w:tc>
          <w:tcPr>
            <w:tcW w:w="7080" w:type="dxa"/>
            <w:vAlign w:val="bottom"/>
          </w:tcPr>
          <w:p w14:paraId="53057A01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265D72" w14:textId="77777777" w:rsidR="00A70240" w:rsidRDefault="00A70240">
            <w:pPr>
              <w:spacing w:line="252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EDB932A" w14:textId="77777777" w:rsidR="00A70240" w:rsidRDefault="00A70240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8A9874D" w14:textId="77777777" w:rsidR="00A70240" w:rsidRDefault="00A70240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AB87508" w14:textId="77777777" w:rsidR="00A70240" w:rsidRDefault="00A70240">
            <w:pPr>
              <w:spacing w:line="254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  <w:hideMark/>
          </w:tcPr>
          <w:p w14:paraId="216E8881" w14:textId="77777777" w:rsidR="00A70240" w:rsidRDefault="00A70240">
            <w:pPr>
              <w:spacing w:line="254" w:lineRule="auto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     Дмитро РАДЗІЄВСЬКИЙ </w:t>
            </w:r>
          </w:p>
        </w:tc>
      </w:tr>
      <w:tr w:rsidR="00A70240" w14:paraId="25F67675" w14:textId="77777777" w:rsidTr="00A70240">
        <w:trPr>
          <w:trHeight w:val="953"/>
        </w:trPr>
        <w:tc>
          <w:tcPr>
            <w:tcW w:w="7080" w:type="dxa"/>
            <w:vAlign w:val="bottom"/>
          </w:tcPr>
          <w:p w14:paraId="0987E67F" w14:textId="77777777" w:rsidR="00A70240" w:rsidRDefault="00A70240">
            <w:pPr>
              <w:spacing w:line="254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3DA24A23" w14:textId="77777777" w:rsidR="00A70240" w:rsidRDefault="00A70240">
            <w:pPr>
              <w:spacing w:line="254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1602FCCE" w14:textId="77777777" w:rsidR="00A70240" w:rsidRDefault="00A70240">
            <w:pPr>
              <w:spacing w:line="254" w:lineRule="auto"/>
              <w:ind w:right="-709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0BA92762" w14:textId="77777777" w:rsidR="00A70240" w:rsidRDefault="00A70240">
            <w:pPr>
              <w:spacing w:line="254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vAlign w:val="bottom"/>
          </w:tcPr>
          <w:p w14:paraId="73588515" w14:textId="77777777" w:rsidR="00A70240" w:rsidRDefault="00A70240">
            <w:pPr>
              <w:spacing w:line="254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A70240" w14:paraId="29709AC4" w14:textId="77777777" w:rsidTr="00A70240">
        <w:trPr>
          <w:trHeight w:val="953"/>
        </w:trPr>
        <w:tc>
          <w:tcPr>
            <w:tcW w:w="7080" w:type="dxa"/>
            <w:vAlign w:val="bottom"/>
          </w:tcPr>
          <w:p w14:paraId="7B2B3BD8" w14:textId="77777777" w:rsidR="00A70240" w:rsidRDefault="00A70240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4A3C966" w14:textId="77777777" w:rsidR="00A70240" w:rsidRDefault="00A70240">
            <w:pPr>
              <w:spacing w:line="254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питань архітектури, містопланування </w:t>
            </w:r>
            <w:r>
              <w:rPr>
                <w:sz w:val="28"/>
                <w:szCs w:val="28"/>
                <w:lang w:val="uk-UA" w:eastAsia="en-US"/>
              </w:rPr>
              <w:br/>
              <w:t>та земельних відносин</w:t>
            </w:r>
          </w:p>
          <w:p w14:paraId="5A7238AD" w14:textId="77777777" w:rsidR="00A70240" w:rsidRDefault="00A70240">
            <w:pPr>
              <w:spacing w:line="254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AF530E4" w14:textId="77777777" w:rsidR="00A70240" w:rsidRDefault="00A70240">
            <w:pPr>
              <w:spacing w:line="254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14:paraId="5B61982F" w14:textId="77777777" w:rsidR="00A70240" w:rsidRDefault="00A70240">
            <w:pPr>
              <w:spacing w:line="254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A181891" w14:textId="77777777" w:rsidR="00A70240" w:rsidRDefault="00A70240">
            <w:pPr>
              <w:spacing w:line="254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973562F" w14:textId="77777777" w:rsidR="00A70240" w:rsidRDefault="00A70240">
            <w:pPr>
              <w:spacing w:line="254" w:lineRule="auto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86" w:type="dxa"/>
            <w:vAlign w:val="center"/>
          </w:tcPr>
          <w:p w14:paraId="78BE04F0" w14:textId="77777777" w:rsidR="00A70240" w:rsidRDefault="00A70240">
            <w:pPr>
              <w:spacing w:line="254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CD07069" w14:textId="77777777" w:rsidR="00A70240" w:rsidRDefault="00A70240">
            <w:pPr>
              <w:spacing w:line="254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375447C" w14:textId="77777777" w:rsidR="00A70240" w:rsidRDefault="00A70240">
            <w:pPr>
              <w:spacing w:line="254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4D128CE" w14:textId="77777777" w:rsidR="00A70240" w:rsidRDefault="00A70240">
            <w:pPr>
              <w:spacing w:line="254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71745EB" w14:textId="77777777" w:rsidR="00A70240" w:rsidRDefault="00A70240">
            <w:pPr>
              <w:spacing w:line="254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Михайло ТЕРЕНТЬЄВ</w:t>
            </w:r>
          </w:p>
          <w:p w14:paraId="52E23577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4B2A020D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259D952D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Юрій ФЕДОРЕНКО</w:t>
            </w:r>
          </w:p>
        </w:tc>
      </w:tr>
      <w:tr w:rsidR="00A70240" w14:paraId="0296F81A" w14:textId="77777777" w:rsidTr="00A70240">
        <w:trPr>
          <w:trHeight w:val="80"/>
        </w:trPr>
        <w:tc>
          <w:tcPr>
            <w:tcW w:w="7080" w:type="dxa"/>
            <w:vAlign w:val="bottom"/>
          </w:tcPr>
          <w:p w14:paraId="5FEE2C9D" w14:textId="77777777" w:rsidR="00A70240" w:rsidRDefault="00A70240">
            <w:pPr>
              <w:tabs>
                <w:tab w:val="num" w:pos="0"/>
              </w:tabs>
              <w:spacing w:line="254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4F3273F4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5D972737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AC83F14" w14:textId="77777777" w:rsidR="00A70240" w:rsidRDefault="00A70240">
            <w:pPr>
              <w:spacing w:line="254" w:lineRule="auto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3F288A6D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11535F3A" w14:textId="77777777" w:rsidR="00A70240" w:rsidRDefault="00A70240">
            <w:pPr>
              <w:spacing w:line="254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678EF90" w14:textId="77777777" w:rsidR="00A70240" w:rsidRDefault="00A70240">
            <w:pPr>
              <w:spacing w:line="254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88B49B2" w14:textId="77777777" w:rsidR="00A70240" w:rsidRDefault="00A70240">
            <w:pPr>
              <w:spacing w:line="254" w:lineRule="auto"/>
              <w:rPr>
                <w:color w:val="FFFFFF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A70240" w14:paraId="2E046D80" w14:textId="77777777" w:rsidTr="00A70240">
        <w:trPr>
          <w:trHeight w:val="953"/>
        </w:trPr>
        <w:tc>
          <w:tcPr>
            <w:tcW w:w="7080" w:type="dxa"/>
            <w:vAlign w:val="bottom"/>
          </w:tcPr>
          <w:p w14:paraId="74B8A707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AECB07A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53B2FAF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1AA10DB1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2F96ECDC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09782E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225468C2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43B179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EFC1E04" w14:textId="77777777" w:rsidR="00A70240" w:rsidRDefault="00A70240">
            <w:pPr>
              <w:tabs>
                <w:tab w:val="left" w:pos="0"/>
              </w:tabs>
              <w:spacing w:line="254" w:lineRule="auto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14:paraId="791835A0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30CE217A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6EE723F4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345B314A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297EC238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7EEDAC1E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Андрій ВІТРЕНКО</w:t>
            </w:r>
          </w:p>
          <w:p w14:paraId="7EF0E990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7B3D4473" w14:textId="77777777" w:rsidR="00A70240" w:rsidRDefault="00A7024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14:paraId="7877FBD1" w14:textId="77777777" w:rsidR="00A70240" w:rsidRDefault="00A70240">
            <w:pPr>
              <w:spacing w:line="254" w:lineRule="auto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Владислав АНДРОНОВ</w:t>
            </w:r>
          </w:p>
        </w:tc>
      </w:tr>
    </w:tbl>
    <w:p w14:paraId="7BA8F03C" w14:textId="77777777" w:rsidR="005A5175" w:rsidRDefault="005A5175" w:rsidP="007E7814">
      <w:pPr>
        <w:ind w:left="-426"/>
        <w:rPr>
          <w:sz w:val="28"/>
          <w:szCs w:val="28"/>
        </w:rPr>
      </w:pPr>
    </w:p>
    <w:p w14:paraId="13902A69" w14:textId="77777777" w:rsidR="001476A6" w:rsidRPr="00D8014E" w:rsidRDefault="001476A6" w:rsidP="007E7814">
      <w:pPr>
        <w:ind w:left="-426"/>
        <w:rPr>
          <w:sz w:val="28"/>
          <w:szCs w:val="28"/>
        </w:rPr>
      </w:pPr>
    </w:p>
    <w:sectPr w:rsidR="001476A6" w:rsidRPr="00D8014E" w:rsidSect="007A37E7">
      <w:pgSz w:w="11906" w:h="16838"/>
      <w:pgMar w:top="1134" w:right="566" w:bottom="1276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35E1F"/>
    <w:multiLevelType w:val="hybridMultilevel"/>
    <w:tmpl w:val="CBEC907C"/>
    <w:lvl w:ilvl="0" w:tplc="A6385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226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E"/>
    <w:rsid w:val="000205E2"/>
    <w:rsid w:val="00130856"/>
    <w:rsid w:val="001476A6"/>
    <w:rsid w:val="00204BFC"/>
    <w:rsid w:val="00284AB2"/>
    <w:rsid w:val="003D1685"/>
    <w:rsid w:val="00427DD6"/>
    <w:rsid w:val="00494F21"/>
    <w:rsid w:val="004F4DBC"/>
    <w:rsid w:val="00564D7E"/>
    <w:rsid w:val="005A5175"/>
    <w:rsid w:val="0061121D"/>
    <w:rsid w:val="00764A9D"/>
    <w:rsid w:val="00790E96"/>
    <w:rsid w:val="007A13CF"/>
    <w:rsid w:val="007A37E7"/>
    <w:rsid w:val="007E09FF"/>
    <w:rsid w:val="007E7814"/>
    <w:rsid w:val="00843038"/>
    <w:rsid w:val="00845EFA"/>
    <w:rsid w:val="008C1985"/>
    <w:rsid w:val="008E02D2"/>
    <w:rsid w:val="00956C59"/>
    <w:rsid w:val="009D5A66"/>
    <w:rsid w:val="00A00C1B"/>
    <w:rsid w:val="00A70240"/>
    <w:rsid w:val="00AF0A53"/>
    <w:rsid w:val="00B20917"/>
    <w:rsid w:val="00B23668"/>
    <w:rsid w:val="00BD0246"/>
    <w:rsid w:val="00C0367E"/>
    <w:rsid w:val="00C61F91"/>
    <w:rsid w:val="00D25622"/>
    <w:rsid w:val="00D264A1"/>
    <w:rsid w:val="00D8014E"/>
    <w:rsid w:val="00E101BE"/>
    <w:rsid w:val="00E7300D"/>
    <w:rsid w:val="00EE1A0D"/>
    <w:rsid w:val="00F04C59"/>
    <w:rsid w:val="00F307C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472B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5E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16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D16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3157</CharactersWithSpaces>
  <SharedDoc>false</SharedDoc>
  <HyperlinkBase>190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дозвіл ЕГО</dc:title>
  <dc:subject/>
  <dc:creator>Сізон Олена Миколаївна</dc:creator>
  <cp:keywords>{"doc_type_id":190,"doc_type_name":"Проєкт рішення дозвіл ЕГО","doc_type_file":"Проєкт рішення дозвіл ЕГО.docx"}</cp:keywords>
  <dc:description/>
  <cp:lastModifiedBy>Абреу Олена Миколаївна</cp:lastModifiedBy>
  <cp:revision>34</cp:revision>
  <cp:lastPrinted>2024-05-28T13:42:00Z</cp:lastPrinted>
  <dcterms:created xsi:type="dcterms:W3CDTF">2021-05-14T08:00:00Z</dcterms:created>
  <dcterms:modified xsi:type="dcterms:W3CDTF">2024-06-07T12:47:00Z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2024-06-07T12:47:42Z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f039e04a-5444-44b9-a6d9-2a303013a13a</vt:lpwstr>
  </property>
  <property fmtid="{D5CDD505-2E9C-101B-9397-08002B2CF9AE}" pid="8" name="MSIP_Label_defa4170-0d19-0005-0004-bc88714345d2_ContentBits">
    <vt:lpwstr>0</vt:lpwstr>
  </property>
</Properties>
</file>