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F0" w:rsidRDefault="00FC3FF0" w:rsidP="00CB3758">
      <w:pPr>
        <w:pStyle w:val="Style9"/>
        <w:suppressAutoHyphens/>
        <w:spacing w:after="0" w:line="240" w:lineRule="auto"/>
        <w:jc w:val="center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:rsidR="00FC3FF0" w:rsidRPr="00DA386A" w:rsidRDefault="00FC3FF0" w:rsidP="00CB3758">
      <w:pPr>
        <w:spacing w:after="0" w:line="240" w:lineRule="auto"/>
        <w:ind w:firstLine="851"/>
        <w:jc w:val="center"/>
        <w:rPr>
          <w:rStyle w:val="FontStyle13"/>
          <w:sz w:val="28"/>
          <w:szCs w:val="28"/>
        </w:rPr>
      </w:pPr>
      <w:r w:rsidRPr="00DA386A">
        <w:rPr>
          <w:rStyle w:val="FontStyle13"/>
          <w:sz w:val="28"/>
          <w:szCs w:val="28"/>
        </w:rPr>
        <w:t xml:space="preserve">до </w:t>
      </w:r>
      <w:proofErr w:type="spellStart"/>
      <w:r w:rsidRPr="00DA386A">
        <w:rPr>
          <w:rStyle w:val="FontStyle13"/>
          <w:sz w:val="28"/>
          <w:szCs w:val="28"/>
        </w:rPr>
        <w:t>проєкту</w:t>
      </w:r>
      <w:proofErr w:type="spellEnd"/>
      <w:r w:rsidRPr="00DA386A">
        <w:rPr>
          <w:rStyle w:val="FontStyle13"/>
          <w:sz w:val="28"/>
          <w:szCs w:val="28"/>
        </w:rPr>
        <w:t xml:space="preserve"> рішення Київської міської ради «</w:t>
      </w:r>
      <w:r w:rsidRPr="00DA386A">
        <w:rPr>
          <w:rFonts w:ascii="Times New Roman" w:hAnsi="Times New Roman"/>
          <w:sz w:val="28"/>
          <w:szCs w:val="28"/>
        </w:rPr>
        <w:t xml:space="preserve">Про реорганізацію </w:t>
      </w:r>
      <w:r w:rsidR="00DA386A" w:rsidRPr="00DA386A">
        <w:rPr>
          <w:rStyle w:val="rvts23"/>
          <w:rFonts w:ascii="Times New Roman" w:hAnsi="Times New Roman"/>
          <w:sz w:val="28"/>
          <w:szCs w:val="28"/>
        </w:rPr>
        <w:t>комунального закладу професійної (професійно-технічної) освіти «Київський професійний коледж автомобільного транспорту та будівельної механізації»</w:t>
      </w:r>
    </w:p>
    <w:p w:rsidR="00FC3FF0" w:rsidRPr="00DA386A" w:rsidRDefault="00FC3FF0" w:rsidP="00CB3758">
      <w:pPr>
        <w:tabs>
          <w:tab w:val="left" w:pos="3825"/>
        </w:tabs>
        <w:spacing w:after="0" w:line="240" w:lineRule="auto"/>
        <w:jc w:val="both"/>
        <w:rPr>
          <w:rStyle w:val="FontStyle13"/>
          <w:sz w:val="28"/>
          <w:szCs w:val="28"/>
        </w:rPr>
      </w:pPr>
    </w:p>
    <w:p w:rsidR="00184FC7" w:rsidRPr="00184FC7" w:rsidRDefault="00184FC7" w:rsidP="00184F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4FC7">
        <w:rPr>
          <w:rFonts w:ascii="Times New Roman" w:hAnsi="Times New Roman"/>
          <w:b/>
          <w:bCs/>
          <w:sz w:val="28"/>
          <w:szCs w:val="28"/>
        </w:rPr>
        <w:t xml:space="preserve">1. Опис проблем, для вирішення яких підготовлено </w:t>
      </w:r>
      <w:proofErr w:type="spellStart"/>
      <w:r w:rsidRPr="00184FC7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Pr="00184FC7">
        <w:rPr>
          <w:rFonts w:ascii="Times New Roman" w:hAnsi="Times New Roman"/>
          <w:b/>
          <w:bCs/>
          <w:sz w:val="28"/>
          <w:szCs w:val="28"/>
        </w:rPr>
        <w:t xml:space="preserve"> рішення, обґрунтування відповідності та достатності передбачених у </w:t>
      </w:r>
      <w:proofErr w:type="spellStart"/>
      <w:r w:rsidRPr="00184FC7">
        <w:rPr>
          <w:rFonts w:ascii="Times New Roman" w:hAnsi="Times New Roman"/>
          <w:b/>
          <w:bCs/>
          <w:sz w:val="28"/>
          <w:szCs w:val="28"/>
        </w:rPr>
        <w:t>проєкті</w:t>
      </w:r>
      <w:proofErr w:type="spellEnd"/>
      <w:r w:rsidRPr="00184FC7">
        <w:rPr>
          <w:rFonts w:ascii="Times New Roman" w:hAnsi="Times New Roman"/>
          <w:b/>
          <w:bCs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184FC7" w:rsidRDefault="00594489" w:rsidP="0018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 </w:t>
      </w:r>
      <w:r w:rsidR="00184FC7" w:rsidRPr="00184FC7">
        <w:rPr>
          <w:rFonts w:ascii="Times New Roman" w:hAnsi="Times New Roman"/>
          <w:sz w:val="28"/>
          <w:szCs w:val="28"/>
        </w:rPr>
        <w:t>рішення Київської міської ради «Про реорганізацію комунального закладу професійної (професійно-технічної) освіти «Київський професійний коледж автомобільного транспорту та будівельної механізації»</w:t>
      </w:r>
      <w:r>
        <w:rPr>
          <w:rFonts w:ascii="Times New Roman" w:hAnsi="Times New Roman"/>
          <w:sz w:val="28"/>
          <w:szCs w:val="28"/>
        </w:rPr>
        <w:t xml:space="preserve"> розроблений на виконання </w:t>
      </w:r>
      <w:r w:rsidR="000B3893">
        <w:rPr>
          <w:rFonts w:ascii="Times New Roman" w:hAnsi="Times New Roman"/>
          <w:sz w:val="28"/>
          <w:szCs w:val="28"/>
        </w:rPr>
        <w:t>п</w:t>
      </w:r>
      <w:r w:rsidR="000B3893" w:rsidRPr="007B1D75">
        <w:rPr>
          <w:rFonts w:ascii="Times New Roman" w:hAnsi="Times New Roman"/>
          <w:sz w:val="28"/>
          <w:szCs w:val="28"/>
        </w:rPr>
        <w:t>ідпрограм</w:t>
      </w:r>
      <w:r>
        <w:rPr>
          <w:rFonts w:ascii="Times New Roman" w:hAnsi="Times New Roman"/>
          <w:sz w:val="28"/>
          <w:szCs w:val="28"/>
        </w:rPr>
        <w:t>и</w:t>
      </w:r>
      <w:r w:rsidR="000B3893" w:rsidRPr="007B1D75">
        <w:rPr>
          <w:rFonts w:ascii="Times New Roman" w:hAnsi="Times New Roman"/>
          <w:sz w:val="28"/>
          <w:szCs w:val="28"/>
        </w:rPr>
        <w:t xml:space="preserve"> </w:t>
      </w:r>
      <w:r w:rsidR="00DA386A">
        <w:rPr>
          <w:rFonts w:ascii="Times New Roman" w:hAnsi="Times New Roman"/>
          <w:sz w:val="28"/>
          <w:szCs w:val="28"/>
        </w:rPr>
        <w:t>«</w:t>
      </w:r>
      <w:r w:rsidR="000B3893" w:rsidRPr="007B1D75">
        <w:rPr>
          <w:rFonts w:ascii="Times New Roman" w:hAnsi="Times New Roman"/>
          <w:sz w:val="28"/>
          <w:szCs w:val="28"/>
        </w:rPr>
        <w:t>Професійна (професійно-технічна</w:t>
      </w:r>
      <w:r w:rsidR="000B3893">
        <w:rPr>
          <w:rFonts w:ascii="Times New Roman" w:hAnsi="Times New Roman"/>
          <w:sz w:val="28"/>
          <w:szCs w:val="28"/>
        </w:rPr>
        <w:t>)</w:t>
      </w:r>
      <w:r w:rsidR="000B3893" w:rsidRPr="007B1D75">
        <w:rPr>
          <w:rFonts w:ascii="Times New Roman" w:hAnsi="Times New Roman"/>
          <w:sz w:val="28"/>
          <w:szCs w:val="28"/>
        </w:rPr>
        <w:t xml:space="preserve"> освіта</w:t>
      </w:r>
      <w:r w:rsidR="00DA386A">
        <w:rPr>
          <w:rFonts w:ascii="Times New Roman" w:hAnsi="Times New Roman"/>
          <w:sz w:val="28"/>
          <w:szCs w:val="28"/>
        </w:rPr>
        <w:t>»</w:t>
      </w:r>
      <w:r w:rsidR="000B3893" w:rsidRPr="007B1D75">
        <w:rPr>
          <w:rFonts w:ascii="Times New Roman" w:hAnsi="Times New Roman"/>
          <w:sz w:val="28"/>
          <w:szCs w:val="28"/>
        </w:rPr>
        <w:t xml:space="preserve"> </w:t>
      </w:r>
      <w:r w:rsidR="000B3893">
        <w:rPr>
          <w:rFonts w:ascii="Times New Roman" w:hAnsi="Times New Roman"/>
          <w:sz w:val="28"/>
          <w:szCs w:val="28"/>
        </w:rPr>
        <w:t>міської комплексної цільової програми «Освіта Києва. 2019-2023 роки», затвердженої рішенням Київської міської ради</w:t>
      </w:r>
      <w:r w:rsidR="00184FC7">
        <w:rPr>
          <w:rFonts w:ascii="Times New Roman" w:hAnsi="Times New Roman"/>
          <w:sz w:val="28"/>
          <w:szCs w:val="28"/>
        </w:rPr>
        <w:t xml:space="preserve"> </w:t>
      </w:r>
      <w:r w:rsidR="000B3893">
        <w:rPr>
          <w:rFonts w:ascii="Times New Roman" w:hAnsi="Times New Roman"/>
          <w:sz w:val="28"/>
          <w:szCs w:val="28"/>
        </w:rPr>
        <w:t>від 18</w:t>
      </w:r>
      <w:r w:rsidR="00DA386A">
        <w:rPr>
          <w:rFonts w:ascii="Times New Roman" w:hAnsi="Times New Roman"/>
          <w:sz w:val="28"/>
          <w:szCs w:val="28"/>
        </w:rPr>
        <w:t xml:space="preserve"> грудня </w:t>
      </w:r>
      <w:r w:rsidR="000B3893">
        <w:rPr>
          <w:rFonts w:ascii="Times New Roman" w:hAnsi="Times New Roman"/>
          <w:sz w:val="28"/>
          <w:szCs w:val="28"/>
        </w:rPr>
        <w:t>2018</w:t>
      </w:r>
      <w:r w:rsidR="00DA386A">
        <w:rPr>
          <w:rFonts w:ascii="Times New Roman" w:hAnsi="Times New Roman"/>
          <w:sz w:val="28"/>
          <w:szCs w:val="28"/>
        </w:rPr>
        <w:t xml:space="preserve"> року</w:t>
      </w:r>
      <w:r w:rsidR="000B3893">
        <w:rPr>
          <w:rFonts w:ascii="Times New Roman" w:hAnsi="Times New Roman"/>
          <w:sz w:val="28"/>
          <w:szCs w:val="28"/>
        </w:rPr>
        <w:t xml:space="preserve"> </w:t>
      </w:r>
      <w:r w:rsidR="00CF7350">
        <w:rPr>
          <w:rFonts w:ascii="Times New Roman" w:hAnsi="Times New Roman"/>
          <w:sz w:val="28"/>
          <w:szCs w:val="28"/>
        </w:rPr>
        <w:t>№ 467/6518 «Про затвердження міської комплексної цільової програми «Освіта Києва. 2019-2023 роки»</w:t>
      </w:r>
      <w:r w:rsidR="00DA386A">
        <w:rPr>
          <w:rFonts w:ascii="Times New Roman" w:hAnsi="Times New Roman"/>
          <w:sz w:val="28"/>
          <w:szCs w:val="28"/>
        </w:rPr>
        <w:t xml:space="preserve"> та із</w:t>
      </w:r>
      <w:r w:rsidR="00CF7350">
        <w:rPr>
          <w:rFonts w:ascii="Times New Roman" w:hAnsi="Times New Roman"/>
          <w:sz w:val="28"/>
          <w:szCs w:val="28"/>
        </w:rPr>
        <w:t xml:space="preserve"> врах</w:t>
      </w:r>
      <w:r w:rsidR="00DA386A">
        <w:rPr>
          <w:rFonts w:ascii="Times New Roman" w:hAnsi="Times New Roman"/>
          <w:sz w:val="28"/>
          <w:szCs w:val="28"/>
        </w:rPr>
        <w:t>уванням</w:t>
      </w:r>
      <w:r w:rsidR="00CF7350">
        <w:rPr>
          <w:rFonts w:ascii="Times New Roman" w:hAnsi="Times New Roman"/>
          <w:sz w:val="28"/>
          <w:szCs w:val="28"/>
        </w:rPr>
        <w:t xml:space="preserve"> </w:t>
      </w:r>
      <w:r w:rsidR="000B3893">
        <w:rPr>
          <w:rFonts w:ascii="Times New Roman" w:hAnsi="Times New Roman"/>
          <w:sz w:val="28"/>
          <w:szCs w:val="28"/>
        </w:rPr>
        <w:t>розпорядження Кабінету Міністрів України від 09</w:t>
      </w:r>
      <w:r w:rsidR="00DA386A">
        <w:rPr>
          <w:rFonts w:ascii="Times New Roman" w:hAnsi="Times New Roman"/>
          <w:sz w:val="28"/>
          <w:szCs w:val="28"/>
        </w:rPr>
        <w:t xml:space="preserve"> грудня </w:t>
      </w:r>
      <w:r w:rsidR="000B3893">
        <w:rPr>
          <w:rFonts w:ascii="Times New Roman" w:hAnsi="Times New Roman"/>
          <w:sz w:val="28"/>
          <w:szCs w:val="28"/>
        </w:rPr>
        <w:t>2021</w:t>
      </w:r>
      <w:r w:rsidR="00DA386A">
        <w:rPr>
          <w:rFonts w:ascii="Times New Roman" w:hAnsi="Times New Roman"/>
          <w:sz w:val="28"/>
          <w:szCs w:val="28"/>
        </w:rPr>
        <w:t xml:space="preserve"> року</w:t>
      </w:r>
      <w:r w:rsidR="000B3893">
        <w:rPr>
          <w:rFonts w:ascii="Times New Roman" w:hAnsi="Times New Roman"/>
          <w:sz w:val="28"/>
          <w:szCs w:val="28"/>
        </w:rPr>
        <w:t xml:space="preserve"> № 1619-р «Про схвалення К</w:t>
      </w:r>
      <w:r w:rsidR="000B3893" w:rsidRPr="004726D0">
        <w:rPr>
          <w:rFonts w:ascii="Times New Roman" w:hAnsi="Times New Roman"/>
          <w:sz w:val="28"/>
          <w:szCs w:val="28"/>
        </w:rPr>
        <w:t>онцепці</w:t>
      </w:r>
      <w:r w:rsidR="000B3893">
        <w:rPr>
          <w:rFonts w:ascii="Times New Roman" w:hAnsi="Times New Roman"/>
          <w:sz w:val="28"/>
          <w:szCs w:val="28"/>
        </w:rPr>
        <w:t>ї</w:t>
      </w:r>
      <w:r w:rsidR="000B3893" w:rsidRPr="004726D0">
        <w:rPr>
          <w:rFonts w:ascii="Times New Roman" w:hAnsi="Times New Roman"/>
          <w:sz w:val="28"/>
          <w:szCs w:val="28"/>
        </w:rPr>
        <w:t xml:space="preserve"> Державної цільової соціальної програми розвитку професійної (професійно-технічної) освіти на 2022 - 2027 роки</w:t>
      </w:r>
      <w:r w:rsidR="000B3893">
        <w:rPr>
          <w:rFonts w:ascii="Times New Roman" w:hAnsi="Times New Roman"/>
          <w:sz w:val="28"/>
          <w:szCs w:val="28"/>
        </w:rPr>
        <w:t>»,</w:t>
      </w:r>
      <w:r w:rsidR="00CF7350">
        <w:rPr>
          <w:rFonts w:ascii="Times New Roman" w:hAnsi="Times New Roman"/>
          <w:sz w:val="28"/>
          <w:szCs w:val="28"/>
        </w:rPr>
        <w:t xml:space="preserve"> </w:t>
      </w:r>
      <w:r w:rsidR="00F84D61">
        <w:rPr>
          <w:rFonts w:ascii="Times New Roman" w:hAnsi="Times New Roman"/>
          <w:sz w:val="28"/>
          <w:szCs w:val="28"/>
        </w:rPr>
        <w:t>лист</w:t>
      </w:r>
      <w:r w:rsidR="00184FC7">
        <w:rPr>
          <w:rFonts w:ascii="Times New Roman" w:hAnsi="Times New Roman"/>
          <w:sz w:val="28"/>
          <w:szCs w:val="28"/>
        </w:rPr>
        <w:t>а</w:t>
      </w:r>
      <w:r w:rsidR="00F84D61">
        <w:rPr>
          <w:rFonts w:ascii="Times New Roman" w:hAnsi="Times New Roman"/>
          <w:sz w:val="28"/>
          <w:szCs w:val="28"/>
        </w:rPr>
        <w:t xml:space="preserve"> </w:t>
      </w:r>
      <w:r w:rsidR="00F84D61" w:rsidRPr="00F84D61">
        <w:rPr>
          <w:rFonts w:ascii="Times New Roman" w:hAnsi="Times New Roman"/>
          <w:sz w:val="28"/>
          <w:szCs w:val="28"/>
        </w:rPr>
        <w:t>Міністерства освіти і науки України від 31</w:t>
      </w:r>
      <w:r w:rsidR="00DA386A">
        <w:rPr>
          <w:rFonts w:ascii="Times New Roman" w:hAnsi="Times New Roman"/>
          <w:sz w:val="28"/>
          <w:szCs w:val="28"/>
        </w:rPr>
        <w:t xml:space="preserve"> липня </w:t>
      </w:r>
      <w:r w:rsidR="00F84D61" w:rsidRPr="00F84D61">
        <w:rPr>
          <w:rFonts w:ascii="Times New Roman" w:hAnsi="Times New Roman"/>
          <w:sz w:val="28"/>
          <w:szCs w:val="28"/>
        </w:rPr>
        <w:t>2023</w:t>
      </w:r>
      <w:r w:rsidR="00DA386A">
        <w:rPr>
          <w:rFonts w:ascii="Times New Roman" w:hAnsi="Times New Roman"/>
          <w:sz w:val="28"/>
          <w:szCs w:val="28"/>
        </w:rPr>
        <w:t xml:space="preserve"> року</w:t>
      </w:r>
      <w:r w:rsidR="00F84D61" w:rsidRPr="00F84D61">
        <w:rPr>
          <w:rFonts w:ascii="Times New Roman" w:hAnsi="Times New Roman"/>
          <w:sz w:val="28"/>
          <w:szCs w:val="28"/>
        </w:rPr>
        <w:t xml:space="preserve"> </w:t>
      </w:r>
      <w:r w:rsidR="00184FC7">
        <w:rPr>
          <w:rFonts w:ascii="Times New Roman" w:hAnsi="Times New Roman"/>
          <w:sz w:val="28"/>
          <w:szCs w:val="28"/>
        </w:rPr>
        <w:br/>
      </w:r>
      <w:r w:rsidR="00F84D61" w:rsidRPr="00F84D61">
        <w:rPr>
          <w:rFonts w:ascii="Times New Roman" w:hAnsi="Times New Roman"/>
          <w:sz w:val="28"/>
          <w:szCs w:val="28"/>
        </w:rPr>
        <w:t>№ 1/11256-23 про реорганізацію закладів професійної (професійно-технічної) освіти, лист</w:t>
      </w:r>
      <w:r w:rsidR="00184FC7">
        <w:rPr>
          <w:rFonts w:ascii="Times New Roman" w:hAnsi="Times New Roman"/>
          <w:sz w:val="28"/>
          <w:szCs w:val="28"/>
        </w:rPr>
        <w:t>а</w:t>
      </w:r>
      <w:r w:rsidR="00F84D61" w:rsidRPr="00F84D61">
        <w:rPr>
          <w:rFonts w:ascii="Times New Roman" w:hAnsi="Times New Roman"/>
          <w:sz w:val="28"/>
          <w:szCs w:val="28"/>
        </w:rPr>
        <w:t xml:space="preserve"> Спільного представницького органу сторони роботодавців на національному рівні від 10</w:t>
      </w:r>
      <w:r w:rsidR="00DA386A">
        <w:rPr>
          <w:rFonts w:ascii="Times New Roman" w:hAnsi="Times New Roman"/>
          <w:sz w:val="28"/>
          <w:szCs w:val="28"/>
        </w:rPr>
        <w:t xml:space="preserve"> серпня </w:t>
      </w:r>
      <w:r w:rsidR="00F84D61" w:rsidRPr="00F84D61">
        <w:rPr>
          <w:rFonts w:ascii="Times New Roman" w:hAnsi="Times New Roman"/>
          <w:sz w:val="28"/>
          <w:szCs w:val="28"/>
        </w:rPr>
        <w:t>2023</w:t>
      </w:r>
      <w:r w:rsidR="00DA386A">
        <w:rPr>
          <w:rFonts w:ascii="Times New Roman" w:hAnsi="Times New Roman"/>
          <w:sz w:val="28"/>
          <w:szCs w:val="28"/>
        </w:rPr>
        <w:t xml:space="preserve"> року</w:t>
      </w:r>
      <w:r w:rsidR="00F84D61" w:rsidRPr="00F84D61">
        <w:rPr>
          <w:rFonts w:ascii="Times New Roman" w:hAnsi="Times New Roman"/>
          <w:sz w:val="28"/>
          <w:szCs w:val="28"/>
        </w:rPr>
        <w:t xml:space="preserve"> № 23-2-339 щодо реорганізації комунальних закладів професійної (професійно-технічної) освіти</w:t>
      </w:r>
      <w:r>
        <w:rPr>
          <w:rFonts w:ascii="Times New Roman" w:hAnsi="Times New Roman"/>
          <w:sz w:val="28"/>
          <w:szCs w:val="28"/>
        </w:rPr>
        <w:t>.</w:t>
      </w:r>
      <w:r w:rsidR="00CA2855">
        <w:rPr>
          <w:rFonts w:ascii="Times New Roman" w:hAnsi="Times New Roman"/>
          <w:sz w:val="28"/>
          <w:szCs w:val="28"/>
        </w:rPr>
        <w:t xml:space="preserve"> </w:t>
      </w:r>
    </w:p>
    <w:p w:rsidR="00184FC7" w:rsidRDefault="00D2587C" w:rsidP="0018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1D75">
        <w:rPr>
          <w:rFonts w:ascii="Times New Roman" w:hAnsi="Times New Roman"/>
          <w:sz w:val="28"/>
          <w:szCs w:val="28"/>
        </w:rPr>
        <w:t>ідпрограм</w:t>
      </w:r>
      <w:r>
        <w:rPr>
          <w:rFonts w:ascii="Times New Roman" w:hAnsi="Times New Roman"/>
          <w:sz w:val="28"/>
          <w:szCs w:val="28"/>
        </w:rPr>
        <w:t>ою</w:t>
      </w:r>
      <w:r w:rsidRPr="007B1D75">
        <w:rPr>
          <w:rFonts w:ascii="Times New Roman" w:hAnsi="Times New Roman"/>
          <w:sz w:val="28"/>
          <w:szCs w:val="28"/>
        </w:rPr>
        <w:t xml:space="preserve"> </w:t>
      </w:r>
      <w:r w:rsidR="00DA386A">
        <w:rPr>
          <w:rFonts w:ascii="Times New Roman" w:hAnsi="Times New Roman"/>
          <w:sz w:val="28"/>
          <w:szCs w:val="28"/>
        </w:rPr>
        <w:t>«</w:t>
      </w:r>
      <w:r w:rsidRPr="007B1D75">
        <w:rPr>
          <w:rFonts w:ascii="Times New Roman" w:hAnsi="Times New Roman"/>
          <w:sz w:val="28"/>
          <w:szCs w:val="28"/>
        </w:rPr>
        <w:t>Професійна (професійно-технічна</w:t>
      </w:r>
      <w:r>
        <w:rPr>
          <w:rFonts w:ascii="Times New Roman" w:hAnsi="Times New Roman"/>
          <w:sz w:val="28"/>
          <w:szCs w:val="28"/>
        </w:rPr>
        <w:t>)</w:t>
      </w:r>
      <w:r w:rsidRPr="007B1D75">
        <w:rPr>
          <w:rFonts w:ascii="Times New Roman" w:hAnsi="Times New Roman"/>
          <w:sz w:val="28"/>
          <w:szCs w:val="28"/>
        </w:rPr>
        <w:t xml:space="preserve"> освіта</w:t>
      </w:r>
      <w:r w:rsidR="00DA386A">
        <w:rPr>
          <w:rFonts w:ascii="Times New Roman" w:hAnsi="Times New Roman"/>
          <w:sz w:val="28"/>
          <w:szCs w:val="28"/>
        </w:rPr>
        <w:t>»</w:t>
      </w:r>
      <w:r w:rsidRPr="007B1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комплексної цільової програми «Освіта Києва. 2019-2023 роки»</w:t>
      </w:r>
      <w:r w:rsidR="00EB002D">
        <w:rPr>
          <w:rFonts w:ascii="Times New Roman" w:hAnsi="Times New Roman"/>
          <w:sz w:val="28"/>
          <w:szCs w:val="28"/>
        </w:rPr>
        <w:t xml:space="preserve"> (далі – Підпрограма)</w:t>
      </w:r>
      <w:r>
        <w:rPr>
          <w:rFonts w:ascii="Times New Roman" w:hAnsi="Times New Roman"/>
          <w:sz w:val="28"/>
          <w:szCs w:val="28"/>
        </w:rPr>
        <w:t xml:space="preserve"> </w:t>
      </w:r>
      <w:r w:rsidR="004F32AA">
        <w:rPr>
          <w:rFonts w:ascii="Times New Roman" w:hAnsi="Times New Roman"/>
          <w:sz w:val="28"/>
          <w:szCs w:val="28"/>
        </w:rPr>
        <w:t xml:space="preserve">окреслено </w:t>
      </w:r>
      <w:r w:rsidR="00742C61">
        <w:rPr>
          <w:rFonts w:ascii="Times New Roman" w:hAnsi="Times New Roman"/>
          <w:sz w:val="28"/>
          <w:szCs w:val="28"/>
        </w:rPr>
        <w:t xml:space="preserve">(описано) </w:t>
      </w:r>
      <w:r w:rsidR="001A7A0E">
        <w:rPr>
          <w:rFonts w:ascii="Times New Roman" w:hAnsi="Times New Roman"/>
          <w:sz w:val="28"/>
          <w:szCs w:val="28"/>
        </w:rPr>
        <w:t xml:space="preserve">проблеми розвитку </w:t>
      </w:r>
      <w:r w:rsidR="00EB002D">
        <w:rPr>
          <w:rFonts w:ascii="Times New Roman" w:hAnsi="Times New Roman"/>
          <w:sz w:val="28"/>
          <w:szCs w:val="28"/>
        </w:rPr>
        <w:t xml:space="preserve">освітніх послуг у </w:t>
      </w:r>
      <w:r w:rsidR="001A7A0E" w:rsidRPr="00961A63">
        <w:rPr>
          <w:rFonts w:ascii="Times New Roman" w:hAnsi="Times New Roman"/>
          <w:sz w:val="28"/>
          <w:szCs w:val="28"/>
        </w:rPr>
        <w:t>сфер</w:t>
      </w:r>
      <w:r w:rsidR="00EB002D">
        <w:rPr>
          <w:rFonts w:ascii="Times New Roman" w:hAnsi="Times New Roman"/>
          <w:sz w:val="28"/>
          <w:szCs w:val="28"/>
        </w:rPr>
        <w:t>і</w:t>
      </w:r>
      <w:r w:rsidR="001A7A0E" w:rsidRPr="00961A63">
        <w:rPr>
          <w:rFonts w:ascii="Times New Roman" w:hAnsi="Times New Roman"/>
          <w:sz w:val="28"/>
          <w:szCs w:val="28"/>
        </w:rPr>
        <w:t xml:space="preserve"> підготовки кваліфікованих кадрів</w:t>
      </w:r>
      <w:r w:rsidR="00EB002D">
        <w:rPr>
          <w:rFonts w:ascii="Times New Roman" w:hAnsi="Times New Roman"/>
          <w:sz w:val="28"/>
          <w:szCs w:val="28"/>
        </w:rPr>
        <w:t xml:space="preserve"> з робітничих </w:t>
      </w:r>
      <w:r w:rsidR="00CF5AB2">
        <w:rPr>
          <w:rFonts w:ascii="Times New Roman" w:hAnsi="Times New Roman"/>
          <w:sz w:val="28"/>
          <w:szCs w:val="28"/>
        </w:rPr>
        <w:t>професій</w:t>
      </w:r>
      <w:r w:rsidR="00EB002D">
        <w:rPr>
          <w:rFonts w:ascii="Times New Roman" w:hAnsi="Times New Roman"/>
          <w:sz w:val="28"/>
          <w:szCs w:val="28"/>
        </w:rPr>
        <w:t xml:space="preserve"> для потреб ринку праці міста Києва, зокрема </w:t>
      </w:r>
      <w:r w:rsidR="00CF5AB2">
        <w:rPr>
          <w:rFonts w:ascii="Times New Roman" w:hAnsi="Times New Roman"/>
          <w:sz w:val="28"/>
          <w:szCs w:val="28"/>
        </w:rPr>
        <w:t>діяльності</w:t>
      </w:r>
      <w:r w:rsidR="001A7A0E">
        <w:rPr>
          <w:rFonts w:ascii="Times New Roman" w:hAnsi="Times New Roman"/>
          <w:sz w:val="28"/>
          <w:szCs w:val="28"/>
        </w:rPr>
        <w:t xml:space="preserve"> закладів професійної (професійно-технічної) освіти</w:t>
      </w:r>
      <w:r w:rsidR="00EB002D">
        <w:rPr>
          <w:rFonts w:ascii="Times New Roman" w:hAnsi="Times New Roman"/>
          <w:sz w:val="28"/>
          <w:szCs w:val="28"/>
        </w:rPr>
        <w:t>.</w:t>
      </w:r>
      <w:r w:rsidR="00742C61" w:rsidRPr="00742C61">
        <w:rPr>
          <w:rFonts w:ascii="Times New Roman" w:hAnsi="Times New Roman"/>
          <w:sz w:val="28"/>
          <w:szCs w:val="28"/>
        </w:rPr>
        <w:t xml:space="preserve"> </w:t>
      </w:r>
      <w:r w:rsidR="00D63600">
        <w:rPr>
          <w:rFonts w:ascii="Times New Roman" w:hAnsi="Times New Roman"/>
          <w:sz w:val="28"/>
          <w:szCs w:val="28"/>
        </w:rPr>
        <w:t>Також,</w:t>
      </w:r>
      <w:r w:rsidR="004E6400">
        <w:rPr>
          <w:rFonts w:ascii="Times New Roman" w:hAnsi="Times New Roman"/>
          <w:sz w:val="28"/>
          <w:szCs w:val="28"/>
        </w:rPr>
        <w:t xml:space="preserve"> </w:t>
      </w:r>
      <w:r w:rsidR="004F32AA">
        <w:rPr>
          <w:rFonts w:ascii="Times New Roman" w:hAnsi="Times New Roman"/>
          <w:sz w:val="28"/>
          <w:szCs w:val="28"/>
        </w:rPr>
        <w:t>визначено</w:t>
      </w:r>
      <w:r w:rsidR="004F32AA">
        <w:t xml:space="preserve"> </w:t>
      </w:r>
      <w:r w:rsidR="004E6400">
        <w:rPr>
          <w:rFonts w:ascii="Times New Roman" w:hAnsi="Times New Roman"/>
          <w:sz w:val="28"/>
          <w:szCs w:val="28"/>
        </w:rPr>
        <w:t>пріоритетні завдання та заходи</w:t>
      </w:r>
      <w:r w:rsidR="004F32AA">
        <w:t xml:space="preserve">, </w:t>
      </w:r>
      <w:r w:rsidR="004F32AA" w:rsidRPr="00423D4F">
        <w:rPr>
          <w:rFonts w:ascii="Times New Roman" w:hAnsi="Times New Roman"/>
          <w:sz w:val="28"/>
          <w:szCs w:val="28"/>
        </w:rPr>
        <w:t>що</w:t>
      </w:r>
      <w:r w:rsidR="004E6400">
        <w:rPr>
          <w:rFonts w:ascii="Times New Roman" w:hAnsi="Times New Roman"/>
          <w:sz w:val="28"/>
          <w:szCs w:val="28"/>
        </w:rPr>
        <w:t xml:space="preserve"> </w:t>
      </w:r>
      <w:r w:rsidR="004F32AA" w:rsidRPr="00423D4F">
        <w:rPr>
          <w:rFonts w:ascii="Times New Roman" w:hAnsi="Times New Roman"/>
          <w:sz w:val="28"/>
          <w:szCs w:val="28"/>
        </w:rPr>
        <w:t xml:space="preserve">спрямовані на розв’язання окреслених проблем, з </w:t>
      </w:r>
      <w:r w:rsidR="004F32AA">
        <w:rPr>
          <w:rFonts w:ascii="Times New Roman" w:hAnsi="Times New Roman"/>
          <w:sz w:val="28"/>
          <w:szCs w:val="28"/>
        </w:rPr>
        <w:t>метою побудови ефективної моделі функціонування системи професійної (професійно-технічної) освіти м</w:t>
      </w:r>
      <w:r w:rsidR="00DA386A">
        <w:rPr>
          <w:rFonts w:ascii="Times New Roman" w:hAnsi="Times New Roman"/>
          <w:sz w:val="28"/>
          <w:szCs w:val="28"/>
        </w:rPr>
        <w:t>іста</w:t>
      </w:r>
      <w:r w:rsidR="004F32AA">
        <w:rPr>
          <w:rFonts w:ascii="Times New Roman" w:hAnsi="Times New Roman"/>
          <w:sz w:val="28"/>
          <w:szCs w:val="28"/>
        </w:rPr>
        <w:t xml:space="preserve"> Києва</w:t>
      </w:r>
      <w:r w:rsidR="004F32AA" w:rsidRPr="00423D4F">
        <w:rPr>
          <w:rFonts w:ascii="Times New Roman" w:hAnsi="Times New Roman"/>
          <w:sz w:val="28"/>
          <w:szCs w:val="28"/>
        </w:rPr>
        <w:t xml:space="preserve"> </w:t>
      </w:r>
      <w:r w:rsidR="004E6400" w:rsidRPr="00423D4F">
        <w:rPr>
          <w:rFonts w:ascii="Times New Roman" w:hAnsi="Times New Roman"/>
          <w:sz w:val="28"/>
          <w:szCs w:val="28"/>
        </w:rPr>
        <w:t>д</w:t>
      </w:r>
      <w:r w:rsidR="004E6400">
        <w:rPr>
          <w:rFonts w:ascii="Times New Roman" w:hAnsi="Times New Roman"/>
          <w:sz w:val="28"/>
          <w:szCs w:val="28"/>
        </w:rPr>
        <w:t>ля</w:t>
      </w:r>
      <w:r w:rsidR="004E6400" w:rsidRPr="00423D4F">
        <w:rPr>
          <w:rFonts w:ascii="Times New Roman" w:hAnsi="Times New Roman"/>
          <w:sz w:val="28"/>
          <w:szCs w:val="28"/>
        </w:rPr>
        <w:t xml:space="preserve"> </w:t>
      </w:r>
      <w:r w:rsidR="004E6400">
        <w:rPr>
          <w:rFonts w:ascii="Times New Roman" w:hAnsi="Times New Roman"/>
          <w:sz w:val="28"/>
          <w:szCs w:val="28"/>
        </w:rPr>
        <w:t>якісної підготовки кваліфікованих робітників</w:t>
      </w:r>
      <w:r w:rsidR="004E6400" w:rsidRPr="00423D4F">
        <w:rPr>
          <w:rFonts w:ascii="Times New Roman" w:hAnsi="Times New Roman"/>
          <w:sz w:val="28"/>
          <w:szCs w:val="28"/>
        </w:rPr>
        <w:t>.</w:t>
      </w:r>
    </w:p>
    <w:p w:rsidR="00CB3758" w:rsidRPr="00EA3CAA" w:rsidRDefault="00EA3CAA" w:rsidP="0018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Підставою для р</w:t>
      </w:r>
      <w:r w:rsidR="00DA386A" w:rsidRPr="00EA3CAA">
        <w:rPr>
          <w:rFonts w:ascii="Times New Roman" w:hAnsi="Times New Roman"/>
          <w:sz w:val="28"/>
          <w:szCs w:val="28"/>
        </w:rPr>
        <w:t>еорганізаці</w:t>
      </w:r>
      <w:r>
        <w:rPr>
          <w:rFonts w:ascii="Times New Roman" w:hAnsi="Times New Roman"/>
          <w:sz w:val="28"/>
          <w:szCs w:val="28"/>
        </w:rPr>
        <w:t>ї</w:t>
      </w:r>
      <w:r w:rsidR="00DA386A" w:rsidRPr="00EA3CAA">
        <w:rPr>
          <w:rFonts w:ascii="Times New Roman" w:hAnsi="Times New Roman"/>
          <w:sz w:val="28"/>
          <w:szCs w:val="28"/>
        </w:rPr>
        <w:t xml:space="preserve"> </w:t>
      </w:r>
      <w:r w:rsidRPr="00EA3CAA">
        <w:rPr>
          <w:rStyle w:val="rvts23"/>
          <w:rFonts w:ascii="Times New Roman" w:hAnsi="Times New Roman"/>
          <w:sz w:val="28"/>
          <w:szCs w:val="28"/>
        </w:rPr>
        <w:t xml:space="preserve">комунального закладу професійної (професійно-технічної) освіти «Київський професійний коледж автомобільного транспорту та будівельної механізації» (ідентифікаційний код 02544336) шляхом приєднання до комунального закладу професійної (професійно-технічної) освіти «Київський професійний коледж </w:t>
      </w:r>
      <w:proofErr w:type="spellStart"/>
      <w:r w:rsidRPr="00EA3CAA">
        <w:rPr>
          <w:rStyle w:val="rvts23"/>
          <w:rFonts w:ascii="Times New Roman" w:hAnsi="Times New Roman"/>
          <w:sz w:val="28"/>
          <w:szCs w:val="28"/>
        </w:rPr>
        <w:t>артдизайну</w:t>
      </w:r>
      <w:proofErr w:type="spellEnd"/>
      <w:r w:rsidRPr="00EA3CAA">
        <w:rPr>
          <w:rStyle w:val="rvts23"/>
          <w:rFonts w:ascii="Times New Roman" w:hAnsi="Times New Roman"/>
          <w:sz w:val="28"/>
          <w:szCs w:val="28"/>
        </w:rPr>
        <w:t>» (ідентифікаційний код 02544454)</w:t>
      </w:r>
      <w:r w:rsidRPr="00EA3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також є:</w:t>
      </w:r>
    </w:p>
    <w:p w:rsidR="00894BF7" w:rsidRPr="00EA3CAA" w:rsidRDefault="0074038F" w:rsidP="003E7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CAA">
        <w:rPr>
          <w:rFonts w:ascii="Times New Roman" w:hAnsi="Times New Roman"/>
          <w:sz w:val="28"/>
          <w:szCs w:val="28"/>
        </w:rPr>
        <w:t xml:space="preserve">1. </w:t>
      </w:r>
      <w:r w:rsidR="009F5CE6" w:rsidRPr="00EA3CAA">
        <w:rPr>
          <w:rFonts w:ascii="Times New Roman" w:hAnsi="Times New Roman"/>
          <w:sz w:val="28"/>
          <w:szCs w:val="28"/>
        </w:rPr>
        <w:t>Розташу</w:t>
      </w:r>
      <w:r w:rsidR="00353A91" w:rsidRPr="00EA3CAA">
        <w:rPr>
          <w:rFonts w:ascii="Times New Roman" w:hAnsi="Times New Roman"/>
          <w:sz w:val="28"/>
          <w:szCs w:val="28"/>
        </w:rPr>
        <w:t>ван</w:t>
      </w:r>
      <w:r w:rsidR="009F5CE6" w:rsidRPr="00EA3CAA">
        <w:rPr>
          <w:rFonts w:ascii="Times New Roman" w:hAnsi="Times New Roman"/>
          <w:sz w:val="28"/>
          <w:szCs w:val="28"/>
        </w:rPr>
        <w:t>ня:</w:t>
      </w:r>
      <w:r w:rsidR="00353A91" w:rsidRPr="00EA3CAA">
        <w:rPr>
          <w:rFonts w:ascii="Times New Roman" w:hAnsi="Times New Roman"/>
          <w:sz w:val="28"/>
          <w:szCs w:val="28"/>
        </w:rPr>
        <w:t xml:space="preserve"> </w:t>
      </w:r>
    </w:p>
    <w:p w:rsidR="00EA3CAA" w:rsidRPr="00EA3CAA" w:rsidRDefault="00EA3CAA" w:rsidP="00EA3CAA">
      <w:pPr>
        <w:pStyle w:val="a8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EA3CAA">
        <w:rPr>
          <w:rFonts w:ascii="Times New Roman" w:hAnsi="Times New Roman" w:cs="Times New Roman"/>
          <w:sz w:val="28"/>
          <w:szCs w:val="28"/>
        </w:rPr>
        <w:t xml:space="preserve">- </w:t>
      </w:r>
      <w:r w:rsidRPr="00EA3CAA">
        <w:rPr>
          <w:rStyle w:val="rvts23"/>
          <w:rFonts w:ascii="Times New Roman" w:hAnsi="Times New Roman" w:cs="Times New Roman"/>
          <w:sz w:val="28"/>
          <w:szCs w:val="28"/>
        </w:rPr>
        <w:t xml:space="preserve">комунальний заклад професійної (професійно-технічної) освіти «Київський професійний коледж автомобільного транспорту та будівельної механізації» знаходиться на вулиці Дзюби Івана, будинок 15 А, комунальний заклад професійної (професійно-технічної) освіти «Київський професійний коледж </w:t>
      </w:r>
      <w:proofErr w:type="spellStart"/>
      <w:r w:rsidRPr="00EA3CAA">
        <w:rPr>
          <w:rStyle w:val="rvts23"/>
          <w:rFonts w:ascii="Times New Roman" w:hAnsi="Times New Roman" w:cs="Times New Roman"/>
          <w:sz w:val="28"/>
          <w:szCs w:val="28"/>
        </w:rPr>
        <w:t>артдизайну</w:t>
      </w:r>
      <w:proofErr w:type="spellEnd"/>
      <w:r w:rsidRPr="00EA3CAA">
        <w:rPr>
          <w:rStyle w:val="rvts23"/>
          <w:rFonts w:ascii="Times New Roman" w:hAnsi="Times New Roman" w:cs="Times New Roman"/>
          <w:sz w:val="28"/>
          <w:szCs w:val="28"/>
        </w:rPr>
        <w:t>»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-</w:t>
      </w:r>
      <w:r w:rsidRPr="00EA3CAA">
        <w:rPr>
          <w:rStyle w:val="rvts23"/>
          <w:rFonts w:ascii="Times New Roman" w:hAnsi="Times New Roman" w:cs="Times New Roman"/>
          <w:sz w:val="28"/>
          <w:szCs w:val="28"/>
        </w:rPr>
        <w:t xml:space="preserve"> на вулиці Дзюби Івана, будинок 13.</w:t>
      </w:r>
    </w:p>
    <w:p w:rsidR="009F5CE6" w:rsidRDefault="00894BF7" w:rsidP="00762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CE6">
        <w:rPr>
          <w:rFonts w:ascii="Times New Roman" w:hAnsi="Times New Roman"/>
          <w:sz w:val="28"/>
          <w:szCs w:val="28"/>
        </w:rPr>
        <w:t>суміжні земельні ділянки</w:t>
      </w:r>
      <w:r w:rsidR="009F5CE6" w:rsidRPr="00CB3758">
        <w:rPr>
          <w:rFonts w:ascii="Times New Roman" w:hAnsi="Times New Roman"/>
          <w:sz w:val="28"/>
          <w:szCs w:val="28"/>
        </w:rPr>
        <w:t xml:space="preserve"> </w:t>
      </w:r>
      <w:r w:rsidR="009F5CE6" w:rsidRPr="00EA3CAA">
        <w:rPr>
          <w:rFonts w:ascii="Times New Roman" w:hAnsi="Times New Roman"/>
          <w:sz w:val="28"/>
          <w:szCs w:val="28"/>
        </w:rPr>
        <w:t>(</w:t>
      </w:r>
      <w:r w:rsidR="00CB3758" w:rsidRPr="00EA3CAA">
        <w:rPr>
          <w:rFonts w:ascii="Times New Roman" w:hAnsi="Times New Roman"/>
          <w:sz w:val="28"/>
          <w:szCs w:val="28"/>
        </w:rPr>
        <w:t>Святошинськ</w:t>
      </w:r>
      <w:r w:rsidR="009F5CE6" w:rsidRPr="00EA3CAA">
        <w:rPr>
          <w:rFonts w:ascii="Times New Roman" w:hAnsi="Times New Roman"/>
          <w:sz w:val="28"/>
          <w:szCs w:val="28"/>
        </w:rPr>
        <w:t>ий</w:t>
      </w:r>
      <w:r w:rsidR="00CB3758" w:rsidRPr="00EA3CAA">
        <w:rPr>
          <w:rFonts w:ascii="Times New Roman" w:hAnsi="Times New Roman"/>
          <w:sz w:val="28"/>
          <w:szCs w:val="28"/>
        </w:rPr>
        <w:t xml:space="preserve"> район</w:t>
      </w:r>
      <w:r w:rsidR="00CB3758" w:rsidRPr="00CB3758">
        <w:rPr>
          <w:rFonts w:ascii="Times New Roman" w:hAnsi="Times New Roman"/>
          <w:sz w:val="28"/>
          <w:szCs w:val="28"/>
        </w:rPr>
        <w:t xml:space="preserve"> м. Києва</w:t>
      </w:r>
      <w:r w:rsidR="009F5CE6">
        <w:rPr>
          <w:rFonts w:ascii="Times New Roman" w:hAnsi="Times New Roman"/>
          <w:sz w:val="28"/>
          <w:szCs w:val="28"/>
        </w:rPr>
        <w:t>).</w:t>
      </w:r>
    </w:p>
    <w:p w:rsidR="00894BF7" w:rsidRDefault="0074038F" w:rsidP="00762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Матеріально-технічн</w:t>
      </w:r>
      <w:r w:rsidR="00B474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база</w:t>
      </w:r>
      <w:r w:rsidRPr="003E71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BF7" w:rsidRDefault="00894BF7" w:rsidP="00762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6AED">
        <w:rPr>
          <w:rFonts w:ascii="Times New Roman" w:hAnsi="Times New Roman"/>
          <w:sz w:val="28"/>
          <w:szCs w:val="28"/>
        </w:rPr>
        <w:t>єдиний</w:t>
      </w:r>
      <w:r w:rsidR="0074038F">
        <w:rPr>
          <w:rFonts w:ascii="Times New Roman" w:hAnsi="Times New Roman"/>
          <w:sz w:val="28"/>
          <w:szCs w:val="28"/>
        </w:rPr>
        <w:t xml:space="preserve"> спортивний </w:t>
      </w:r>
      <w:r>
        <w:rPr>
          <w:rFonts w:ascii="Times New Roman" w:hAnsi="Times New Roman"/>
          <w:sz w:val="28"/>
          <w:szCs w:val="28"/>
        </w:rPr>
        <w:t xml:space="preserve">простір </w:t>
      </w:r>
      <w:r w:rsidR="0074038F">
        <w:rPr>
          <w:rFonts w:ascii="Times New Roman" w:hAnsi="Times New Roman"/>
          <w:sz w:val="28"/>
          <w:szCs w:val="28"/>
        </w:rPr>
        <w:t xml:space="preserve">(спортивний </w:t>
      </w:r>
      <w:r>
        <w:rPr>
          <w:rFonts w:ascii="Times New Roman" w:hAnsi="Times New Roman"/>
          <w:sz w:val="28"/>
          <w:szCs w:val="28"/>
        </w:rPr>
        <w:t>комплекс</w:t>
      </w:r>
      <w:r w:rsidR="00CB3758" w:rsidRPr="00CB3758">
        <w:rPr>
          <w:rFonts w:ascii="Times New Roman" w:hAnsi="Times New Roman"/>
          <w:sz w:val="28"/>
          <w:szCs w:val="28"/>
        </w:rPr>
        <w:t>);</w:t>
      </w:r>
    </w:p>
    <w:p w:rsidR="00894BF7" w:rsidRDefault="00894BF7" w:rsidP="003A05F3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- єдиний навчально-теоретичний простір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мережа</w:t>
      </w:r>
      <w:r w:rsidRPr="00CB37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кабінетів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894BF7" w:rsidRDefault="00894BF7" w:rsidP="003A05F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єдиний навчально-виробничій </w:t>
      </w:r>
      <w:r>
        <w:rPr>
          <w:rFonts w:ascii="Times New Roman" w:hAnsi="Times New Roman"/>
          <w:sz w:val="28"/>
          <w:szCs w:val="28"/>
        </w:rPr>
        <w:t>простір (</w:t>
      </w:r>
      <w:r w:rsidR="00226AED">
        <w:rPr>
          <w:rFonts w:ascii="Times New Roman" w:hAnsi="Times New Roman"/>
          <w:sz w:val="28"/>
          <w:szCs w:val="28"/>
        </w:rPr>
        <w:t>майстерні).</w:t>
      </w:r>
    </w:p>
    <w:p w:rsidR="00226AED" w:rsidRPr="003E71DE" w:rsidRDefault="003A05F3" w:rsidP="003A0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Економічна</w:t>
      </w:r>
      <w:r w:rsidR="00226AED" w:rsidRPr="003E71DE">
        <w:rPr>
          <w:rFonts w:ascii="Times New Roman" w:hAnsi="Times New Roman"/>
          <w:sz w:val="28"/>
          <w:szCs w:val="28"/>
        </w:rPr>
        <w:t>:</w:t>
      </w:r>
    </w:p>
    <w:p w:rsidR="00226AED" w:rsidRDefault="00226AED" w:rsidP="003A0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6AED">
        <w:rPr>
          <w:rFonts w:ascii="Times New Roman" w:hAnsi="Times New Roman"/>
          <w:sz w:val="28"/>
          <w:szCs w:val="28"/>
        </w:rPr>
        <w:t>варт</w:t>
      </w:r>
      <w:r>
        <w:rPr>
          <w:rFonts w:ascii="Times New Roman" w:hAnsi="Times New Roman"/>
          <w:sz w:val="28"/>
          <w:szCs w:val="28"/>
        </w:rPr>
        <w:t>і</w:t>
      </w:r>
      <w:r w:rsidRPr="00226AE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226AED">
        <w:rPr>
          <w:rFonts w:ascii="Times New Roman" w:hAnsi="Times New Roman"/>
          <w:sz w:val="28"/>
          <w:szCs w:val="28"/>
        </w:rPr>
        <w:t xml:space="preserve"> підготовки одного здобувача освіти</w:t>
      </w:r>
      <w:r>
        <w:rPr>
          <w:rFonts w:ascii="Times New Roman" w:hAnsi="Times New Roman"/>
          <w:sz w:val="28"/>
          <w:szCs w:val="28"/>
        </w:rPr>
        <w:t xml:space="preserve"> - зменшення за рахунок </w:t>
      </w:r>
      <w:r w:rsidRPr="00226AED">
        <w:rPr>
          <w:rFonts w:ascii="Times New Roman" w:hAnsi="Times New Roman"/>
          <w:sz w:val="28"/>
          <w:szCs w:val="28"/>
        </w:rPr>
        <w:t xml:space="preserve">збільшення </w:t>
      </w:r>
      <w:r>
        <w:rPr>
          <w:rFonts w:ascii="Times New Roman" w:hAnsi="Times New Roman"/>
          <w:sz w:val="28"/>
          <w:szCs w:val="28"/>
        </w:rPr>
        <w:t>кон</w:t>
      </w:r>
      <w:r w:rsidRPr="00226AED">
        <w:rPr>
          <w:rFonts w:ascii="Times New Roman" w:hAnsi="Times New Roman"/>
          <w:sz w:val="28"/>
          <w:szCs w:val="28"/>
        </w:rPr>
        <w:t>тингенту</w:t>
      </w:r>
      <w:r>
        <w:rPr>
          <w:rFonts w:ascii="Times New Roman" w:hAnsi="Times New Roman"/>
          <w:sz w:val="28"/>
          <w:szCs w:val="28"/>
        </w:rPr>
        <w:t xml:space="preserve"> до 1 200 осіб;</w:t>
      </w:r>
    </w:p>
    <w:p w:rsidR="00226AED" w:rsidRDefault="00226AED" w:rsidP="003A0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потужність закладу освіти - </w:t>
      </w:r>
      <w:r w:rsidRPr="00226AED">
        <w:rPr>
          <w:rFonts w:ascii="Times New Roman" w:hAnsi="Times New Roman"/>
          <w:sz w:val="28"/>
          <w:szCs w:val="28"/>
        </w:rPr>
        <w:t xml:space="preserve">збільшення </w:t>
      </w:r>
      <w:r>
        <w:rPr>
          <w:rFonts w:ascii="Times New Roman" w:hAnsi="Times New Roman"/>
          <w:sz w:val="28"/>
          <w:szCs w:val="28"/>
        </w:rPr>
        <w:t>місць до 1 200 осіб;</w:t>
      </w:r>
    </w:p>
    <w:p w:rsidR="00742EDF" w:rsidRDefault="00226AED" w:rsidP="003A0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758">
        <w:rPr>
          <w:rFonts w:ascii="Times New Roman" w:hAnsi="Times New Roman"/>
          <w:sz w:val="28"/>
          <w:szCs w:val="28"/>
        </w:rPr>
        <w:t>штатн</w:t>
      </w:r>
      <w:r>
        <w:rPr>
          <w:rFonts w:ascii="Times New Roman" w:hAnsi="Times New Roman"/>
          <w:sz w:val="28"/>
          <w:szCs w:val="28"/>
        </w:rPr>
        <w:t>ий</w:t>
      </w:r>
      <w:r w:rsidRPr="00CB3758">
        <w:rPr>
          <w:rFonts w:ascii="Times New Roman" w:hAnsi="Times New Roman"/>
          <w:sz w:val="28"/>
          <w:szCs w:val="28"/>
        </w:rPr>
        <w:t xml:space="preserve"> розпис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42EDF">
        <w:rPr>
          <w:rFonts w:ascii="Times New Roman" w:hAnsi="Times New Roman"/>
          <w:sz w:val="28"/>
          <w:szCs w:val="28"/>
        </w:rPr>
        <w:t>оптимізація чисельності (</w:t>
      </w:r>
      <w:r w:rsidR="00742EDF" w:rsidRPr="00742EDF">
        <w:rPr>
          <w:rFonts w:ascii="Times New Roman" w:hAnsi="Times New Roman"/>
          <w:sz w:val="28"/>
          <w:szCs w:val="28"/>
        </w:rPr>
        <w:t>варіативність для створення окремих штатних одиниць (завідувач центру кар’єри, завідувач навчально-практичного центру тощо).</w:t>
      </w:r>
    </w:p>
    <w:p w:rsidR="00B32E55" w:rsidRPr="00742EDF" w:rsidRDefault="00B32E55" w:rsidP="003A0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E55" w:rsidRPr="00B32E55" w:rsidRDefault="00B32E55" w:rsidP="00B32E55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32E5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 Правове обґрунтування необхідності прийняття рішення </w:t>
      </w:r>
      <w:r w:rsidRPr="00B32E55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B32E55">
        <w:rPr>
          <w:rFonts w:ascii="Times New Roman" w:eastAsiaTheme="minorHAnsi" w:hAnsi="Times New Roman"/>
          <w:b/>
          <w:sz w:val="28"/>
          <w:szCs w:val="28"/>
          <w:lang w:eastAsia="en-US"/>
        </w:rPr>
        <w:t>проєкт</w:t>
      </w:r>
      <w:proofErr w:type="spellEnd"/>
      <w:r w:rsidRPr="00B32E5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рішення)</w:t>
      </w:r>
    </w:p>
    <w:p w:rsidR="00B32E55" w:rsidRDefault="00B32E55" w:rsidP="0043383F">
      <w:pPr>
        <w:spacing w:after="0" w:line="240" w:lineRule="auto"/>
        <w:ind w:firstLine="709"/>
        <w:jc w:val="both"/>
        <w:rPr>
          <w:rStyle w:val="FontStyle13"/>
          <w:sz w:val="28"/>
        </w:rPr>
      </w:pPr>
      <w:r>
        <w:rPr>
          <w:rStyle w:val="FontStyle13"/>
          <w:sz w:val="28"/>
          <w:szCs w:val="28"/>
        </w:rPr>
        <w:t xml:space="preserve">Проєкт рішення Київської міської ради розроблений у відповідності до </w:t>
      </w:r>
      <w:r>
        <w:rPr>
          <w:rFonts w:ascii="Times New Roman" w:hAnsi="Times New Roman"/>
          <w:sz w:val="28"/>
          <w:szCs w:val="28"/>
        </w:rPr>
        <w:t>статей 104-107 Цивільного кодексу України, пункту 30 частини першої статті 26 Закону України «Про місцеве самоврядування в Україні», статей 5, 20 Закону України «</w:t>
      </w:r>
      <w:r w:rsidRPr="0089296A">
        <w:rPr>
          <w:rStyle w:val="FontStyle13"/>
          <w:sz w:val="28"/>
        </w:rPr>
        <w:t>Про професійну професійно-технічну освіту», Закону України «Про державну реєстрацію юридичних осіб, фізичних осіб – підприємців та громадських формувань», враховуючи розпорядження Кабінету Міністрів України від 09.12.2021 № 1619-р «Про схвалення Концепції Державної цільової соціальної програми розвитку професійної (професійно-технічної) освіти на 2022 - 2027 роки», підпрограму "Професійна (професійно-технічна) освіта" міської комплексної цільової програми «Освіта Києва. 2019-2023 роки», затверджен</w:t>
      </w:r>
      <w:r>
        <w:rPr>
          <w:rStyle w:val="FontStyle13"/>
          <w:sz w:val="28"/>
        </w:rPr>
        <w:t>ої</w:t>
      </w:r>
      <w:r w:rsidRPr="0089296A">
        <w:rPr>
          <w:rStyle w:val="FontStyle13"/>
          <w:sz w:val="28"/>
        </w:rPr>
        <w:t xml:space="preserve"> рішенням Київської міської ради від 18.12.2018 № 467/6518 «Про затвердження міської комплексної цільової програми «Освіта Києва. 2019-2023 роки»</w:t>
      </w:r>
      <w:r>
        <w:rPr>
          <w:rStyle w:val="FontStyle13"/>
          <w:sz w:val="28"/>
        </w:rPr>
        <w:t>.</w:t>
      </w:r>
    </w:p>
    <w:p w:rsidR="00B32E55" w:rsidRDefault="00B32E55" w:rsidP="00B32E55">
      <w:pPr>
        <w:spacing w:after="0" w:line="240" w:lineRule="auto"/>
        <w:ind w:firstLine="851"/>
        <w:jc w:val="both"/>
        <w:rPr>
          <w:rStyle w:val="FontStyle13"/>
          <w:sz w:val="28"/>
        </w:rPr>
      </w:pPr>
    </w:p>
    <w:p w:rsidR="00B32E55" w:rsidRPr="00B32E55" w:rsidRDefault="00B32E55" w:rsidP="00B32E5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Опис цілей і завдань, основних положень </w:t>
      </w:r>
      <w:proofErr w:type="spellStart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>проєкту</w:t>
      </w:r>
      <w:proofErr w:type="spellEnd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рішення, а також очікуваних соціально-економічних, правових та інших наслідків для </w:t>
      </w:r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br/>
        <w:t xml:space="preserve">територіальної громади міста Києва від прийняття запропонованого </w:t>
      </w:r>
      <w:proofErr w:type="spellStart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>проєкту</w:t>
      </w:r>
      <w:proofErr w:type="spellEnd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рішення</w:t>
      </w:r>
    </w:p>
    <w:p w:rsidR="00B32E55" w:rsidRDefault="00B32E55" w:rsidP="00B32E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2E55">
        <w:rPr>
          <w:rFonts w:ascii="Times New Roman" w:hAnsi="Times New Roman" w:cs="Times New Roman"/>
          <w:sz w:val="28"/>
          <w:szCs w:val="28"/>
        </w:rPr>
        <w:t xml:space="preserve">Метою прийняття цього </w:t>
      </w:r>
      <w:proofErr w:type="spellStart"/>
      <w:r w:rsidRPr="00B32E5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32E55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є оптимізація мережі закладів професійної (професійно-технічної) освіт</w:t>
      </w:r>
      <w:r w:rsidR="00433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комунальної форми власності територіальної громади міста Києва.</w:t>
      </w:r>
    </w:p>
    <w:p w:rsidR="006A5BA5" w:rsidRPr="006A5BA5" w:rsidRDefault="006A5BA5" w:rsidP="00433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BA5">
        <w:rPr>
          <w:rFonts w:ascii="Times New Roman" w:hAnsi="Times New Roman"/>
          <w:sz w:val="28"/>
          <w:szCs w:val="28"/>
          <w:lang w:eastAsia="ru-RU"/>
        </w:rPr>
        <w:t xml:space="preserve">Проєкт рішення складається із преамбули та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A5BA5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 xml:space="preserve">яти </w:t>
      </w:r>
      <w:r w:rsidRPr="006A5BA5">
        <w:rPr>
          <w:rFonts w:ascii="Times New Roman" w:hAnsi="Times New Roman"/>
          <w:sz w:val="28"/>
          <w:szCs w:val="28"/>
          <w:lang w:eastAsia="ru-RU"/>
        </w:rPr>
        <w:t>пунктів.</w:t>
      </w:r>
    </w:p>
    <w:p w:rsidR="006A5BA5" w:rsidRDefault="006A5BA5" w:rsidP="00433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BA5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покладено на</w:t>
      </w:r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постійну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Київської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і науки,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спорту та </w:t>
      </w:r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постійну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комісію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Київської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ради з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питань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власності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регуляторної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політики</w:t>
      </w:r>
      <w:proofErr w:type="spellEnd"/>
      <w:r w:rsidRPr="006A5BA5">
        <w:rPr>
          <w:rFonts w:ascii="Times New Roman" w:hAnsi="Times New Roman"/>
          <w:sz w:val="28"/>
          <w:szCs w:val="28"/>
          <w:lang w:eastAsia="ru-RU"/>
        </w:rPr>
        <w:t>.</w:t>
      </w:r>
    </w:p>
    <w:p w:rsidR="006A5BA5" w:rsidRPr="006A5BA5" w:rsidRDefault="006A5BA5" w:rsidP="006A5B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b/>
          <w:sz w:val="28"/>
          <w:szCs w:val="28"/>
          <w:lang w:eastAsia="en-US"/>
        </w:rPr>
        <w:t>4. Інформація про дотримання прав і соціальної захищеності осіб з інвалідністю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sz w:val="28"/>
          <w:szCs w:val="28"/>
          <w:lang w:eastAsia="en-US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A5BA5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5. Фінансово-економічне обґрунтування та пропозиції щодо джерел покриття цих витрат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5BA5">
        <w:rPr>
          <w:rFonts w:ascii="Times New Roman" w:hAnsi="Times New Roman"/>
          <w:b/>
          <w:bCs/>
          <w:sz w:val="28"/>
          <w:szCs w:val="28"/>
          <w:lang w:eastAsia="ar-SA"/>
        </w:rPr>
        <w:t>6. Інформація з обмеженим доступом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5BA5">
        <w:rPr>
          <w:rFonts w:ascii="Times New Roman" w:hAnsi="Times New Roman"/>
          <w:sz w:val="28"/>
          <w:szCs w:val="28"/>
          <w:lang w:eastAsia="ar-SA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6A5BA5" w:rsidRPr="006A5BA5" w:rsidRDefault="006A5BA5" w:rsidP="006A5BA5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5BA5" w:rsidRPr="006A5BA5" w:rsidRDefault="006A5BA5" w:rsidP="006A5B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A5BA5">
        <w:rPr>
          <w:rFonts w:ascii="Times New Roman" w:hAnsi="Times New Roman"/>
          <w:b/>
          <w:sz w:val="28"/>
          <w:szCs w:val="28"/>
          <w:lang w:eastAsia="ar-SA"/>
        </w:rPr>
        <w:t xml:space="preserve">7. Прізвище або назва суб’єкта подання, прізвище, посада, контактні дані доповідача </w:t>
      </w:r>
      <w:proofErr w:type="spellStart"/>
      <w:r w:rsidRPr="006A5BA5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6A5BA5">
        <w:rPr>
          <w:rFonts w:ascii="Times New Roman" w:hAnsi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6A5BA5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6A5BA5">
        <w:rPr>
          <w:rFonts w:ascii="Times New Roman" w:hAnsi="Times New Roman"/>
          <w:b/>
          <w:sz w:val="28"/>
          <w:szCs w:val="28"/>
          <w:lang w:eastAsia="ar-SA"/>
        </w:rPr>
        <w:t xml:space="preserve"> рішення</w:t>
      </w:r>
    </w:p>
    <w:p w:rsidR="006A5BA5" w:rsidRPr="006A5BA5" w:rsidRDefault="006A5BA5" w:rsidP="006A5B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6A5BA5">
        <w:rPr>
          <w:rFonts w:ascii="Times New Roman" w:hAnsi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6A5BA5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6A5BA5">
        <w:rPr>
          <w:rFonts w:ascii="Times New Roman" w:hAnsi="Times New Roman"/>
          <w:iCs/>
          <w:sz w:val="28"/>
          <w:szCs w:val="28"/>
          <w:lang w:eastAsia="ar-SA"/>
        </w:rPr>
        <w:t xml:space="preserve"> рішення є Департамент освіти і науки виконавчого органу Київської міської ради (Київської міської державної адміністрації).</w:t>
      </w:r>
    </w:p>
    <w:p w:rsidR="006A5BA5" w:rsidRPr="006A5BA5" w:rsidRDefault="006A5BA5" w:rsidP="006A5B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6A5BA5">
        <w:rPr>
          <w:rFonts w:ascii="Times New Roman" w:hAnsi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6A5BA5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6A5BA5">
        <w:rPr>
          <w:rFonts w:ascii="Times New Roman" w:hAnsi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6A5BA5">
        <w:rPr>
          <w:rFonts w:ascii="Times New Roman" w:hAnsi="Times New Roman"/>
          <w:iCs/>
          <w:sz w:val="28"/>
          <w:szCs w:val="28"/>
          <w:lang w:eastAsia="ar-SA"/>
        </w:rPr>
        <w:t>Фіданян</w:t>
      </w:r>
      <w:proofErr w:type="spellEnd"/>
      <w:r w:rsidRPr="006A5BA5">
        <w:rPr>
          <w:rFonts w:ascii="Times New Roman" w:hAnsi="Times New Roman"/>
          <w:iCs/>
          <w:sz w:val="28"/>
          <w:szCs w:val="28"/>
          <w:lang w:eastAsia="ar-SA"/>
        </w:rPr>
        <w:t xml:space="preserve"> Олена Григорівна, контактний телефон 2791446.</w:t>
      </w:r>
    </w:p>
    <w:p w:rsidR="006A5BA5" w:rsidRDefault="006A5BA5" w:rsidP="006A5BA5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43383F" w:rsidRPr="006A5BA5" w:rsidRDefault="0043383F" w:rsidP="006A5BA5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bookmarkStart w:id="0" w:name="_GoBack"/>
      <w:bookmarkEnd w:id="0"/>
    </w:p>
    <w:p w:rsidR="006A5BA5" w:rsidRDefault="006A5BA5" w:rsidP="006A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B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иконувач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 w:rsidRPr="006A5BA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6A5BA5">
        <w:rPr>
          <w:rFonts w:ascii="Times New Roman" w:hAnsi="Times New Roman"/>
          <w:sz w:val="28"/>
          <w:szCs w:val="28"/>
        </w:rPr>
        <w:t>иректора</w:t>
      </w:r>
    </w:p>
    <w:p w:rsidR="006A5BA5" w:rsidRPr="006A5BA5" w:rsidRDefault="006A5BA5" w:rsidP="006A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BA5">
        <w:rPr>
          <w:rFonts w:ascii="Times New Roman" w:hAnsi="Times New Roman"/>
          <w:sz w:val="28"/>
          <w:szCs w:val="28"/>
        </w:rPr>
        <w:t xml:space="preserve">Департаменту </w:t>
      </w:r>
      <w:r>
        <w:rPr>
          <w:rFonts w:ascii="Times New Roman" w:hAnsi="Times New Roman"/>
          <w:sz w:val="28"/>
          <w:szCs w:val="28"/>
        </w:rPr>
        <w:t>освіти і науки</w:t>
      </w:r>
      <w:r w:rsidRPr="006A5BA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A5BA5">
        <w:rPr>
          <w:rFonts w:ascii="Times New Roman" w:hAnsi="Times New Roman"/>
          <w:sz w:val="28"/>
          <w:szCs w:val="28"/>
        </w:rPr>
        <w:t xml:space="preserve">                                              Ілля ПАСЬКО</w:t>
      </w:r>
    </w:p>
    <w:p w:rsidR="00FC3FF0" w:rsidRDefault="00FC3FF0" w:rsidP="006A5BA5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FC3FF0" w:rsidRDefault="00FC3FF0" w:rsidP="00FC3FF0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lang w:val="uk-UA" w:eastAsia="uk-UA"/>
        </w:rPr>
      </w:pPr>
    </w:p>
    <w:p w:rsidR="00FC3FF0" w:rsidRPr="00986AAE" w:rsidRDefault="00FC3FF0" w:rsidP="00FC3FF0">
      <w:pPr>
        <w:rPr>
          <w:rFonts w:ascii="Times New Roman" w:hAnsi="Times New Roman"/>
          <w:sz w:val="28"/>
          <w:szCs w:val="28"/>
        </w:rPr>
      </w:pPr>
    </w:p>
    <w:p w:rsidR="00295C01" w:rsidRPr="00FC3FF0" w:rsidRDefault="00295C01" w:rsidP="00FC3FF0">
      <w:pPr>
        <w:jc w:val="both"/>
        <w:rPr>
          <w:rFonts w:ascii="Times New Roman" w:hAnsi="Times New Roman"/>
          <w:sz w:val="28"/>
          <w:szCs w:val="28"/>
        </w:rPr>
      </w:pPr>
    </w:p>
    <w:sectPr w:rsidR="00295C01" w:rsidRPr="00FC3FF0" w:rsidSect="004338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735DC"/>
    <w:multiLevelType w:val="hybridMultilevel"/>
    <w:tmpl w:val="6D2001E4"/>
    <w:lvl w:ilvl="0" w:tplc="C5EA4E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B1104"/>
    <w:multiLevelType w:val="hybridMultilevel"/>
    <w:tmpl w:val="708C11C4"/>
    <w:lvl w:ilvl="0" w:tplc="F74CD1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03"/>
    <w:rsid w:val="000B3893"/>
    <w:rsid w:val="000E2112"/>
    <w:rsid w:val="00184FC7"/>
    <w:rsid w:val="001A7A0E"/>
    <w:rsid w:val="001C640E"/>
    <w:rsid w:val="001D0ECF"/>
    <w:rsid w:val="001F0D51"/>
    <w:rsid w:val="00226AED"/>
    <w:rsid w:val="00276952"/>
    <w:rsid w:val="002875C0"/>
    <w:rsid w:val="00295C01"/>
    <w:rsid w:val="00325335"/>
    <w:rsid w:val="00353A91"/>
    <w:rsid w:val="00373DFC"/>
    <w:rsid w:val="00390CC7"/>
    <w:rsid w:val="003A05F3"/>
    <w:rsid w:val="003E71DE"/>
    <w:rsid w:val="00423D4F"/>
    <w:rsid w:val="0043383F"/>
    <w:rsid w:val="004E6400"/>
    <w:rsid w:val="004F32AA"/>
    <w:rsid w:val="005132EF"/>
    <w:rsid w:val="00594489"/>
    <w:rsid w:val="006A5BA5"/>
    <w:rsid w:val="0074038F"/>
    <w:rsid w:val="00742943"/>
    <w:rsid w:val="00742C61"/>
    <w:rsid w:val="00742EDF"/>
    <w:rsid w:val="007620A8"/>
    <w:rsid w:val="00767344"/>
    <w:rsid w:val="007C240B"/>
    <w:rsid w:val="00820E8F"/>
    <w:rsid w:val="0089296A"/>
    <w:rsid w:val="00894BF7"/>
    <w:rsid w:val="008C01DA"/>
    <w:rsid w:val="009D1BB0"/>
    <w:rsid w:val="009F5CE6"/>
    <w:rsid w:val="00A22B17"/>
    <w:rsid w:val="00A67A3E"/>
    <w:rsid w:val="00B32E55"/>
    <w:rsid w:val="00B47445"/>
    <w:rsid w:val="00CA2855"/>
    <w:rsid w:val="00CB3758"/>
    <w:rsid w:val="00CE224F"/>
    <w:rsid w:val="00CF5AB2"/>
    <w:rsid w:val="00CF7350"/>
    <w:rsid w:val="00D2587C"/>
    <w:rsid w:val="00D63600"/>
    <w:rsid w:val="00D82FD5"/>
    <w:rsid w:val="00DA386A"/>
    <w:rsid w:val="00DE199C"/>
    <w:rsid w:val="00E2026E"/>
    <w:rsid w:val="00EA3CAA"/>
    <w:rsid w:val="00EB002D"/>
    <w:rsid w:val="00F62103"/>
    <w:rsid w:val="00F84D61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231"/>
  <w15:docId w15:val="{839E9455-4D98-4B92-BDB8-9B00DAF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F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C3FF0"/>
    <w:rPr>
      <w:rFonts w:ascii="Times New Roman" w:hAnsi="Times New Roman"/>
      <w:lang w:val="en-US" w:eastAsia="en-US"/>
    </w:rPr>
  </w:style>
  <w:style w:type="character" w:customStyle="1" w:styleId="FontStyle22">
    <w:name w:val="Font Style22"/>
    <w:uiPriority w:val="99"/>
    <w:rsid w:val="00FC3FF0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FC3FF0"/>
    <w:rPr>
      <w:rFonts w:ascii="Times New Roman" w:hAnsi="Times New Roman" w:cs="Times New Roman" w:hint="default"/>
      <w:sz w:val="24"/>
    </w:rPr>
  </w:style>
  <w:style w:type="character" w:customStyle="1" w:styleId="rvts23">
    <w:name w:val="rvts23"/>
    <w:rsid w:val="00FC3FF0"/>
  </w:style>
  <w:style w:type="paragraph" w:styleId="a3">
    <w:name w:val="header"/>
    <w:basedOn w:val="a"/>
    <w:link w:val="a4"/>
    <w:unhideWhenUsed/>
    <w:rsid w:val="00FC3FF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w w:val="90"/>
      <w:sz w:val="28"/>
      <w:szCs w:val="28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FC3FF0"/>
    <w:rPr>
      <w:rFonts w:ascii="Times New Roman" w:eastAsia="Times New Roman" w:hAnsi="Times New Roman" w:cs="Times New Roman"/>
      <w:w w:val="90"/>
      <w:sz w:val="28"/>
      <w:szCs w:val="28"/>
      <w:lang w:val="ru-RU" w:eastAsia="ru-RU"/>
    </w:rPr>
  </w:style>
  <w:style w:type="paragraph" w:customStyle="1" w:styleId="rvps2">
    <w:name w:val="rvps2"/>
    <w:basedOn w:val="a"/>
    <w:rsid w:val="00FC3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B00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B3758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CB37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ий текст"/>
    <w:basedOn w:val="a"/>
    <w:uiPriority w:val="99"/>
    <w:rsid w:val="00EA3CAA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E55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4302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Валентин Миколайович</dc:creator>
  <cp:keywords/>
  <dc:description/>
  <cp:lastModifiedBy>Булаш Світлана Василівна</cp:lastModifiedBy>
  <cp:revision>2</cp:revision>
  <dcterms:created xsi:type="dcterms:W3CDTF">2023-09-20T16:23:00Z</dcterms:created>
  <dcterms:modified xsi:type="dcterms:W3CDTF">2023-09-20T16:23:00Z</dcterms:modified>
</cp:coreProperties>
</file>