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00A6A" w14:textId="77777777" w:rsidR="00001B3B" w:rsidRPr="001805BD" w:rsidRDefault="00001B3B" w:rsidP="00001B3B">
      <w:pPr>
        <w:spacing w:after="0" w:line="240" w:lineRule="auto"/>
        <w:ind w:left="4962" w:firstLine="0"/>
        <w:rPr>
          <w:rFonts w:eastAsia="Calibri"/>
          <w:szCs w:val="28"/>
          <w:shd w:val="clear" w:color="auto" w:fill="FFFFFF"/>
          <w:lang w:val="uk-UA"/>
        </w:rPr>
      </w:pPr>
      <w:r w:rsidRPr="001805BD">
        <w:rPr>
          <w:rFonts w:eastAsia="Calibri"/>
          <w:szCs w:val="28"/>
          <w:shd w:val="clear" w:color="auto" w:fill="FFFFFF"/>
          <w:lang w:val="uk-UA"/>
        </w:rPr>
        <w:t xml:space="preserve">Додаток </w:t>
      </w:r>
    </w:p>
    <w:p w14:paraId="067C4B52" w14:textId="77777777" w:rsidR="00001B3B" w:rsidRPr="001805BD" w:rsidRDefault="00001B3B" w:rsidP="00001B3B">
      <w:pPr>
        <w:spacing w:after="0" w:line="240" w:lineRule="auto"/>
        <w:ind w:left="4962" w:firstLine="0"/>
        <w:rPr>
          <w:rFonts w:eastAsia="Calibri"/>
          <w:szCs w:val="28"/>
          <w:shd w:val="clear" w:color="auto" w:fill="FFFFFF"/>
          <w:lang w:val="uk-UA"/>
        </w:rPr>
      </w:pPr>
      <w:r w:rsidRPr="001805BD">
        <w:rPr>
          <w:rFonts w:eastAsia="Calibri"/>
          <w:szCs w:val="28"/>
          <w:shd w:val="clear" w:color="auto" w:fill="FFFFFF"/>
          <w:lang w:val="uk-UA"/>
        </w:rPr>
        <w:t xml:space="preserve">до рішення Київської міської ради </w:t>
      </w:r>
    </w:p>
    <w:p w14:paraId="65B26051" w14:textId="70F63D05" w:rsidR="00001B3B" w:rsidRPr="001805BD" w:rsidRDefault="00AF2CC3" w:rsidP="00AF2CC3">
      <w:pPr>
        <w:spacing w:after="264"/>
        <w:ind w:left="4820" w:right="0" w:firstLine="0"/>
        <w:rPr>
          <w:b/>
          <w:szCs w:val="28"/>
          <w:lang w:val="uk-UA"/>
        </w:rPr>
      </w:pPr>
      <w:r w:rsidRPr="001805BD">
        <w:rPr>
          <w:rFonts w:eastAsia="Calibri"/>
          <w:szCs w:val="28"/>
          <w:shd w:val="clear" w:color="auto" w:fill="FFFFFF"/>
          <w:lang w:val="uk-UA"/>
        </w:rPr>
        <w:t xml:space="preserve">  </w:t>
      </w:r>
      <w:r w:rsidR="00001B3B" w:rsidRPr="001805BD">
        <w:rPr>
          <w:rFonts w:eastAsia="Calibri"/>
          <w:szCs w:val="28"/>
          <w:shd w:val="clear" w:color="auto" w:fill="FFFFFF"/>
          <w:lang w:val="uk-UA"/>
        </w:rPr>
        <w:t>від</w:t>
      </w:r>
    </w:p>
    <w:p w14:paraId="505EB63B" w14:textId="454AAD40" w:rsidR="009A048E" w:rsidRPr="001805BD" w:rsidRDefault="00987FCA" w:rsidP="00B56404">
      <w:pPr>
        <w:spacing w:after="264"/>
        <w:ind w:left="30" w:right="0" w:hanging="10"/>
        <w:jc w:val="center"/>
        <w:rPr>
          <w:lang w:val="uk-UA"/>
        </w:rPr>
      </w:pPr>
      <w:r w:rsidRPr="001805BD">
        <w:rPr>
          <w:b/>
          <w:lang w:val="uk-UA"/>
        </w:rPr>
        <w:t xml:space="preserve">МІСЬКА ЦІЛЬОВА ПРОГРАМА ЗОВНІШНЬОГО ОСВІТЛЕННЯ МІСТА </w:t>
      </w:r>
      <w:r w:rsidR="003A2C8B" w:rsidRPr="001805BD">
        <w:rPr>
          <w:b/>
          <w:lang w:val="uk-UA"/>
        </w:rPr>
        <w:t>КИЄВА НА ПЕРІОД 2019 – 2023 РОКІВ</w:t>
      </w:r>
    </w:p>
    <w:p w14:paraId="5C81D4AB" w14:textId="77777777" w:rsidR="009A048E" w:rsidRPr="001805BD" w:rsidRDefault="00987FCA">
      <w:pPr>
        <w:spacing w:after="0" w:line="259" w:lineRule="auto"/>
        <w:ind w:firstLine="0"/>
        <w:jc w:val="center"/>
        <w:rPr>
          <w:lang w:val="uk-UA"/>
        </w:rPr>
      </w:pPr>
      <w:r w:rsidRPr="001805BD">
        <w:rPr>
          <w:b/>
          <w:sz w:val="26"/>
          <w:lang w:val="uk-UA"/>
        </w:rPr>
        <w:t>І. ПАСПОРТ</w:t>
      </w:r>
    </w:p>
    <w:p w14:paraId="7BC878C9" w14:textId="77777777" w:rsidR="009A048E" w:rsidRPr="001805BD" w:rsidRDefault="00987FCA">
      <w:pPr>
        <w:pStyle w:val="1"/>
        <w:numPr>
          <w:ilvl w:val="0"/>
          <w:numId w:val="0"/>
        </w:numPr>
        <w:ind w:left="144"/>
        <w:jc w:val="left"/>
        <w:rPr>
          <w:lang w:val="uk-UA"/>
        </w:rPr>
      </w:pPr>
      <w:r w:rsidRPr="001805BD">
        <w:rPr>
          <w:lang w:val="uk-UA"/>
        </w:rPr>
        <w:t xml:space="preserve">Міської цільової програми зовнішнього освітлення міста Києва на період </w:t>
      </w:r>
    </w:p>
    <w:p w14:paraId="54CEC0F6" w14:textId="77777777" w:rsidR="009A048E" w:rsidRPr="001805BD" w:rsidRDefault="00987FCA">
      <w:pPr>
        <w:spacing w:after="0" w:line="259" w:lineRule="auto"/>
        <w:ind w:firstLine="0"/>
        <w:jc w:val="center"/>
        <w:rPr>
          <w:lang w:val="uk-UA"/>
        </w:rPr>
      </w:pPr>
      <w:r w:rsidRPr="001805BD">
        <w:rPr>
          <w:b/>
          <w:lang w:val="uk-UA"/>
        </w:rPr>
        <w:t>2019-2023 років</w:t>
      </w:r>
    </w:p>
    <w:tbl>
      <w:tblPr>
        <w:tblStyle w:val="TableGrid"/>
        <w:tblW w:w="10603" w:type="dxa"/>
        <w:tblInd w:w="-964" w:type="dxa"/>
        <w:tblCellMar>
          <w:top w:w="58" w:type="dxa"/>
          <w:right w:w="53" w:type="dxa"/>
        </w:tblCellMar>
        <w:tblLook w:val="04A0" w:firstRow="1" w:lastRow="0" w:firstColumn="1" w:lastColumn="0" w:noHBand="0" w:noVBand="1"/>
      </w:tblPr>
      <w:tblGrid>
        <w:gridCol w:w="425"/>
        <w:gridCol w:w="2099"/>
        <w:gridCol w:w="1417"/>
        <w:gridCol w:w="1276"/>
        <w:gridCol w:w="1276"/>
        <w:gridCol w:w="1275"/>
        <w:gridCol w:w="1276"/>
        <w:gridCol w:w="1559"/>
      </w:tblGrid>
      <w:tr w:rsidR="009A048E" w:rsidRPr="005F23C2" w14:paraId="45698168" w14:textId="77777777">
        <w:trPr>
          <w:trHeight w:val="851"/>
        </w:trPr>
        <w:tc>
          <w:tcPr>
            <w:tcW w:w="425" w:type="dxa"/>
            <w:tcBorders>
              <w:top w:val="single" w:sz="4" w:space="0" w:color="000000"/>
              <w:left w:val="single" w:sz="4" w:space="0" w:color="000000"/>
              <w:bottom w:val="single" w:sz="4" w:space="0" w:color="000000"/>
              <w:right w:val="single" w:sz="4" w:space="0" w:color="000000"/>
            </w:tcBorders>
            <w:vAlign w:val="center"/>
          </w:tcPr>
          <w:p w14:paraId="1ACD86A5" w14:textId="77777777" w:rsidR="009A048E" w:rsidRPr="001805BD" w:rsidRDefault="00987FCA">
            <w:pPr>
              <w:spacing w:after="0" w:line="259" w:lineRule="auto"/>
              <w:ind w:left="65" w:right="0" w:firstLine="0"/>
              <w:jc w:val="left"/>
              <w:rPr>
                <w:lang w:val="uk-UA"/>
              </w:rPr>
            </w:pPr>
            <w:r w:rsidRPr="001805BD">
              <w:rPr>
                <w:sz w:val="22"/>
                <w:lang w:val="uk-UA"/>
              </w:rPr>
              <w:t>1.</w:t>
            </w:r>
          </w:p>
        </w:tc>
        <w:tc>
          <w:tcPr>
            <w:tcW w:w="2099" w:type="dxa"/>
            <w:tcBorders>
              <w:top w:val="single" w:sz="4" w:space="0" w:color="000000"/>
              <w:left w:val="single" w:sz="4" w:space="0" w:color="000000"/>
              <w:bottom w:val="single" w:sz="4" w:space="0" w:color="000000"/>
              <w:right w:val="single" w:sz="4" w:space="0" w:color="000000"/>
            </w:tcBorders>
            <w:vAlign w:val="center"/>
          </w:tcPr>
          <w:p w14:paraId="59B32349" w14:textId="77777777" w:rsidR="009A048E" w:rsidRPr="001805BD" w:rsidRDefault="00987FCA">
            <w:pPr>
              <w:spacing w:after="0" w:line="259" w:lineRule="auto"/>
              <w:ind w:left="108" w:right="0" w:firstLine="0"/>
              <w:jc w:val="left"/>
              <w:rPr>
                <w:lang w:val="uk-UA"/>
              </w:rPr>
            </w:pPr>
            <w:r w:rsidRPr="001805BD">
              <w:rPr>
                <w:sz w:val="22"/>
                <w:lang w:val="uk-UA"/>
              </w:rPr>
              <w:t>Мета програми</w:t>
            </w:r>
          </w:p>
        </w:tc>
        <w:tc>
          <w:tcPr>
            <w:tcW w:w="8079" w:type="dxa"/>
            <w:gridSpan w:val="6"/>
            <w:tcBorders>
              <w:top w:val="single" w:sz="4" w:space="0" w:color="000000"/>
              <w:left w:val="single" w:sz="4" w:space="0" w:color="000000"/>
              <w:bottom w:val="single" w:sz="4" w:space="0" w:color="000000"/>
              <w:right w:val="single" w:sz="4" w:space="0" w:color="000000"/>
            </w:tcBorders>
          </w:tcPr>
          <w:p w14:paraId="485D7BF7" w14:textId="0029E0C5" w:rsidR="009A048E" w:rsidRPr="001805BD" w:rsidRDefault="00987FCA">
            <w:pPr>
              <w:spacing w:after="0" w:line="259" w:lineRule="auto"/>
              <w:ind w:left="108" w:right="55" w:firstLine="0"/>
              <w:rPr>
                <w:lang w:val="uk-UA"/>
              </w:rPr>
            </w:pPr>
            <w:r w:rsidRPr="001805BD">
              <w:rPr>
                <w:sz w:val="22"/>
                <w:lang w:val="uk-UA"/>
              </w:rPr>
              <w:t>Покращення рівня зовнішнього освітлення, зниження кількості дорожньо</w:t>
            </w:r>
            <w:r w:rsidR="000847CA" w:rsidRPr="001805BD">
              <w:rPr>
                <w:sz w:val="22"/>
                <w:lang w:val="uk-UA"/>
              </w:rPr>
              <w:t>-</w:t>
            </w:r>
            <w:r w:rsidRPr="001805BD">
              <w:rPr>
                <w:sz w:val="22"/>
                <w:lang w:val="uk-UA"/>
              </w:rPr>
              <w:t>транспортних пригод, смертності, травматизму, зменшення витрат на електроенергію, підви</w:t>
            </w:r>
            <w:r w:rsidR="003A2C8B" w:rsidRPr="001805BD">
              <w:rPr>
                <w:sz w:val="22"/>
                <w:lang w:val="uk-UA"/>
              </w:rPr>
              <w:t>щення туристичної привабливості</w:t>
            </w:r>
          </w:p>
        </w:tc>
      </w:tr>
      <w:tr w:rsidR="009A048E" w:rsidRPr="001805BD" w14:paraId="698A63E2" w14:textId="77777777" w:rsidTr="00B56404">
        <w:trPr>
          <w:trHeight w:val="2540"/>
        </w:trPr>
        <w:tc>
          <w:tcPr>
            <w:tcW w:w="425" w:type="dxa"/>
            <w:tcBorders>
              <w:top w:val="single" w:sz="4" w:space="0" w:color="000000"/>
              <w:left w:val="single" w:sz="4" w:space="0" w:color="000000"/>
              <w:bottom w:val="single" w:sz="4" w:space="0" w:color="000000"/>
              <w:right w:val="single" w:sz="4" w:space="0" w:color="000000"/>
            </w:tcBorders>
            <w:vAlign w:val="center"/>
          </w:tcPr>
          <w:p w14:paraId="7B9641FA" w14:textId="77777777" w:rsidR="009A048E" w:rsidRPr="001805BD" w:rsidRDefault="00987FCA">
            <w:pPr>
              <w:spacing w:after="0" w:line="259" w:lineRule="auto"/>
              <w:ind w:left="65" w:right="0" w:firstLine="0"/>
              <w:jc w:val="left"/>
              <w:rPr>
                <w:lang w:val="uk-UA"/>
              </w:rPr>
            </w:pPr>
            <w:r w:rsidRPr="001805BD">
              <w:rPr>
                <w:sz w:val="22"/>
                <w:lang w:val="uk-UA"/>
              </w:rPr>
              <w:t>2.</w:t>
            </w:r>
          </w:p>
        </w:tc>
        <w:tc>
          <w:tcPr>
            <w:tcW w:w="2099" w:type="dxa"/>
            <w:tcBorders>
              <w:top w:val="single" w:sz="4" w:space="0" w:color="000000"/>
              <w:left w:val="single" w:sz="4" w:space="0" w:color="000000"/>
              <w:bottom w:val="single" w:sz="4" w:space="0" w:color="000000"/>
              <w:right w:val="single" w:sz="4" w:space="0" w:color="000000"/>
            </w:tcBorders>
          </w:tcPr>
          <w:p w14:paraId="4E6E13CC" w14:textId="77777777" w:rsidR="009A048E" w:rsidRPr="001805BD" w:rsidRDefault="00987FCA">
            <w:pPr>
              <w:spacing w:after="0" w:line="259" w:lineRule="auto"/>
              <w:ind w:left="108" w:right="0" w:firstLine="0"/>
              <w:jc w:val="left"/>
              <w:rPr>
                <w:lang w:val="uk-UA"/>
              </w:rPr>
            </w:pPr>
            <w:r w:rsidRPr="001805BD">
              <w:rPr>
                <w:sz w:val="22"/>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14:paraId="6FFA5C3D" w14:textId="77777777" w:rsidR="009A048E" w:rsidRPr="001805BD" w:rsidRDefault="00987FCA" w:rsidP="00B56404">
            <w:pPr>
              <w:spacing w:after="0" w:line="259" w:lineRule="auto"/>
              <w:ind w:left="108" w:right="0" w:firstLine="0"/>
              <w:jc w:val="left"/>
              <w:rPr>
                <w:sz w:val="22"/>
                <w:lang w:val="uk-UA"/>
              </w:rPr>
            </w:pPr>
            <w:r w:rsidRPr="001805BD">
              <w:rPr>
                <w:sz w:val="22"/>
                <w:lang w:val="uk-UA"/>
              </w:rPr>
              <w:t>Підвищення безпеки дорожнього руху</w:t>
            </w:r>
          </w:p>
          <w:p w14:paraId="72B175E9" w14:textId="77777777" w:rsidR="000E04BB" w:rsidRPr="001805BD" w:rsidRDefault="000E04BB" w:rsidP="00B56404">
            <w:pPr>
              <w:spacing w:after="0" w:line="259" w:lineRule="auto"/>
              <w:ind w:left="108" w:right="0" w:firstLine="0"/>
              <w:jc w:val="left"/>
              <w:rPr>
                <w:sz w:val="22"/>
                <w:lang w:val="uk-UA"/>
              </w:rPr>
            </w:pPr>
            <w:r w:rsidRPr="001805BD">
              <w:rPr>
                <w:sz w:val="22"/>
                <w:lang w:val="uk-UA"/>
              </w:rPr>
              <w:t>Впорядкування та розвиток публічного простору</w:t>
            </w:r>
          </w:p>
          <w:p w14:paraId="1D055F43" w14:textId="77777777" w:rsidR="000E04BB" w:rsidRPr="001805BD" w:rsidRDefault="000E04BB" w:rsidP="00B56404">
            <w:pPr>
              <w:spacing w:after="0" w:line="259" w:lineRule="auto"/>
              <w:ind w:left="108" w:right="0" w:firstLine="0"/>
              <w:jc w:val="left"/>
              <w:rPr>
                <w:sz w:val="22"/>
                <w:lang w:val="uk-UA"/>
              </w:rPr>
            </w:pPr>
            <w:r w:rsidRPr="001805BD">
              <w:rPr>
                <w:sz w:val="22"/>
                <w:lang w:val="uk-UA"/>
              </w:rPr>
              <w:t>Підвищення ефективності споживання енергоресурсів</w:t>
            </w:r>
          </w:p>
          <w:p w14:paraId="72244B4E" w14:textId="77777777" w:rsidR="000E04BB" w:rsidRPr="001805BD" w:rsidRDefault="000E04BB" w:rsidP="00B56404">
            <w:pPr>
              <w:spacing w:after="0" w:line="259" w:lineRule="auto"/>
              <w:ind w:left="108" w:right="0" w:firstLine="0"/>
              <w:jc w:val="left"/>
              <w:rPr>
                <w:sz w:val="22"/>
                <w:lang w:val="uk-UA"/>
              </w:rPr>
            </w:pPr>
            <w:r w:rsidRPr="001805BD">
              <w:rPr>
                <w:sz w:val="22"/>
                <w:lang w:val="uk-UA"/>
              </w:rPr>
              <w:t>Підвищення ефективності використання комунальної інфраструктури</w:t>
            </w:r>
          </w:p>
          <w:p w14:paraId="7569D17D" w14:textId="77777777" w:rsidR="000E04BB" w:rsidRPr="001805BD" w:rsidRDefault="000E04BB" w:rsidP="00B56404">
            <w:pPr>
              <w:spacing w:after="0" w:line="259" w:lineRule="auto"/>
              <w:ind w:left="108" w:right="0" w:firstLine="0"/>
              <w:jc w:val="left"/>
              <w:rPr>
                <w:sz w:val="22"/>
                <w:lang w:val="uk-UA"/>
              </w:rPr>
            </w:pPr>
          </w:p>
          <w:p w14:paraId="7796A6D0" w14:textId="77777777" w:rsidR="000E04BB" w:rsidRPr="001805BD" w:rsidRDefault="000E04BB" w:rsidP="00B56404">
            <w:pPr>
              <w:spacing w:after="0" w:line="259" w:lineRule="auto"/>
              <w:ind w:left="108" w:right="0" w:firstLine="0"/>
              <w:jc w:val="left"/>
              <w:rPr>
                <w:lang w:val="uk-UA"/>
              </w:rPr>
            </w:pPr>
          </w:p>
        </w:tc>
      </w:tr>
      <w:tr w:rsidR="009A048E" w:rsidRPr="001805BD" w14:paraId="6FBBFBE9" w14:textId="77777777">
        <w:trPr>
          <w:trHeight w:val="1275"/>
        </w:trPr>
        <w:tc>
          <w:tcPr>
            <w:tcW w:w="425" w:type="dxa"/>
            <w:tcBorders>
              <w:top w:val="single" w:sz="4" w:space="0" w:color="000000"/>
              <w:left w:val="single" w:sz="4" w:space="0" w:color="000000"/>
              <w:bottom w:val="single" w:sz="4" w:space="0" w:color="000000"/>
              <w:right w:val="single" w:sz="4" w:space="0" w:color="000000"/>
            </w:tcBorders>
            <w:vAlign w:val="center"/>
          </w:tcPr>
          <w:p w14:paraId="7D26CBB6" w14:textId="77777777" w:rsidR="009A048E" w:rsidRPr="001805BD" w:rsidRDefault="00987FCA">
            <w:pPr>
              <w:spacing w:after="0" w:line="259" w:lineRule="auto"/>
              <w:ind w:left="65" w:right="0" w:firstLine="0"/>
              <w:jc w:val="left"/>
              <w:rPr>
                <w:lang w:val="uk-UA"/>
              </w:rPr>
            </w:pPr>
            <w:r w:rsidRPr="001805BD">
              <w:rPr>
                <w:sz w:val="22"/>
                <w:lang w:val="uk-UA"/>
              </w:rPr>
              <w:t>3.</w:t>
            </w:r>
          </w:p>
        </w:tc>
        <w:tc>
          <w:tcPr>
            <w:tcW w:w="2099" w:type="dxa"/>
            <w:tcBorders>
              <w:top w:val="single" w:sz="4" w:space="0" w:color="000000"/>
              <w:left w:val="single" w:sz="4" w:space="0" w:color="000000"/>
              <w:bottom w:val="single" w:sz="4" w:space="0" w:color="000000"/>
              <w:right w:val="single" w:sz="4" w:space="0" w:color="000000"/>
            </w:tcBorders>
          </w:tcPr>
          <w:p w14:paraId="5461F390" w14:textId="77777777" w:rsidR="009A048E" w:rsidRPr="001805BD" w:rsidRDefault="00987FCA">
            <w:pPr>
              <w:spacing w:after="0" w:line="259" w:lineRule="auto"/>
              <w:ind w:left="108" w:right="0" w:firstLine="0"/>
              <w:jc w:val="left"/>
              <w:rPr>
                <w:lang w:val="uk-UA"/>
              </w:rPr>
            </w:pPr>
            <w:r w:rsidRPr="001805BD">
              <w:rPr>
                <w:sz w:val="22"/>
                <w:lang w:val="uk-UA"/>
              </w:rPr>
              <w:t>Дата, номер і назва розпорядчого документа про розроблення проєкту програми</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14:paraId="4CC9AB43" w14:textId="34374CF0" w:rsidR="009A048E" w:rsidRPr="001805BD" w:rsidRDefault="003A2C8B">
            <w:pPr>
              <w:spacing w:after="0" w:line="259" w:lineRule="auto"/>
              <w:ind w:left="108" w:right="0" w:firstLine="0"/>
              <w:rPr>
                <w:lang w:val="uk-UA"/>
              </w:rPr>
            </w:pPr>
            <w:r w:rsidRPr="001805BD">
              <w:rPr>
                <w:sz w:val="22"/>
                <w:lang w:val="uk-UA"/>
              </w:rPr>
              <w:t>Протокол доручень від 17.01.2018 № 9, напрацьований під час наради з обговорення оперативних питань</w:t>
            </w:r>
          </w:p>
        </w:tc>
      </w:tr>
      <w:tr w:rsidR="009A048E" w:rsidRPr="005F23C2" w14:paraId="362F385A" w14:textId="77777777">
        <w:trPr>
          <w:trHeight w:val="617"/>
        </w:trPr>
        <w:tc>
          <w:tcPr>
            <w:tcW w:w="425" w:type="dxa"/>
            <w:tcBorders>
              <w:top w:val="single" w:sz="4" w:space="0" w:color="000000"/>
              <w:left w:val="single" w:sz="4" w:space="0" w:color="000000"/>
              <w:bottom w:val="single" w:sz="4" w:space="0" w:color="000000"/>
              <w:right w:val="single" w:sz="4" w:space="0" w:color="000000"/>
            </w:tcBorders>
            <w:vAlign w:val="center"/>
          </w:tcPr>
          <w:p w14:paraId="19BBF9EE" w14:textId="77777777" w:rsidR="009A048E" w:rsidRPr="001805BD" w:rsidRDefault="00987FCA">
            <w:pPr>
              <w:spacing w:after="0" w:line="259" w:lineRule="auto"/>
              <w:ind w:left="65" w:right="0" w:firstLine="0"/>
              <w:jc w:val="left"/>
              <w:rPr>
                <w:lang w:val="uk-UA"/>
              </w:rPr>
            </w:pPr>
            <w:r w:rsidRPr="001805BD">
              <w:rPr>
                <w:sz w:val="22"/>
                <w:lang w:val="uk-UA"/>
              </w:rPr>
              <w:t>4.</w:t>
            </w:r>
          </w:p>
        </w:tc>
        <w:tc>
          <w:tcPr>
            <w:tcW w:w="2099" w:type="dxa"/>
            <w:tcBorders>
              <w:top w:val="single" w:sz="4" w:space="0" w:color="000000"/>
              <w:left w:val="single" w:sz="4" w:space="0" w:color="000000"/>
              <w:bottom w:val="single" w:sz="4" w:space="0" w:color="000000"/>
              <w:right w:val="single" w:sz="4" w:space="0" w:color="000000"/>
            </w:tcBorders>
          </w:tcPr>
          <w:p w14:paraId="5B6FE2AC" w14:textId="77777777" w:rsidR="009A048E" w:rsidRPr="001805BD" w:rsidRDefault="00987FCA">
            <w:pPr>
              <w:spacing w:after="0" w:line="259" w:lineRule="auto"/>
              <w:ind w:left="108" w:right="0" w:firstLine="0"/>
              <w:jc w:val="left"/>
              <w:rPr>
                <w:lang w:val="uk-UA"/>
              </w:rPr>
            </w:pPr>
            <w:r w:rsidRPr="001805BD">
              <w:rPr>
                <w:sz w:val="22"/>
                <w:lang w:val="uk-UA"/>
              </w:rPr>
              <w:t>Розробник програми</w:t>
            </w:r>
          </w:p>
        </w:tc>
        <w:tc>
          <w:tcPr>
            <w:tcW w:w="8079" w:type="dxa"/>
            <w:gridSpan w:val="6"/>
            <w:tcBorders>
              <w:top w:val="single" w:sz="4" w:space="0" w:color="000000"/>
              <w:left w:val="single" w:sz="4" w:space="0" w:color="000000"/>
              <w:bottom w:val="single" w:sz="4" w:space="0" w:color="000000"/>
              <w:right w:val="single" w:sz="4" w:space="0" w:color="000000"/>
            </w:tcBorders>
          </w:tcPr>
          <w:p w14:paraId="6E57B7B3" w14:textId="77777777" w:rsidR="009A048E" w:rsidRPr="001805BD" w:rsidRDefault="00987FCA">
            <w:pPr>
              <w:spacing w:after="0" w:line="259" w:lineRule="auto"/>
              <w:ind w:left="108" w:right="0" w:firstLine="0"/>
              <w:rPr>
                <w:lang w:val="uk-UA"/>
              </w:rPr>
            </w:pPr>
            <w:r w:rsidRPr="001805BD">
              <w:rPr>
                <w:sz w:val="22"/>
                <w:lang w:val="uk-UA"/>
              </w:rPr>
              <w:t>Департамент транспортної інфраструктури виконавчого органу Київської міської ради (Київської міської державної адміністрації)</w:t>
            </w:r>
          </w:p>
        </w:tc>
      </w:tr>
      <w:tr w:rsidR="009A048E" w:rsidRPr="005F23C2" w14:paraId="46239252" w14:textId="77777777">
        <w:trPr>
          <w:trHeight w:val="769"/>
        </w:trPr>
        <w:tc>
          <w:tcPr>
            <w:tcW w:w="425" w:type="dxa"/>
            <w:tcBorders>
              <w:top w:val="single" w:sz="4" w:space="0" w:color="000000"/>
              <w:left w:val="single" w:sz="4" w:space="0" w:color="000000"/>
              <w:bottom w:val="single" w:sz="4" w:space="0" w:color="000000"/>
              <w:right w:val="single" w:sz="4" w:space="0" w:color="000000"/>
            </w:tcBorders>
            <w:vAlign w:val="center"/>
          </w:tcPr>
          <w:p w14:paraId="4C91A4F1" w14:textId="77777777" w:rsidR="009A048E" w:rsidRPr="001805BD" w:rsidRDefault="00987FCA">
            <w:pPr>
              <w:spacing w:after="0" w:line="259" w:lineRule="auto"/>
              <w:ind w:left="65" w:right="0" w:firstLine="0"/>
              <w:jc w:val="left"/>
              <w:rPr>
                <w:lang w:val="uk-UA"/>
              </w:rPr>
            </w:pPr>
            <w:r w:rsidRPr="001805BD">
              <w:rPr>
                <w:sz w:val="22"/>
                <w:lang w:val="uk-UA"/>
              </w:rPr>
              <w:t>5.</w:t>
            </w:r>
          </w:p>
        </w:tc>
        <w:tc>
          <w:tcPr>
            <w:tcW w:w="2099" w:type="dxa"/>
            <w:tcBorders>
              <w:top w:val="single" w:sz="4" w:space="0" w:color="000000"/>
              <w:left w:val="single" w:sz="4" w:space="0" w:color="000000"/>
              <w:bottom w:val="single" w:sz="4" w:space="0" w:color="000000"/>
              <w:right w:val="single" w:sz="4" w:space="0" w:color="000000"/>
            </w:tcBorders>
          </w:tcPr>
          <w:p w14:paraId="0A71A000" w14:textId="77777777" w:rsidR="009A048E" w:rsidRPr="001805BD" w:rsidRDefault="00987FCA">
            <w:pPr>
              <w:spacing w:after="0" w:line="259" w:lineRule="auto"/>
              <w:ind w:left="108" w:right="0" w:firstLine="0"/>
              <w:jc w:val="left"/>
              <w:rPr>
                <w:lang w:val="uk-UA"/>
              </w:rPr>
            </w:pPr>
            <w:r w:rsidRPr="001805BD">
              <w:rPr>
                <w:sz w:val="22"/>
                <w:lang w:val="uk-UA"/>
              </w:rPr>
              <w:t>Відповідальний виконавець програми</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14:paraId="4413C96F" w14:textId="77777777" w:rsidR="009A048E" w:rsidRPr="001805BD" w:rsidRDefault="00987FCA">
            <w:pPr>
              <w:spacing w:after="0" w:line="259" w:lineRule="auto"/>
              <w:ind w:left="108" w:right="0" w:firstLine="0"/>
              <w:rPr>
                <w:lang w:val="uk-UA"/>
              </w:rPr>
            </w:pPr>
            <w:r w:rsidRPr="001805BD">
              <w:rPr>
                <w:sz w:val="22"/>
                <w:lang w:val="uk-UA"/>
              </w:rPr>
              <w:t>Департамент транспортної інфраструктури виконавчого органу Київської міської ради (Київської міської державної адміністрації)</w:t>
            </w:r>
          </w:p>
        </w:tc>
      </w:tr>
      <w:tr w:rsidR="009A048E" w:rsidRPr="005F23C2" w14:paraId="44694F90" w14:textId="77777777">
        <w:trPr>
          <w:trHeight w:val="516"/>
        </w:trPr>
        <w:tc>
          <w:tcPr>
            <w:tcW w:w="425" w:type="dxa"/>
            <w:tcBorders>
              <w:top w:val="single" w:sz="4" w:space="0" w:color="000000"/>
              <w:left w:val="single" w:sz="4" w:space="0" w:color="000000"/>
              <w:bottom w:val="single" w:sz="4" w:space="0" w:color="000000"/>
              <w:right w:val="single" w:sz="4" w:space="0" w:color="000000"/>
            </w:tcBorders>
            <w:vAlign w:val="center"/>
          </w:tcPr>
          <w:p w14:paraId="5DB13C50" w14:textId="77777777" w:rsidR="009A048E" w:rsidRPr="001805BD" w:rsidRDefault="00987FCA">
            <w:pPr>
              <w:spacing w:after="0" w:line="259" w:lineRule="auto"/>
              <w:ind w:left="65" w:right="0" w:firstLine="0"/>
              <w:jc w:val="left"/>
              <w:rPr>
                <w:lang w:val="uk-UA"/>
              </w:rPr>
            </w:pPr>
            <w:r w:rsidRPr="001805BD">
              <w:rPr>
                <w:sz w:val="22"/>
                <w:lang w:val="uk-UA"/>
              </w:rPr>
              <w:t>6.</w:t>
            </w:r>
          </w:p>
        </w:tc>
        <w:tc>
          <w:tcPr>
            <w:tcW w:w="2099" w:type="dxa"/>
            <w:tcBorders>
              <w:top w:val="single" w:sz="4" w:space="0" w:color="000000"/>
              <w:left w:val="single" w:sz="4" w:space="0" w:color="000000"/>
              <w:bottom w:val="single" w:sz="4" w:space="0" w:color="000000"/>
              <w:right w:val="single" w:sz="4" w:space="0" w:color="000000"/>
            </w:tcBorders>
          </w:tcPr>
          <w:p w14:paraId="7363B1CF" w14:textId="77777777" w:rsidR="009A048E" w:rsidRPr="001805BD" w:rsidRDefault="00987FCA">
            <w:pPr>
              <w:spacing w:after="0" w:line="259" w:lineRule="auto"/>
              <w:ind w:left="108" w:right="0" w:firstLine="0"/>
              <w:jc w:val="left"/>
              <w:rPr>
                <w:lang w:val="uk-UA"/>
              </w:rPr>
            </w:pPr>
            <w:r w:rsidRPr="001805BD">
              <w:rPr>
                <w:sz w:val="22"/>
                <w:lang w:val="uk-UA"/>
              </w:rPr>
              <w:t>Співвиконавці програми</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14:paraId="52A94FDA" w14:textId="269A7087" w:rsidR="009A048E" w:rsidRPr="001805BD" w:rsidRDefault="003A2C8B" w:rsidP="003A2C8B">
            <w:pPr>
              <w:spacing w:after="0" w:line="259" w:lineRule="auto"/>
              <w:ind w:left="108" w:right="0" w:firstLine="0"/>
              <w:jc w:val="left"/>
              <w:rPr>
                <w:sz w:val="22"/>
                <w:lang w:val="uk-UA"/>
              </w:rPr>
            </w:pPr>
            <w:r w:rsidRPr="001805BD">
              <w:rPr>
                <w:sz w:val="22"/>
                <w:lang w:val="uk-UA"/>
              </w:rPr>
              <w:t xml:space="preserve">Комунальне підприємство електромереж зовнішнього освітлення м. Києва «Київміськсвітло» (далі - </w:t>
            </w:r>
            <w:r w:rsidR="00987FCA" w:rsidRPr="001805BD">
              <w:rPr>
                <w:sz w:val="22"/>
                <w:lang w:val="uk-UA"/>
              </w:rPr>
              <w:t>КП «Київміськсвітло»</w:t>
            </w:r>
            <w:r w:rsidRPr="001805BD">
              <w:rPr>
                <w:sz w:val="22"/>
                <w:lang w:val="uk-UA"/>
              </w:rPr>
              <w:t>)</w:t>
            </w:r>
          </w:p>
        </w:tc>
      </w:tr>
      <w:tr w:rsidR="009A048E" w:rsidRPr="001805BD" w14:paraId="4EAED70F" w14:textId="77777777">
        <w:trPr>
          <w:trHeight w:val="609"/>
        </w:trPr>
        <w:tc>
          <w:tcPr>
            <w:tcW w:w="425" w:type="dxa"/>
            <w:tcBorders>
              <w:top w:val="single" w:sz="4" w:space="0" w:color="000000"/>
              <w:left w:val="single" w:sz="4" w:space="0" w:color="000000"/>
              <w:bottom w:val="single" w:sz="4" w:space="0" w:color="000000"/>
              <w:right w:val="single" w:sz="4" w:space="0" w:color="000000"/>
            </w:tcBorders>
            <w:vAlign w:val="center"/>
          </w:tcPr>
          <w:p w14:paraId="171E1A56" w14:textId="77777777" w:rsidR="009A048E" w:rsidRPr="001805BD" w:rsidRDefault="00987FCA">
            <w:pPr>
              <w:spacing w:after="0" w:line="259" w:lineRule="auto"/>
              <w:ind w:left="65" w:right="0" w:firstLine="0"/>
              <w:jc w:val="left"/>
              <w:rPr>
                <w:lang w:val="uk-UA"/>
              </w:rPr>
            </w:pPr>
            <w:r w:rsidRPr="001805BD">
              <w:rPr>
                <w:sz w:val="22"/>
                <w:lang w:val="uk-UA"/>
              </w:rPr>
              <w:t>7.</w:t>
            </w:r>
          </w:p>
        </w:tc>
        <w:tc>
          <w:tcPr>
            <w:tcW w:w="2099" w:type="dxa"/>
            <w:tcBorders>
              <w:top w:val="single" w:sz="4" w:space="0" w:color="000000"/>
              <w:left w:val="single" w:sz="4" w:space="0" w:color="000000"/>
              <w:bottom w:val="single" w:sz="4" w:space="0" w:color="000000"/>
              <w:right w:val="single" w:sz="4" w:space="0" w:color="000000"/>
            </w:tcBorders>
          </w:tcPr>
          <w:p w14:paraId="78E5129B" w14:textId="77777777" w:rsidR="009A048E" w:rsidRPr="001805BD" w:rsidRDefault="00987FCA">
            <w:pPr>
              <w:spacing w:after="0" w:line="259" w:lineRule="auto"/>
              <w:ind w:left="108" w:right="0" w:firstLine="0"/>
              <w:jc w:val="left"/>
              <w:rPr>
                <w:lang w:val="uk-UA"/>
              </w:rPr>
            </w:pPr>
            <w:r w:rsidRPr="001805BD">
              <w:rPr>
                <w:sz w:val="22"/>
                <w:lang w:val="uk-UA"/>
              </w:rPr>
              <w:t>Строки реалізації програми</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14:paraId="0707BB73" w14:textId="77777777" w:rsidR="009A048E" w:rsidRPr="001805BD" w:rsidRDefault="00987FCA">
            <w:pPr>
              <w:spacing w:after="0" w:line="259" w:lineRule="auto"/>
              <w:ind w:left="108" w:right="0" w:firstLine="0"/>
              <w:jc w:val="left"/>
              <w:rPr>
                <w:lang w:val="uk-UA"/>
              </w:rPr>
            </w:pPr>
            <w:r w:rsidRPr="001805BD">
              <w:rPr>
                <w:sz w:val="22"/>
                <w:lang w:val="uk-UA"/>
              </w:rPr>
              <w:t>2019 – 2023 роки</w:t>
            </w:r>
          </w:p>
        </w:tc>
      </w:tr>
      <w:tr w:rsidR="009A048E" w:rsidRPr="001805BD" w14:paraId="0B7B5DA4" w14:textId="77777777">
        <w:trPr>
          <w:trHeight w:val="31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14:paraId="247D41B4" w14:textId="77777777" w:rsidR="009A048E" w:rsidRPr="001805BD" w:rsidRDefault="00987FCA">
            <w:pPr>
              <w:spacing w:after="0" w:line="259" w:lineRule="auto"/>
              <w:ind w:left="65" w:right="0" w:firstLine="0"/>
              <w:jc w:val="left"/>
              <w:rPr>
                <w:lang w:val="uk-UA"/>
              </w:rPr>
            </w:pPr>
            <w:r w:rsidRPr="001805BD">
              <w:rPr>
                <w:sz w:val="22"/>
                <w:lang w:val="uk-UA"/>
              </w:rPr>
              <w:t>8.</w:t>
            </w:r>
          </w:p>
        </w:tc>
        <w:tc>
          <w:tcPr>
            <w:tcW w:w="2099" w:type="dxa"/>
            <w:vMerge w:val="restart"/>
            <w:tcBorders>
              <w:top w:val="single" w:sz="4" w:space="0" w:color="000000"/>
              <w:left w:val="single" w:sz="4" w:space="0" w:color="000000"/>
              <w:bottom w:val="single" w:sz="4" w:space="0" w:color="000000"/>
              <w:right w:val="single" w:sz="4" w:space="0" w:color="000000"/>
            </w:tcBorders>
          </w:tcPr>
          <w:p w14:paraId="7C2F4767" w14:textId="62F40134" w:rsidR="009A048E" w:rsidRPr="001805BD" w:rsidRDefault="00987FCA" w:rsidP="00F02757">
            <w:pPr>
              <w:spacing w:after="0" w:line="238" w:lineRule="auto"/>
              <w:ind w:left="108" w:right="0" w:firstLine="0"/>
              <w:jc w:val="left"/>
              <w:rPr>
                <w:lang w:val="uk-UA"/>
              </w:rPr>
            </w:pPr>
            <w:r w:rsidRPr="001805BD">
              <w:rPr>
                <w:sz w:val="22"/>
                <w:lang w:val="uk-UA"/>
              </w:rPr>
              <w:t>Обсяги фінансових ресурсів, нео</w:t>
            </w:r>
            <w:r w:rsidR="00F02757" w:rsidRPr="001805BD">
              <w:rPr>
                <w:sz w:val="22"/>
                <w:lang w:val="uk-UA"/>
              </w:rPr>
              <w:t>бхідних для реалізації програми, тис. грн</w:t>
            </w:r>
          </w:p>
        </w:tc>
        <w:tc>
          <w:tcPr>
            <w:tcW w:w="1417" w:type="dxa"/>
            <w:vMerge w:val="restart"/>
            <w:tcBorders>
              <w:top w:val="single" w:sz="4" w:space="0" w:color="000000"/>
              <w:left w:val="single" w:sz="4" w:space="0" w:color="000000"/>
              <w:bottom w:val="single" w:sz="4" w:space="0" w:color="000000"/>
              <w:right w:val="single" w:sz="4" w:space="0" w:color="000000"/>
            </w:tcBorders>
          </w:tcPr>
          <w:p w14:paraId="57D5558B" w14:textId="77777777" w:rsidR="00F02757" w:rsidRPr="001805BD" w:rsidRDefault="00F02757">
            <w:pPr>
              <w:spacing w:after="0" w:line="259" w:lineRule="auto"/>
              <w:ind w:left="53" w:right="0" w:firstLine="0"/>
              <w:jc w:val="center"/>
              <w:rPr>
                <w:sz w:val="22"/>
                <w:lang w:val="uk-UA"/>
              </w:rPr>
            </w:pPr>
          </w:p>
          <w:p w14:paraId="3A80BD55" w14:textId="77777777" w:rsidR="00F02757" w:rsidRPr="001805BD" w:rsidRDefault="00F02757">
            <w:pPr>
              <w:spacing w:after="0" w:line="259" w:lineRule="auto"/>
              <w:ind w:left="53" w:right="0" w:firstLine="0"/>
              <w:jc w:val="center"/>
              <w:rPr>
                <w:sz w:val="22"/>
                <w:lang w:val="uk-UA"/>
              </w:rPr>
            </w:pPr>
          </w:p>
          <w:p w14:paraId="3CD32557" w14:textId="2A708A92" w:rsidR="009A048E" w:rsidRPr="001805BD" w:rsidRDefault="00987FCA">
            <w:pPr>
              <w:spacing w:after="0" w:line="259" w:lineRule="auto"/>
              <w:ind w:left="53" w:right="0" w:firstLine="0"/>
              <w:jc w:val="center"/>
              <w:rPr>
                <w:lang w:val="uk-UA"/>
              </w:rPr>
            </w:pPr>
            <w:r w:rsidRPr="001805BD">
              <w:rPr>
                <w:sz w:val="22"/>
                <w:lang w:val="uk-UA"/>
              </w:rPr>
              <w:t>Всього</w:t>
            </w:r>
          </w:p>
        </w:tc>
        <w:tc>
          <w:tcPr>
            <w:tcW w:w="6662" w:type="dxa"/>
            <w:gridSpan w:val="5"/>
            <w:tcBorders>
              <w:top w:val="single" w:sz="4" w:space="0" w:color="000000"/>
              <w:left w:val="single" w:sz="4" w:space="0" w:color="000000"/>
              <w:bottom w:val="single" w:sz="4" w:space="0" w:color="000000"/>
              <w:right w:val="single" w:sz="4" w:space="0" w:color="000000"/>
            </w:tcBorders>
          </w:tcPr>
          <w:p w14:paraId="0B4C5C3E" w14:textId="77777777" w:rsidR="009A048E" w:rsidRPr="001805BD" w:rsidRDefault="00987FCA">
            <w:pPr>
              <w:spacing w:after="0" w:line="259" w:lineRule="auto"/>
              <w:ind w:left="53" w:right="0" w:firstLine="0"/>
              <w:jc w:val="center"/>
              <w:rPr>
                <w:lang w:val="uk-UA"/>
              </w:rPr>
            </w:pPr>
            <w:r w:rsidRPr="001805BD">
              <w:rPr>
                <w:sz w:val="22"/>
                <w:lang w:val="uk-UA"/>
              </w:rPr>
              <w:t>у тому числі за роками</w:t>
            </w:r>
          </w:p>
        </w:tc>
      </w:tr>
      <w:tr w:rsidR="009A048E" w:rsidRPr="001805BD" w14:paraId="4D7F0770" w14:textId="77777777">
        <w:trPr>
          <w:trHeight w:val="965"/>
        </w:trPr>
        <w:tc>
          <w:tcPr>
            <w:tcW w:w="0" w:type="auto"/>
            <w:vMerge/>
            <w:tcBorders>
              <w:top w:val="nil"/>
              <w:left w:val="single" w:sz="4" w:space="0" w:color="000000"/>
              <w:bottom w:val="single" w:sz="4" w:space="0" w:color="000000"/>
              <w:right w:val="single" w:sz="4" w:space="0" w:color="000000"/>
            </w:tcBorders>
          </w:tcPr>
          <w:p w14:paraId="16C40903" w14:textId="77777777" w:rsidR="009A048E" w:rsidRPr="001805BD" w:rsidRDefault="009A048E">
            <w:pPr>
              <w:spacing w:after="160" w:line="259" w:lineRule="auto"/>
              <w:ind w:righ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799A86E9" w14:textId="77777777" w:rsidR="009A048E" w:rsidRPr="001805BD" w:rsidRDefault="009A048E">
            <w:pPr>
              <w:spacing w:after="160" w:line="259" w:lineRule="auto"/>
              <w:ind w:righ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38369C25" w14:textId="77777777" w:rsidR="009A048E" w:rsidRPr="001805BD" w:rsidRDefault="009A048E">
            <w:pPr>
              <w:spacing w:after="160" w:line="259" w:lineRule="auto"/>
              <w:ind w:right="0" w:firstLine="0"/>
              <w:jc w:val="left"/>
              <w:rPr>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1108E4" w14:textId="77777777" w:rsidR="009A048E" w:rsidRPr="001805BD" w:rsidRDefault="00987FCA">
            <w:pPr>
              <w:spacing w:after="0" w:line="259" w:lineRule="auto"/>
              <w:ind w:left="53" w:right="0" w:firstLine="0"/>
              <w:jc w:val="center"/>
              <w:rPr>
                <w:lang w:val="uk-UA"/>
              </w:rPr>
            </w:pPr>
            <w:r w:rsidRPr="001805BD">
              <w:rPr>
                <w:sz w:val="22"/>
                <w:lang w:val="uk-UA"/>
              </w:rPr>
              <w:t>2019</w:t>
            </w:r>
          </w:p>
        </w:tc>
        <w:tc>
          <w:tcPr>
            <w:tcW w:w="1276" w:type="dxa"/>
            <w:tcBorders>
              <w:top w:val="single" w:sz="4" w:space="0" w:color="000000"/>
              <w:left w:val="single" w:sz="4" w:space="0" w:color="000000"/>
              <w:bottom w:val="single" w:sz="4" w:space="0" w:color="000000"/>
              <w:right w:val="single" w:sz="4" w:space="0" w:color="000000"/>
            </w:tcBorders>
            <w:vAlign w:val="center"/>
          </w:tcPr>
          <w:p w14:paraId="028ED751" w14:textId="77777777" w:rsidR="009A048E" w:rsidRPr="001805BD" w:rsidRDefault="00987FCA">
            <w:pPr>
              <w:spacing w:after="0" w:line="259" w:lineRule="auto"/>
              <w:ind w:left="53" w:right="0" w:firstLine="0"/>
              <w:jc w:val="center"/>
              <w:rPr>
                <w:lang w:val="uk-UA"/>
              </w:rPr>
            </w:pPr>
            <w:r w:rsidRPr="001805BD">
              <w:rPr>
                <w:sz w:val="22"/>
                <w:lang w:val="uk-UA"/>
              </w:rPr>
              <w:t>2020</w:t>
            </w:r>
          </w:p>
        </w:tc>
        <w:tc>
          <w:tcPr>
            <w:tcW w:w="1275" w:type="dxa"/>
            <w:tcBorders>
              <w:top w:val="single" w:sz="4" w:space="0" w:color="000000"/>
              <w:left w:val="single" w:sz="4" w:space="0" w:color="000000"/>
              <w:bottom w:val="single" w:sz="4" w:space="0" w:color="000000"/>
              <w:right w:val="single" w:sz="4" w:space="0" w:color="000000"/>
            </w:tcBorders>
            <w:vAlign w:val="center"/>
          </w:tcPr>
          <w:p w14:paraId="3CE6F2A7" w14:textId="77777777" w:rsidR="009A048E" w:rsidRPr="001805BD" w:rsidRDefault="00987FCA">
            <w:pPr>
              <w:spacing w:after="0" w:line="259" w:lineRule="auto"/>
              <w:ind w:left="53" w:right="0" w:firstLine="0"/>
              <w:jc w:val="center"/>
              <w:rPr>
                <w:lang w:val="uk-UA"/>
              </w:rPr>
            </w:pPr>
            <w:r w:rsidRPr="001805BD">
              <w:rPr>
                <w:sz w:val="22"/>
                <w:lang w:val="uk-UA"/>
              </w:rPr>
              <w:t>2021</w:t>
            </w:r>
          </w:p>
        </w:tc>
        <w:tc>
          <w:tcPr>
            <w:tcW w:w="1276" w:type="dxa"/>
            <w:tcBorders>
              <w:top w:val="single" w:sz="4" w:space="0" w:color="000000"/>
              <w:left w:val="single" w:sz="4" w:space="0" w:color="000000"/>
              <w:bottom w:val="single" w:sz="4" w:space="0" w:color="000000"/>
              <w:right w:val="single" w:sz="4" w:space="0" w:color="000000"/>
            </w:tcBorders>
            <w:vAlign w:val="center"/>
          </w:tcPr>
          <w:p w14:paraId="02F7BB4E" w14:textId="77777777" w:rsidR="009A048E" w:rsidRPr="001805BD" w:rsidRDefault="00987FCA">
            <w:pPr>
              <w:spacing w:after="0" w:line="259" w:lineRule="auto"/>
              <w:ind w:left="53" w:right="0" w:firstLine="0"/>
              <w:jc w:val="center"/>
              <w:rPr>
                <w:lang w:val="uk-UA"/>
              </w:rPr>
            </w:pPr>
            <w:r w:rsidRPr="001805BD">
              <w:rPr>
                <w:sz w:val="22"/>
                <w:lang w:val="uk-UA"/>
              </w:rPr>
              <w:t>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74D94027" w14:textId="77777777" w:rsidR="009A048E" w:rsidRPr="001805BD" w:rsidRDefault="00987FCA">
            <w:pPr>
              <w:spacing w:after="0" w:line="259" w:lineRule="auto"/>
              <w:ind w:left="53" w:right="0" w:firstLine="0"/>
              <w:jc w:val="center"/>
              <w:rPr>
                <w:lang w:val="uk-UA"/>
              </w:rPr>
            </w:pPr>
            <w:r w:rsidRPr="001805BD">
              <w:rPr>
                <w:sz w:val="22"/>
                <w:lang w:val="uk-UA"/>
              </w:rPr>
              <w:t>2023</w:t>
            </w:r>
          </w:p>
        </w:tc>
      </w:tr>
      <w:tr w:rsidR="009A048E" w:rsidRPr="001805BD" w14:paraId="0557B38F" w14:textId="77777777">
        <w:trPr>
          <w:trHeight w:val="561"/>
        </w:trPr>
        <w:tc>
          <w:tcPr>
            <w:tcW w:w="425" w:type="dxa"/>
            <w:tcBorders>
              <w:top w:val="single" w:sz="4" w:space="0" w:color="000000"/>
              <w:left w:val="single" w:sz="4" w:space="0" w:color="000000"/>
              <w:bottom w:val="single" w:sz="4" w:space="0" w:color="000000"/>
              <w:right w:val="single" w:sz="4" w:space="0" w:color="000000"/>
            </w:tcBorders>
          </w:tcPr>
          <w:p w14:paraId="1D4D3A6B" w14:textId="77777777" w:rsidR="009A048E" w:rsidRPr="001805BD" w:rsidRDefault="009A048E">
            <w:pPr>
              <w:spacing w:after="160" w:line="259" w:lineRule="auto"/>
              <w:ind w:right="0" w:firstLine="0"/>
              <w:jc w:val="left"/>
              <w:rPr>
                <w:lang w:val="uk-UA"/>
              </w:rPr>
            </w:pPr>
          </w:p>
        </w:tc>
        <w:tc>
          <w:tcPr>
            <w:tcW w:w="2099" w:type="dxa"/>
            <w:tcBorders>
              <w:top w:val="single" w:sz="4" w:space="0" w:color="000000"/>
              <w:left w:val="single" w:sz="4" w:space="0" w:color="000000"/>
              <w:bottom w:val="single" w:sz="4" w:space="0" w:color="000000"/>
              <w:right w:val="single" w:sz="4" w:space="0" w:color="000000"/>
            </w:tcBorders>
          </w:tcPr>
          <w:p w14:paraId="36C6CF79" w14:textId="77777777" w:rsidR="009A048E" w:rsidRPr="001805BD" w:rsidRDefault="00987FCA">
            <w:pPr>
              <w:spacing w:after="0" w:line="259" w:lineRule="auto"/>
              <w:ind w:left="51" w:right="0" w:firstLine="0"/>
              <w:jc w:val="left"/>
              <w:rPr>
                <w:lang w:val="uk-UA"/>
              </w:rPr>
            </w:pPr>
            <w:r w:rsidRPr="001805BD">
              <w:rPr>
                <w:sz w:val="22"/>
                <w:lang w:val="uk-UA"/>
              </w:rPr>
              <w:t>у тому числі за джерелами: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4121C11" w14:textId="27FC7A5A" w:rsidR="009A048E" w:rsidRPr="001805BD" w:rsidRDefault="006B2A71" w:rsidP="00B6448A">
            <w:pPr>
              <w:spacing w:after="0" w:line="259" w:lineRule="auto"/>
              <w:ind w:left="186" w:right="0" w:firstLine="0"/>
              <w:jc w:val="left"/>
              <w:rPr>
                <w:b/>
                <w:bCs/>
                <w:lang w:val="uk-UA"/>
              </w:rPr>
            </w:pPr>
            <w:r>
              <w:rPr>
                <w:b/>
                <w:bCs/>
                <w:sz w:val="22"/>
                <w:lang w:val="uk-UA"/>
              </w:rPr>
              <w:t>3 1</w:t>
            </w:r>
            <w:r w:rsidR="00DC2828">
              <w:rPr>
                <w:b/>
                <w:bCs/>
                <w:sz w:val="22"/>
                <w:lang w:val="uk-UA"/>
              </w:rPr>
              <w:t>10</w:t>
            </w:r>
            <w:r>
              <w:rPr>
                <w:b/>
                <w:bCs/>
                <w:sz w:val="22"/>
                <w:lang w:val="uk-UA"/>
              </w:rPr>
              <w:t> </w:t>
            </w:r>
            <w:r w:rsidR="00DC2828">
              <w:rPr>
                <w:b/>
                <w:bCs/>
                <w:sz w:val="22"/>
                <w:lang w:val="uk-UA"/>
              </w:rPr>
              <w:t>0</w:t>
            </w:r>
            <w:r>
              <w:rPr>
                <w:b/>
                <w:bCs/>
                <w:sz w:val="22"/>
                <w:lang w:val="uk-UA"/>
              </w:rPr>
              <w:t>37,1</w:t>
            </w:r>
          </w:p>
        </w:tc>
        <w:tc>
          <w:tcPr>
            <w:tcW w:w="1276" w:type="dxa"/>
            <w:tcBorders>
              <w:top w:val="single" w:sz="4" w:space="0" w:color="000000"/>
              <w:left w:val="single" w:sz="4" w:space="0" w:color="000000"/>
              <w:bottom w:val="single" w:sz="4" w:space="0" w:color="000000"/>
              <w:right w:val="single" w:sz="4" w:space="0" w:color="000000"/>
            </w:tcBorders>
            <w:vAlign w:val="center"/>
          </w:tcPr>
          <w:p w14:paraId="45CB7A1D" w14:textId="7BDE0D91" w:rsidR="009A048E" w:rsidRPr="001805BD" w:rsidRDefault="00987FCA" w:rsidP="00B6448A">
            <w:pPr>
              <w:spacing w:after="0" w:line="259" w:lineRule="auto"/>
              <w:ind w:left="116" w:right="0" w:firstLine="0"/>
              <w:jc w:val="left"/>
              <w:rPr>
                <w:lang w:val="uk-UA"/>
              </w:rPr>
            </w:pPr>
            <w:r w:rsidRPr="001805BD">
              <w:rPr>
                <w:sz w:val="22"/>
                <w:lang w:val="uk-UA"/>
              </w:rPr>
              <w:t xml:space="preserve">1 049 </w:t>
            </w:r>
            <w:r w:rsidR="00605A0E">
              <w:rPr>
                <w:sz w:val="22"/>
                <w:lang w:val="uk-UA"/>
              </w:rPr>
              <w:t>742</w:t>
            </w:r>
            <w:r w:rsidRPr="001805BD">
              <w:rPr>
                <w:sz w:val="22"/>
                <w:lang w:val="uk-UA"/>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A187E62" w14:textId="68CD4552" w:rsidR="009A048E" w:rsidRPr="001805BD" w:rsidRDefault="00605A0E">
            <w:pPr>
              <w:spacing w:after="0" w:line="259" w:lineRule="auto"/>
              <w:ind w:left="53" w:right="0" w:firstLine="0"/>
              <w:jc w:val="center"/>
              <w:rPr>
                <w:lang w:val="uk-UA"/>
              </w:rPr>
            </w:pPr>
            <w:r>
              <w:rPr>
                <w:sz w:val="22"/>
                <w:lang w:val="uk-UA"/>
              </w:rPr>
              <w:t>450 599,5</w:t>
            </w:r>
          </w:p>
        </w:tc>
        <w:tc>
          <w:tcPr>
            <w:tcW w:w="1275" w:type="dxa"/>
            <w:tcBorders>
              <w:top w:val="single" w:sz="4" w:space="0" w:color="000000"/>
              <w:left w:val="single" w:sz="4" w:space="0" w:color="000000"/>
              <w:bottom w:val="single" w:sz="4" w:space="0" w:color="000000"/>
              <w:right w:val="single" w:sz="4" w:space="0" w:color="000000"/>
            </w:tcBorders>
            <w:vAlign w:val="center"/>
          </w:tcPr>
          <w:p w14:paraId="08B532E6" w14:textId="6EA2F86F" w:rsidR="009A048E" w:rsidRPr="001805BD" w:rsidRDefault="00605A0E">
            <w:pPr>
              <w:spacing w:after="0" w:line="259" w:lineRule="auto"/>
              <w:ind w:left="53" w:right="0" w:firstLine="0"/>
              <w:jc w:val="center"/>
              <w:rPr>
                <w:lang w:val="uk-UA"/>
              </w:rPr>
            </w:pPr>
            <w:r w:rsidRPr="00605A0E">
              <w:rPr>
                <w:sz w:val="22"/>
                <w:lang w:val="uk-UA"/>
              </w:rPr>
              <w:t>646 361,2</w:t>
            </w:r>
          </w:p>
        </w:tc>
        <w:tc>
          <w:tcPr>
            <w:tcW w:w="1276" w:type="dxa"/>
            <w:tcBorders>
              <w:top w:val="single" w:sz="4" w:space="0" w:color="000000"/>
              <w:left w:val="single" w:sz="4" w:space="0" w:color="000000"/>
              <w:bottom w:val="single" w:sz="4" w:space="0" w:color="000000"/>
              <w:right w:val="single" w:sz="4" w:space="0" w:color="000000"/>
            </w:tcBorders>
            <w:vAlign w:val="center"/>
          </w:tcPr>
          <w:p w14:paraId="2A6E44FF" w14:textId="06D39BF3" w:rsidR="009A048E" w:rsidRPr="001805BD" w:rsidRDefault="00BB2E32">
            <w:pPr>
              <w:spacing w:after="0" w:line="259" w:lineRule="auto"/>
              <w:ind w:left="53" w:right="0" w:firstLine="0"/>
              <w:jc w:val="center"/>
              <w:rPr>
                <w:lang w:val="uk-UA"/>
              </w:rPr>
            </w:pPr>
            <w:r>
              <w:rPr>
                <w:sz w:val="22"/>
                <w:lang w:val="uk-UA"/>
              </w:rPr>
              <w:t>322 078,7</w:t>
            </w:r>
          </w:p>
        </w:tc>
        <w:tc>
          <w:tcPr>
            <w:tcW w:w="1559" w:type="dxa"/>
            <w:tcBorders>
              <w:top w:val="single" w:sz="4" w:space="0" w:color="000000"/>
              <w:left w:val="single" w:sz="4" w:space="0" w:color="000000"/>
              <w:bottom w:val="single" w:sz="4" w:space="0" w:color="000000"/>
              <w:right w:val="single" w:sz="4" w:space="0" w:color="000000"/>
            </w:tcBorders>
            <w:vAlign w:val="center"/>
          </w:tcPr>
          <w:p w14:paraId="6359C141" w14:textId="62FA5CD3" w:rsidR="009A048E" w:rsidRPr="001805BD" w:rsidRDefault="006B2A71">
            <w:pPr>
              <w:spacing w:after="0" w:line="259" w:lineRule="auto"/>
              <w:ind w:left="53" w:right="0" w:firstLine="0"/>
              <w:jc w:val="center"/>
              <w:rPr>
                <w:lang w:val="uk-UA"/>
              </w:rPr>
            </w:pPr>
            <w:r>
              <w:rPr>
                <w:sz w:val="22"/>
                <w:lang w:val="uk-UA"/>
              </w:rPr>
              <w:t>641 </w:t>
            </w:r>
            <w:r w:rsidR="00DC2828">
              <w:rPr>
                <w:sz w:val="22"/>
                <w:lang w:val="uk-UA"/>
              </w:rPr>
              <w:t>2</w:t>
            </w:r>
            <w:r>
              <w:rPr>
                <w:sz w:val="22"/>
                <w:lang w:val="uk-UA"/>
              </w:rPr>
              <w:t>55,7</w:t>
            </w:r>
          </w:p>
        </w:tc>
      </w:tr>
      <w:tr w:rsidR="009A048E" w:rsidRPr="001805BD" w14:paraId="0DA701E6" w14:textId="77777777">
        <w:trPr>
          <w:trHeight w:val="561"/>
        </w:trPr>
        <w:tc>
          <w:tcPr>
            <w:tcW w:w="425" w:type="dxa"/>
            <w:tcBorders>
              <w:top w:val="single" w:sz="4" w:space="0" w:color="000000"/>
              <w:left w:val="single" w:sz="4" w:space="0" w:color="000000"/>
              <w:bottom w:val="single" w:sz="4" w:space="0" w:color="000000"/>
              <w:right w:val="single" w:sz="4" w:space="0" w:color="000000"/>
            </w:tcBorders>
            <w:vAlign w:val="center"/>
          </w:tcPr>
          <w:p w14:paraId="1090195E" w14:textId="77777777" w:rsidR="009A048E" w:rsidRPr="001805BD" w:rsidRDefault="00987FCA">
            <w:pPr>
              <w:spacing w:after="0" w:line="259" w:lineRule="auto"/>
              <w:ind w:left="-5" w:right="0" w:firstLine="0"/>
              <w:jc w:val="left"/>
              <w:rPr>
                <w:lang w:val="uk-UA"/>
              </w:rPr>
            </w:pPr>
            <w:r w:rsidRPr="001805BD">
              <w:rPr>
                <w:sz w:val="22"/>
                <w:lang w:val="uk-UA"/>
              </w:rPr>
              <w:t>8.1.</w:t>
            </w:r>
          </w:p>
        </w:tc>
        <w:tc>
          <w:tcPr>
            <w:tcW w:w="2099" w:type="dxa"/>
            <w:tcBorders>
              <w:top w:val="single" w:sz="4" w:space="0" w:color="000000"/>
              <w:left w:val="single" w:sz="4" w:space="0" w:color="000000"/>
              <w:bottom w:val="single" w:sz="4" w:space="0" w:color="000000"/>
              <w:right w:val="single" w:sz="4" w:space="0" w:color="000000"/>
            </w:tcBorders>
            <w:vAlign w:val="center"/>
          </w:tcPr>
          <w:p w14:paraId="0329E945" w14:textId="77777777" w:rsidR="009A048E" w:rsidRPr="001805BD" w:rsidRDefault="00987FCA">
            <w:pPr>
              <w:spacing w:after="0" w:line="259" w:lineRule="auto"/>
              <w:ind w:left="51" w:right="0" w:firstLine="0"/>
              <w:jc w:val="left"/>
              <w:rPr>
                <w:lang w:val="uk-UA"/>
              </w:rPr>
            </w:pPr>
            <w:r w:rsidRPr="001805BD">
              <w:rPr>
                <w:sz w:val="22"/>
                <w:lang w:val="uk-UA"/>
              </w:rPr>
              <w:t>бюджет міста Києва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79E69F6E" w14:textId="53FCFC16" w:rsidR="009A048E" w:rsidRPr="001805BD" w:rsidRDefault="006B2A71">
            <w:pPr>
              <w:spacing w:after="0" w:line="259" w:lineRule="auto"/>
              <w:ind w:left="186" w:right="0" w:firstLine="0"/>
              <w:jc w:val="left"/>
              <w:rPr>
                <w:b/>
                <w:bCs/>
                <w:lang w:val="uk-UA"/>
              </w:rPr>
            </w:pPr>
            <w:r>
              <w:rPr>
                <w:b/>
                <w:bCs/>
                <w:sz w:val="22"/>
                <w:lang w:val="uk-UA"/>
              </w:rPr>
              <w:t>2 1</w:t>
            </w:r>
            <w:r w:rsidR="00DC2828">
              <w:rPr>
                <w:b/>
                <w:bCs/>
                <w:sz w:val="22"/>
                <w:lang w:val="uk-UA"/>
              </w:rPr>
              <w:t>50</w:t>
            </w:r>
            <w:r>
              <w:rPr>
                <w:b/>
                <w:bCs/>
                <w:sz w:val="22"/>
                <w:lang w:val="uk-UA"/>
              </w:rPr>
              <w:t> </w:t>
            </w:r>
            <w:r w:rsidR="00DC2828">
              <w:rPr>
                <w:b/>
                <w:bCs/>
                <w:sz w:val="22"/>
                <w:lang w:val="uk-UA"/>
              </w:rPr>
              <w:t>0</w:t>
            </w:r>
            <w:r>
              <w:rPr>
                <w:b/>
                <w:bCs/>
                <w:sz w:val="22"/>
                <w:lang w:val="uk-UA"/>
              </w:rPr>
              <w:t>37,1</w:t>
            </w:r>
          </w:p>
        </w:tc>
        <w:tc>
          <w:tcPr>
            <w:tcW w:w="1276" w:type="dxa"/>
            <w:tcBorders>
              <w:top w:val="single" w:sz="4" w:space="0" w:color="000000"/>
              <w:left w:val="single" w:sz="4" w:space="0" w:color="000000"/>
              <w:bottom w:val="single" w:sz="4" w:space="0" w:color="000000"/>
              <w:right w:val="single" w:sz="4" w:space="0" w:color="000000"/>
            </w:tcBorders>
            <w:vAlign w:val="center"/>
          </w:tcPr>
          <w:p w14:paraId="1F7F34FA" w14:textId="3E100115" w:rsidR="009A048E" w:rsidRPr="001805BD" w:rsidRDefault="00605A0E" w:rsidP="00B6448A">
            <w:pPr>
              <w:spacing w:after="0" w:line="259" w:lineRule="auto"/>
              <w:ind w:left="53" w:right="0" w:firstLine="0"/>
              <w:jc w:val="center"/>
              <w:rPr>
                <w:lang w:val="uk-UA"/>
              </w:rPr>
            </w:pPr>
            <w:r w:rsidRPr="00605A0E">
              <w:rPr>
                <w:sz w:val="22"/>
                <w:lang w:val="uk-UA"/>
              </w:rPr>
              <w:t>799 742,0</w:t>
            </w:r>
          </w:p>
        </w:tc>
        <w:tc>
          <w:tcPr>
            <w:tcW w:w="1276" w:type="dxa"/>
            <w:tcBorders>
              <w:top w:val="single" w:sz="4" w:space="0" w:color="000000"/>
              <w:left w:val="single" w:sz="4" w:space="0" w:color="000000"/>
              <w:bottom w:val="single" w:sz="4" w:space="0" w:color="000000"/>
              <w:right w:val="single" w:sz="4" w:space="0" w:color="000000"/>
            </w:tcBorders>
            <w:vAlign w:val="center"/>
          </w:tcPr>
          <w:p w14:paraId="6E202885" w14:textId="3600CA19" w:rsidR="009A048E" w:rsidRPr="001805BD" w:rsidRDefault="00605A0E">
            <w:pPr>
              <w:spacing w:after="0" w:line="259" w:lineRule="auto"/>
              <w:ind w:left="53" w:right="0" w:firstLine="0"/>
              <w:jc w:val="center"/>
              <w:rPr>
                <w:lang w:val="uk-UA"/>
              </w:rPr>
            </w:pPr>
            <w:r w:rsidRPr="00605A0E">
              <w:rPr>
                <w:sz w:val="22"/>
                <w:lang w:val="uk-UA"/>
              </w:rPr>
              <w:t>330 599,5</w:t>
            </w:r>
          </w:p>
        </w:tc>
        <w:tc>
          <w:tcPr>
            <w:tcW w:w="1275" w:type="dxa"/>
            <w:tcBorders>
              <w:top w:val="single" w:sz="4" w:space="0" w:color="000000"/>
              <w:left w:val="single" w:sz="4" w:space="0" w:color="000000"/>
              <w:bottom w:val="single" w:sz="4" w:space="0" w:color="000000"/>
              <w:right w:val="single" w:sz="4" w:space="0" w:color="000000"/>
            </w:tcBorders>
            <w:vAlign w:val="center"/>
          </w:tcPr>
          <w:p w14:paraId="62BF5E04" w14:textId="484D9AD0" w:rsidR="009A048E" w:rsidRPr="001805BD" w:rsidRDefault="00605A0E">
            <w:pPr>
              <w:spacing w:after="0" w:line="259" w:lineRule="auto"/>
              <w:ind w:left="53" w:right="0" w:firstLine="0"/>
              <w:jc w:val="center"/>
              <w:rPr>
                <w:lang w:val="uk-UA"/>
              </w:rPr>
            </w:pPr>
            <w:r w:rsidRPr="00605A0E">
              <w:rPr>
                <w:sz w:val="22"/>
                <w:lang w:val="uk-UA"/>
              </w:rPr>
              <w:t>356 361,2</w:t>
            </w:r>
          </w:p>
        </w:tc>
        <w:tc>
          <w:tcPr>
            <w:tcW w:w="1276" w:type="dxa"/>
            <w:tcBorders>
              <w:top w:val="single" w:sz="4" w:space="0" w:color="000000"/>
              <w:left w:val="single" w:sz="4" w:space="0" w:color="000000"/>
              <w:bottom w:val="single" w:sz="4" w:space="0" w:color="000000"/>
              <w:right w:val="single" w:sz="4" w:space="0" w:color="000000"/>
            </w:tcBorders>
            <w:vAlign w:val="center"/>
          </w:tcPr>
          <w:p w14:paraId="6286A847" w14:textId="586B0B76" w:rsidR="009A048E" w:rsidRPr="001805BD" w:rsidRDefault="00BB2E32">
            <w:pPr>
              <w:spacing w:after="0" w:line="259" w:lineRule="auto"/>
              <w:ind w:left="53" w:right="0" w:firstLine="0"/>
              <w:jc w:val="center"/>
              <w:rPr>
                <w:lang w:val="uk-UA"/>
              </w:rPr>
            </w:pPr>
            <w:r w:rsidRPr="00BB2E32">
              <w:rPr>
                <w:sz w:val="22"/>
                <w:lang w:val="uk-UA"/>
              </w:rPr>
              <w:t>322 078,7</w:t>
            </w:r>
          </w:p>
        </w:tc>
        <w:tc>
          <w:tcPr>
            <w:tcW w:w="1559" w:type="dxa"/>
            <w:tcBorders>
              <w:top w:val="single" w:sz="4" w:space="0" w:color="000000"/>
              <w:left w:val="single" w:sz="4" w:space="0" w:color="000000"/>
              <w:bottom w:val="single" w:sz="4" w:space="0" w:color="000000"/>
              <w:right w:val="single" w:sz="4" w:space="0" w:color="000000"/>
            </w:tcBorders>
            <w:vAlign w:val="center"/>
          </w:tcPr>
          <w:p w14:paraId="62F28A0D" w14:textId="495E105A" w:rsidR="009A048E" w:rsidRPr="001805BD" w:rsidRDefault="006B2A71">
            <w:pPr>
              <w:spacing w:after="0" w:line="259" w:lineRule="auto"/>
              <w:ind w:left="53" w:right="0" w:firstLine="0"/>
              <w:jc w:val="center"/>
              <w:rPr>
                <w:lang w:val="uk-UA"/>
              </w:rPr>
            </w:pPr>
            <w:r>
              <w:rPr>
                <w:sz w:val="22"/>
                <w:lang w:val="uk-UA"/>
              </w:rPr>
              <w:t xml:space="preserve">341 </w:t>
            </w:r>
            <w:r w:rsidR="00DC2828">
              <w:rPr>
                <w:sz w:val="22"/>
                <w:lang w:val="uk-UA"/>
              </w:rPr>
              <w:t>2</w:t>
            </w:r>
            <w:r>
              <w:rPr>
                <w:sz w:val="22"/>
                <w:lang w:val="uk-UA"/>
              </w:rPr>
              <w:t>55,7</w:t>
            </w:r>
          </w:p>
        </w:tc>
      </w:tr>
      <w:tr w:rsidR="009A048E" w:rsidRPr="001805BD" w14:paraId="55FA63B8" w14:textId="77777777">
        <w:trPr>
          <w:trHeight w:val="561"/>
        </w:trPr>
        <w:tc>
          <w:tcPr>
            <w:tcW w:w="425" w:type="dxa"/>
            <w:tcBorders>
              <w:top w:val="single" w:sz="4" w:space="0" w:color="000000"/>
              <w:left w:val="single" w:sz="4" w:space="0" w:color="000000"/>
              <w:bottom w:val="single" w:sz="4" w:space="0" w:color="000000"/>
              <w:right w:val="single" w:sz="4" w:space="0" w:color="000000"/>
            </w:tcBorders>
            <w:vAlign w:val="center"/>
          </w:tcPr>
          <w:p w14:paraId="5B007A9E" w14:textId="77777777" w:rsidR="009A048E" w:rsidRPr="001805BD" w:rsidRDefault="00987FCA">
            <w:pPr>
              <w:spacing w:after="0" w:line="259" w:lineRule="auto"/>
              <w:ind w:left="-5" w:right="0" w:firstLine="0"/>
              <w:jc w:val="left"/>
              <w:rPr>
                <w:lang w:val="uk-UA"/>
              </w:rPr>
            </w:pPr>
            <w:r w:rsidRPr="001805BD">
              <w:rPr>
                <w:sz w:val="22"/>
                <w:lang w:val="uk-UA"/>
              </w:rPr>
              <w:t>8.2.</w:t>
            </w:r>
          </w:p>
        </w:tc>
        <w:tc>
          <w:tcPr>
            <w:tcW w:w="2099" w:type="dxa"/>
            <w:tcBorders>
              <w:top w:val="single" w:sz="4" w:space="0" w:color="000000"/>
              <w:left w:val="single" w:sz="4" w:space="0" w:color="000000"/>
              <w:bottom w:val="single" w:sz="4" w:space="0" w:color="000000"/>
              <w:right w:val="single" w:sz="4" w:space="0" w:color="000000"/>
            </w:tcBorders>
            <w:vAlign w:val="center"/>
          </w:tcPr>
          <w:p w14:paraId="3C6CE3BA" w14:textId="77777777" w:rsidR="009A048E" w:rsidRPr="001805BD" w:rsidRDefault="00987FCA">
            <w:pPr>
              <w:spacing w:after="0" w:line="259" w:lineRule="auto"/>
              <w:ind w:left="108" w:right="0" w:firstLine="0"/>
              <w:jc w:val="left"/>
              <w:rPr>
                <w:lang w:val="uk-UA"/>
              </w:rPr>
            </w:pPr>
            <w:r w:rsidRPr="001805BD">
              <w:rPr>
                <w:sz w:val="22"/>
                <w:lang w:val="uk-UA"/>
              </w:rPr>
              <w:t>інші джерела</w:t>
            </w:r>
          </w:p>
        </w:tc>
        <w:tc>
          <w:tcPr>
            <w:tcW w:w="1417" w:type="dxa"/>
            <w:tcBorders>
              <w:top w:val="single" w:sz="4" w:space="0" w:color="000000"/>
              <w:left w:val="single" w:sz="4" w:space="0" w:color="000000"/>
              <w:bottom w:val="single" w:sz="4" w:space="0" w:color="000000"/>
              <w:right w:val="single" w:sz="4" w:space="0" w:color="000000"/>
            </w:tcBorders>
            <w:vAlign w:val="center"/>
          </w:tcPr>
          <w:p w14:paraId="386938BA" w14:textId="25ED905B" w:rsidR="009A048E" w:rsidRPr="001805BD" w:rsidRDefault="00BB2E32">
            <w:pPr>
              <w:spacing w:after="0" w:line="259" w:lineRule="auto"/>
              <w:ind w:left="186" w:right="0" w:firstLine="0"/>
              <w:jc w:val="left"/>
              <w:rPr>
                <w:b/>
                <w:bCs/>
                <w:lang w:val="uk-UA"/>
              </w:rPr>
            </w:pPr>
            <w:r w:rsidRPr="00BB2E32">
              <w:rPr>
                <w:b/>
                <w:bCs/>
                <w:sz w:val="22"/>
                <w:lang w:val="uk-UA"/>
              </w:rPr>
              <w:t>960 000,0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7B20F76" w14:textId="77777777" w:rsidR="009A048E" w:rsidRPr="001805BD" w:rsidRDefault="00987FCA">
            <w:pPr>
              <w:spacing w:after="0" w:line="259" w:lineRule="auto"/>
              <w:ind w:left="53" w:right="0" w:firstLine="0"/>
              <w:jc w:val="center"/>
              <w:rPr>
                <w:lang w:val="uk-UA"/>
              </w:rPr>
            </w:pPr>
            <w:r w:rsidRPr="001805BD">
              <w:rPr>
                <w:sz w:val="22"/>
                <w:lang w:val="uk-UA"/>
              </w:rPr>
              <w:t>250 000,0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507FE2E" w14:textId="77777777" w:rsidR="009A048E" w:rsidRPr="001805BD" w:rsidRDefault="00987FCA">
            <w:pPr>
              <w:spacing w:after="0" w:line="259" w:lineRule="auto"/>
              <w:ind w:left="53" w:right="0" w:firstLine="0"/>
              <w:jc w:val="center"/>
              <w:rPr>
                <w:lang w:val="uk-UA"/>
              </w:rPr>
            </w:pPr>
            <w:r w:rsidRPr="001805BD">
              <w:rPr>
                <w:sz w:val="22"/>
                <w:lang w:val="uk-UA"/>
              </w:rPr>
              <w:t>120 000,0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EAEFC28" w14:textId="77777777" w:rsidR="009A048E" w:rsidRPr="001805BD" w:rsidRDefault="00987FCA">
            <w:pPr>
              <w:spacing w:after="0" w:line="259" w:lineRule="auto"/>
              <w:ind w:left="53" w:right="0" w:firstLine="0"/>
              <w:jc w:val="center"/>
              <w:rPr>
                <w:lang w:val="uk-UA"/>
              </w:rPr>
            </w:pPr>
            <w:r w:rsidRPr="001805BD">
              <w:rPr>
                <w:sz w:val="22"/>
                <w:lang w:val="uk-UA"/>
              </w:rPr>
              <w:t>290 000,0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A0C7560" w14:textId="79AF9763" w:rsidR="009A048E" w:rsidRPr="001805BD" w:rsidRDefault="00882DBE">
            <w:pPr>
              <w:spacing w:after="0" w:line="259" w:lineRule="auto"/>
              <w:ind w:left="53" w:right="0" w:firstLine="0"/>
              <w:jc w:val="center"/>
              <w:rPr>
                <w:lang w:val="uk-UA"/>
              </w:rPr>
            </w:pPr>
            <w:r w:rsidRPr="001805BD">
              <w:rPr>
                <w:sz w:val="22"/>
                <w:lang w:val="uk-U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AFFE4D4" w14:textId="13F8C887" w:rsidR="009A048E" w:rsidRPr="001805BD" w:rsidRDefault="00BB2E32">
            <w:pPr>
              <w:spacing w:after="0" w:line="259" w:lineRule="auto"/>
              <w:ind w:left="53" w:right="0" w:firstLine="0"/>
              <w:jc w:val="center"/>
              <w:rPr>
                <w:lang w:val="uk-UA"/>
              </w:rPr>
            </w:pPr>
            <w:r>
              <w:rPr>
                <w:sz w:val="22"/>
                <w:lang w:val="uk-UA"/>
              </w:rPr>
              <w:t>300 000,0</w:t>
            </w:r>
          </w:p>
        </w:tc>
      </w:tr>
    </w:tbl>
    <w:p w14:paraId="01D0675C" w14:textId="4CE81DC7" w:rsidR="009A048E" w:rsidRPr="001805BD" w:rsidRDefault="00987FCA" w:rsidP="00EF62DB">
      <w:pPr>
        <w:pStyle w:val="1"/>
        <w:numPr>
          <w:ilvl w:val="0"/>
          <w:numId w:val="0"/>
        </w:numPr>
        <w:spacing w:after="0" w:line="240" w:lineRule="auto"/>
        <w:ind w:left="30"/>
        <w:contextualSpacing/>
        <w:rPr>
          <w:lang w:val="uk-UA"/>
        </w:rPr>
      </w:pPr>
      <w:r w:rsidRPr="001805BD">
        <w:rPr>
          <w:lang w:val="uk-UA"/>
        </w:rPr>
        <w:lastRenderedPageBreak/>
        <w:t>ІІ. ВИЗНАЧЕННЯ ПРОБЛЕМ, НА РОЗВ’ЯЗАННЯ ЯКИХ СПРЯМОВАНА ПРОГРАМА</w:t>
      </w:r>
    </w:p>
    <w:p w14:paraId="3319DBE9" w14:textId="77777777" w:rsidR="009A048E" w:rsidRPr="001805BD" w:rsidRDefault="00987FCA" w:rsidP="00EF62DB">
      <w:pPr>
        <w:spacing w:after="0" w:line="240" w:lineRule="auto"/>
        <w:ind w:left="-15" w:right="0" w:firstLine="582"/>
        <w:contextualSpacing/>
        <w:rPr>
          <w:lang w:val="uk-UA"/>
        </w:rPr>
      </w:pPr>
      <w:r w:rsidRPr="001805BD">
        <w:rPr>
          <w:lang w:val="uk-UA"/>
        </w:rPr>
        <w:t>Висока якість освітлення соціально й економічно рентабельна. Вона може бути досягнута лише комплексним рішенням всіх взаємодіючих у міському просторі систем освітлення.</w:t>
      </w:r>
    </w:p>
    <w:p w14:paraId="021648ED" w14:textId="77777777" w:rsidR="009A048E" w:rsidRPr="001805BD" w:rsidRDefault="00987FCA" w:rsidP="00EF62DB">
      <w:pPr>
        <w:spacing w:after="0" w:line="240" w:lineRule="auto"/>
        <w:ind w:left="-15" w:right="0" w:firstLine="582"/>
        <w:contextualSpacing/>
        <w:rPr>
          <w:lang w:val="uk-UA"/>
        </w:rPr>
      </w:pPr>
      <w:r w:rsidRPr="001805BD">
        <w:rPr>
          <w:lang w:val="uk-UA"/>
        </w:rPr>
        <w:t>Основними завданнями, які вирішує КП «Київміськсвітло» в процесі своєї діяльності, є:</w:t>
      </w:r>
    </w:p>
    <w:p w14:paraId="2BF856F5" w14:textId="77777777" w:rsidR="009A048E" w:rsidRPr="001805BD" w:rsidRDefault="00987FCA" w:rsidP="00EF62DB">
      <w:pPr>
        <w:numPr>
          <w:ilvl w:val="0"/>
          <w:numId w:val="1"/>
        </w:numPr>
        <w:spacing w:after="0" w:line="240" w:lineRule="auto"/>
        <w:ind w:right="0" w:firstLine="582"/>
        <w:contextualSpacing/>
        <w:rPr>
          <w:lang w:val="uk-UA"/>
        </w:rPr>
      </w:pPr>
      <w:r w:rsidRPr="001805BD">
        <w:rPr>
          <w:lang w:val="uk-UA"/>
        </w:rPr>
        <w:t>досягнення нормованих величин кількісних та якісних показників освітлювальних установок, необхідних для своєчасного сприйняття дорожньої ситуації;</w:t>
      </w:r>
    </w:p>
    <w:p w14:paraId="712CCAF2" w14:textId="77777777" w:rsidR="009A048E" w:rsidRPr="001805BD" w:rsidRDefault="00987FCA" w:rsidP="00ED4C88">
      <w:pPr>
        <w:numPr>
          <w:ilvl w:val="0"/>
          <w:numId w:val="1"/>
        </w:numPr>
        <w:ind w:right="0" w:firstLine="582"/>
        <w:rPr>
          <w:lang w:val="uk-UA"/>
        </w:rPr>
      </w:pPr>
      <w:r w:rsidRPr="001805BD">
        <w:rPr>
          <w:lang w:val="uk-UA"/>
        </w:rPr>
        <w:t>позначення напрямку руху транспорту й пішоходів;</w:t>
      </w:r>
    </w:p>
    <w:p w14:paraId="5E72A3DE" w14:textId="77777777" w:rsidR="009A048E" w:rsidRPr="001805BD" w:rsidRDefault="00987FCA" w:rsidP="00ED4C88">
      <w:pPr>
        <w:numPr>
          <w:ilvl w:val="0"/>
          <w:numId w:val="1"/>
        </w:numPr>
        <w:ind w:right="0" w:firstLine="582"/>
        <w:rPr>
          <w:lang w:val="uk-UA"/>
        </w:rPr>
      </w:pPr>
      <w:r w:rsidRPr="001805BD">
        <w:rPr>
          <w:lang w:val="uk-UA"/>
        </w:rPr>
        <w:t xml:space="preserve">забезпечення надійної роботи освітлювальних установок при </w:t>
      </w:r>
    </w:p>
    <w:p w14:paraId="6F056286" w14:textId="77777777" w:rsidR="009A048E" w:rsidRPr="001805BD" w:rsidRDefault="00987FCA" w:rsidP="00ED4C88">
      <w:pPr>
        <w:ind w:left="-15" w:right="0" w:firstLine="582"/>
        <w:rPr>
          <w:lang w:val="uk-UA"/>
        </w:rPr>
      </w:pPr>
      <w:r w:rsidRPr="001805BD">
        <w:rPr>
          <w:lang w:val="uk-UA"/>
        </w:rPr>
        <w:t>довгостроковій експлуатації;</w:t>
      </w:r>
    </w:p>
    <w:p w14:paraId="3CA19794" w14:textId="77777777" w:rsidR="009A048E" w:rsidRPr="001805BD" w:rsidRDefault="00987FCA" w:rsidP="00ED4C88">
      <w:pPr>
        <w:numPr>
          <w:ilvl w:val="0"/>
          <w:numId w:val="1"/>
        </w:numPr>
        <w:ind w:right="0" w:firstLine="582"/>
        <w:rPr>
          <w:lang w:val="uk-UA"/>
        </w:rPr>
      </w:pPr>
      <w:r w:rsidRPr="001805BD">
        <w:rPr>
          <w:lang w:val="uk-UA"/>
        </w:rPr>
        <w:t>безпека обслуговуючого персоналу та населення.</w:t>
      </w:r>
    </w:p>
    <w:p w14:paraId="1E40EDFF" w14:textId="77777777" w:rsidR="009A048E" w:rsidRPr="001805BD" w:rsidRDefault="00987FCA" w:rsidP="00ED4C88">
      <w:pPr>
        <w:ind w:left="851" w:right="0" w:firstLine="582"/>
        <w:rPr>
          <w:lang w:val="uk-UA"/>
        </w:rPr>
      </w:pPr>
      <w:r w:rsidRPr="001805BD">
        <w:rPr>
          <w:lang w:val="uk-UA"/>
        </w:rPr>
        <w:t>Система зовнішнього освітлення міста ділиться на:</w:t>
      </w:r>
    </w:p>
    <w:p w14:paraId="3BF71253" w14:textId="77777777" w:rsidR="009A048E" w:rsidRPr="001805BD" w:rsidRDefault="00987FCA" w:rsidP="00ED4C88">
      <w:pPr>
        <w:ind w:left="851" w:right="0" w:firstLine="582"/>
        <w:rPr>
          <w:lang w:val="uk-UA"/>
        </w:rPr>
      </w:pPr>
      <w:r w:rsidRPr="001805BD">
        <w:rPr>
          <w:rFonts w:ascii="Wingdings" w:eastAsia="Wingdings" w:hAnsi="Wingdings" w:cs="Wingdings"/>
          <w:lang w:val="uk-UA"/>
        </w:rPr>
        <w:t>➢</w:t>
      </w:r>
      <w:r w:rsidRPr="001805BD">
        <w:rPr>
          <w:rFonts w:ascii="Wingdings" w:eastAsia="Wingdings" w:hAnsi="Wingdings" w:cs="Wingdings"/>
          <w:lang w:val="uk-UA"/>
        </w:rPr>
        <w:t></w:t>
      </w:r>
      <w:r w:rsidRPr="001805BD">
        <w:rPr>
          <w:lang w:val="uk-UA"/>
        </w:rPr>
        <w:t>Утилітарне:</w:t>
      </w:r>
    </w:p>
    <w:p w14:paraId="1086C6F5" w14:textId="77777777" w:rsidR="009A048E" w:rsidRPr="001805BD" w:rsidRDefault="00987FCA" w:rsidP="00ED4C88">
      <w:pPr>
        <w:numPr>
          <w:ilvl w:val="0"/>
          <w:numId w:val="2"/>
        </w:numPr>
        <w:ind w:right="0" w:firstLine="582"/>
        <w:rPr>
          <w:lang w:val="uk-UA"/>
        </w:rPr>
      </w:pPr>
      <w:r w:rsidRPr="001805BD">
        <w:rPr>
          <w:lang w:val="uk-UA"/>
        </w:rPr>
        <w:t>Освітлення транспортних магістралей;</w:t>
      </w:r>
    </w:p>
    <w:p w14:paraId="1D8B5F73" w14:textId="77777777" w:rsidR="00CF0817" w:rsidRPr="001805BD" w:rsidRDefault="00987FCA" w:rsidP="00ED4C88">
      <w:pPr>
        <w:numPr>
          <w:ilvl w:val="0"/>
          <w:numId w:val="2"/>
        </w:numPr>
        <w:ind w:right="0" w:firstLine="582"/>
        <w:rPr>
          <w:lang w:val="uk-UA"/>
        </w:rPr>
      </w:pPr>
      <w:r w:rsidRPr="001805BD">
        <w:rPr>
          <w:lang w:val="uk-UA"/>
        </w:rPr>
        <w:t xml:space="preserve">Житлових районів і пішохідних зон; </w:t>
      </w:r>
    </w:p>
    <w:p w14:paraId="06D98C55" w14:textId="77777777" w:rsidR="00CF0817" w:rsidRPr="001805BD" w:rsidRDefault="00987FCA" w:rsidP="00ED4C88">
      <w:pPr>
        <w:numPr>
          <w:ilvl w:val="0"/>
          <w:numId w:val="2"/>
        </w:numPr>
        <w:ind w:right="0" w:firstLine="582"/>
        <w:rPr>
          <w:lang w:val="uk-UA"/>
        </w:rPr>
      </w:pPr>
      <w:r w:rsidRPr="001805BD">
        <w:rPr>
          <w:rFonts w:ascii="Courier New" w:eastAsia="Courier New" w:hAnsi="Courier New" w:cs="Courier New"/>
          <w:sz w:val="26"/>
          <w:lang w:val="uk-UA"/>
        </w:rPr>
        <w:t xml:space="preserve">- </w:t>
      </w:r>
      <w:r w:rsidRPr="001805BD">
        <w:rPr>
          <w:lang w:val="uk-UA"/>
        </w:rPr>
        <w:t xml:space="preserve">Вуличне освітлення; </w:t>
      </w:r>
    </w:p>
    <w:p w14:paraId="62E94C47" w14:textId="77777777" w:rsidR="00CF0817" w:rsidRPr="001805BD" w:rsidRDefault="00987FCA" w:rsidP="00ED4C88">
      <w:pPr>
        <w:numPr>
          <w:ilvl w:val="0"/>
          <w:numId w:val="2"/>
        </w:numPr>
        <w:ind w:right="0" w:firstLine="582"/>
        <w:rPr>
          <w:lang w:val="uk-UA"/>
        </w:rPr>
      </w:pPr>
      <w:r w:rsidRPr="001805BD">
        <w:rPr>
          <w:rFonts w:ascii="Courier New" w:eastAsia="Courier New" w:hAnsi="Courier New" w:cs="Courier New"/>
          <w:sz w:val="26"/>
          <w:lang w:val="uk-UA"/>
        </w:rPr>
        <w:t xml:space="preserve">- </w:t>
      </w:r>
      <w:r w:rsidRPr="001805BD">
        <w:rPr>
          <w:lang w:val="uk-UA"/>
        </w:rPr>
        <w:t xml:space="preserve">Маркувальне. </w:t>
      </w:r>
    </w:p>
    <w:p w14:paraId="2B2030DD" w14:textId="77777777" w:rsidR="009A048E" w:rsidRPr="001805BD" w:rsidRDefault="00987FCA" w:rsidP="00ED4C88">
      <w:pPr>
        <w:ind w:left="851" w:right="0" w:firstLine="582"/>
        <w:rPr>
          <w:lang w:val="uk-UA"/>
        </w:rPr>
      </w:pPr>
      <w:r w:rsidRPr="001805BD">
        <w:rPr>
          <w:rFonts w:ascii="Wingdings" w:eastAsia="Wingdings" w:hAnsi="Wingdings" w:cs="Wingdings"/>
          <w:lang w:val="uk-UA"/>
        </w:rPr>
        <w:t>➢</w:t>
      </w:r>
      <w:r w:rsidRPr="001805BD">
        <w:rPr>
          <w:rFonts w:ascii="Wingdings" w:eastAsia="Wingdings" w:hAnsi="Wingdings" w:cs="Wingdings"/>
          <w:lang w:val="uk-UA"/>
        </w:rPr>
        <w:t></w:t>
      </w:r>
      <w:r w:rsidRPr="001805BD">
        <w:rPr>
          <w:lang w:val="uk-UA"/>
        </w:rPr>
        <w:t>Архітектурне:</w:t>
      </w:r>
    </w:p>
    <w:p w14:paraId="0CFF4570" w14:textId="77777777" w:rsidR="009A048E" w:rsidRPr="001805BD" w:rsidRDefault="00987FCA" w:rsidP="00ED4C88">
      <w:pPr>
        <w:numPr>
          <w:ilvl w:val="0"/>
          <w:numId w:val="2"/>
        </w:numPr>
        <w:ind w:right="0" w:firstLine="582"/>
        <w:rPr>
          <w:lang w:val="uk-UA"/>
        </w:rPr>
      </w:pPr>
      <w:r w:rsidRPr="001805BD">
        <w:rPr>
          <w:lang w:val="uk-UA"/>
        </w:rPr>
        <w:t>Садово-паркове;</w:t>
      </w:r>
    </w:p>
    <w:p w14:paraId="3817812D" w14:textId="7C1460F3" w:rsidR="009A048E" w:rsidRPr="001805BD" w:rsidRDefault="00987FCA" w:rsidP="00ED4C88">
      <w:pPr>
        <w:numPr>
          <w:ilvl w:val="0"/>
          <w:numId w:val="2"/>
        </w:numPr>
        <w:ind w:right="0" w:firstLine="582"/>
        <w:rPr>
          <w:lang w:val="uk-UA"/>
        </w:rPr>
      </w:pPr>
      <w:r w:rsidRPr="001805BD">
        <w:rPr>
          <w:lang w:val="uk-UA"/>
        </w:rPr>
        <w:t>Освітлення архітектурних будинків і споруд, пам</w:t>
      </w:r>
      <w:r w:rsidR="00AF2CC3" w:rsidRPr="001805BD">
        <w:rPr>
          <w:lang w:val="uk-UA"/>
        </w:rPr>
        <w:t>’</w:t>
      </w:r>
      <w:r w:rsidRPr="001805BD">
        <w:rPr>
          <w:lang w:val="uk-UA"/>
        </w:rPr>
        <w:t>яток, пам</w:t>
      </w:r>
      <w:r w:rsidR="00AF2CC3" w:rsidRPr="001805BD">
        <w:rPr>
          <w:lang w:val="uk-UA"/>
        </w:rPr>
        <w:t>’</w:t>
      </w:r>
      <w:r w:rsidRPr="001805BD">
        <w:rPr>
          <w:lang w:val="uk-UA"/>
        </w:rPr>
        <w:t>ятників, малих архітектурних форм.</w:t>
      </w:r>
    </w:p>
    <w:p w14:paraId="78C36A9E" w14:textId="77777777" w:rsidR="009A048E" w:rsidRPr="001805BD" w:rsidRDefault="00987FCA" w:rsidP="00ED4C88">
      <w:pPr>
        <w:ind w:left="851" w:right="0" w:firstLine="582"/>
        <w:rPr>
          <w:lang w:val="uk-UA"/>
        </w:rPr>
      </w:pPr>
      <w:r w:rsidRPr="001805BD">
        <w:rPr>
          <w:rFonts w:ascii="Wingdings" w:eastAsia="Wingdings" w:hAnsi="Wingdings" w:cs="Wingdings"/>
          <w:lang w:val="uk-UA"/>
        </w:rPr>
        <w:t>➢</w:t>
      </w:r>
      <w:r w:rsidRPr="001805BD">
        <w:rPr>
          <w:rFonts w:ascii="Wingdings" w:eastAsia="Wingdings" w:hAnsi="Wingdings" w:cs="Wingdings"/>
          <w:lang w:val="uk-UA"/>
        </w:rPr>
        <w:t></w:t>
      </w:r>
      <w:r w:rsidRPr="001805BD">
        <w:rPr>
          <w:lang w:val="uk-UA"/>
        </w:rPr>
        <w:t>Святкове.</w:t>
      </w:r>
    </w:p>
    <w:p w14:paraId="7BDE3657" w14:textId="40B278C4" w:rsidR="009A048E" w:rsidRPr="001805BD" w:rsidRDefault="00987FCA" w:rsidP="00ED4C88">
      <w:pPr>
        <w:ind w:left="-15" w:right="0" w:firstLine="582"/>
        <w:rPr>
          <w:lang w:val="uk-UA"/>
        </w:rPr>
      </w:pPr>
      <w:r w:rsidRPr="001805BD">
        <w:rPr>
          <w:lang w:val="uk-UA"/>
        </w:rPr>
        <w:t xml:space="preserve">Якісне освітлення забезпечує скорочення кількості </w:t>
      </w:r>
      <w:r w:rsidR="006A16E7" w:rsidRPr="001805BD">
        <w:rPr>
          <w:lang w:val="uk-UA"/>
        </w:rPr>
        <w:t>дорожньо-транспортних</w:t>
      </w:r>
      <w:r w:rsidRPr="001805BD">
        <w:rPr>
          <w:lang w:val="uk-UA"/>
        </w:rPr>
        <w:t xml:space="preserve"> пригод, збільшує швидкість руху транспорту; знижує вуличну злочинність і вандалізм; підвищує екологічну безпеку (менше зорових стресів, викликаних візуальним хаосом і дискомфортною яскравістю, недоліком світлових орієнтирів та інформації, скорочується викид газів); ростуть доходи від вечірнього туризму; відбувається пожвавлення економічного життя (розвиток світлотехнічної галузі, продаж її продукції, ріст зайнятості сфери обслуговування); збільшуються відрахування в бюджет міста від додаткового товарообігу й розширення обсягів та якості послуг в освітлених і упоряджених зонах; заощаджується час на пересування в місті; поліпшується візуальний комфорт і психологічна атмосфера, що опосередковано позитивно впливає на здоров'я й працездатність, підвищується соціальний престиж столиці, у чому велику роль відіграють відеопродукція і кінофільми з ефектними видами освітлених ансамблів і визначних об'єктів.</w:t>
      </w:r>
    </w:p>
    <w:p w14:paraId="16D7AD0E" w14:textId="77777777" w:rsidR="009A048E" w:rsidRPr="001805BD" w:rsidRDefault="00987FCA" w:rsidP="00ED4C88">
      <w:pPr>
        <w:ind w:left="-15" w:right="0" w:firstLine="582"/>
        <w:rPr>
          <w:lang w:val="uk-UA"/>
        </w:rPr>
      </w:pPr>
      <w:r w:rsidRPr="001805BD">
        <w:rPr>
          <w:lang w:val="uk-UA"/>
        </w:rPr>
        <w:t>Зовнішнє та архітектурне освітлення міста стає усе більш ємним і мобільним носієм інформації.</w:t>
      </w:r>
    </w:p>
    <w:p w14:paraId="6B16B8E4" w14:textId="77777777" w:rsidR="009A048E" w:rsidRPr="001805BD" w:rsidRDefault="00987FCA" w:rsidP="00ED4C88">
      <w:pPr>
        <w:ind w:left="-15" w:right="0" w:firstLine="582"/>
        <w:rPr>
          <w:lang w:val="uk-UA"/>
        </w:rPr>
      </w:pPr>
      <w:r w:rsidRPr="001805BD">
        <w:rPr>
          <w:lang w:val="uk-UA"/>
        </w:rPr>
        <w:t>Інформаційно-світлові технології медіа активно впливають на архітектуру й на створюване середовище й згодом цей вплив буде підсилюватися, тому вони повинні вже сьогодні враховуватися при розробці містобудівних проектів.</w:t>
      </w:r>
    </w:p>
    <w:p w14:paraId="61BFF59E" w14:textId="77777777" w:rsidR="009A048E" w:rsidRPr="001805BD" w:rsidRDefault="00987FCA" w:rsidP="00ED4C88">
      <w:pPr>
        <w:ind w:left="-15" w:right="0" w:firstLine="582"/>
        <w:rPr>
          <w:lang w:val="uk-UA"/>
        </w:rPr>
      </w:pPr>
      <w:r w:rsidRPr="001805BD">
        <w:rPr>
          <w:lang w:val="uk-UA"/>
        </w:rPr>
        <w:lastRenderedPageBreak/>
        <w:t xml:space="preserve">Пріоритетним </w:t>
      </w:r>
      <w:r w:rsidRPr="001805BD">
        <w:rPr>
          <w:lang w:val="uk-UA"/>
        </w:rPr>
        <w:tab/>
        <w:t xml:space="preserve">напрямом </w:t>
      </w:r>
      <w:r w:rsidRPr="001805BD">
        <w:rPr>
          <w:lang w:val="uk-UA"/>
        </w:rPr>
        <w:tab/>
        <w:t xml:space="preserve">діяльності </w:t>
      </w:r>
      <w:r w:rsidRPr="001805BD">
        <w:rPr>
          <w:lang w:val="uk-UA"/>
        </w:rPr>
        <w:tab/>
        <w:t xml:space="preserve">КП </w:t>
      </w:r>
      <w:r w:rsidRPr="001805BD">
        <w:rPr>
          <w:lang w:val="uk-UA"/>
        </w:rPr>
        <w:tab/>
        <w:t xml:space="preserve">«Київміськсвітло» </w:t>
      </w:r>
      <w:r w:rsidRPr="001805BD">
        <w:rPr>
          <w:lang w:val="uk-UA"/>
        </w:rPr>
        <w:tab/>
        <w:t xml:space="preserve">є впровадження сучасних технологій. </w:t>
      </w:r>
    </w:p>
    <w:p w14:paraId="1C3E92BB" w14:textId="77777777" w:rsidR="009A048E" w:rsidRPr="001805BD" w:rsidRDefault="00987FCA" w:rsidP="00ED4C88">
      <w:pPr>
        <w:ind w:left="-15" w:right="0" w:firstLine="582"/>
        <w:rPr>
          <w:lang w:val="uk-UA"/>
        </w:rPr>
      </w:pPr>
      <w:r w:rsidRPr="001805BD">
        <w:rPr>
          <w:lang w:val="uk-UA"/>
        </w:rPr>
        <w:t>Однією з найбільших проблем на шляху до енергозбереження є постійно зростаюче споживання електроенергії в зв</w:t>
      </w:r>
      <w:r w:rsidRPr="001805BD">
        <w:rPr>
          <w:rFonts w:ascii="Calibri" w:eastAsia="Calibri" w:hAnsi="Calibri" w:cs="Calibri"/>
          <w:lang w:val="uk-UA"/>
        </w:rPr>
        <w:t>'</w:t>
      </w:r>
      <w:r w:rsidRPr="001805BD">
        <w:rPr>
          <w:lang w:val="uk-UA"/>
        </w:rPr>
        <w:t>язку зі зростанням будівництва житлових комплексів, нових доріг та їх реконструкцій, що створило передумови для подальшого впровадження заходів з підвищення рівня ефективності енергоспоживання.</w:t>
      </w:r>
    </w:p>
    <w:p w14:paraId="278FCBBA" w14:textId="77777777" w:rsidR="009A048E" w:rsidRPr="001805BD" w:rsidRDefault="00987FCA" w:rsidP="00ED4C88">
      <w:pPr>
        <w:ind w:left="851" w:right="0" w:firstLine="582"/>
        <w:rPr>
          <w:lang w:val="uk-UA"/>
        </w:rPr>
      </w:pPr>
      <w:r w:rsidRPr="001805BD">
        <w:rPr>
          <w:lang w:val="uk-UA"/>
        </w:rPr>
        <w:t>До проблем, на вирішення яких спрямована Програма, належать також:</w:t>
      </w:r>
    </w:p>
    <w:p w14:paraId="52877676" w14:textId="77777777" w:rsidR="009A048E" w:rsidRPr="001805BD" w:rsidRDefault="00987FCA" w:rsidP="00ED4C88">
      <w:pPr>
        <w:numPr>
          <w:ilvl w:val="0"/>
          <w:numId w:val="3"/>
        </w:numPr>
        <w:ind w:right="0" w:firstLine="582"/>
        <w:rPr>
          <w:lang w:val="uk-UA"/>
        </w:rPr>
      </w:pPr>
      <w:r w:rsidRPr="001805BD">
        <w:rPr>
          <w:lang w:val="uk-UA"/>
        </w:rPr>
        <w:t xml:space="preserve">експлуатація </w:t>
      </w:r>
      <w:r w:rsidRPr="001805BD">
        <w:rPr>
          <w:lang w:val="uk-UA"/>
        </w:rPr>
        <w:tab/>
        <w:t xml:space="preserve">великої </w:t>
      </w:r>
      <w:r w:rsidRPr="001805BD">
        <w:rPr>
          <w:lang w:val="uk-UA"/>
        </w:rPr>
        <w:tab/>
        <w:t xml:space="preserve">кількості </w:t>
      </w:r>
      <w:r w:rsidRPr="001805BD">
        <w:rPr>
          <w:lang w:val="uk-UA"/>
        </w:rPr>
        <w:tab/>
        <w:t xml:space="preserve">енергоємних </w:t>
      </w:r>
      <w:r w:rsidRPr="001805BD">
        <w:rPr>
          <w:lang w:val="uk-UA"/>
        </w:rPr>
        <w:tab/>
        <w:t xml:space="preserve">та </w:t>
      </w:r>
      <w:r w:rsidRPr="001805BD">
        <w:rPr>
          <w:lang w:val="uk-UA"/>
        </w:rPr>
        <w:tab/>
        <w:t>небезпечних світильників з газорозрядними лампами, що містять ртуть;</w:t>
      </w:r>
    </w:p>
    <w:p w14:paraId="31D8692E" w14:textId="77777777" w:rsidR="009A048E" w:rsidRPr="001805BD" w:rsidRDefault="00987FCA" w:rsidP="00ED4C88">
      <w:pPr>
        <w:numPr>
          <w:ilvl w:val="0"/>
          <w:numId w:val="3"/>
        </w:numPr>
        <w:ind w:right="0" w:firstLine="582"/>
        <w:rPr>
          <w:lang w:val="uk-UA"/>
        </w:rPr>
      </w:pPr>
      <w:r w:rsidRPr="001805BD">
        <w:rPr>
          <w:lang w:val="uk-UA"/>
        </w:rPr>
        <w:t>наявність світильників, що знаходят</w:t>
      </w:r>
      <w:r w:rsidR="000847CA" w:rsidRPr="001805BD">
        <w:rPr>
          <w:lang w:val="uk-UA"/>
        </w:rPr>
        <w:t>ься в непрацездатному стані (20 </w:t>
      </w:r>
      <w:r w:rsidRPr="001805BD">
        <w:rPr>
          <w:lang w:val="uk-UA"/>
        </w:rPr>
        <w:t>% від загальної кількості) та експлуатаційний строк роботи яких закінчився (90%);</w:t>
      </w:r>
    </w:p>
    <w:p w14:paraId="5647DB28" w14:textId="77777777" w:rsidR="009A048E" w:rsidRPr="001805BD" w:rsidRDefault="00987FCA" w:rsidP="00ED4C88">
      <w:pPr>
        <w:numPr>
          <w:ilvl w:val="0"/>
          <w:numId w:val="3"/>
        </w:numPr>
        <w:ind w:right="0" w:firstLine="582"/>
        <w:rPr>
          <w:lang w:val="uk-UA"/>
        </w:rPr>
      </w:pPr>
      <w:r w:rsidRPr="001805BD">
        <w:rPr>
          <w:lang w:val="uk-UA"/>
        </w:rPr>
        <w:t>наявність вуличних світильників, які не відповідають сучасним вимогам і нормативам щодо якісного енергозберігаючого та нормативного освітлення (90 % від загальної кількості);</w:t>
      </w:r>
    </w:p>
    <w:p w14:paraId="1DAF7862" w14:textId="77777777" w:rsidR="009A048E" w:rsidRPr="001805BD" w:rsidRDefault="00987FCA" w:rsidP="00ED4C88">
      <w:pPr>
        <w:numPr>
          <w:ilvl w:val="0"/>
          <w:numId w:val="3"/>
        </w:numPr>
        <w:spacing w:after="0" w:line="259" w:lineRule="auto"/>
        <w:ind w:right="0" w:firstLine="582"/>
        <w:rPr>
          <w:lang w:val="uk-UA"/>
        </w:rPr>
      </w:pPr>
      <w:r w:rsidRPr="001805BD">
        <w:rPr>
          <w:lang w:val="uk-UA"/>
        </w:rPr>
        <w:t>залежність роботи існуючих світил</w:t>
      </w:r>
      <w:r w:rsidR="000847CA" w:rsidRPr="001805BD">
        <w:rPr>
          <w:lang w:val="uk-UA"/>
        </w:rPr>
        <w:t>ьників від коливань напруги від </w:t>
      </w:r>
      <w:r w:rsidRPr="001805BD">
        <w:rPr>
          <w:lang w:val="uk-UA"/>
        </w:rPr>
        <w:t>110 до 270 Вт у розподільчих електромережах міста;</w:t>
      </w:r>
    </w:p>
    <w:p w14:paraId="6FA9FBD3" w14:textId="77777777" w:rsidR="009A048E" w:rsidRPr="001805BD" w:rsidRDefault="00987FCA" w:rsidP="00ED4C88">
      <w:pPr>
        <w:numPr>
          <w:ilvl w:val="0"/>
          <w:numId w:val="4"/>
        </w:numPr>
        <w:ind w:right="-7" w:firstLine="582"/>
        <w:jc w:val="left"/>
        <w:rPr>
          <w:lang w:val="uk-UA"/>
        </w:rPr>
      </w:pPr>
      <w:r w:rsidRPr="001805BD">
        <w:rPr>
          <w:lang w:val="uk-UA"/>
        </w:rPr>
        <w:t>недостатня технічна оснащеність КП «Київміськсвітло»;</w:t>
      </w:r>
    </w:p>
    <w:p w14:paraId="672EBEA4" w14:textId="77777777" w:rsidR="009A048E" w:rsidRPr="001805BD" w:rsidRDefault="00987FCA" w:rsidP="00ED4C88">
      <w:pPr>
        <w:numPr>
          <w:ilvl w:val="0"/>
          <w:numId w:val="4"/>
        </w:numPr>
        <w:spacing w:after="0" w:line="250" w:lineRule="auto"/>
        <w:ind w:left="420" w:right="-6" w:firstLine="582"/>
        <w:jc w:val="left"/>
        <w:rPr>
          <w:lang w:val="uk-UA"/>
        </w:rPr>
      </w:pPr>
      <w:r w:rsidRPr="001805BD">
        <w:rPr>
          <w:lang w:val="uk-UA"/>
        </w:rPr>
        <w:t xml:space="preserve">невідповідність нормативним значенням зовнішнього освітлення багатьох </w:t>
      </w:r>
      <w:r w:rsidRPr="001805BD">
        <w:rPr>
          <w:lang w:val="uk-UA"/>
        </w:rPr>
        <w:tab/>
        <w:t xml:space="preserve">об’єктів </w:t>
      </w:r>
      <w:r w:rsidRPr="001805BD">
        <w:rPr>
          <w:lang w:val="uk-UA"/>
        </w:rPr>
        <w:tab/>
        <w:t xml:space="preserve">інженерно-транспортної </w:t>
      </w:r>
      <w:r w:rsidRPr="001805BD">
        <w:rPr>
          <w:lang w:val="uk-UA"/>
        </w:rPr>
        <w:tab/>
        <w:t xml:space="preserve">інфраструктури, </w:t>
      </w:r>
      <w:r w:rsidRPr="001805BD">
        <w:rPr>
          <w:lang w:val="uk-UA"/>
        </w:rPr>
        <w:tab/>
        <w:t>дитячих майданчиків та прибудинкових територій.</w:t>
      </w:r>
    </w:p>
    <w:p w14:paraId="0754967D" w14:textId="77777777" w:rsidR="00B56404" w:rsidRPr="001805BD" w:rsidRDefault="00B56404" w:rsidP="00ED4C88">
      <w:pPr>
        <w:spacing w:after="0" w:line="250" w:lineRule="auto"/>
        <w:ind w:left="1259" w:right="-6" w:firstLine="582"/>
        <w:jc w:val="left"/>
        <w:rPr>
          <w:lang w:val="uk-UA"/>
        </w:rPr>
      </w:pPr>
    </w:p>
    <w:p w14:paraId="531DE505" w14:textId="77777777" w:rsidR="009A048E" w:rsidRPr="001805BD" w:rsidRDefault="00987FCA" w:rsidP="00EF62DB">
      <w:pPr>
        <w:pStyle w:val="1"/>
        <w:numPr>
          <w:ilvl w:val="0"/>
          <w:numId w:val="0"/>
        </w:numPr>
        <w:spacing w:after="0" w:line="240" w:lineRule="auto"/>
        <w:ind w:left="10" w:right="3" w:firstLine="584"/>
        <w:contextualSpacing/>
        <w:rPr>
          <w:lang w:val="uk-UA"/>
        </w:rPr>
      </w:pPr>
      <w:r w:rsidRPr="001805BD">
        <w:rPr>
          <w:lang w:val="uk-UA"/>
        </w:rPr>
        <w:t>IІІ. ВИЗНАЧЕННЯ МЕТИ ПРОГРАМИ</w:t>
      </w:r>
    </w:p>
    <w:p w14:paraId="3CE7BFB7" w14:textId="77777777" w:rsidR="009A048E" w:rsidRPr="001805BD" w:rsidRDefault="00987FCA" w:rsidP="00EF62DB">
      <w:pPr>
        <w:spacing w:after="0" w:line="240" w:lineRule="auto"/>
        <w:ind w:right="0" w:firstLine="584"/>
        <w:contextualSpacing/>
        <w:rPr>
          <w:lang w:val="uk-UA"/>
        </w:rPr>
      </w:pPr>
      <w:r w:rsidRPr="001805BD">
        <w:rPr>
          <w:lang w:val="uk-UA"/>
        </w:rPr>
        <w:t>Метою програми є:</w:t>
      </w:r>
    </w:p>
    <w:p w14:paraId="21B2B396" w14:textId="77777777" w:rsidR="009A048E" w:rsidRPr="001805BD" w:rsidRDefault="00987FCA" w:rsidP="00EF62DB">
      <w:pPr>
        <w:spacing w:after="0" w:line="240" w:lineRule="auto"/>
        <w:ind w:left="-15" w:right="0" w:firstLine="584"/>
        <w:contextualSpacing/>
        <w:rPr>
          <w:lang w:val="uk-UA"/>
        </w:rPr>
      </w:pPr>
      <w:r w:rsidRPr="001805BD">
        <w:rPr>
          <w:lang w:val="uk-UA"/>
        </w:rPr>
        <w:t>Досягнення соціальних та економічних ефектів, які дадуть змогу значно підвищити рівень безпеки мешканців та гостей міста Києва, зокрема:</w:t>
      </w:r>
    </w:p>
    <w:p w14:paraId="5FA04EBE" w14:textId="77777777" w:rsidR="009A048E" w:rsidRPr="001805BD" w:rsidRDefault="00987FCA" w:rsidP="00EF62DB">
      <w:pPr>
        <w:numPr>
          <w:ilvl w:val="0"/>
          <w:numId w:val="5"/>
        </w:numPr>
        <w:spacing w:after="0" w:line="240" w:lineRule="auto"/>
        <w:ind w:right="0" w:firstLine="584"/>
        <w:contextualSpacing/>
        <w:rPr>
          <w:lang w:val="uk-UA"/>
        </w:rPr>
      </w:pPr>
      <w:r w:rsidRPr="001805BD">
        <w:rPr>
          <w:lang w:val="uk-UA"/>
        </w:rPr>
        <w:t>підвищення рівня безпеки та комфортного перебування киян у вечірній час на вулицях міста завдяки модернізації вуличного освітлення;</w:t>
      </w:r>
    </w:p>
    <w:p w14:paraId="23F9B348" w14:textId="77777777" w:rsidR="009A048E" w:rsidRPr="001805BD" w:rsidRDefault="00987FCA" w:rsidP="00EF62DB">
      <w:pPr>
        <w:numPr>
          <w:ilvl w:val="0"/>
          <w:numId w:val="5"/>
        </w:numPr>
        <w:spacing w:after="0" w:line="240" w:lineRule="auto"/>
        <w:ind w:right="0" w:firstLine="584"/>
        <w:contextualSpacing/>
        <w:rPr>
          <w:lang w:val="uk-UA"/>
        </w:rPr>
      </w:pPr>
      <w:r w:rsidRPr="001805BD">
        <w:rPr>
          <w:lang w:val="uk-UA"/>
        </w:rPr>
        <w:t>зменшення енерговитрат при освітленні вулиць міста за рахунок використання енергозберігаючих технологій;</w:t>
      </w:r>
    </w:p>
    <w:p w14:paraId="3D5F85FB" w14:textId="77777777" w:rsidR="009A048E" w:rsidRPr="001805BD" w:rsidRDefault="00987FCA" w:rsidP="00EF62DB">
      <w:pPr>
        <w:numPr>
          <w:ilvl w:val="0"/>
          <w:numId w:val="5"/>
        </w:numPr>
        <w:spacing w:after="0" w:line="240" w:lineRule="auto"/>
        <w:ind w:right="0" w:firstLine="584"/>
        <w:contextualSpacing/>
        <w:rPr>
          <w:lang w:val="uk-UA"/>
        </w:rPr>
      </w:pPr>
      <w:r w:rsidRPr="001805BD">
        <w:rPr>
          <w:lang w:val="uk-UA"/>
        </w:rPr>
        <w:t>зменшення витрат бюджету міста Києва за рахунок підвищення ефективності використання  елементів системи зовнішнього освітлення міста;</w:t>
      </w:r>
    </w:p>
    <w:p w14:paraId="14A3CA33" w14:textId="3DDB663D" w:rsidR="009A048E" w:rsidRPr="001805BD" w:rsidRDefault="00987FCA" w:rsidP="00EF62DB">
      <w:pPr>
        <w:numPr>
          <w:ilvl w:val="0"/>
          <w:numId w:val="5"/>
        </w:numPr>
        <w:spacing w:after="0" w:line="240" w:lineRule="auto"/>
        <w:ind w:right="0" w:firstLine="584"/>
        <w:contextualSpacing/>
        <w:rPr>
          <w:lang w:val="uk-UA"/>
        </w:rPr>
      </w:pPr>
      <w:r w:rsidRPr="001805BD">
        <w:rPr>
          <w:lang w:val="uk-UA"/>
        </w:rPr>
        <w:t xml:space="preserve">створення комфортних  та безпечних умов для учасників дорожнього руху. </w:t>
      </w:r>
    </w:p>
    <w:p w14:paraId="24EDFB38" w14:textId="77777777" w:rsidR="00EF62DB" w:rsidRPr="001805BD" w:rsidRDefault="00EF62DB" w:rsidP="00EF62DB">
      <w:pPr>
        <w:spacing w:after="0" w:line="240" w:lineRule="auto"/>
        <w:ind w:left="584" w:right="0" w:firstLine="0"/>
        <w:contextualSpacing/>
        <w:rPr>
          <w:lang w:val="uk-UA"/>
        </w:rPr>
      </w:pPr>
    </w:p>
    <w:p w14:paraId="6A90BC19" w14:textId="77777777" w:rsidR="009A048E" w:rsidRPr="001805BD" w:rsidRDefault="00987FCA" w:rsidP="00EF62DB">
      <w:pPr>
        <w:pStyle w:val="1"/>
        <w:numPr>
          <w:ilvl w:val="0"/>
          <w:numId w:val="0"/>
        </w:numPr>
        <w:spacing w:after="0" w:line="240" w:lineRule="auto"/>
        <w:ind w:left="891" w:firstLine="584"/>
        <w:contextualSpacing/>
        <w:rPr>
          <w:lang w:val="uk-UA"/>
        </w:rPr>
      </w:pPr>
      <w:r w:rsidRPr="001805BD">
        <w:rPr>
          <w:lang w:val="uk-UA"/>
        </w:rPr>
        <w:t>ІV. ОБҐРУНТУВАННЯ ШЛЯХІВ І ЗАСОБІВ РОЗВ’ЯЗАННЯ ПРОБЛЕМ, ОБСЯГІВ ТА ДЖЕРЕЛ ФІНАНСУВАННЯ, СТРОКІВ ВИКОНАННЯ ПРОГРАМИ</w:t>
      </w:r>
    </w:p>
    <w:p w14:paraId="4D8D066A" w14:textId="77777777" w:rsidR="009A048E" w:rsidRPr="001805BD" w:rsidRDefault="00987FCA" w:rsidP="00EF62DB">
      <w:pPr>
        <w:spacing w:after="0" w:line="240" w:lineRule="auto"/>
        <w:ind w:left="-15" w:right="0" w:firstLine="584"/>
        <w:contextualSpacing/>
        <w:rPr>
          <w:lang w:val="uk-UA"/>
        </w:rPr>
      </w:pPr>
      <w:r w:rsidRPr="001805BD">
        <w:rPr>
          <w:lang w:val="uk-UA"/>
        </w:rPr>
        <w:t xml:space="preserve">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w:t>
      </w:r>
      <w:r w:rsidRPr="001805BD">
        <w:rPr>
          <w:lang w:val="uk-UA"/>
        </w:rPr>
        <w:lastRenderedPageBreak/>
        <w:t>виконавцях і ресурсах та базується на кращому світовому досвіді його застосування.</w:t>
      </w:r>
    </w:p>
    <w:p w14:paraId="363BE999" w14:textId="77777777" w:rsidR="009A048E" w:rsidRPr="001805BD" w:rsidRDefault="00987FCA" w:rsidP="00EF62DB">
      <w:pPr>
        <w:spacing w:after="0" w:line="240" w:lineRule="auto"/>
        <w:ind w:left="-15" w:right="0" w:firstLine="584"/>
        <w:contextualSpacing/>
        <w:rPr>
          <w:lang w:val="uk-UA"/>
        </w:rPr>
      </w:pPr>
      <w:r w:rsidRPr="001805BD">
        <w:rPr>
          <w:lang w:val="uk-UA"/>
        </w:rPr>
        <w:t xml:space="preserve">На основі аналізу стану тенденцій та проблем розвитку системи освітлення у місті Києві, стратегічних цілей, окреслених у програмних документах державного та міського рівня, визначені напрями, пріоритетні завдання та розроблені заходи Програми на </w:t>
      </w:r>
      <w:r w:rsidRPr="001805BD">
        <w:rPr>
          <w:color w:val="auto"/>
          <w:lang w:val="uk-UA"/>
        </w:rPr>
        <w:t xml:space="preserve">2019-2023 </w:t>
      </w:r>
      <w:r w:rsidRPr="001805BD">
        <w:rPr>
          <w:lang w:val="uk-UA"/>
        </w:rPr>
        <w:t>роки, реалізація яких дозволить розв'язати наявні проблеми.</w:t>
      </w:r>
    </w:p>
    <w:p w14:paraId="337D6B4C" w14:textId="77777777" w:rsidR="009A048E" w:rsidRPr="001805BD" w:rsidRDefault="00987FCA" w:rsidP="00ED4C88">
      <w:pPr>
        <w:ind w:left="-15" w:right="0" w:firstLine="582"/>
        <w:rPr>
          <w:lang w:val="uk-UA"/>
        </w:rPr>
      </w:pPr>
      <w:r w:rsidRPr="001805BD">
        <w:rPr>
          <w:lang w:val="uk-UA"/>
        </w:rPr>
        <w:t>Стратегією розвитку міста Києва до 2025 року визначено, що основною метою довгострокового розвитку міста є підвищення якості життя його мешканців, що забезпечується економічним добробутом і комфортом життя у місті.</w:t>
      </w:r>
    </w:p>
    <w:p w14:paraId="6D8A1ED8" w14:textId="77777777" w:rsidR="009A048E" w:rsidRPr="001805BD" w:rsidRDefault="00987FCA" w:rsidP="00ED4C88">
      <w:pPr>
        <w:ind w:right="0" w:firstLine="582"/>
        <w:rPr>
          <w:lang w:val="uk-UA"/>
        </w:rPr>
      </w:pPr>
      <w:r w:rsidRPr="001805BD">
        <w:rPr>
          <w:lang w:val="uk-UA"/>
        </w:rPr>
        <w:t xml:space="preserve">Заходами із реалізації Стратегії серед іншого передбачено: </w:t>
      </w:r>
    </w:p>
    <w:p w14:paraId="66CE354F" w14:textId="77777777" w:rsidR="009A048E" w:rsidRPr="001805BD" w:rsidRDefault="00987FCA" w:rsidP="00ED4C88">
      <w:pPr>
        <w:numPr>
          <w:ilvl w:val="0"/>
          <w:numId w:val="6"/>
        </w:numPr>
        <w:ind w:right="0" w:firstLine="582"/>
        <w:rPr>
          <w:lang w:val="uk-UA"/>
        </w:rPr>
      </w:pPr>
      <w:r w:rsidRPr="001805BD">
        <w:rPr>
          <w:lang w:val="uk-UA"/>
        </w:rPr>
        <w:t>Модернізація та розширення мереж зовнішнього освітлення вулиць, магістралей, пішохідних переходів, тротуарів та прибудинкових територій;</w:t>
      </w:r>
    </w:p>
    <w:p w14:paraId="0FE006D2" w14:textId="77777777" w:rsidR="009A048E" w:rsidRPr="001805BD" w:rsidRDefault="00987FCA" w:rsidP="00ED4C88">
      <w:pPr>
        <w:numPr>
          <w:ilvl w:val="0"/>
          <w:numId w:val="6"/>
        </w:numPr>
        <w:ind w:right="0" w:firstLine="582"/>
        <w:rPr>
          <w:lang w:val="uk-UA"/>
        </w:rPr>
      </w:pPr>
      <w:r w:rsidRPr="001805BD">
        <w:rPr>
          <w:lang w:val="uk-UA"/>
        </w:rPr>
        <w:t>Модернізація інфраструктури міського простору (в т.ч. системи освітлення магістралей, тротуарів, наземних переходів тощо);</w:t>
      </w:r>
    </w:p>
    <w:p w14:paraId="20726814" w14:textId="77777777" w:rsidR="009A048E" w:rsidRPr="001805BD" w:rsidRDefault="00987FCA" w:rsidP="00ED4C88">
      <w:pPr>
        <w:numPr>
          <w:ilvl w:val="0"/>
          <w:numId w:val="6"/>
        </w:numPr>
        <w:ind w:right="0" w:firstLine="582"/>
        <w:rPr>
          <w:lang w:val="uk-UA"/>
        </w:rPr>
      </w:pPr>
      <w:r w:rsidRPr="001805BD">
        <w:rPr>
          <w:lang w:val="uk-UA"/>
        </w:rPr>
        <w:t>Модернізація електроспоживчого обладнання та освітлення.</w:t>
      </w:r>
    </w:p>
    <w:p w14:paraId="600F8D2C" w14:textId="77777777" w:rsidR="009A048E" w:rsidRPr="001805BD" w:rsidRDefault="00987FCA" w:rsidP="00ED4C88">
      <w:pPr>
        <w:ind w:left="-15" w:right="0" w:firstLine="582"/>
        <w:rPr>
          <w:lang w:val="uk-UA"/>
        </w:rPr>
      </w:pPr>
      <w:r w:rsidRPr="001805BD">
        <w:rPr>
          <w:lang w:val="uk-UA"/>
        </w:rPr>
        <w:t>На реалізацію цих завдань та заходів Стратегії спрямована міська цільова програма зовнішнього освітлення міста Києва на період 2019</w:t>
      </w:r>
      <w:r w:rsidRPr="001805BD">
        <w:rPr>
          <w:color w:val="auto"/>
          <w:lang w:val="uk-UA"/>
        </w:rPr>
        <w:t xml:space="preserve">-2023 </w:t>
      </w:r>
      <w:r w:rsidRPr="001805BD">
        <w:rPr>
          <w:lang w:val="uk-UA"/>
        </w:rPr>
        <w:t>років.</w:t>
      </w:r>
    </w:p>
    <w:p w14:paraId="4FA7BCE1" w14:textId="77777777" w:rsidR="009A048E" w:rsidRPr="001805BD" w:rsidRDefault="00987FCA" w:rsidP="00ED4C88">
      <w:pPr>
        <w:spacing w:after="0" w:line="250" w:lineRule="auto"/>
        <w:ind w:left="-17" w:right="-11" w:firstLine="582"/>
        <w:rPr>
          <w:lang w:val="uk-UA"/>
        </w:rPr>
      </w:pPr>
      <w:r w:rsidRPr="001805BD">
        <w:rPr>
          <w:lang w:val="uk-UA"/>
        </w:rPr>
        <w:t xml:space="preserve">Джерелами фінансування Програми є цільові </w:t>
      </w:r>
      <w:r w:rsidRPr="001805BD">
        <w:rPr>
          <w:lang w:val="uk-UA"/>
        </w:rPr>
        <w:tab/>
        <w:t>кошти бюджету  міста Києва, кошти фінансово-кредитних установ, власні кошти підприємства та інвесторів.</w:t>
      </w:r>
    </w:p>
    <w:p w14:paraId="7105F327" w14:textId="77777777" w:rsidR="009A048E" w:rsidRPr="001805BD" w:rsidRDefault="00987FCA">
      <w:pPr>
        <w:spacing w:after="3" w:line="265" w:lineRule="auto"/>
        <w:ind w:left="716" w:right="0" w:hanging="10"/>
        <w:jc w:val="center"/>
        <w:rPr>
          <w:lang w:val="uk-UA"/>
        </w:rPr>
      </w:pPr>
      <w:r w:rsidRPr="001805BD">
        <w:rPr>
          <w:lang w:val="uk-UA"/>
        </w:rPr>
        <w:t>Обсяги та джерела фінансування Програми</w:t>
      </w:r>
    </w:p>
    <w:tbl>
      <w:tblPr>
        <w:tblStyle w:val="TableGrid"/>
        <w:tblW w:w="9639" w:type="dxa"/>
        <w:tblInd w:w="0" w:type="dxa"/>
        <w:tblCellMar>
          <w:top w:w="63" w:type="dxa"/>
          <w:left w:w="108" w:type="dxa"/>
          <w:right w:w="54" w:type="dxa"/>
        </w:tblCellMar>
        <w:tblLook w:val="04A0" w:firstRow="1" w:lastRow="0" w:firstColumn="1" w:lastColumn="0" w:noHBand="0" w:noVBand="1"/>
      </w:tblPr>
      <w:tblGrid>
        <w:gridCol w:w="1691"/>
        <w:gridCol w:w="1286"/>
        <w:gridCol w:w="1418"/>
        <w:gridCol w:w="1275"/>
        <w:gridCol w:w="1276"/>
        <w:gridCol w:w="1383"/>
        <w:gridCol w:w="1310"/>
      </w:tblGrid>
      <w:tr w:rsidR="009A048E" w:rsidRPr="001805BD" w14:paraId="78BB01A8" w14:textId="77777777" w:rsidTr="00B56404">
        <w:trPr>
          <w:trHeight w:val="589"/>
        </w:trPr>
        <w:tc>
          <w:tcPr>
            <w:tcW w:w="1691" w:type="dxa"/>
            <w:vMerge w:val="restart"/>
            <w:tcBorders>
              <w:top w:val="single" w:sz="8" w:space="0" w:color="000000"/>
              <w:left w:val="single" w:sz="8" w:space="0" w:color="000000"/>
              <w:bottom w:val="single" w:sz="8" w:space="0" w:color="000000"/>
              <w:right w:val="single" w:sz="8" w:space="0" w:color="000000"/>
            </w:tcBorders>
          </w:tcPr>
          <w:p w14:paraId="0C4E2332" w14:textId="77777777" w:rsidR="009A048E" w:rsidRPr="001805BD" w:rsidRDefault="00987FCA">
            <w:pPr>
              <w:spacing w:after="0" w:line="238" w:lineRule="auto"/>
              <w:ind w:right="0" w:firstLine="0"/>
              <w:jc w:val="left"/>
              <w:rPr>
                <w:lang w:val="uk-UA"/>
              </w:rPr>
            </w:pPr>
            <w:r w:rsidRPr="001805BD">
              <w:rPr>
                <w:sz w:val="22"/>
                <w:lang w:val="uk-UA"/>
              </w:rPr>
              <w:t xml:space="preserve">Обсяг коштів, які </w:t>
            </w:r>
          </w:p>
          <w:p w14:paraId="2CA8EABD" w14:textId="77777777" w:rsidR="009A048E" w:rsidRPr="001805BD" w:rsidRDefault="00987FCA">
            <w:pPr>
              <w:spacing w:after="0" w:line="259" w:lineRule="auto"/>
              <w:ind w:right="0" w:firstLine="0"/>
              <w:jc w:val="left"/>
              <w:rPr>
                <w:lang w:val="uk-UA"/>
              </w:rPr>
            </w:pPr>
            <w:r w:rsidRPr="001805BD">
              <w:rPr>
                <w:sz w:val="22"/>
                <w:lang w:val="uk-UA"/>
              </w:rPr>
              <w:t>пропонується залучити на виконання програми</w:t>
            </w:r>
          </w:p>
        </w:tc>
        <w:tc>
          <w:tcPr>
            <w:tcW w:w="1286" w:type="dxa"/>
            <w:tcBorders>
              <w:top w:val="single" w:sz="8" w:space="0" w:color="000000"/>
              <w:left w:val="single" w:sz="8" w:space="0" w:color="000000"/>
              <w:bottom w:val="single" w:sz="8" w:space="0" w:color="000000"/>
              <w:right w:val="nil"/>
            </w:tcBorders>
          </w:tcPr>
          <w:p w14:paraId="674229A0" w14:textId="77777777" w:rsidR="009A048E" w:rsidRPr="001805BD" w:rsidRDefault="009A048E">
            <w:pPr>
              <w:spacing w:after="160" w:line="259" w:lineRule="auto"/>
              <w:ind w:right="0" w:firstLine="0"/>
              <w:jc w:val="left"/>
              <w:rPr>
                <w:lang w:val="uk-UA"/>
              </w:rPr>
            </w:pPr>
          </w:p>
        </w:tc>
        <w:tc>
          <w:tcPr>
            <w:tcW w:w="1418" w:type="dxa"/>
            <w:tcBorders>
              <w:top w:val="single" w:sz="8" w:space="0" w:color="000000"/>
              <w:left w:val="nil"/>
              <w:bottom w:val="single" w:sz="8" w:space="0" w:color="000000"/>
              <w:right w:val="nil"/>
            </w:tcBorders>
          </w:tcPr>
          <w:p w14:paraId="7043DE93" w14:textId="77777777" w:rsidR="009A048E" w:rsidRPr="001805BD" w:rsidRDefault="009A048E">
            <w:pPr>
              <w:spacing w:after="160" w:line="259" w:lineRule="auto"/>
              <w:ind w:right="0" w:firstLine="0"/>
              <w:jc w:val="left"/>
              <w:rPr>
                <w:lang w:val="uk-UA"/>
              </w:rPr>
            </w:pPr>
          </w:p>
        </w:tc>
        <w:tc>
          <w:tcPr>
            <w:tcW w:w="1275" w:type="dxa"/>
            <w:tcBorders>
              <w:top w:val="single" w:sz="8" w:space="0" w:color="000000"/>
              <w:left w:val="nil"/>
              <w:bottom w:val="single" w:sz="8" w:space="0" w:color="000000"/>
              <w:right w:val="nil"/>
            </w:tcBorders>
            <w:vAlign w:val="center"/>
          </w:tcPr>
          <w:p w14:paraId="76BEAC7A" w14:textId="77777777" w:rsidR="009A048E" w:rsidRPr="001805BD" w:rsidRDefault="00987FCA">
            <w:pPr>
              <w:spacing w:after="0" w:line="259" w:lineRule="auto"/>
              <w:ind w:left="242" w:right="0" w:firstLine="0"/>
              <w:jc w:val="left"/>
              <w:rPr>
                <w:lang w:val="uk-UA"/>
              </w:rPr>
            </w:pPr>
            <w:r w:rsidRPr="001805BD">
              <w:rPr>
                <w:sz w:val="22"/>
                <w:lang w:val="uk-UA"/>
              </w:rPr>
              <w:t>Роки</w:t>
            </w:r>
          </w:p>
        </w:tc>
        <w:tc>
          <w:tcPr>
            <w:tcW w:w="1276" w:type="dxa"/>
            <w:tcBorders>
              <w:top w:val="single" w:sz="8" w:space="0" w:color="000000"/>
              <w:left w:val="nil"/>
              <w:bottom w:val="single" w:sz="8" w:space="0" w:color="000000"/>
              <w:right w:val="nil"/>
            </w:tcBorders>
          </w:tcPr>
          <w:p w14:paraId="0BEBC6ED" w14:textId="77777777" w:rsidR="009A048E" w:rsidRPr="001805BD" w:rsidRDefault="009A048E">
            <w:pPr>
              <w:spacing w:after="160" w:line="259" w:lineRule="auto"/>
              <w:ind w:right="0" w:firstLine="0"/>
              <w:jc w:val="left"/>
              <w:rPr>
                <w:lang w:val="uk-UA"/>
              </w:rPr>
            </w:pPr>
          </w:p>
        </w:tc>
        <w:tc>
          <w:tcPr>
            <w:tcW w:w="1383" w:type="dxa"/>
            <w:tcBorders>
              <w:top w:val="single" w:sz="8" w:space="0" w:color="000000"/>
              <w:left w:val="nil"/>
              <w:bottom w:val="single" w:sz="8" w:space="0" w:color="000000"/>
              <w:right w:val="single" w:sz="8" w:space="0" w:color="000000"/>
            </w:tcBorders>
          </w:tcPr>
          <w:p w14:paraId="6F3B1649" w14:textId="77777777" w:rsidR="009A048E" w:rsidRPr="001805BD" w:rsidRDefault="009A048E">
            <w:pPr>
              <w:spacing w:after="160" w:line="259" w:lineRule="auto"/>
              <w:ind w:right="0" w:firstLine="0"/>
              <w:jc w:val="left"/>
              <w:rPr>
                <w:lang w:val="uk-UA"/>
              </w:rPr>
            </w:pPr>
          </w:p>
        </w:tc>
        <w:tc>
          <w:tcPr>
            <w:tcW w:w="1310" w:type="dxa"/>
            <w:vMerge w:val="restart"/>
            <w:tcBorders>
              <w:top w:val="single" w:sz="8" w:space="0" w:color="000000"/>
              <w:left w:val="single" w:sz="8" w:space="0" w:color="000000"/>
              <w:bottom w:val="single" w:sz="8" w:space="0" w:color="000000"/>
              <w:right w:val="single" w:sz="8" w:space="0" w:color="000000"/>
            </w:tcBorders>
            <w:vAlign w:val="center"/>
          </w:tcPr>
          <w:p w14:paraId="48D2E475" w14:textId="77777777" w:rsidR="009A048E" w:rsidRPr="001805BD" w:rsidRDefault="00987FCA">
            <w:pPr>
              <w:spacing w:after="0" w:line="238" w:lineRule="auto"/>
              <w:ind w:right="0" w:firstLine="0"/>
              <w:jc w:val="center"/>
              <w:rPr>
                <w:lang w:val="uk-UA"/>
              </w:rPr>
            </w:pPr>
            <w:r w:rsidRPr="001805BD">
              <w:rPr>
                <w:b/>
                <w:sz w:val="22"/>
                <w:lang w:val="uk-UA"/>
              </w:rPr>
              <w:t xml:space="preserve">Усього витрат на </w:t>
            </w:r>
          </w:p>
          <w:p w14:paraId="5D9332BF" w14:textId="77777777" w:rsidR="009A048E" w:rsidRPr="001805BD" w:rsidRDefault="00987FCA">
            <w:pPr>
              <w:spacing w:after="0" w:line="259" w:lineRule="auto"/>
              <w:ind w:left="1" w:right="0" w:firstLine="0"/>
              <w:rPr>
                <w:lang w:val="uk-UA"/>
              </w:rPr>
            </w:pPr>
            <w:r w:rsidRPr="001805BD">
              <w:rPr>
                <w:b/>
                <w:sz w:val="22"/>
                <w:lang w:val="uk-UA"/>
              </w:rPr>
              <w:t xml:space="preserve">виконання </w:t>
            </w:r>
          </w:p>
          <w:p w14:paraId="730EA5D8" w14:textId="77777777" w:rsidR="009A048E" w:rsidRPr="001805BD" w:rsidRDefault="00987FCA">
            <w:pPr>
              <w:spacing w:after="0" w:line="259" w:lineRule="auto"/>
              <w:ind w:left="35" w:right="0" w:firstLine="0"/>
              <w:jc w:val="left"/>
              <w:rPr>
                <w:lang w:val="uk-UA"/>
              </w:rPr>
            </w:pPr>
            <w:r w:rsidRPr="001805BD">
              <w:rPr>
                <w:b/>
                <w:sz w:val="22"/>
                <w:lang w:val="uk-UA"/>
              </w:rPr>
              <w:t xml:space="preserve">програми, </w:t>
            </w:r>
          </w:p>
          <w:p w14:paraId="13FD5538" w14:textId="77777777" w:rsidR="009A048E" w:rsidRPr="001805BD" w:rsidRDefault="00C951C5">
            <w:pPr>
              <w:spacing w:after="0" w:line="259" w:lineRule="auto"/>
              <w:ind w:right="54" w:firstLine="0"/>
              <w:jc w:val="center"/>
              <w:rPr>
                <w:lang w:val="uk-UA"/>
              </w:rPr>
            </w:pPr>
            <w:r w:rsidRPr="001805BD">
              <w:rPr>
                <w:b/>
                <w:sz w:val="22"/>
                <w:lang w:val="uk-UA"/>
              </w:rPr>
              <w:t>тис. грн</w:t>
            </w:r>
          </w:p>
        </w:tc>
      </w:tr>
      <w:tr w:rsidR="009A048E" w:rsidRPr="001805BD" w14:paraId="47665CA3" w14:textId="77777777" w:rsidTr="00B56404">
        <w:trPr>
          <w:trHeight w:val="949"/>
        </w:trPr>
        <w:tc>
          <w:tcPr>
            <w:tcW w:w="1691" w:type="dxa"/>
            <w:vMerge/>
            <w:tcBorders>
              <w:top w:val="nil"/>
              <w:left w:val="single" w:sz="8" w:space="0" w:color="000000"/>
              <w:bottom w:val="single" w:sz="8" w:space="0" w:color="000000"/>
              <w:right w:val="single" w:sz="8" w:space="0" w:color="000000"/>
            </w:tcBorders>
          </w:tcPr>
          <w:p w14:paraId="393B92B4" w14:textId="77777777" w:rsidR="009A048E" w:rsidRPr="001805BD" w:rsidRDefault="009A048E">
            <w:pPr>
              <w:spacing w:after="160" w:line="259" w:lineRule="auto"/>
              <w:ind w:right="0" w:firstLine="0"/>
              <w:jc w:val="left"/>
              <w:rPr>
                <w:lang w:val="uk-UA"/>
              </w:rPr>
            </w:pPr>
          </w:p>
        </w:tc>
        <w:tc>
          <w:tcPr>
            <w:tcW w:w="1286" w:type="dxa"/>
            <w:tcBorders>
              <w:top w:val="single" w:sz="8" w:space="0" w:color="000000"/>
              <w:left w:val="single" w:sz="8" w:space="0" w:color="000000"/>
              <w:bottom w:val="single" w:sz="8" w:space="0" w:color="000000"/>
              <w:right w:val="single" w:sz="8" w:space="0" w:color="000000"/>
            </w:tcBorders>
            <w:vAlign w:val="center"/>
          </w:tcPr>
          <w:p w14:paraId="3D77C2DB" w14:textId="77777777" w:rsidR="009A048E" w:rsidRPr="001805BD" w:rsidRDefault="00987FCA">
            <w:pPr>
              <w:spacing w:after="0" w:line="259" w:lineRule="auto"/>
              <w:ind w:right="54" w:firstLine="0"/>
              <w:jc w:val="center"/>
              <w:rPr>
                <w:lang w:val="uk-UA"/>
              </w:rPr>
            </w:pPr>
            <w:r w:rsidRPr="001805BD">
              <w:rPr>
                <w:sz w:val="22"/>
                <w:lang w:val="uk-UA"/>
              </w:rPr>
              <w:t>2019</w:t>
            </w:r>
          </w:p>
        </w:tc>
        <w:tc>
          <w:tcPr>
            <w:tcW w:w="1418" w:type="dxa"/>
            <w:tcBorders>
              <w:top w:val="single" w:sz="8" w:space="0" w:color="000000"/>
              <w:left w:val="single" w:sz="8" w:space="0" w:color="000000"/>
              <w:bottom w:val="single" w:sz="8" w:space="0" w:color="000000"/>
              <w:right w:val="single" w:sz="8" w:space="0" w:color="000000"/>
            </w:tcBorders>
            <w:vAlign w:val="center"/>
          </w:tcPr>
          <w:p w14:paraId="367B1FA1" w14:textId="77777777" w:rsidR="009A048E" w:rsidRPr="001805BD" w:rsidRDefault="00987FCA">
            <w:pPr>
              <w:spacing w:after="0" w:line="259" w:lineRule="auto"/>
              <w:ind w:right="54" w:firstLine="0"/>
              <w:jc w:val="center"/>
              <w:rPr>
                <w:lang w:val="uk-UA"/>
              </w:rPr>
            </w:pPr>
            <w:r w:rsidRPr="001805BD">
              <w:rPr>
                <w:sz w:val="22"/>
                <w:lang w:val="uk-UA"/>
              </w:rPr>
              <w:t>2020</w:t>
            </w:r>
          </w:p>
        </w:tc>
        <w:tc>
          <w:tcPr>
            <w:tcW w:w="1275" w:type="dxa"/>
            <w:tcBorders>
              <w:top w:val="single" w:sz="8" w:space="0" w:color="000000"/>
              <w:left w:val="single" w:sz="8" w:space="0" w:color="000000"/>
              <w:bottom w:val="single" w:sz="8" w:space="0" w:color="000000"/>
              <w:right w:val="single" w:sz="8" w:space="0" w:color="000000"/>
            </w:tcBorders>
            <w:vAlign w:val="center"/>
          </w:tcPr>
          <w:p w14:paraId="2C7935B0" w14:textId="77777777" w:rsidR="009A048E" w:rsidRPr="001805BD" w:rsidRDefault="00987FCA">
            <w:pPr>
              <w:spacing w:after="0" w:line="259" w:lineRule="auto"/>
              <w:ind w:right="54" w:firstLine="0"/>
              <w:jc w:val="center"/>
              <w:rPr>
                <w:lang w:val="uk-UA"/>
              </w:rPr>
            </w:pPr>
            <w:r w:rsidRPr="001805BD">
              <w:rPr>
                <w:sz w:val="22"/>
                <w:lang w:val="uk-UA"/>
              </w:rPr>
              <w:t>2021</w:t>
            </w:r>
          </w:p>
        </w:tc>
        <w:tc>
          <w:tcPr>
            <w:tcW w:w="1276" w:type="dxa"/>
            <w:tcBorders>
              <w:top w:val="single" w:sz="8" w:space="0" w:color="000000"/>
              <w:left w:val="single" w:sz="8" w:space="0" w:color="000000"/>
              <w:bottom w:val="single" w:sz="8" w:space="0" w:color="000000"/>
              <w:right w:val="single" w:sz="8" w:space="0" w:color="000000"/>
            </w:tcBorders>
            <w:vAlign w:val="center"/>
          </w:tcPr>
          <w:p w14:paraId="410D5E61" w14:textId="77777777" w:rsidR="009A048E" w:rsidRPr="001805BD" w:rsidRDefault="00987FCA">
            <w:pPr>
              <w:spacing w:after="0" w:line="259" w:lineRule="auto"/>
              <w:ind w:right="54" w:firstLine="0"/>
              <w:jc w:val="center"/>
              <w:rPr>
                <w:lang w:val="uk-UA"/>
              </w:rPr>
            </w:pPr>
            <w:r w:rsidRPr="001805BD">
              <w:rPr>
                <w:sz w:val="22"/>
                <w:lang w:val="uk-UA"/>
              </w:rPr>
              <w:t>2022</w:t>
            </w:r>
          </w:p>
        </w:tc>
        <w:tc>
          <w:tcPr>
            <w:tcW w:w="1383" w:type="dxa"/>
            <w:tcBorders>
              <w:top w:val="single" w:sz="8" w:space="0" w:color="000000"/>
              <w:left w:val="single" w:sz="8" w:space="0" w:color="000000"/>
              <w:bottom w:val="single" w:sz="8" w:space="0" w:color="000000"/>
              <w:right w:val="single" w:sz="8" w:space="0" w:color="000000"/>
            </w:tcBorders>
            <w:vAlign w:val="center"/>
          </w:tcPr>
          <w:p w14:paraId="38EA86FB" w14:textId="77777777" w:rsidR="009A048E" w:rsidRPr="001805BD" w:rsidRDefault="00987FCA">
            <w:pPr>
              <w:spacing w:after="0" w:line="259" w:lineRule="auto"/>
              <w:ind w:right="54" w:firstLine="0"/>
              <w:jc w:val="center"/>
              <w:rPr>
                <w:lang w:val="uk-UA"/>
              </w:rPr>
            </w:pPr>
            <w:r w:rsidRPr="001805BD">
              <w:rPr>
                <w:sz w:val="22"/>
                <w:lang w:val="uk-UA"/>
              </w:rPr>
              <w:t>2023</w:t>
            </w:r>
          </w:p>
        </w:tc>
        <w:tc>
          <w:tcPr>
            <w:tcW w:w="0" w:type="auto"/>
            <w:vMerge/>
            <w:tcBorders>
              <w:top w:val="nil"/>
              <w:left w:val="single" w:sz="8" w:space="0" w:color="000000"/>
              <w:bottom w:val="single" w:sz="8" w:space="0" w:color="000000"/>
              <w:right w:val="single" w:sz="8" w:space="0" w:color="000000"/>
            </w:tcBorders>
          </w:tcPr>
          <w:p w14:paraId="18491990" w14:textId="77777777" w:rsidR="009A048E" w:rsidRPr="001805BD" w:rsidRDefault="009A048E">
            <w:pPr>
              <w:spacing w:after="160" w:line="259" w:lineRule="auto"/>
              <w:ind w:right="0" w:firstLine="0"/>
              <w:jc w:val="left"/>
              <w:rPr>
                <w:lang w:val="uk-UA"/>
              </w:rPr>
            </w:pPr>
          </w:p>
        </w:tc>
      </w:tr>
      <w:tr w:rsidR="00DC2828" w:rsidRPr="001805BD" w14:paraId="3B38A3BD" w14:textId="77777777" w:rsidTr="00DC2828">
        <w:trPr>
          <w:trHeight w:val="903"/>
        </w:trPr>
        <w:tc>
          <w:tcPr>
            <w:tcW w:w="1691" w:type="dxa"/>
            <w:tcBorders>
              <w:top w:val="single" w:sz="8" w:space="0" w:color="000000"/>
              <w:left w:val="single" w:sz="8" w:space="0" w:color="000000"/>
              <w:bottom w:val="single" w:sz="8" w:space="0" w:color="000000"/>
              <w:right w:val="single" w:sz="8" w:space="0" w:color="000000"/>
            </w:tcBorders>
          </w:tcPr>
          <w:p w14:paraId="3CFCC350" w14:textId="77777777" w:rsidR="00DC2828" w:rsidRPr="001805BD" w:rsidRDefault="00DC2828" w:rsidP="00DC2828">
            <w:pPr>
              <w:spacing w:after="0" w:line="259" w:lineRule="auto"/>
              <w:ind w:right="0" w:firstLine="0"/>
              <w:jc w:val="left"/>
              <w:rPr>
                <w:lang w:val="uk-UA"/>
              </w:rPr>
            </w:pPr>
            <w:r w:rsidRPr="001805BD">
              <w:rPr>
                <w:sz w:val="22"/>
                <w:lang w:val="uk-UA"/>
              </w:rPr>
              <w:t>Обсяг ресурсів, усього, тис. грн, у тому числі:</w:t>
            </w:r>
          </w:p>
        </w:tc>
        <w:tc>
          <w:tcPr>
            <w:tcW w:w="1286" w:type="dxa"/>
            <w:tcBorders>
              <w:top w:val="single" w:sz="8" w:space="0" w:color="000000"/>
              <w:left w:val="single" w:sz="8" w:space="0" w:color="000000"/>
              <w:bottom w:val="single" w:sz="8" w:space="0" w:color="000000"/>
              <w:right w:val="single" w:sz="8" w:space="0" w:color="000000"/>
            </w:tcBorders>
            <w:vAlign w:val="center"/>
          </w:tcPr>
          <w:p w14:paraId="47DDB5B2" w14:textId="77777777" w:rsidR="00DC2828" w:rsidRPr="00605A0E" w:rsidRDefault="00DC2828" w:rsidP="00DC2828">
            <w:pPr>
              <w:spacing w:after="0" w:line="259" w:lineRule="auto"/>
              <w:ind w:left="50" w:right="0" w:firstLine="0"/>
              <w:jc w:val="center"/>
              <w:rPr>
                <w:sz w:val="22"/>
                <w:lang w:val="uk-UA"/>
              </w:rPr>
            </w:pPr>
            <w:r w:rsidRPr="00605A0E">
              <w:rPr>
                <w:sz w:val="22"/>
              </w:rPr>
              <w:t>1 049 742,0</w:t>
            </w:r>
          </w:p>
        </w:tc>
        <w:tc>
          <w:tcPr>
            <w:tcW w:w="1418" w:type="dxa"/>
            <w:tcBorders>
              <w:top w:val="single" w:sz="8" w:space="0" w:color="000000"/>
              <w:left w:val="single" w:sz="8" w:space="0" w:color="000000"/>
              <w:bottom w:val="single" w:sz="8" w:space="0" w:color="000000"/>
              <w:right w:val="single" w:sz="8" w:space="0" w:color="000000"/>
            </w:tcBorders>
            <w:vAlign w:val="center"/>
          </w:tcPr>
          <w:p w14:paraId="1F903B24" w14:textId="39156E3A" w:rsidR="00DC2828" w:rsidRPr="00605A0E" w:rsidRDefault="00DC2828" w:rsidP="00DC2828">
            <w:pPr>
              <w:spacing w:after="0" w:line="259" w:lineRule="auto"/>
              <w:ind w:right="54" w:firstLine="0"/>
              <w:jc w:val="center"/>
              <w:rPr>
                <w:sz w:val="22"/>
                <w:lang w:val="uk-UA"/>
              </w:rPr>
            </w:pPr>
            <w:r w:rsidRPr="00605A0E">
              <w:rPr>
                <w:sz w:val="22"/>
              </w:rPr>
              <w:t>450 599,5</w:t>
            </w:r>
          </w:p>
        </w:tc>
        <w:tc>
          <w:tcPr>
            <w:tcW w:w="1275" w:type="dxa"/>
            <w:tcBorders>
              <w:top w:val="single" w:sz="8" w:space="0" w:color="000000"/>
              <w:left w:val="single" w:sz="8" w:space="0" w:color="000000"/>
              <w:bottom w:val="single" w:sz="8" w:space="0" w:color="000000"/>
              <w:right w:val="single" w:sz="8" w:space="0" w:color="000000"/>
            </w:tcBorders>
            <w:vAlign w:val="center"/>
          </w:tcPr>
          <w:p w14:paraId="7B39A6DF" w14:textId="5B12361B" w:rsidR="00DC2828" w:rsidRPr="00605A0E" w:rsidRDefault="00DC2828" w:rsidP="00DC2828">
            <w:pPr>
              <w:spacing w:after="0" w:line="259" w:lineRule="auto"/>
              <w:ind w:right="54" w:firstLine="0"/>
              <w:jc w:val="center"/>
              <w:rPr>
                <w:sz w:val="22"/>
                <w:lang w:val="uk-UA"/>
              </w:rPr>
            </w:pPr>
            <w:r w:rsidRPr="00605A0E">
              <w:rPr>
                <w:sz w:val="22"/>
              </w:rPr>
              <w:t>646 361,2</w:t>
            </w:r>
          </w:p>
        </w:tc>
        <w:tc>
          <w:tcPr>
            <w:tcW w:w="1276" w:type="dxa"/>
            <w:tcBorders>
              <w:top w:val="single" w:sz="8" w:space="0" w:color="000000"/>
              <w:left w:val="single" w:sz="8" w:space="0" w:color="000000"/>
              <w:bottom w:val="single" w:sz="8" w:space="0" w:color="000000"/>
              <w:right w:val="single" w:sz="8" w:space="0" w:color="000000"/>
            </w:tcBorders>
            <w:vAlign w:val="center"/>
          </w:tcPr>
          <w:p w14:paraId="6DC3AE32" w14:textId="1C663B4B" w:rsidR="00DC2828" w:rsidRPr="001C6BF7" w:rsidRDefault="00DC2828" w:rsidP="00DC2828">
            <w:pPr>
              <w:spacing w:after="0" w:line="259" w:lineRule="auto"/>
              <w:ind w:right="54" w:firstLine="0"/>
              <w:jc w:val="center"/>
              <w:rPr>
                <w:sz w:val="22"/>
              </w:rPr>
            </w:pPr>
            <w:r w:rsidRPr="001C6BF7">
              <w:rPr>
                <w:sz w:val="22"/>
              </w:rPr>
              <w:t>322 078,7</w:t>
            </w:r>
          </w:p>
        </w:tc>
        <w:tc>
          <w:tcPr>
            <w:tcW w:w="1383" w:type="dxa"/>
            <w:tcBorders>
              <w:top w:val="single" w:sz="8" w:space="0" w:color="000000"/>
              <w:left w:val="single" w:sz="8" w:space="0" w:color="000000"/>
              <w:bottom w:val="single" w:sz="8" w:space="0" w:color="000000"/>
              <w:right w:val="single" w:sz="8" w:space="0" w:color="000000"/>
            </w:tcBorders>
            <w:vAlign w:val="center"/>
          </w:tcPr>
          <w:p w14:paraId="06FEB7AB" w14:textId="237FBAE8" w:rsidR="00DC2828" w:rsidRPr="001C6BF7" w:rsidRDefault="00DC2828" w:rsidP="00DC2828">
            <w:pPr>
              <w:spacing w:after="0" w:line="259" w:lineRule="auto"/>
              <w:ind w:right="54" w:firstLine="0"/>
              <w:jc w:val="center"/>
              <w:rPr>
                <w:sz w:val="22"/>
              </w:rPr>
            </w:pPr>
            <w:r w:rsidRPr="00DC2828">
              <w:rPr>
                <w:sz w:val="22"/>
              </w:rPr>
              <w:t>641 255,7</w:t>
            </w:r>
          </w:p>
        </w:tc>
        <w:tc>
          <w:tcPr>
            <w:tcW w:w="1310" w:type="dxa"/>
            <w:tcBorders>
              <w:top w:val="single" w:sz="8" w:space="0" w:color="000000"/>
              <w:left w:val="single" w:sz="8" w:space="0" w:color="000000"/>
              <w:bottom w:val="single" w:sz="8" w:space="0" w:color="000000"/>
              <w:right w:val="single" w:sz="8" w:space="0" w:color="000000"/>
            </w:tcBorders>
            <w:vAlign w:val="center"/>
          </w:tcPr>
          <w:p w14:paraId="74D8C634" w14:textId="1587DD39" w:rsidR="00DC2828" w:rsidRPr="00DC2828" w:rsidRDefault="00DC2828" w:rsidP="00DC2828">
            <w:pPr>
              <w:spacing w:after="0" w:line="259" w:lineRule="auto"/>
              <w:ind w:left="25" w:right="0" w:firstLine="0"/>
              <w:jc w:val="center"/>
              <w:rPr>
                <w:b/>
                <w:bCs/>
                <w:sz w:val="22"/>
              </w:rPr>
            </w:pPr>
            <w:r w:rsidRPr="00DC2828">
              <w:rPr>
                <w:b/>
                <w:bCs/>
                <w:sz w:val="22"/>
              </w:rPr>
              <w:t>3 110 037,1</w:t>
            </w:r>
          </w:p>
        </w:tc>
      </w:tr>
      <w:tr w:rsidR="00DC2828" w:rsidRPr="001805BD" w14:paraId="3573203C" w14:textId="77777777" w:rsidTr="00DC2828">
        <w:trPr>
          <w:trHeight w:val="584"/>
        </w:trPr>
        <w:tc>
          <w:tcPr>
            <w:tcW w:w="1691" w:type="dxa"/>
            <w:tcBorders>
              <w:top w:val="single" w:sz="8" w:space="0" w:color="000000"/>
              <w:left w:val="single" w:sz="8" w:space="0" w:color="000000"/>
              <w:bottom w:val="single" w:sz="8" w:space="0" w:color="000000"/>
              <w:right w:val="single" w:sz="8" w:space="0" w:color="000000"/>
            </w:tcBorders>
          </w:tcPr>
          <w:p w14:paraId="06EE6467" w14:textId="77777777" w:rsidR="00DC2828" w:rsidRPr="001805BD" w:rsidRDefault="00DC2828" w:rsidP="00DC2828">
            <w:pPr>
              <w:spacing w:after="0" w:line="259" w:lineRule="auto"/>
              <w:ind w:right="0" w:firstLine="0"/>
              <w:jc w:val="left"/>
              <w:rPr>
                <w:lang w:val="uk-UA"/>
              </w:rPr>
            </w:pPr>
            <w:r w:rsidRPr="001805BD">
              <w:rPr>
                <w:sz w:val="22"/>
                <w:lang w:val="uk-UA"/>
              </w:rPr>
              <w:t>Бюджет           міста Києва</w:t>
            </w:r>
          </w:p>
        </w:tc>
        <w:tc>
          <w:tcPr>
            <w:tcW w:w="1286" w:type="dxa"/>
            <w:tcBorders>
              <w:top w:val="single" w:sz="8" w:space="0" w:color="000000"/>
              <w:left w:val="single" w:sz="8" w:space="0" w:color="000000"/>
              <w:bottom w:val="single" w:sz="8" w:space="0" w:color="000000"/>
              <w:right w:val="single" w:sz="8" w:space="0" w:color="000000"/>
            </w:tcBorders>
            <w:vAlign w:val="center"/>
          </w:tcPr>
          <w:p w14:paraId="028E75A0" w14:textId="4A4D13D4" w:rsidR="00DC2828" w:rsidRPr="00605A0E" w:rsidRDefault="00DC2828" w:rsidP="00DC2828">
            <w:pPr>
              <w:spacing w:after="0" w:line="259" w:lineRule="auto"/>
              <w:ind w:left="50" w:right="0" w:firstLine="0"/>
              <w:jc w:val="center"/>
              <w:rPr>
                <w:sz w:val="22"/>
                <w:lang w:val="uk-UA"/>
              </w:rPr>
            </w:pPr>
            <w:r w:rsidRPr="00605A0E">
              <w:rPr>
                <w:sz w:val="22"/>
              </w:rPr>
              <w:t>799 742,0</w:t>
            </w:r>
          </w:p>
        </w:tc>
        <w:tc>
          <w:tcPr>
            <w:tcW w:w="1418" w:type="dxa"/>
            <w:tcBorders>
              <w:top w:val="single" w:sz="8" w:space="0" w:color="000000"/>
              <w:left w:val="single" w:sz="8" w:space="0" w:color="000000"/>
              <w:bottom w:val="single" w:sz="8" w:space="0" w:color="000000"/>
              <w:right w:val="single" w:sz="8" w:space="0" w:color="000000"/>
            </w:tcBorders>
            <w:vAlign w:val="center"/>
          </w:tcPr>
          <w:p w14:paraId="2E432310" w14:textId="044AF545" w:rsidR="00DC2828" w:rsidRPr="00605A0E" w:rsidRDefault="00DC2828" w:rsidP="00DC2828">
            <w:pPr>
              <w:spacing w:after="0" w:line="259" w:lineRule="auto"/>
              <w:ind w:left="50" w:right="0" w:firstLine="0"/>
              <w:jc w:val="center"/>
              <w:rPr>
                <w:sz w:val="22"/>
                <w:lang w:val="uk-UA"/>
              </w:rPr>
            </w:pPr>
            <w:r w:rsidRPr="00605A0E">
              <w:rPr>
                <w:sz w:val="22"/>
              </w:rPr>
              <w:t>330 599,5</w:t>
            </w:r>
          </w:p>
        </w:tc>
        <w:tc>
          <w:tcPr>
            <w:tcW w:w="1275" w:type="dxa"/>
            <w:tcBorders>
              <w:top w:val="single" w:sz="8" w:space="0" w:color="000000"/>
              <w:left w:val="single" w:sz="8" w:space="0" w:color="000000"/>
              <w:bottom w:val="single" w:sz="8" w:space="0" w:color="000000"/>
              <w:right w:val="single" w:sz="8" w:space="0" w:color="000000"/>
            </w:tcBorders>
            <w:vAlign w:val="center"/>
          </w:tcPr>
          <w:p w14:paraId="60A4EF89" w14:textId="5DD76F41" w:rsidR="00DC2828" w:rsidRPr="00605A0E" w:rsidRDefault="00DC2828" w:rsidP="00DC2828">
            <w:pPr>
              <w:spacing w:after="0" w:line="259" w:lineRule="auto"/>
              <w:ind w:left="50" w:right="0" w:firstLine="0"/>
              <w:jc w:val="center"/>
              <w:rPr>
                <w:sz w:val="22"/>
                <w:lang w:val="uk-UA"/>
              </w:rPr>
            </w:pPr>
            <w:r w:rsidRPr="00605A0E">
              <w:rPr>
                <w:sz w:val="22"/>
              </w:rPr>
              <w:t>356 361,2</w:t>
            </w:r>
          </w:p>
        </w:tc>
        <w:tc>
          <w:tcPr>
            <w:tcW w:w="1276" w:type="dxa"/>
            <w:tcBorders>
              <w:top w:val="single" w:sz="8" w:space="0" w:color="000000"/>
              <w:left w:val="single" w:sz="8" w:space="0" w:color="000000"/>
              <w:bottom w:val="single" w:sz="8" w:space="0" w:color="000000"/>
              <w:right w:val="single" w:sz="8" w:space="0" w:color="000000"/>
            </w:tcBorders>
            <w:vAlign w:val="center"/>
          </w:tcPr>
          <w:p w14:paraId="328639A1" w14:textId="1401B5AF" w:rsidR="00DC2828" w:rsidRPr="001C6BF7" w:rsidRDefault="00DC2828" w:rsidP="00DC2828">
            <w:pPr>
              <w:spacing w:after="0" w:line="259" w:lineRule="auto"/>
              <w:ind w:left="50" w:right="0" w:firstLine="0"/>
              <w:jc w:val="center"/>
              <w:rPr>
                <w:sz w:val="22"/>
              </w:rPr>
            </w:pPr>
            <w:r w:rsidRPr="001C6BF7">
              <w:rPr>
                <w:sz w:val="22"/>
              </w:rPr>
              <w:t>322 078,7</w:t>
            </w:r>
          </w:p>
        </w:tc>
        <w:tc>
          <w:tcPr>
            <w:tcW w:w="1383" w:type="dxa"/>
            <w:tcBorders>
              <w:top w:val="single" w:sz="8" w:space="0" w:color="000000"/>
              <w:left w:val="single" w:sz="8" w:space="0" w:color="000000"/>
              <w:bottom w:val="single" w:sz="8" w:space="0" w:color="000000"/>
              <w:right w:val="single" w:sz="8" w:space="0" w:color="000000"/>
            </w:tcBorders>
            <w:vAlign w:val="center"/>
          </w:tcPr>
          <w:p w14:paraId="625DADAD" w14:textId="7884EAF5" w:rsidR="00DC2828" w:rsidRPr="001C6BF7" w:rsidRDefault="00DC2828" w:rsidP="00DC2828">
            <w:pPr>
              <w:spacing w:after="0" w:line="259" w:lineRule="auto"/>
              <w:ind w:left="50" w:right="0" w:firstLine="0"/>
              <w:jc w:val="center"/>
              <w:rPr>
                <w:sz w:val="22"/>
              </w:rPr>
            </w:pPr>
            <w:r w:rsidRPr="00DC2828">
              <w:rPr>
                <w:sz w:val="22"/>
              </w:rPr>
              <w:t>341 255,7</w:t>
            </w:r>
          </w:p>
        </w:tc>
        <w:tc>
          <w:tcPr>
            <w:tcW w:w="1310" w:type="dxa"/>
            <w:tcBorders>
              <w:top w:val="single" w:sz="8" w:space="0" w:color="000000"/>
              <w:left w:val="single" w:sz="8" w:space="0" w:color="000000"/>
              <w:bottom w:val="single" w:sz="8" w:space="0" w:color="000000"/>
              <w:right w:val="single" w:sz="8" w:space="0" w:color="000000"/>
            </w:tcBorders>
            <w:vAlign w:val="center"/>
          </w:tcPr>
          <w:p w14:paraId="3EDCBE08" w14:textId="317BCBC2" w:rsidR="00DC2828" w:rsidRPr="00DC2828" w:rsidRDefault="00DC2828" w:rsidP="00DC2828">
            <w:pPr>
              <w:spacing w:after="0" w:line="259" w:lineRule="auto"/>
              <w:ind w:left="25" w:right="0" w:firstLine="0"/>
              <w:jc w:val="center"/>
              <w:rPr>
                <w:b/>
                <w:bCs/>
                <w:sz w:val="22"/>
              </w:rPr>
            </w:pPr>
            <w:r w:rsidRPr="00DC2828">
              <w:rPr>
                <w:b/>
                <w:bCs/>
                <w:sz w:val="22"/>
              </w:rPr>
              <w:t>2 150 037,1</w:t>
            </w:r>
          </w:p>
        </w:tc>
      </w:tr>
      <w:tr w:rsidR="00DC2828" w:rsidRPr="001805BD" w14:paraId="79831622" w14:textId="77777777" w:rsidTr="00DC2828">
        <w:trPr>
          <w:trHeight w:val="560"/>
        </w:trPr>
        <w:tc>
          <w:tcPr>
            <w:tcW w:w="1691" w:type="dxa"/>
            <w:tcBorders>
              <w:top w:val="single" w:sz="8" w:space="0" w:color="000000"/>
              <w:left w:val="single" w:sz="8" w:space="0" w:color="000000"/>
              <w:bottom w:val="single" w:sz="8" w:space="0" w:color="000000"/>
              <w:right w:val="single" w:sz="8" w:space="0" w:color="000000"/>
            </w:tcBorders>
            <w:vAlign w:val="center"/>
          </w:tcPr>
          <w:p w14:paraId="1CA863C8" w14:textId="77777777" w:rsidR="00DC2828" w:rsidRPr="001805BD" w:rsidRDefault="00DC2828" w:rsidP="00DC2828">
            <w:pPr>
              <w:spacing w:after="0" w:line="259" w:lineRule="auto"/>
              <w:ind w:right="0" w:firstLine="0"/>
              <w:jc w:val="left"/>
              <w:rPr>
                <w:lang w:val="uk-UA"/>
              </w:rPr>
            </w:pPr>
            <w:bookmarkStart w:id="0" w:name="_Hlk106738912"/>
            <w:r w:rsidRPr="001805BD">
              <w:rPr>
                <w:sz w:val="22"/>
                <w:lang w:val="uk-UA"/>
              </w:rPr>
              <w:t xml:space="preserve">Інші джерела </w:t>
            </w:r>
          </w:p>
        </w:tc>
        <w:tc>
          <w:tcPr>
            <w:tcW w:w="1286" w:type="dxa"/>
            <w:tcBorders>
              <w:top w:val="single" w:sz="8" w:space="0" w:color="000000"/>
              <w:left w:val="single" w:sz="8" w:space="0" w:color="000000"/>
              <w:bottom w:val="single" w:sz="8" w:space="0" w:color="000000"/>
              <w:right w:val="single" w:sz="8" w:space="0" w:color="000000"/>
            </w:tcBorders>
            <w:vAlign w:val="center"/>
          </w:tcPr>
          <w:p w14:paraId="0308BC29" w14:textId="77AA54CE" w:rsidR="00DC2828" w:rsidRPr="00605A0E" w:rsidRDefault="00DC2828" w:rsidP="00DC2828">
            <w:pPr>
              <w:spacing w:after="0" w:line="259" w:lineRule="auto"/>
              <w:ind w:left="50" w:right="0" w:firstLine="0"/>
              <w:jc w:val="center"/>
              <w:rPr>
                <w:sz w:val="22"/>
                <w:lang w:val="uk-UA"/>
              </w:rPr>
            </w:pPr>
            <w:r w:rsidRPr="00605A0E">
              <w:rPr>
                <w:sz w:val="22"/>
              </w:rPr>
              <w:t>250 000,0</w:t>
            </w:r>
          </w:p>
        </w:tc>
        <w:tc>
          <w:tcPr>
            <w:tcW w:w="1418" w:type="dxa"/>
            <w:tcBorders>
              <w:top w:val="single" w:sz="8" w:space="0" w:color="000000"/>
              <w:left w:val="single" w:sz="8" w:space="0" w:color="000000"/>
              <w:bottom w:val="single" w:sz="8" w:space="0" w:color="000000"/>
              <w:right w:val="single" w:sz="8" w:space="0" w:color="000000"/>
            </w:tcBorders>
            <w:vAlign w:val="center"/>
          </w:tcPr>
          <w:p w14:paraId="012735D5" w14:textId="5A2F328A" w:rsidR="00DC2828" w:rsidRPr="00605A0E" w:rsidRDefault="00DC2828" w:rsidP="00DC2828">
            <w:pPr>
              <w:spacing w:after="0" w:line="259" w:lineRule="auto"/>
              <w:ind w:left="50" w:right="0" w:firstLine="0"/>
              <w:jc w:val="center"/>
              <w:rPr>
                <w:sz w:val="22"/>
                <w:lang w:val="uk-UA"/>
              </w:rPr>
            </w:pPr>
            <w:r w:rsidRPr="00605A0E">
              <w:rPr>
                <w:sz w:val="22"/>
              </w:rPr>
              <w:t>120 000,0</w:t>
            </w:r>
          </w:p>
        </w:tc>
        <w:tc>
          <w:tcPr>
            <w:tcW w:w="1275" w:type="dxa"/>
            <w:tcBorders>
              <w:top w:val="single" w:sz="8" w:space="0" w:color="000000"/>
              <w:left w:val="single" w:sz="8" w:space="0" w:color="000000"/>
              <w:bottom w:val="single" w:sz="8" w:space="0" w:color="000000"/>
              <w:right w:val="single" w:sz="8" w:space="0" w:color="000000"/>
            </w:tcBorders>
            <w:vAlign w:val="center"/>
          </w:tcPr>
          <w:p w14:paraId="5848E40D" w14:textId="66794295" w:rsidR="00DC2828" w:rsidRPr="00605A0E" w:rsidRDefault="00DC2828" w:rsidP="00DC2828">
            <w:pPr>
              <w:spacing w:after="0" w:line="259" w:lineRule="auto"/>
              <w:ind w:left="50" w:right="0" w:firstLine="0"/>
              <w:jc w:val="center"/>
              <w:rPr>
                <w:sz w:val="22"/>
                <w:lang w:val="uk-UA"/>
              </w:rPr>
            </w:pPr>
            <w:r w:rsidRPr="00605A0E">
              <w:rPr>
                <w:sz w:val="22"/>
              </w:rPr>
              <w:t>290 000,0</w:t>
            </w:r>
          </w:p>
        </w:tc>
        <w:tc>
          <w:tcPr>
            <w:tcW w:w="1276" w:type="dxa"/>
            <w:tcBorders>
              <w:top w:val="single" w:sz="8" w:space="0" w:color="000000"/>
              <w:left w:val="single" w:sz="8" w:space="0" w:color="000000"/>
              <w:bottom w:val="single" w:sz="8" w:space="0" w:color="000000"/>
              <w:right w:val="single" w:sz="8" w:space="0" w:color="000000"/>
            </w:tcBorders>
            <w:vAlign w:val="center"/>
          </w:tcPr>
          <w:p w14:paraId="7F61B5FB" w14:textId="3AA3F733" w:rsidR="00DC2828" w:rsidRPr="001C6BF7" w:rsidRDefault="00DC2828" w:rsidP="00DC2828">
            <w:pPr>
              <w:spacing w:after="0" w:line="259" w:lineRule="auto"/>
              <w:ind w:left="50" w:right="0" w:firstLine="0"/>
              <w:jc w:val="center"/>
              <w:rPr>
                <w:sz w:val="22"/>
              </w:rPr>
            </w:pPr>
            <w:r w:rsidRPr="001C6BF7">
              <w:rPr>
                <w:sz w:val="22"/>
              </w:rPr>
              <w:t>0,0</w:t>
            </w:r>
          </w:p>
        </w:tc>
        <w:tc>
          <w:tcPr>
            <w:tcW w:w="1383" w:type="dxa"/>
            <w:tcBorders>
              <w:top w:val="single" w:sz="8" w:space="0" w:color="000000"/>
              <w:left w:val="single" w:sz="8" w:space="0" w:color="000000"/>
              <w:bottom w:val="single" w:sz="8" w:space="0" w:color="000000"/>
              <w:right w:val="single" w:sz="8" w:space="0" w:color="000000"/>
            </w:tcBorders>
            <w:vAlign w:val="center"/>
          </w:tcPr>
          <w:p w14:paraId="628F6786" w14:textId="318099A0" w:rsidR="00DC2828" w:rsidRPr="001C6BF7" w:rsidRDefault="00DC2828" w:rsidP="00DC2828">
            <w:pPr>
              <w:spacing w:after="0" w:line="259" w:lineRule="auto"/>
              <w:ind w:left="50" w:right="0" w:firstLine="0"/>
              <w:jc w:val="center"/>
              <w:rPr>
                <w:sz w:val="22"/>
              </w:rPr>
            </w:pPr>
            <w:r w:rsidRPr="00DC2828">
              <w:rPr>
                <w:sz w:val="22"/>
              </w:rPr>
              <w:t>300 000,0</w:t>
            </w:r>
          </w:p>
        </w:tc>
        <w:tc>
          <w:tcPr>
            <w:tcW w:w="1310" w:type="dxa"/>
            <w:tcBorders>
              <w:top w:val="single" w:sz="8" w:space="0" w:color="000000"/>
              <w:left w:val="single" w:sz="8" w:space="0" w:color="000000"/>
              <w:bottom w:val="single" w:sz="8" w:space="0" w:color="000000"/>
              <w:right w:val="single" w:sz="8" w:space="0" w:color="000000"/>
            </w:tcBorders>
            <w:vAlign w:val="center"/>
          </w:tcPr>
          <w:p w14:paraId="32837DEF" w14:textId="6281E13B" w:rsidR="00DC2828" w:rsidRPr="00DC2828" w:rsidRDefault="00DC2828" w:rsidP="00DC2828">
            <w:pPr>
              <w:spacing w:after="0" w:line="259" w:lineRule="auto"/>
              <w:ind w:left="25" w:right="0" w:firstLine="0"/>
              <w:jc w:val="center"/>
              <w:rPr>
                <w:b/>
                <w:bCs/>
                <w:sz w:val="22"/>
              </w:rPr>
            </w:pPr>
            <w:r w:rsidRPr="00DC2828">
              <w:rPr>
                <w:b/>
                <w:bCs/>
                <w:sz w:val="22"/>
              </w:rPr>
              <w:t>960 000,0</w:t>
            </w:r>
          </w:p>
        </w:tc>
      </w:tr>
      <w:bookmarkEnd w:id="0"/>
    </w:tbl>
    <w:p w14:paraId="1130B290" w14:textId="77777777" w:rsidR="00AF2CC3" w:rsidRPr="001805BD" w:rsidRDefault="00AF2CC3">
      <w:pPr>
        <w:ind w:left="-15" w:right="0" w:firstLine="709"/>
        <w:rPr>
          <w:lang w:val="uk-UA"/>
        </w:rPr>
      </w:pPr>
    </w:p>
    <w:p w14:paraId="34F50E2A" w14:textId="31D9F249" w:rsidR="009A048E" w:rsidRPr="001805BD" w:rsidRDefault="00987FCA" w:rsidP="00ED4C88">
      <w:pPr>
        <w:ind w:left="-15" w:right="0" w:firstLine="582"/>
        <w:rPr>
          <w:lang w:val="uk-UA"/>
        </w:rPr>
      </w:pPr>
      <w:r w:rsidRPr="001805BD">
        <w:rPr>
          <w:lang w:val="uk-UA"/>
        </w:rPr>
        <w:t xml:space="preserve">Обсяг фінансування </w:t>
      </w:r>
      <w:r w:rsidR="000847CA" w:rsidRPr="001805BD">
        <w:rPr>
          <w:lang w:val="uk-UA"/>
        </w:rPr>
        <w:t>уточняється</w:t>
      </w:r>
      <w:r w:rsidRPr="001805BD">
        <w:rPr>
          <w:lang w:val="uk-UA"/>
        </w:rPr>
        <w:t xml:space="preserve"> щороку під час підготовки проєкту бюджету міста Києва на відповідний рік у межах видатків, передбачених головному розпоряднику бюджетних коштів, відповідальному за виконання завдань і заходів Програми.</w:t>
      </w:r>
    </w:p>
    <w:p w14:paraId="382D25D1" w14:textId="77777777" w:rsidR="009A048E" w:rsidRPr="001805BD" w:rsidRDefault="00987FCA" w:rsidP="00ED4C88">
      <w:pPr>
        <w:spacing w:after="546"/>
        <w:ind w:right="0" w:firstLine="582"/>
        <w:rPr>
          <w:lang w:val="uk-UA"/>
        </w:rPr>
      </w:pPr>
      <w:r w:rsidRPr="001805BD">
        <w:rPr>
          <w:lang w:val="uk-UA"/>
        </w:rPr>
        <w:t xml:space="preserve">Строки виконання Програми: 2019-2023 роки. </w:t>
      </w:r>
    </w:p>
    <w:p w14:paraId="3710A47C" w14:textId="697745F9" w:rsidR="009A048E" w:rsidRPr="001805BD" w:rsidRDefault="00987FCA">
      <w:pPr>
        <w:pStyle w:val="1"/>
        <w:spacing w:after="306"/>
        <w:ind w:left="10" w:right="3"/>
        <w:rPr>
          <w:lang w:val="uk-UA"/>
        </w:rPr>
      </w:pPr>
      <w:r w:rsidRPr="001805BD">
        <w:rPr>
          <w:lang w:val="uk-UA"/>
        </w:rPr>
        <w:lastRenderedPageBreak/>
        <w:t>АНАЛІЗ ВПЛИВУ ЗАХОДІВ ПРОГРАМИ НА СОЦІАЛЬНО</w:t>
      </w:r>
      <w:r w:rsidR="001805BD" w:rsidRPr="001805BD">
        <w:rPr>
          <w:lang w:val="uk-UA"/>
        </w:rPr>
        <w:t>-</w:t>
      </w:r>
      <w:r w:rsidRPr="001805BD">
        <w:rPr>
          <w:lang w:val="uk-UA"/>
        </w:rPr>
        <w:t>ЕКОНОМІЧНЕ СТАНОВИЩЕ РІЗНИХ КАТЕГОРІЙ ЖІНОК ТА ЧОЛОВІКІВ, А ТАКОЖ НА ЗАБЕЗПЕЧЕННЯ ГЕНДЕРНОЇ РІВНОСТІ</w:t>
      </w:r>
    </w:p>
    <w:p w14:paraId="1482EF8F" w14:textId="77777777" w:rsidR="00505FF4" w:rsidRPr="001805BD" w:rsidRDefault="00987FCA" w:rsidP="00505FF4">
      <w:pPr>
        <w:ind w:left="-15" w:right="0" w:firstLine="582"/>
        <w:rPr>
          <w:szCs w:val="28"/>
          <w:lang w:val="uk-UA"/>
        </w:rPr>
      </w:pPr>
      <w:r w:rsidRPr="001805BD">
        <w:rPr>
          <w:lang w:val="uk-UA"/>
        </w:rPr>
        <w:t>Реалізація заходів, передбачених Програмою</w:t>
      </w:r>
      <w:r w:rsidR="00505FF4" w:rsidRPr="001805BD">
        <w:rPr>
          <w:lang w:val="uk-UA"/>
        </w:rPr>
        <w:t xml:space="preserve"> сприятиме </w:t>
      </w:r>
      <w:r w:rsidR="00505FF4" w:rsidRPr="001805BD">
        <w:rPr>
          <w:szCs w:val="28"/>
          <w:lang w:val="uk-UA"/>
        </w:rPr>
        <w:t>підвищенню якості та комфорту життя жінок та чоловіків у місті та передбачає реалізацію заходів з модернізації та розширення мереж зовнішнього освітлення магістралей, вулиць, парків, скверів та прибудинкових територій міста, що</w:t>
      </w:r>
      <w:r w:rsidR="00505FF4" w:rsidRPr="001805BD">
        <w:rPr>
          <w:lang w:val="uk-UA"/>
        </w:rPr>
        <w:t xml:space="preserve"> враховує забезпечення рівних прав та можливостей жінок і чоловіків.</w:t>
      </w:r>
    </w:p>
    <w:p w14:paraId="7E2CF180" w14:textId="77777777" w:rsidR="002E4702" w:rsidRPr="001805BD" w:rsidRDefault="00987FCA" w:rsidP="00505FF4">
      <w:pPr>
        <w:pStyle w:val="1"/>
        <w:numPr>
          <w:ilvl w:val="0"/>
          <w:numId w:val="0"/>
        </w:numPr>
        <w:spacing w:after="237"/>
        <w:ind w:left="10" w:right="2" w:firstLine="557"/>
        <w:jc w:val="both"/>
        <w:rPr>
          <w:b w:val="0"/>
          <w:lang w:val="uk-UA"/>
        </w:rPr>
      </w:pPr>
      <w:r w:rsidRPr="001805BD">
        <w:rPr>
          <w:b w:val="0"/>
          <w:lang w:val="uk-UA"/>
        </w:rPr>
        <w:t xml:space="preserve">Покращення </w:t>
      </w:r>
      <w:r w:rsidR="00505FF4" w:rsidRPr="001805BD">
        <w:rPr>
          <w:b w:val="0"/>
          <w:lang w:val="uk-UA"/>
        </w:rPr>
        <w:t>якості</w:t>
      </w:r>
      <w:r w:rsidRPr="001805BD">
        <w:rPr>
          <w:b w:val="0"/>
          <w:lang w:val="uk-UA"/>
        </w:rPr>
        <w:t xml:space="preserve"> зовнішнього освітлення</w:t>
      </w:r>
      <w:r w:rsidR="0032174E" w:rsidRPr="001805BD">
        <w:rPr>
          <w:b w:val="0"/>
          <w:lang w:val="uk-UA"/>
        </w:rPr>
        <w:t xml:space="preserve"> вулиць</w:t>
      </w:r>
      <w:r w:rsidR="002E4702" w:rsidRPr="001805BD">
        <w:rPr>
          <w:b w:val="0"/>
          <w:lang w:val="uk-UA"/>
        </w:rPr>
        <w:t xml:space="preserve">, парків </w:t>
      </w:r>
      <w:r w:rsidR="0032174E" w:rsidRPr="001805BD">
        <w:rPr>
          <w:b w:val="0"/>
          <w:lang w:val="uk-UA"/>
        </w:rPr>
        <w:t>та житлових районів міста</w:t>
      </w:r>
      <w:r w:rsidR="00505FF4" w:rsidRPr="001805BD">
        <w:rPr>
          <w:b w:val="0"/>
          <w:lang w:val="uk-UA"/>
        </w:rPr>
        <w:t xml:space="preserve"> і, як наслідок,</w:t>
      </w:r>
      <w:r w:rsidRPr="001805BD">
        <w:rPr>
          <w:b w:val="0"/>
          <w:lang w:val="uk-UA"/>
        </w:rPr>
        <w:t xml:space="preserve"> зниження кількості </w:t>
      </w:r>
      <w:r w:rsidR="005D0517" w:rsidRPr="001805BD">
        <w:rPr>
          <w:b w:val="0"/>
          <w:lang w:val="uk-UA"/>
        </w:rPr>
        <w:t>дорожньо-транспортних</w:t>
      </w:r>
      <w:r w:rsidRPr="001805BD">
        <w:rPr>
          <w:b w:val="0"/>
          <w:lang w:val="uk-UA"/>
        </w:rPr>
        <w:t xml:space="preserve"> пригод, смертності, травматизму, зменшення витрат на електроенергію, підвищення туристичної привабливості </w:t>
      </w:r>
      <w:r w:rsidR="002E4702" w:rsidRPr="001805BD">
        <w:rPr>
          <w:b w:val="0"/>
          <w:lang w:val="uk-UA"/>
        </w:rPr>
        <w:t xml:space="preserve">матиме  однаковий  позитивний вплив на чоловіків і жінок, а </w:t>
      </w:r>
      <w:r w:rsidR="005D0517" w:rsidRPr="001805BD">
        <w:rPr>
          <w:b w:val="0"/>
          <w:lang w:val="uk-UA"/>
        </w:rPr>
        <w:t>також забезпечить підвищення безпеки перебування жінок та дітей в темну пору доби на вулиці</w:t>
      </w:r>
      <w:r w:rsidR="002E4702" w:rsidRPr="001805BD">
        <w:rPr>
          <w:b w:val="0"/>
          <w:lang w:val="uk-UA"/>
        </w:rPr>
        <w:t>.</w:t>
      </w:r>
    </w:p>
    <w:p w14:paraId="1D39B051" w14:textId="77777777" w:rsidR="00505FF4" w:rsidRPr="001805BD" w:rsidRDefault="00505FF4" w:rsidP="00505FF4">
      <w:pPr>
        <w:rPr>
          <w:lang w:val="uk-UA"/>
        </w:rPr>
      </w:pPr>
    </w:p>
    <w:p w14:paraId="492DCDCB" w14:textId="77777777" w:rsidR="002B47BE" w:rsidRPr="001805BD" w:rsidRDefault="002B47BE" w:rsidP="00505FF4">
      <w:pPr>
        <w:rPr>
          <w:lang w:val="uk-UA"/>
        </w:rPr>
      </w:pPr>
    </w:p>
    <w:p w14:paraId="7D3CD1B0" w14:textId="77777777" w:rsidR="002B47BE" w:rsidRPr="001805BD" w:rsidRDefault="002B47BE" w:rsidP="00505FF4">
      <w:pPr>
        <w:rPr>
          <w:lang w:val="uk-UA"/>
        </w:rPr>
      </w:pPr>
    </w:p>
    <w:p w14:paraId="21455130" w14:textId="77777777" w:rsidR="002B47BE" w:rsidRPr="001805BD" w:rsidRDefault="002B47BE" w:rsidP="00505FF4">
      <w:pPr>
        <w:rPr>
          <w:lang w:val="uk-UA"/>
        </w:rPr>
      </w:pPr>
    </w:p>
    <w:p w14:paraId="7B4868D7" w14:textId="77777777" w:rsidR="002B47BE" w:rsidRPr="001805BD" w:rsidRDefault="002B47BE" w:rsidP="00505FF4">
      <w:pPr>
        <w:rPr>
          <w:lang w:val="uk-UA"/>
        </w:rPr>
      </w:pPr>
    </w:p>
    <w:p w14:paraId="23EAE81C" w14:textId="77777777" w:rsidR="002B47BE" w:rsidRPr="001805BD" w:rsidRDefault="002B47BE" w:rsidP="00505FF4">
      <w:pPr>
        <w:rPr>
          <w:lang w:val="uk-UA"/>
        </w:rPr>
      </w:pPr>
    </w:p>
    <w:p w14:paraId="05D73226" w14:textId="77777777" w:rsidR="002B47BE" w:rsidRPr="001805BD" w:rsidRDefault="002B47BE" w:rsidP="00505FF4">
      <w:pPr>
        <w:rPr>
          <w:lang w:val="uk-UA"/>
        </w:rPr>
      </w:pPr>
    </w:p>
    <w:p w14:paraId="2BAB8338" w14:textId="77777777" w:rsidR="002B47BE" w:rsidRPr="001805BD" w:rsidRDefault="002B47BE" w:rsidP="00505FF4">
      <w:pPr>
        <w:rPr>
          <w:lang w:val="uk-UA"/>
        </w:rPr>
      </w:pPr>
    </w:p>
    <w:p w14:paraId="6DD5C3A6" w14:textId="77777777" w:rsidR="002B47BE" w:rsidRPr="001805BD" w:rsidRDefault="002B47BE" w:rsidP="00505FF4">
      <w:pPr>
        <w:rPr>
          <w:lang w:val="uk-UA"/>
        </w:rPr>
      </w:pPr>
    </w:p>
    <w:p w14:paraId="3CBF9C02" w14:textId="77777777" w:rsidR="002B47BE" w:rsidRPr="001805BD" w:rsidRDefault="002B47BE" w:rsidP="00505FF4">
      <w:pPr>
        <w:rPr>
          <w:lang w:val="uk-UA"/>
        </w:rPr>
      </w:pPr>
    </w:p>
    <w:p w14:paraId="1DD0D75D" w14:textId="77777777" w:rsidR="002B47BE" w:rsidRPr="001805BD" w:rsidRDefault="002B47BE" w:rsidP="00505FF4">
      <w:pPr>
        <w:rPr>
          <w:lang w:val="uk-UA"/>
        </w:rPr>
      </w:pPr>
    </w:p>
    <w:p w14:paraId="6FE2CE11" w14:textId="77777777" w:rsidR="002B47BE" w:rsidRPr="001805BD" w:rsidRDefault="002B47BE" w:rsidP="00505FF4">
      <w:pPr>
        <w:rPr>
          <w:lang w:val="uk-UA"/>
        </w:rPr>
      </w:pPr>
    </w:p>
    <w:p w14:paraId="6B0866B9" w14:textId="77777777" w:rsidR="002B47BE" w:rsidRPr="001805BD" w:rsidRDefault="002B47BE" w:rsidP="00505FF4">
      <w:pPr>
        <w:rPr>
          <w:lang w:val="uk-UA"/>
        </w:rPr>
      </w:pPr>
    </w:p>
    <w:p w14:paraId="3C59AD7C" w14:textId="77777777" w:rsidR="002B47BE" w:rsidRPr="001805BD" w:rsidRDefault="002B47BE" w:rsidP="00505FF4">
      <w:pPr>
        <w:rPr>
          <w:lang w:val="uk-UA"/>
        </w:rPr>
      </w:pPr>
    </w:p>
    <w:p w14:paraId="576145A3" w14:textId="77777777" w:rsidR="002B47BE" w:rsidRPr="001805BD" w:rsidRDefault="002B47BE" w:rsidP="00505FF4">
      <w:pPr>
        <w:rPr>
          <w:lang w:val="uk-UA"/>
        </w:rPr>
      </w:pPr>
    </w:p>
    <w:p w14:paraId="49B96504" w14:textId="77777777" w:rsidR="002B47BE" w:rsidRPr="001805BD" w:rsidRDefault="002B47BE" w:rsidP="00505FF4">
      <w:pPr>
        <w:rPr>
          <w:lang w:val="uk-UA"/>
        </w:rPr>
      </w:pPr>
    </w:p>
    <w:p w14:paraId="68652C62" w14:textId="77777777" w:rsidR="002B47BE" w:rsidRPr="001805BD" w:rsidRDefault="002B47BE" w:rsidP="00505FF4">
      <w:pPr>
        <w:rPr>
          <w:lang w:val="uk-UA"/>
        </w:rPr>
      </w:pPr>
    </w:p>
    <w:p w14:paraId="0C6494F4" w14:textId="77777777" w:rsidR="00145D10" w:rsidRPr="001805BD" w:rsidRDefault="00145D10" w:rsidP="00987FCA">
      <w:pPr>
        <w:pStyle w:val="1"/>
        <w:numPr>
          <w:ilvl w:val="0"/>
          <w:numId w:val="0"/>
        </w:numPr>
        <w:spacing w:after="237"/>
        <w:ind w:left="10" w:right="424"/>
        <w:rPr>
          <w:color w:val="auto"/>
          <w:lang w:val="uk-UA"/>
        </w:rPr>
        <w:sectPr w:rsidR="00145D10" w:rsidRPr="001805BD" w:rsidSect="006916DC">
          <w:footerReference w:type="even" r:id="rId8"/>
          <w:footerReference w:type="default" r:id="rId9"/>
          <w:footerReference w:type="first" r:id="rId10"/>
          <w:pgSz w:w="11906" w:h="16838"/>
          <w:pgMar w:top="851" w:right="564" w:bottom="1115" w:left="1701" w:header="720" w:footer="709" w:gutter="0"/>
          <w:cols w:space="720"/>
        </w:sectPr>
      </w:pPr>
    </w:p>
    <w:p w14:paraId="36845EF7" w14:textId="77777777" w:rsidR="00987FCA" w:rsidRPr="001805BD" w:rsidRDefault="00987FCA" w:rsidP="00987FCA">
      <w:pPr>
        <w:pStyle w:val="1"/>
        <w:numPr>
          <w:ilvl w:val="0"/>
          <w:numId w:val="0"/>
        </w:numPr>
        <w:spacing w:after="237"/>
        <w:ind w:left="10" w:right="424"/>
        <w:rPr>
          <w:color w:val="auto"/>
          <w:lang w:val="uk-UA"/>
        </w:rPr>
      </w:pPr>
      <w:r w:rsidRPr="001805BD">
        <w:rPr>
          <w:color w:val="auto"/>
          <w:lang w:val="uk-UA"/>
        </w:rPr>
        <w:lastRenderedPageBreak/>
        <w:t>VІ. ПЕРЕЛІК ЗАВДАНЬ ТА ЗАХОДІВ ПРОГРАМИ, РЕЗУЛЬТАТИВНИХ ПОКАЗНИКІВ ПРОГРАМИ</w:t>
      </w:r>
    </w:p>
    <w:p w14:paraId="0F3BF8C8" w14:textId="6186E999" w:rsidR="00876B65" w:rsidRDefault="00F02757" w:rsidP="00876B65">
      <w:pPr>
        <w:jc w:val="right"/>
        <w:rPr>
          <w:sz w:val="20"/>
          <w:lang w:val="uk-UA"/>
        </w:rPr>
      </w:pPr>
      <w:r w:rsidRPr="001805BD">
        <w:rPr>
          <w:sz w:val="20"/>
          <w:lang w:val="uk-UA"/>
        </w:rPr>
        <w:t>т</w:t>
      </w:r>
      <w:r w:rsidR="00876B65" w:rsidRPr="001805BD">
        <w:rPr>
          <w:sz w:val="20"/>
          <w:lang w:val="uk-UA"/>
        </w:rPr>
        <w:t>ис</w:t>
      </w:r>
      <w:r w:rsidRPr="001805BD">
        <w:rPr>
          <w:sz w:val="20"/>
          <w:lang w:val="uk-UA"/>
        </w:rPr>
        <w:t>.</w:t>
      </w:r>
      <w:r w:rsidR="00876B65" w:rsidRPr="001805BD">
        <w:rPr>
          <w:sz w:val="20"/>
          <w:lang w:val="uk-UA"/>
        </w:rPr>
        <w:t xml:space="preserve"> </w:t>
      </w:r>
      <w:r w:rsidR="00F16D79">
        <w:rPr>
          <w:sz w:val="20"/>
          <w:lang w:val="uk-UA"/>
        </w:rPr>
        <w:t>г</w:t>
      </w:r>
      <w:r w:rsidR="00876B65" w:rsidRPr="001805BD">
        <w:rPr>
          <w:sz w:val="20"/>
          <w:lang w:val="uk-UA"/>
        </w:rPr>
        <w:t>рн</w:t>
      </w:r>
    </w:p>
    <w:p w14:paraId="6076BC41" w14:textId="1456338B" w:rsidR="00F16D79" w:rsidRDefault="00F16D79" w:rsidP="00876B65">
      <w:pPr>
        <w:jc w:val="right"/>
        <w:rPr>
          <w:sz w:val="20"/>
          <w:lang w:val="uk-UA"/>
        </w:rPr>
      </w:pPr>
    </w:p>
    <w:tbl>
      <w:tblPr>
        <w:tblW w:w="15593" w:type="dxa"/>
        <w:tblInd w:w="-714" w:type="dxa"/>
        <w:tblLayout w:type="fixed"/>
        <w:tblLook w:val="04A0" w:firstRow="1" w:lastRow="0" w:firstColumn="1" w:lastColumn="0" w:noHBand="0" w:noVBand="1"/>
      </w:tblPr>
      <w:tblGrid>
        <w:gridCol w:w="661"/>
        <w:gridCol w:w="1031"/>
        <w:gridCol w:w="1554"/>
        <w:gridCol w:w="1701"/>
        <w:gridCol w:w="709"/>
        <w:gridCol w:w="570"/>
        <w:gridCol w:w="570"/>
        <w:gridCol w:w="853"/>
        <w:gridCol w:w="1137"/>
        <w:gridCol w:w="1559"/>
        <w:gridCol w:w="1134"/>
        <w:gridCol w:w="992"/>
        <w:gridCol w:w="1152"/>
        <w:gridCol w:w="974"/>
        <w:gridCol w:w="996"/>
      </w:tblGrid>
      <w:tr w:rsidR="000B3C18" w:rsidRPr="000B3C18" w14:paraId="4CC52886" w14:textId="77777777" w:rsidTr="005F23C2">
        <w:trPr>
          <w:trHeight w:val="345"/>
        </w:trPr>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CE6F5"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N</w:t>
            </w:r>
            <w:r w:rsidRPr="000B3C18">
              <w:rPr>
                <w:color w:val="auto"/>
                <w:sz w:val="18"/>
                <w:szCs w:val="18"/>
                <w:lang w:val="uk-UA" w:eastAsia="en-US"/>
              </w:rPr>
              <w:br/>
              <w:t xml:space="preserve">з/п </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4FA6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Оперативна ціль Стратегії розвитку міста Києва до 2025 року</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C814F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Завдання прорами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DA359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Заходи програми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475346" w14:textId="77777777" w:rsidR="00F16D79" w:rsidRPr="000B3C18" w:rsidRDefault="00F16D79" w:rsidP="005F23C2">
            <w:pPr>
              <w:spacing w:after="0" w:line="240" w:lineRule="auto"/>
              <w:ind w:left="113" w:right="113" w:firstLine="0"/>
              <w:jc w:val="left"/>
              <w:rPr>
                <w:color w:val="auto"/>
                <w:sz w:val="18"/>
                <w:szCs w:val="18"/>
                <w:lang w:val="uk-UA" w:eastAsia="en-US"/>
              </w:rPr>
            </w:pPr>
            <w:r w:rsidRPr="000B3C18">
              <w:rPr>
                <w:color w:val="auto"/>
                <w:sz w:val="18"/>
                <w:szCs w:val="18"/>
                <w:lang w:val="uk-UA" w:eastAsia="en-US"/>
              </w:rPr>
              <w:t>Строк виконання заходу</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25287B5" w14:textId="77777777" w:rsidR="00F16D79" w:rsidRPr="000B3C18" w:rsidRDefault="00F16D79" w:rsidP="005F23C2">
            <w:pPr>
              <w:spacing w:after="0" w:line="240" w:lineRule="auto"/>
              <w:ind w:left="113" w:right="113" w:firstLine="0"/>
              <w:jc w:val="left"/>
              <w:rPr>
                <w:color w:val="auto"/>
                <w:sz w:val="18"/>
                <w:szCs w:val="18"/>
                <w:lang w:val="uk-UA" w:eastAsia="en-US"/>
              </w:rPr>
            </w:pPr>
            <w:r w:rsidRPr="000B3C18">
              <w:rPr>
                <w:color w:val="auto"/>
                <w:sz w:val="18"/>
                <w:szCs w:val="18"/>
                <w:lang w:val="uk-UA" w:eastAsia="en-US"/>
              </w:rPr>
              <w:t xml:space="preserve">Виконавці </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2D1E71" w14:textId="77777777" w:rsidR="00F16D79" w:rsidRPr="000B3C18" w:rsidRDefault="00F16D79" w:rsidP="005F23C2">
            <w:pPr>
              <w:spacing w:after="0" w:line="240" w:lineRule="auto"/>
              <w:ind w:left="113" w:right="113" w:firstLine="0"/>
              <w:jc w:val="left"/>
              <w:rPr>
                <w:color w:val="auto"/>
                <w:sz w:val="18"/>
                <w:szCs w:val="18"/>
                <w:lang w:val="uk-UA" w:eastAsia="en-US"/>
              </w:rPr>
            </w:pPr>
            <w:r w:rsidRPr="000B3C18">
              <w:rPr>
                <w:color w:val="auto"/>
                <w:sz w:val="18"/>
                <w:szCs w:val="18"/>
                <w:lang w:val="uk-UA" w:eastAsia="en-US"/>
              </w:rPr>
              <w:t xml:space="preserve">Джерела фінансування </w:t>
            </w:r>
          </w:p>
        </w:tc>
        <w:tc>
          <w:tcPr>
            <w:tcW w:w="1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F5C04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 xml:space="preserve">Орієнтовні обсяги фінансування (вартість), тис. гривень, у тому числі, за роками: </w:t>
            </w:r>
          </w:p>
        </w:tc>
        <w:tc>
          <w:tcPr>
            <w:tcW w:w="6807" w:type="dxa"/>
            <w:gridSpan w:val="6"/>
            <w:tcBorders>
              <w:top w:val="single" w:sz="4" w:space="0" w:color="auto"/>
              <w:left w:val="nil"/>
              <w:bottom w:val="single" w:sz="4" w:space="0" w:color="auto"/>
              <w:right w:val="single" w:sz="4" w:space="0" w:color="auto"/>
            </w:tcBorders>
            <w:shd w:val="clear" w:color="auto" w:fill="auto"/>
            <w:vAlign w:val="center"/>
            <w:hideMark/>
          </w:tcPr>
          <w:p w14:paraId="72DE147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 xml:space="preserve">Очікуваний результат </w:t>
            </w:r>
          </w:p>
        </w:tc>
      </w:tr>
      <w:tr w:rsidR="000B3C18" w:rsidRPr="000B3C18" w14:paraId="0704B13C" w14:textId="77777777" w:rsidTr="005F23C2">
        <w:trPr>
          <w:trHeight w:val="480"/>
        </w:trPr>
        <w:tc>
          <w:tcPr>
            <w:tcW w:w="661" w:type="dxa"/>
            <w:vMerge/>
            <w:tcBorders>
              <w:top w:val="single" w:sz="4" w:space="0" w:color="auto"/>
              <w:left w:val="single" w:sz="4" w:space="0" w:color="auto"/>
              <w:bottom w:val="single" w:sz="4" w:space="0" w:color="000000"/>
              <w:right w:val="single" w:sz="4" w:space="0" w:color="auto"/>
            </w:tcBorders>
            <w:vAlign w:val="center"/>
            <w:hideMark/>
          </w:tcPr>
          <w:p w14:paraId="42B0752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14:paraId="068BE05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14:paraId="3F295A4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078D08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56FA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6DF8A5D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76FE287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990" w:type="dxa"/>
            <w:gridSpan w:val="2"/>
            <w:vMerge/>
            <w:tcBorders>
              <w:top w:val="single" w:sz="4" w:space="0" w:color="auto"/>
              <w:left w:val="single" w:sz="4" w:space="0" w:color="auto"/>
              <w:bottom w:val="single" w:sz="4" w:space="0" w:color="000000"/>
              <w:right w:val="single" w:sz="4" w:space="0" w:color="000000"/>
            </w:tcBorders>
            <w:vAlign w:val="center"/>
            <w:hideMark/>
          </w:tcPr>
          <w:p w14:paraId="0F62C8C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9" w:type="dxa"/>
            <w:tcBorders>
              <w:top w:val="nil"/>
              <w:left w:val="nil"/>
              <w:bottom w:val="single" w:sz="4" w:space="0" w:color="auto"/>
              <w:right w:val="single" w:sz="4" w:space="0" w:color="auto"/>
            </w:tcBorders>
            <w:shd w:val="clear" w:color="auto" w:fill="auto"/>
            <w:vAlign w:val="center"/>
            <w:hideMark/>
          </w:tcPr>
          <w:p w14:paraId="5BBD3DA7"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Показники</w:t>
            </w:r>
          </w:p>
        </w:tc>
        <w:tc>
          <w:tcPr>
            <w:tcW w:w="1134" w:type="dxa"/>
            <w:tcBorders>
              <w:top w:val="nil"/>
              <w:left w:val="nil"/>
              <w:bottom w:val="single" w:sz="4" w:space="0" w:color="auto"/>
              <w:right w:val="single" w:sz="4" w:space="0" w:color="auto"/>
            </w:tcBorders>
            <w:shd w:val="clear" w:color="000000" w:fill="D9D9D9"/>
            <w:noWrap/>
            <w:vAlign w:val="center"/>
            <w:hideMark/>
          </w:tcPr>
          <w:p w14:paraId="05F314D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2019</w:t>
            </w:r>
          </w:p>
        </w:tc>
        <w:tc>
          <w:tcPr>
            <w:tcW w:w="992" w:type="dxa"/>
            <w:tcBorders>
              <w:top w:val="nil"/>
              <w:left w:val="nil"/>
              <w:bottom w:val="single" w:sz="4" w:space="0" w:color="auto"/>
              <w:right w:val="single" w:sz="4" w:space="0" w:color="auto"/>
            </w:tcBorders>
            <w:shd w:val="clear" w:color="000000" w:fill="D9D9D9"/>
            <w:noWrap/>
            <w:vAlign w:val="center"/>
            <w:hideMark/>
          </w:tcPr>
          <w:p w14:paraId="59729E5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2020</w:t>
            </w:r>
          </w:p>
        </w:tc>
        <w:tc>
          <w:tcPr>
            <w:tcW w:w="1152" w:type="dxa"/>
            <w:tcBorders>
              <w:top w:val="nil"/>
              <w:left w:val="nil"/>
              <w:bottom w:val="single" w:sz="4" w:space="0" w:color="auto"/>
              <w:right w:val="single" w:sz="4" w:space="0" w:color="auto"/>
            </w:tcBorders>
            <w:shd w:val="clear" w:color="000000" w:fill="D9D9D9"/>
            <w:noWrap/>
            <w:vAlign w:val="center"/>
            <w:hideMark/>
          </w:tcPr>
          <w:p w14:paraId="1D32737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2021</w:t>
            </w:r>
          </w:p>
        </w:tc>
        <w:tc>
          <w:tcPr>
            <w:tcW w:w="974" w:type="dxa"/>
            <w:tcBorders>
              <w:top w:val="nil"/>
              <w:left w:val="nil"/>
              <w:bottom w:val="single" w:sz="4" w:space="0" w:color="auto"/>
              <w:right w:val="single" w:sz="4" w:space="0" w:color="auto"/>
            </w:tcBorders>
            <w:shd w:val="clear" w:color="000000" w:fill="D9D9D9"/>
            <w:noWrap/>
            <w:vAlign w:val="center"/>
            <w:hideMark/>
          </w:tcPr>
          <w:p w14:paraId="338349C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2022</w:t>
            </w:r>
          </w:p>
        </w:tc>
        <w:tc>
          <w:tcPr>
            <w:tcW w:w="996" w:type="dxa"/>
            <w:tcBorders>
              <w:top w:val="nil"/>
              <w:left w:val="nil"/>
              <w:bottom w:val="single" w:sz="4" w:space="0" w:color="auto"/>
              <w:right w:val="single" w:sz="4" w:space="0" w:color="auto"/>
            </w:tcBorders>
            <w:shd w:val="clear" w:color="000000" w:fill="D9D9D9"/>
            <w:noWrap/>
            <w:vAlign w:val="center"/>
            <w:hideMark/>
          </w:tcPr>
          <w:p w14:paraId="4EB1688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2023</w:t>
            </w:r>
          </w:p>
        </w:tc>
      </w:tr>
      <w:tr w:rsidR="000B3C18" w:rsidRPr="000B3C18" w14:paraId="3C971B27" w14:textId="77777777" w:rsidTr="005F23C2">
        <w:trPr>
          <w:trHeight w:val="288"/>
        </w:trPr>
        <w:tc>
          <w:tcPr>
            <w:tcW w:w="661" w:type="dxa"/>
            <w:vMerge w:val="restart"/>
            <w:tcBorders>
              <w:top w:val="nil"/>
              <w:left w:val="single" w:sz="4" w:space="0" w:color="auto"/>
              <w:bottom w:val="single" w:sz="4" w:space="0" w:color="auto"/>
              <w:right w:val="single" w:sz="4" w:space="0" w:color="auto"/>
            </w:tcBorders>
            <w:shd w:val="clear" w:color="000000" w:fill="BFBFBF"/>
            <w:vAlign w:val="center"/>
            <w:hideMark/>
          </w:tcPr>
          <w:p w14:paraId="5A0FED4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w:t>
            </w:r>
          </w:p>
        </w:tc>
        <w:tc>
          <w:tcPr>
            <w:tcW w:w="1031" w:type="dxa"/>
            <w:vMerge w:val="restart"/>
            <w:tcBorders>
              <w:top w:val="nil"/>
              <w:left w:val="single" w:sz="4" w:space="0" w:color="auto"/>
              <w:bottom w:val="nil"/>
              <w:right w:val="single" w:sz="4" w:space="0" w:color="auto"/>
            </w:tcBorders>
            <w:shd w:val="clear" w:color="000000" w:fill="D9D9D9"/>
            <w:vAlign w:val="center"/>
            <w:hideMark/>
          </w:tcPr>
          <w:p w14:paraId="300E1276"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Підвищення безпеки дорожнього руху</w:t>
            </w:r>
          </w:p>
        </w:tc>
        <w:tc>
          <w:tcPr>
            <w:tcW w:w="15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6E6FAA8" w14:textId="77777777" w:rsidR="00F16D79" w:rsidRPr="000B3C18" w:rsidRDefault="00F16D79" w:rsidP="005F23C2">
            <w:pPr>
              <w:suppressAutoHyphens/>
              <w:spacing w:after="0" w:line="240" w:lineRule="auto"/>
              <w:ind w:right="523" w:firstLine="0"/>
              <w:jc w:val="left"/>
              <w:rPr>
                <w:b/>
                <w:bCs/>
                <w:color w:val="auto"/>
                <w:sz w:val="18"/>
                <w:szCs w:val="18"/>
                <w:lang w:val="uk-UA" w:eastAsia="en-US"/>
              </w:rPr>
            </w:pPr>
            <w:r w:rsidRPr="000B3C18">
              <w:rPr>
                <w:b/>
                <w:bCs/>
                <w:color w:val="auto"/>
                <w:sz w:val="18"/>
                <w:szCs w:val="18"/>
                <w:lang w:val="uk-UA" w:eastAsia="en-US"/>
              </w:rPr>
              <w:t>Зниження кількості ДТП, смертності та травматизму</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2AC4F1"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 xml:space="preserve">Модернізація та розширення мереж зовнішнього освітлення вулиць, магістралей, пішохідних переходів, тротуарів та прибудинкових територій </w:t>
            </w:r>
          </w:p>
        </w:tc>
        <w:tc>
          <w:tcPr>
            <w:tcW w:w="70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1D21716"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2019-2023</w:t>
            </w:r>
          </w:p>
        </w:tc>
        <w:tc>
          <w:tcPr>
            <w:tcW w:w="57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3CC700C"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 xml:space="preserve">Департамент транспортної інфраструктури, </w:t>
            </w:r>
            <w:r w:rsidRPr="000B3C18">
              <w:rPr>
                <w:b/>
                <w:bCs/>
                <w:color w:val="auto"/>
                <w:sz w:val="18"/>
                <w:szCs w:val="18"/>
                <w:lang w:val="uk-UA" w:eastAsia="en-US"/>
              </w:rPr>
              <w:br/>
              <w:t xml:space="preserve">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34F35A05"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BFBFBF"/>
            <w:noWrap/>
            <w:vAlign w:val="center"/>
            <w:hideMark/>
          </w:tcPr>
          <w:p w14:paraId="76D14D9A"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569AFA57" w14:textId="3CA3099D" w:rsidR="00F16D79" w:rsidRPr="000B3C18" w:rsidRDefault="001C6BF7" w:rsidP="005F23C2">
            <w:pPr>
              <w:spacing w:after="0" w:line="240" w:lineRule="auto"/>
              <w:ind w:right="0" w:firstLine="0"/>
              <w:jc w:val="center"/>
              <w:rPr>
                <w:b/>
                <w:bCs/>
                <w:color w:val="auto"/>
                <w:sz w:val="18"/>
                <w:szCs w:val="18"/>
                <w:lang w:val="uk-UA" w:eastAsia="en-US"/>
              </w:rPr>
            </w:pPr>
            <w:r w:rsidRPr="001C6BF7">
              <w:rPr>
                <w:b/>
                <w:bCs/>
                <w:color w:val="auto"/>
                <w:sz w:val="18"/>
                <w:szCs w:val="18"/>
                <w:lang w:val="uk-UA" w:eastAsia="en-US"/>
              </w:rPr>
              <w:t xml:space="preserve">2 </w:t>
            </w:r>
            <w:r w:rsidR="006B2A71">
              <w:rPr>
                <w:b/>
                <w:bCs/>
                <w:color w:val="auto"/>
                <w:sz w:val="18"/>
                <w:szCs w:val="18"/>
                <w:lang w:val="uk-UA" w:eastAsia="en-US"/>
              </w:rPr>
              <w:t>67</w:t>
            </w:r>
            <w:r w:rsidRPr="001C6BF7">
              <w:rPr>
                <w:b/>
                <w:bCs/>
                <w:color w:val="auto"/>
                <w:sz w:val="18"/>
                <w:szCs w:val="18"/>
                <w:lang w:val="uk-UA" w:eastAsia="en-US"/>
              </w:rPr>
              <w:t>3 714,3</w:t>
            </w:r>
          </w:p>
        </w:tc>
        <w:tc>
          <w:tcPr>
            <w:tcW w:w="6807" w:type="dxa"/>
            <w:gridSpan w:val="6"/>
            <w:tcBorders>
              <w:top w:val="single" w:sz="4" w:space="0" w:color="auto"/>
              <w:left w:val="nil"/>
              <w:bottom w:val="single" w:sz="4" w:space="0" w:color="auto"/>
              <w:right w:val="single" w:sz="4" w:space="0" w:color="auto"/>
            </w:tcBorders>
            <w:shd w:val="clear" w:color="000000" w:fill="D9D9D9"/>
            <w:vAlign w:val="center"/>
            <w:hideMark/>
          </w:tcPr>
          <w:p w14:paraId="1282BCF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 xml:space="preserve">Показник затрат </w:t>
            </w:r>
          </w:p>
        </w:tc>
      </w:tr>
      <w:tr w:rsidR="00F83771" w:rsidRPr="000B3C18" w14:paraId="7EFD642B" w14:textId="77777777" w:rsidTr="00F83771">
        <w:trPr>
          <w:trHeight w:val="885"/>
        </w:trPr>
        <w:tc>
          <w:tcPr>
            <w:tcW w:w="661" w:type="dxa"/>
            <w:vMerge/>
            <w:tcBorders>
              <w:top w:val="nil"/>
              <w:left w:val="single" w:sz="4" w:space="0" w:color="auto"/>
              <w:bottom w:val="single" w:sz="4" w:space="0" w:color="auto"/>
              <w:right w:val="single" w:sz="4" w:space="0" w:color="auto"/>
            </w:tcBorders>
            <w:vAlign w:val="center"/>
            <w:hideMark/>
          </w:tcPr>
          <w:p w14:paraId="0BF98A74" w14:textId="77777777" w:rsidR="00F83771" w:rsidRPr="000B3C18" w:rsidRDefault="00F83771" w:rsidP="00F83771">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F412B1A" w14:textId="77777777" w:rsidR="00F83771" w:rsidRPr="000B3C18" w:rsidRDefault="00F83771" w:rsidP="00F83771">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1F6FAC" w14:textId="77777777" w:rsidR="00F83771" w:rsidRPr="000B3C18" w:rsidRDefault="00F83771" w:rsidP="00F83771">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B0BCA44" w14:textId="77777777" w:rsidR="00F83771" w:rsidRPr="000B3C18" w:rsidRDefault="00F83771" w:rsidP="00F83771">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E5B4FB2" w14:textId="77777777" w:rsidR="00F83771" w:rsidRPr="000B3C18" w:rsidRDefault="00F83771" w:rsidP="00F83771">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00D4AF3" w14:textId="77777777" w:rsidR="00F83771" w:rsidRPr="000B3C18" w:rsidRDefault="00F83771" w:rsidP="00F83771">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9014164" w14:textId="77777777" w:rsidR="00F83771" w:rsidRPr="000B3C18" w:rsidRDefault="00F83771" w:rsidP="00F83771">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0366F92" w14:textId="77777777" w:rsidR="00F83771" w:rsidRPr="000B3C18" w:rsidRDefault="00F83771" w:rsidP="00F83771">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53631080" w14:textId="77777777" w:rsidR="00F83771" w:rsidRPr="000B3C18" w:rsidRDefault="00F83771" w:rsidP="00F83771">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1 049 742,0</w:t>
            </w:r>
          </w:p>
        </w:tc>
        <w:tc>
          <w:tcPr>
            <w:tcW w:w="1559" w:type="dxa"/>
            <w:tcBorders>
              <w:top w:val="nil"/>
              <w:left w:val="nil"/>
              <w:bottom w:val="single" w:sz="4" w:space="0" w:color="auto"/>
              <w:right w:val="single" w:sz="4" w:space="0" w:color="auto"/>
            </w:tcBorders>
            <w:shd w:val="clear" w:color="000000" w:fill="D9D9D9"/>
            <w:vAlign w:val="center"/>
            <w:hideMark/>
          </w:tcPr>
          <w:p w14:paraId="1A7CDDE3" w14:textId="77777777" w:rsidR="00F83771" w:rsidRPr="000B3C18" w:rsidRDefault="00F83771" w:rsidP="00F83771">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Витрати на будівництво/реконструкцію мереж зовнішнього освітлення, тис. грн</w:t>
            </w:r>
          </w:p>
        </w:tc>
        <w:tc>
          <w:tcPr>
            <w:tcW w:w="1134" w:type="dxa"/>
            <w:tcBorders>
              <w:top w:val="nil"/>
              <w:left w:val="nil"/>
              <w:bottom w:val="single" w:sz="4" w:space="0" w:color="auto"/>
              <w:right w:val="single" w:sz="4" w:space="0" w:color="auto"/>
            </w:tcBorders>
            <w:shd w:val="clear" w:color="000000" w:fill="D9D9D9"/>
            <w:vAlign w:val="center"/>
            <w:hideMark/>
          </w:tcPr>
          <w:p w14:paraId="435909B5" w14:textId="77777777" w:rsidR="00F83771" w:rsidRPr="000B3C18" w:rsidRDefault="00F83771" w:rsidP="00F83771">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47 742,0</w:t>
            </w:r>
          </w:p>
        </w:tc>
        <w:tc>
          <w:tcPr>
            <w:tcW w:w="992" w:type="dxa"/>
            <w:tcBorders>
              <w:top w:val="nil"/>
              <w:left w:val="nil"/>
              <w:bottom w:val="single" w:sz="4" w:space="0" w:color="auto"/>
              <w:right w:val="single" w:sz="4" w:space="0" w:color="auto"/>
            </w:tcBorders>
            <w:shd w:val="clear" w:color="000000" w:fill="D9D9D9"/>
            <w:vAlign w:val="center"/>
            <w:hideMark/>
          </w:tcPr>
          <w:p w14:paraId="49D64017" w14:textId="77777777" w:rsidR="00F83771" w:rsidRPr="000B3C18" w:rsidRDefault="00F83771" w:rsidP="00F83771">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58 550,0</w:t>
            </w:r>
          </w:p>
        </w:tc>
        <w:tc>
          <w:tcPr>
            <w:tcW w:w="1152" w:type="dxa"/>
            <w:tcBorders>
              <w:top w:val="nil"/>
              <w:left w:val="nil"/>
              <w:bottom w:val="single" w:sz="4" w:space="0" w:color="auto"/>
              <w:right w:val="single" w:sz="4" w:space="0" w:color="auto"/>
            </w:tcBorders>
            <w:shd w:val="clear" w:color="000000" w:fill="D9D9D9"/>
            <w:vAlign w:val="center"/>
            <w:hideMark/>
          </w:tcPr>
          <w:p w14:paraId="3B659C4E" w14:textId="77777777" w:rsidR="00F83771" w:rsidRPr="000B3C18" w:rsidRDefault="00F83771" w:rsidP="00F83771">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107 040,0</w:t>
            </w:r>
          </w:p>
        </w:tc>
        <w:tc>
          <w:tcPr>
            <w:tcW w:w="974" w:type="dxa"/>
            <w:tcBorders>
              <w:top w:val="nil"/>
              <w:left w:val="nil"/>
              <w:bottom w:val="single" w:sz="4" w:space="0" w:color="auto"/>
              <w:right w:val="single" w:sz="4" w:space="0" w:color="auto"/>
            </w:tcBorders>
            <w:shd w:val="clear" w:color="000000" w:fill="D9D9D9"/>
            <w:vAlign w:val="center"/>
            <w:hideMark/>
          </w:tcPr>
          <w:p w14:paraId="442A3008" w14:textId="28305565" w:rsidR="00F83771" w:rsidRPr="000B3C18" w:rsidRDefault="00F83771" w:rsidP="00F83771">
            <w:pPr>
              <w:spacing w:after="0" w:line="240" w:lineRule="auto"/>
              <w:ind w:right="0" w:firstLine="0"/>
              <w:jc w:val="center"/>
              <w:rPr>
                <w:b/>
                <w:bCs/>
                <w:color w:val="auto"/>
                <w:sz w:val="18"/>
                <w:szCs w:val="18"/>
                <w:lang w:val="uk-UA" w:eastAsia="en-US"/>
              </w:rPr>
            </w:pPr>
            <w:r w:rsidRPr="00F83771">
              <w:rPr>
                <w:b/>
                <w:bCs/>
                <w:color w:val="auto"/>
                <w:sz w:val="18"/>
                <w:szCs w:val="18"/>
                <w:lang w:val="uk-UA" w:eastAsia="en-US"/>
              </w:rPr>
              <w:t>5 133,4</w:t>
            </w:r>
          </w:p>
        </w:tc>
        <w:tc>
          <w:tcPr>
            <w:tcW w:w="996" w:type="dxa"/>
            <w:tcBorders>
              <w:top w:val="nil"/>
              <w:left w:val="nil"/>
              <w:bottom w:val="single" w:sz="4" w:space="0" w:color="auto"/>
              <w:right w:val="single" w:sz="4" w:space="0" w:color="auto"/>
            </w:tcBorders>
            <w:shd w:val="clear" w:color="000000" w:fill="D9D9D9"/>
            <w:vAlign w:val="center"/>
            <w:hideMark/>
          </w:tcPr>
          <w:p w14:paraId="218178A0" w14:textId="3FD56534" w:rsidR="00F83771" w:rsidRPr="000B3C18" w:rsidRDefault="00F83771" w:rsidP="00F83771">
            <w:pPr>
              <w:spacing w:after="0" w:line="240" w:lineRule="auto"/>
              <w:ind w:right="0" w:firstLine="0"/>
              <w:jc w:val="center"/>
              <w:rPr>
                <w:b/>
                <w:bCs/>
                <w:color w:val="auto"/>
                <w:sz w:val="18"/>
                <w:szCs w:val="18"/>
                <w:lang w:val="uk-UA" w:eastAsia="en-US"/>
              </w:rPr>
            </w:pPr>
            <w:r w:rsidRPr="00F83771">
              <w:rPr>
                <w:b/>
                <w:bCs/>
                <w:color w:val="auto"/>
                <w:sz w:val="18"/>
                <w:szCs w:val="18"/>
                <w:lang w:val="uk-UA" w:eastAsia="en-US"/>
              </w:rPr>
              <w:t>21 077,6</w:t>
            </w:r>
          </w:p>
        </w:tc>
      </w:tr>
      <w:tr w:rsidR="00140CBF" w:rsidRPr="000B3C18" w14:paraId="1E669D4A" w14:textId="77777777" w:rsidTr="00140CBF">
        <w:trPr>
          <w:trHeight w:val="1095"/>
        </w:trPr>
        <w:tc>
          <w:tcPr>
            <w:tcW w:w="661" w:type="dxa"/>
            <w:vMerge/>
            <w:tcBorders>
              <w:top w:val="nil"/>
              <w:left w:val="single" w:sz="4" w:space="0" w:color="auto"/>
              <w:bottom w:val="single" w:sz="4" w:space="0" w:color="auto"/>
              <w:right w:val="single" w:sz="4" w:space="0" w:color="auto"/>
            </w:tcBorders>
            <w:vAlign w:val="center"/>
            <w:hideMark/>
          </w:tcPr>
          <w:p w14:paraId="59F8C1DA"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3731A854"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7137A15"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3F29C2"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F31BECF"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71E20A"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5F9877B"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0CF3840"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48ADBC6D"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205 176,0</w:t>
            </w:r>
          </w:p>
        </w:tc>
        <w:tc>
          <w:tcPr>
            <w:tcW w:w="1559" w:type="dxa"/>
            <w:tcBorders>
              <w:top w:val="nil"/>
              <w:left w:val="nil"/>
              <w:bottom w:val="single" w:sz="4" w:space="0" w:color="auto"/>
              <w:right w:val="single" w:sz="4" w:space="0" w:color="auto"/>
            </w:tcBorders>
            <w:shd w:val="clear" w:color="000000" w:fill="D9D9D9"/>
            <w:vAlign w:val="center"/>
            <w:hideMark/>
          </w:tcPr>
          <w:p w14:paraId="4C227EE2"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Обсяг видатків на виконання робіт з капітального ремонту по заміні ртутних та натрієвих світильників на світлодіодні, тис грн</w:t>
            </w:r>
          </w:p>
        </w:tc>
        <w:tc>
          <w:tcPr>
            <w:tcW w:w="1134" w:type="dxa"/>
            <w:tcBorders>
              <w:top w:val="nil"/>
              <w:left w:val="nil"/>
              <w:bottom w:val="single" w:sz="4" w:space="0" w:color="auto"/>
              <w:right w:val="single" w:sz="4" w:space="0" w:color="auto"/>
            </w:tcBorders>
            <w:shd w:val="clear" w:color="000000" w:fill="D9D9D9"/>
            <w:vAlign w:val="center"/>
            <w:hideMark/>
          </w:tcPr>
          <w:p w14:paraId="626A8369"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1 002 000,0</w:t>
            </w:r>
          </w:p>
        </w:tc>
        <w:tc>
          <w:tcPr>
            <w:tcW w:w="992" w:type="dxa"/>
            <w:tcBorders>
              <w:top w:val="nil"/>
              <w:left w:val="nil"/>
              <w:bottom w:val="single" w:sz="4" w:space="0" w:color="auto"/>
              <w:right w:val="single" w:sz="4" w:space="0" w:color="auto"/>
            </w:tcBorders>
            <w:shd w:val="clear" w:color="000000" w:fill="D9D9D9"/>
            <w:vAlign w:val="center"/>
            <w:hideMark/>
          </w:tcPr>
          <w:p w14:paraId="2B402EC9"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146 626,0</w:t>
            </w:r>
          </w:p>
        </w:tc>
        <w:tc>
          <w:tcPr>
            <w:tcW w:w="1152" w:type="dxa"/>
            <w:tcBorders>
              <w:top w:val="nil"/>
              <w:left w:val="nil"/>
              <w:bottom w:val="single" w:sz="4" w:space="0" w:color="auto"/>
              <w:right w:val="single" w:sz="4" w:space="0" w:color="auto"/>
            </w:tcBorders>
            <w:shd w:val="clear" w:color="000000" w:fill="D9D9D9"/>
            <w:vAlign w:val="center"/>
            <w:hideMark/>
          </w:tcPr>
          <w:p w14:paraId="584F8E1D"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368 600,0</w:t>
            </w:r>
          </w:p>
        </w:tc>
        <w:tc>
          <w:tcPr>
            <w:tcW w:w="974" w:type="dxa"/>
            <w:tcBorders>
              <w:top w:val="nil"/>
              <w:left w:val="nil"/>
              <w:bottom w:val="single" w:sz="4" w:space="0" w:color="auto"/>
              <w:right w:val="single" w:sz="4" w:space="0" w:color="auto"/>
            </w:tcBorders>
            <w:shd w:val="clear" w:color="000000" w:fill="D9D9D9"/>
            <w:vAlign w:val="center"/>
            <w:hideMark/>
          </w:tcPr>
          <w:p w14:paraId="7F0BD81B" w14:textId="3224BA33"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316 945,3</w:t>
            </w:r>
          </w:p>
        </w:tc>
        <w:tc>
          <w:tcPr>
            <w:tcW w:w="996" w:type="dxa"/>
            <w:tcBorders>
              <w:top w:val="nil"/>
              <w:left w:val="nil"/>
              <w:bottom w:val="single" w:sz="4" w:space="0" w:color="auto"/>
              <w:right w:val="single" w:sz="4" w:space="0" w:color="auto"/>
            </w:tcBorders>
            <w:shd w:val="clear" w:color="000000" w:fill="D9D9D9"/>
            <w:vAlign w:val="center"/>
            <w:hideMark/>
          </w:tcPr>
          <w:p w14:paraId="046E8164" w14:textId="4012D1CF" w:rsidR="00140CBF" w:rsidRPr="000B3C18" w:rsidRDefault="006B2A71" w:rsidP="00140CBF">
            <w:pPr>
              <w:spacing w:after="0" w:line="240" w:lineRule="auto"/>
              <w:ind w:right="0" w:firstLine="0"/>
              <w:jc w:val="center"/>
              <w:rPr>
                <w:b/>
                <w:bCs/>
                <w:color w:val="auto"/>
                <w:sz w:val="18"/>
                <w:szCs w:val="18"/>
                <w:lang w:val="uk-UA" w:eastAsia="en-US"/>
              </w:rPr>
            </w:pPr>
            <w:r>
              <w:rPr>
                <w:b/>
                <w:bCs/>
                <w:color w:val="auto"/>
                <w:sz w:val="18"/>
                <w:szCs w:val="18"/>
                <w:lang w:val="uk-UA" w:eastAsia="en-US"/>
              </w:rPr>
              <w:t>60</w:t>
            </w:r>
            <w:r w:rsidR="00140CBF" w:rsidRPr="00140CBF">
              <w:rPr>
                <w:b/>
                <w:bCs/>
                <w:color w:val="auto"/>
                <w:sz w:val="18"/>
                <w:szCs w:val="18"/>
                <w:lang w:val="uk-UA" w:eastAsia="en-US"/>
              </w:rPr>
              <w:t>0 000,0</w:t>
            </w:r>
          </w:p>
        </w:tc>
      </w:tr>
      <w:tr w:rsidR="000B3C18" w:rsidRPr="000B3C18" w14:paraId="619878EC" w14:textId="77777777" w:rsidTr="005F23C2">
        <w:trPr>
          <w:trHeight w:val="690"/>
        </w:trPr>
        <w:tc>
          <w:tcPr>
            <w:tcW w:w="661" w:type="dxa"/>
            <w:vMerge/>
            <w:tcBorders>
              <w:top w:val="nil"/>
              <w:left w:val="single" w:sz="4" w:space="0" w:color="auto"/>
              <w:bottom w:val="single" w:sz="4" w:space="0" w:color="auto"/>
              <w:right w:val="single" w:sz="4" w:space="0" w:color="auto"/>
            </w:tcBorders>
            <w:vAlign w:val="center"/>
            <w:hideMark/>
          </w:tcPr>
          <w:p w14:paraId="61ACF00E"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42823090"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78DD83C"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AD3A0F"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B99172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B194A5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445E76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68CA9D8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40091DD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475 640,0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38CB12A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продукту</w:t>
            </w:r>
          </w:p>
        </w:tc>
      </w:tr>
      <w:tr w:rsidR="000B3C18" w:rsidRPr="000B3C18" w14:paraId="3DD82103" w14:textId="77777777" w:rsidTr="005F23C2">
        <w:trPr>
          <w:trHeight w:val="735"/>
        </w:trPr>
        <w:tc>
          <w:tcPr>
            <w:tcW w:w="661" w:type="dxa"/>
            <w:vMerge/>
            <w:tcBorders>
              <w:top w:val="nil"/>
              <w:left w:val="single" w:sz="4" w:space="0" w:color="auto"/>
              <w:bottom w:val="single" w:sz="4" w:space="0" w:color="auto"/>
              <w:right w:val="single" w:sz="4" w:space="0" w:color="auto"/>
            </w:tcBorders>
            <w:vAlign w:val="center"/>
            <w:hideMark/>
          </w:tcPr>
          <w:p w14:paraId="3163DC2A"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F01F65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9548BEC"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B88C38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8C240B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38FC7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839B77F"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941564F"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1A98E001" w14:textId="2BCA3AF4" w:rsidR="00F16D79" w:rsidRPr="000B3C18" w:rsidRDefault="001C6BF7" w:rsidP="001C6BF7">
            <w:pPr>
              <w:spacing w:after="0" w:line="240" w:lineRule="auto"/>
              <w:ind w:right="0" w:firstLine="0"/>
              <w:jc w:val="center"/>
              <w:rPr>
                <w:b/>
                <w:bCs/>
                <w:color w:val="auto"/>
                <w:sz w:val="18"/>
                <w:szCs w:val="18"/>
                <w:lang w:val="uk-UA" w:eastAsia="en-US"/>
              </w:rPr>
            </w:pPr>
            <w:r w:rsidRPr="001C6BF7">
              <w:rPr>
                <w:b/>
                <w:bCs/>
                <w:color w:val="auto"/>
                <w:sz w:val="18"/>
                <w:szCs w:val="18"/>
                <w:lang w:val="uk-UA" w:eastAsia="en-US"/>
              </w:rPr>
              <w:t>322 078,7</w:t>
            </w:r>
          </w:p>
        </w:tc>
        <w:tc>
          <w:tcPr>
            <w:tcW w:w="1559" w:type="dxa"/>
            <w:tcBorders>
              <w:top w:val="nil"/>
              <w:left w:val="nil"/>
              <w:bottom w:val="single" w:sz="4" w:space="0" w:color="auto"/>
              <w:right w:val="single" w:sz="4" w:space="0" w:color="auto"/>
            </w:tcBorders>
            <w:shd w:val="clear" w:color="000000" w:fill="D9D9D9"/>
            <w:vAlign w:val="center"/>
            <w:hideMark/>
          </w:tcPr>
          <w:p w14:paraId="75D64EE4"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Кількість об'єктів будівництва/реконструкції, од.</w:t>
            </w:r>
          </w:p>
        </w:tc>
        <w:tc>
          <w:tcPr>
            <w:tcW w:w="1134" w:type="dxa"/>
            <w:tcBorders>
              <w:top w:val="nil"/>
              <w:left w:val="nil"/>
              <w:bottom w:val="single" w:sz="4" w:space="0" w:color="auto"/>
              <w:right w:val="single" w:sz="4" w:space="0" w:color="auto"/>
            </w:tcBorders>
            <w:shd w:val="clear" w:color="000000" w:fill="D9D9D9"/>
            <w:vAlign w:val="center"/>
            <w:hideMark/>
          </w:tcPr>
          <w:p w14:paraId="399D7A70"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w:t>
            </w:r>
          </w:p>
        </w:tc>
        <w:tc>
          <w:tcPr>
            <w:tcW w:w="992" w:type="dxa"/>
            <w:tcBorders>
              <w:top w:val="nil"/>
              <w:left w:val="nil"/>
              <w:bottom w:val="single" w:sz="4" w:space="0" w:color="auto"/>
              <w:right w:val="single" w:sz="4" w:space="0" w:color="auto"/>
            </w:tcBorders>
            <w:shd w:val="clear" w:color="000000" w:fill="D9D9D9"/>
            <w:vAlign w:val="center"/>
            <w:hideMark/>
          </w:tcPr>
          <w:p w14:paraId="696EED0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w:t>
            </w:r>
          </w:p>
        </w:tc>
        <w:tc>
          <w:tcPr>
            <w:tcW w:w="1152" w:type="dxa"/>
            <w:tcBorders>
              <w:top w:val="nil"/>
              <w:left w:val="nil"/>
              <w:bottom w:val="single" w:sz="4" w:space="0" w:color="auto"/>
              <w:right w:val="single" w:sz="4" w:space="0" w:color="auto"/>
            </w:tcBorders>
            <w:shd w:val="clear" w:color="000000" w:fill="D9D9D9"/>
            <w:vAlign w:val="center"/>
            <w:hideMark/>
          </w:tcPr>
          <w:p w14:paraId="5F883DA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8</w:t>
            </w:r>
          </w:p>
        </w:tc>
        <w:tc>
          <w:tcPr>
            <w:tcW w:w="974" w:type="dxa"/>
            <w:tcBorders>
              <w:top w:val="nil"/>
              <w:left w:val="nil"/>
              <w:bottom w:val="single" w:sz="4" w:space="0" w:color="auto"/>
              <w:right w:val="single" w:sz="4" w:space="0" w:color="auto"/>
            </w:tcBorders>
            <w:shd w:val="clear" w:color="000000" w:fill="D9D9D9"/>
            <w:vAlign w:val="center"/>
            <w:hideMark/>
          </w:tcPr>
          <w:p w14:paraId="08B1D8CF" w14:textId="67EE40DD" w:rsidR="00F16D79" w:rsidRPr="00140CBF" w:rsidRDefault="00140CBF" w:rsidP="005F23C2">
            <w:pPr>
              <w:spacing w:after="0" w:line="240" w:lineRule="auto"/>
              <w:ind w:right="0" w:firstLine="0"/>
              <w:jc w:val="center"/>
              <w:rPr>
                <w:b/>
                <w:bCs/>
                <w:color w:val="auto"/>
                <w:sz w:val="18"/>
                <w:szCs w:val="18"/>
                <w:lang w:val="en-CA" w:eastAsia="en-US"/>
              </w:rPr>
            </w:pPr>
            <w:r>
              <w:rPr>
                <w:b/>
                <w:bCs/>
                <w:color w:val="auto"/>
                <w:sz w:val="18"/>
                <w:szCs w:val="18"/>
                <w:lang w:val="en-CA" w:eastAsia="en-US"/>
              </w:rPr>
              <w:t>1</w:t>
            </w:r>
          </w:p>
        </w:tc>
        <w:tc>
          <w:tcPr>
            <w:tcW w:w="996" w:type="dxa"/>
            <w:tcBorders>
              <w:top w:val="nil"/>
              <w:left w:val="nil"/>
              <w:bottom w:val="single" w:sz="4" w:space="0" w:color="auto"/>
              <w:right w:val="single" w:sz="4" w:space="0" w:color="auto"/>
            </w:tcBorders>
            <w:shd w:val="clear" w:color="000000" w:fill="D9D9D9"/>
            <w:vAlign w:val="center"/>
            <w:hideMark/>
          </w:tcPr>
          <w:p w14:paraId="29D725F6" w14:textId="0E82E2AD" w:rsidR="00F16D79" w:rsidRPr="00140CBF" w:rsidRDefault="00140CBF" w:rsidP="005F23C2">
            <w:pPr>
              <w:spacing w:after="0" w:line="240" w:lineRule="auto"/>
              <w:ind w:right="0" w:firstLine="0"/>
              <w:jc w:val="center"/>
              <w:rPr>
                <w:b/>
                <w:bCs/>
                <w:color w:val="auto"/>
                <w:sz w:val="18"/>
                <w:szCs w:val="18"/>
                <w:lang w:val="en-CA" w:eastAsia="en-US"/>
              </w:rPr>
            </w:pPr>
            <w:r>
              <w:rPr>
                <w:b/>
                <w:bCs/>
                <w:color w:val="auto"/>
                <w:sz w:val="18"/>
                <w:szCs w:val="18"/>
                <w:lang w:val="en-CA" w:eastAsia="en-US"/>
              </w:rPr>
              <w:t>2</w:t>
            </w:r>
          </w:p>
        </w:tc>
      </w:tr>
      <w:tr w:rsidR="000B3C18" w:rsidRPr="000B3C18" w14:paraId="411DAF9C" w14:textId="77777777" w:rsidTr="005F23C2">
        <w:trPr>
          <w:trHeight w:val="855"/>
        </w:trPr>
        <w:tc>
          <w:tcPr>
            <w:tcW w:w="661" w:type="dxa"/>
            <w:vMerge/>
            <w:tcBorders>
              <w:top w:val="nil"/>
              <w:left w:val="single" w:sz="4" w:space="0" w:color="auto"/>
              <w:bottom w:val="single" w:sz="4" w:space="0" w:color="auto"/>
              <w:right w:val="single" w:sz="4" w:space="0" w:color="auto"/>
            </w:tcBorders>
            <w:vAlign w:val="center"/>
            <w:hideMark/>
          </w:tcPr>
          <w:p w14:paraId="27775758"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85E89FC"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DE0592B"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2C9B18B"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EAD030D"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5AF698"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B2FC37"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7782790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636A2ACE" w14:textId="6FE092DA" w:rsidR="00F16D79" w:rsidRPr="000B3C18" w:rsidRDefault="006B2A71" w:rsidP="001C6BF7">
            <w:pPr>
              <w:spacing w:after="0" w:line="240" w:lineRule="auto"/>
              <w:ind w:right="0" w:firstLine="0"/>
              <w:jc w:val="center"/>
              <w:rPr>
                <w:b/>
                <w:bCs/>
                <w:color w:val="auto"/>
                <w:sz w:val="18"/>
                <w:szCs w:val="18"/>
                <w:lang w:val="uk-UA" w:eastAsia="en-US"/>
              </w:rPr>
            </w:pPr>
            <w:r>
              <w:rPr>
                <w:b/>
                <w:bCs/>
                <w:color w:val="auto"/>
                <w:sz w:val="18"/>
                <w:szCs w:val="18"/>
                <w:lang w:val="uk-UA" w:eastAsia="en-US"/>
              </w:rPr>
              <w:t>62</w:t>
            </w:r>
            <w:r w:rsidR="001C6BF7" w:rsidRPr="001C6BF7">
              <w:rPr>
                <w:b/>
                <w:bCs/>
                <w:color w:val="auto"/>
                <w:sz w:val="18"/>
                <w:szCs w:val="18"/>
                <w:lang w:val="uk-UA" w:eastAsia="en-US"/>
              </w:rPr>
              <w:t>1 077,6</w:t>
            </w:r>
          </w:p>
        </w:tc>
        <w:tc>
          <w:tcPr>
            <w:tcW w:w="1559" w:type="dxa"/>
            <w:tcBorders>
              <w:top w:val="nil"/>
              <w:left w:val="nil"/>
              <w:bottom w:val="single" w:sz="4" w:space="0" w:color="auto"/>
              <w:right w:val="single" w:sz="4" w:space="0" w:color="auto"/>
            </w:tcBorders>
            <w:shd w:val="clear" w:color="000000" w:fill="D9D9D9"/>
            <w:vAlign w:val="center"/>
            <w:hideMark/>
          </w:tcPr>
          <w:p w14:paraId="7AF9074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Кількість світильників, що будуть замінені під час  виконання робіт з капітального ремонту, шт</w:t>
            </w:r>
          </w:p>
        </w:tc>
        <w:tc>
          <w:tcPr>
            <w:tcW w:w="1134" w:type="dxa"/>
            <w:tcBorders>
              <w:top w:val="nil"/>
              <w:left w:val="nil"/>
              <w:bottom w:val="single" w:sz="4" w:space="0" w:color="auto"/>
              <w:right w:val="single" w:sz="4" w:space="0" w:color="auto"/>
            </w:tcBorders>
            <w:shd w:val="clear" w:color="000000" w:fill="D9D9D9"/>
            <w:vAlign w:val="center"/>
            <w:hideMark/>
          </w:tcPr>
          <w:p w14:paraId="3E987ACB"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20 040</w:t>
            </w:r>
          </w:p>
        </w:tc>
        <w:tc>
          <w:tcPr>
            <w:tcW w:w="992" w:type="dxa"/>
            <w:tcBorders>
              <w:top w:val="nil"/>
              <w:left w:val="nil"/>
              <w:bottom w:val="single" w:sz="4" w:space="0" w:color="auto"/>
              <w:right w:val="single" w:sz="4" w:space="0" w:color="auto"/>
            </w:tcBorders>
            <w:shd w:val="clear" w:color="000000" w:fill="D9D9D9"/>
            <w:vAlign w:val="center"/>
            <w:hideMark/>
          </w:tcPr>
          <w:p w14:paraId="7AAB957C"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2 666</w:t>
            </w:r>
          </w:p>
        </w:tc>
        <w:tc>
          <w:tcPr>
            <w:tcW w:w="1152" w:type="dxa"/>
            <w:tcBorders>
              <w:top w:val="nil"/>
              <w:left w:val="nil"/>
              <w:bottom w:val="single" w:sz="4" w:space="0" w:color="auto"/>
              <w:right w:val="single" w:sz="4" w:space="0" w:color="auto"/>
            </w:tcBorders>
            <w:shd w:val="clear" w:color="000000" w:fill="D9D9D9"/>
            <w:vAlign w:val="center"/>
            <w:hideMark/>
          </w:tcPr>
          <w:p w14:paraId="2392AAC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6 093</w:t>
            </w:r>
          </w:p>
        </w:tc>
        <w:tc>
          <w:tcPr>
            <w:tcW w:w="974" w:type="dxa"/>
            <w:tcBorders>
              <w:top w:val="nil"/>
              <w:left w:val="nil"/>
              <w:bottom w:val="single" w:sz="4" w:space="0" w:color="auto"/>
              <w:right w:val="single" w:sz="4" w:space="0" w:color="auto"/>
            </w:tcBorders>
            <w:shd w:val="clear" w:color="000000" w:fill="D9D9D9"/>
            <w:vAlign w:val="center"/>
            <w:hideMark/>
          </w:tcPr>
          <w:p w14:paraId="4CAEBADC" w14:textId="1C055370" w:rsidR="00F16D79" w:rsidRPr="000B3C18" w:rsidRDefault="00140CBF" w:rsidP="005F23C2">
            <w:pPr>
              <w:spacing w:after="0" w:line="240" w:lineRule="auto"/>
              <w:ind w:right="0" w:firstLine="0"/>
              <w:jc w:val="center"/>
              <w:rPr>
                <w:b/>
                <w:bCs/>
                <w:color w:val="auto"/>
                <w:sz w:val="18"/>
                <w:szCs w:val="18"/>
                <w:lang w:val="uk-UA" w:eastAsia="en-US"/>
              </w:rPr>
            </w:pPr>
            <w:r>
              <w:rPr>
                <w:b/>
                <w:bCs/>
                <w:color w:val="auto"/>
                <w:sz w:val="18"/>
                <w:szCs w:val="18"/>
                <w:lang w:val="en-CA" w:eastAsia="en-US"/>
              </w:rPr>
              <w:t xml:space="preserve">5 </w:t>
            </w:r>
            <w:r w:rsidR="00F16D79" w:rsidRPr="000B3C18">
              <w:rPr>
                <w:b/>
                <w:bCs/>
                <w:color w:val="auto"/>
                <w:sz w:val="18"/>
                <w:szCs w:val="18"/>
                <w:lang w:val="uk-UA" w:eastAsia="en-US"/>
              </w:rPr>
              <w:t>000</w:t>
            </w:r>
          </w:p>
        </w:tc>
        <w:tc>
          <w:tcPr>
            <w:tcW w:w="996" w:type="dxa"/>
            <w:tcBorders>
              <w:top w:val="nil"/>
              <w:left w:val="nil"/>
              <w:bottom w:val="single" w:sz="4" w:space="0" w:color="auto"/>
              <w:right w:val="single" w:sz="4" w:space="0" w:color="auto"/>
            </w:tcBorders>
            <w:shd w:val="clear" w:color="000000" w:fill="D9D9D9"/>
            <w:vAlign w:val="center"/>
            <w:hideMark/>
          </w:tcPr>
          <w:p w14:paraId="66435B97" w14:textId="00CB8085" w:rsidR="00F16D79" w:rsidRPr="000B3C18" w:rsidRDefault="006B2A71" w:rsidP="005F23C2">
            <w:pPr>
              <w:spacing w:after="0" w:line="240" w:lineRule="auto"/>
              <w:ind w:right="0" w:firstLine="0"/>
              <w:jc w:val="center"/>
              <w:rPr>
                <w:b/>
                <w:bCs/>
                <w:color w:val="auto"/>
                <w:sz w:val="18"/>
                <w:szCs w:val="18"/>
                <w:lang w:val="uk-UA" w:eastAsia="en-US"/>
              </w:rPr>
            </w:pPr>
            <w:r>
              <w:rPr>
                <w:b/>
                <w:bCs/>
                <w:color w:val="auto"/>
                <w:sz w:val="18"/>
                <w:szCs w:val="18"/>
                <w:lang w:val="ru-MD" w:eastAsia="en-US"/>
              </w:rPr>
              <w:t>6</w:t>
            </w:r>
            <w:r w:rsidR="00140CBF">
              <w:rPr>
                <w:b/>
                <w:bCs/>
                <w:color w:val="auto"/>
                <w:sz w:val="18"/>
                <w:szCs w:val="18"/>
                <w:lang w:val="en-CA" w:eastAsia="en-US"/>
              </w:rPr>
              <w:t xml:space="preserve"> </w:t>
            </w:r>
            <w:r>
              <w:rPr>
                <w:b/>
                <w:bCs/>
                <w:color w:val="auto"/>
                <w:sz w:val="18"/>
                <w:szCs w:val="18"/>
                <w:lang w:val="ru-MD" w:eastAsia="en-US"/>
              </w:rPr>
              <w:t>0</w:t>
            </w:r>
            <w:r w:rsidR="00140CBF">
              <w:rPr>
                <w:b/>
                <w:bCs/>
                <w:color w:val="auto"/>
                <w:sz w:val="18"/>
                <w:szCs w:val="18"/>
                <w:lang w:val="en-CA" w:eastAsia="en-US"/>
              </w:rPr>
              <w:t>0</w:t>
            </w:r>
            <w:r w:rsidR="00F16D79" w:rsidRPr="000B3C18">
              <w:rPr>
                <w:b/>
                <w:bCs/>
                <w:color w:val="auto"/>
                <w:sz w:val="18"/>
                <w:szCs w:val="18"/>
                <w:lang w:val="uk-UA" w:eastAsia="en-US"/>
              </w:rPr>
              <w:t>0</w:t>
            </w:r>
          </w:p>
        </w:tc>
      </w:tr>
      <w:tr w:rsidR="000B3C18" w:rsidRPr="000B3C18" w14:paraId="0F372435" w14:textId="77777777" w:rsidTr="005F23C2">
        <w:trPr>
          <w:trHeight w:val="615"/>
        </w:trPr>
        <w:tc>
          <w:tcPr>
            <w:tcW w:w="661" w:type="dxa"/>
            <w:vMerge/>
            <w:tcBorders>
              <w:top w:val="nil"/>
              <w:left w:val="single" w:sz="4" w:space="0" w:color="auto"/>
              <w:bottom w:val="single" w:sz="4" w:space="0" w:color="auto"/>
              <w:right w:val="single" w:sz="4" w:space="0" w:color="auto"/>
            </w:tcBorders>
            <w:vAlign w:val="center"/>
            <w:hideMark/>
          </w:tcPr>
          <w:p w14:paraId="2AE6C1E6"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1A9604E"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E082AE"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50207E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F52532"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CA0BC92"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0D6ED282"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000000" w:fill="BFBFBF"/>
            <w:noWrap/>
            <w:vAlign w:val="center"/>
            <w:hideMark/>
          </w:tcPr>
          <w:p w14:paraId="6F8E71CE"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46B0EEF6" w14:textId="3FB55521" w:rsidR="00F16D79" w:rsidRPr="000B3C18" w:rsidRDefault="00BE4C8D" w:rsidP="005F23C2">
            <w:pPr>
              <w:spacing w:after="0" w:line="240" w:lineRule="auto"/>
              <w:ind w:right="0" w:firstLine="0"/>
              <w:jc w:val="center"/>
              <w:rPr>
                <w:b/>
                <w:bCs/>
                <w:color w:val="auto"/>
                <w:sz w:val="18"/>
                <w:szCs w:val="18"/>
                <w:lang w:val="uk-UA" w:eastAsia="en-US"/>
              </w:rPr>
            </w:pPr>
            <w:r w:rsidRPr="00BE4C8D">
              <w:rPr>
                <w:b/>
                <w:bCs/>
                <w:color w:val="auto"/>
                <w:sz w:val="18"/>
                <w:szCs w:val="18"/>
                <w:lang w:val="uk-UA" w:eastAsia="en-US"/>
              </w:rPr>
              <w:t xml:space="preserve">1 </w:t>
            </w:r>
            <w:r w:rsidR="006B2A71">
              <w:rPr>
                <w:b/>
                <w:bCs/>
                <w:color w:val="auto"/>
                <w:sz w:val="18"/>
                <w:szCs w:val="18"/>
                <w:lang w:val="uk-UA" w:eastAsia="en-US"/>
              </w:rPr>
              <w:t>71</w:t>
            </w:r>
            <w:r w:rsidRPr="00BE4C8D">
              <w:rPr>
                <w:b/>
                <w:bCs/>
                <w:color w:val="auto"/>
                <w:sz w:val="18"/>
                <w:szCs w:val="18"/>
                <w:lang w:val="uk-UA" w:eastAsia="en-US"/>
              </w:rPr>
              <w:t>3 714,3</w:t>
            </w:r>
          </w:p>
        </w:tc>
        <w:tc>
          <w:tcPr>
            <w:tcW w:w="6807" w:type="dxa"/>
            <w:gridSpan w:val="6"/>
            <w:tcBorders>
              <w:top w:val="single" w:sz="4" w:space="0" w:color="auto"/>
              <w:left w:val="nil"/>
              <w:bottom w:val="single" w:sz="4" w:space="0" w:color="auto"/>
              <w:right w:val="single" w:sz="4" w:space="0" w:color="auto"/>
            </w:tcBorders>
            <w:shd w:val="clear" w:color="000000" w:fill="D9D9D9"/>
            <w:vAlign w:val="center"/>
            <w:hideMark/>
          </w:tcPr>
          <w:p w14:paraId="0CCC286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ефективності</w:t>
            </w:r>
          </w:p>
        </w:tc>
      </w:tr>
      <w:tr w:rsidR="00140CBF" w:rsidRPr="000B3C18" w14:paraId="716CD190" w14:textId="77777777" w:rsidTr="00140CBF">
        <w:trPr>
          <w:trHeight w:val="690"/>
        </w:trPr>
        <w:tc>
          <w:tcPr>
            <w:tcW w:w="661" w:type="dxa"/>
            <w:vMerge/>
            <w:tcBorders>
              <w:top w:val="nil"/>
              <w:left w:val="single" w:sz="4" w:space="0" w:color="auto"/>
              <w:bottom w:val="single" w:sz="4" w:space="0" w:color="auto"/>
              <w:right w:val="single" w:sz="4" w:space="0" w:color="auto"/>
            </w:tcBorders>
            <w:vAlign w:val="center"/>
            <w:hideMark/>
          </w:tcPr>
          <w:p w14:paraId="5174B37C"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051678AA"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1FB25A"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D0A010F"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3D77889"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C3802AD"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BCB77B2"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7BBC121"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58ECE42E"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799 742,0</w:t>
            </w:r>
          </w:p>
        </w:tc>
        <w:tc>
          <w:tcPr>
            <w:tcW w:w="1559" w:type="dxa"/>
            <w:tcBorders>
              <w:top w:val="nil"/>
              <w:left w:val="nil"/>
              <w:bottom w:val="single" w:sz="4" w:space="0" w:color="auto"/>
              <w:right w:val="single" w:sz="4" w:space="0" w:color="auto"/>
            </w:tcBorders>
            <w:shd w:val="clear" w:color="000000" w:fill="D9D9D9"/>
            <w:vAlign w:val="center"/>
            <w:hideMark/>
          </w:tcPr>
          <w:p w14:paraId="12FAA6B5"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Середні витрати на будівництво/реконструкцію одного об'єкту, тис. </w:t>
            </w:r>
            <w:r w:rsidRPr="000B3C18">
              <w:rPr>
                <w:color w:val="auto"/>
                <w:sz w:val="18"/>
                <w:szCs w:val="18"/>
                <w:lang w:val="uk-UA" w:eastAsia="en-US"/>
              </w:rPr>
              <w:t>грн..</w:t>
            </w:r>
          </w:p>
        </w:tc>
        <w:tc>
          <w:tcPr>
            <w:tcW w:w="1134" w:type="dxa"/>
            <w:tcBorders>
              <w:top w:val="nil"/>
              <w:left w:val="nil"/>
              <w:bottom w:val="single" w:sz="4" w:space="0" w:color="auto"/>
              <w:right w:val="single" w:sz="4" w:space="0" w:color="auto"/>
            </w:tcBorders>
            <w:shd w:val="clear" w:color="000000" w:fill="D9D9D9"/>
            <w:vAlign w:val="center"/>
            <w:hideMark/>
          </w:tcPr>
          <w:p w14:paraId="34DA3A1B"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15 914,0</w:t>
            </w:r>
          </w:p>
        </w:tc>
        <w:tc>
          <w:tcPr>
            <w:tcW w:w="992" w:type="dxa"/>
            <w:tcBorders>
              <w:top w:val="nil"/>
              <w:left w:val="nil"/>
              <w:bottom w:val="single" w:sz="4" w:space="0" w:color="auto"/>
              <w:right w:val="single" w:sz="4" w:space="0" w:color="auto"/>
            </w:tcBorders>
            <w:shd w:val="clear" w:color="000000" w:fill="D9D9D9"/>
            <w:vAlign w:val="center"/>
            <w:hideMark/>
          </w:tcPr>
          <w:p w14:paraId="32F3FB2C"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5 855,0</w:t>
            </w:r>
          </w:p>
        </w:tc>
        <w:tc>
          <w:tcPr>
            <w:tcW w:w="1152" w:type="dxa"/>
            <w:tcBorders>
              <w:top w:val="nil"/>
              <w:left w:val="nil"/>
              <w:bottom w:val="single" w:sz="4" w:space="0" w:color="auto"/>
              <w:right w:val="single" w:sz="4" w:space="0" w:color="auto"/>
            </w:tcBorders>
            <w:shd w:val="clear" w:color="000000" w:fill="D9D9D9"/>
            <w:vAlign w:val="center"/>
            <w:hideMark/>
          </w:tcPr>
          <w:p w14:paraId="54F786E6"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13 380,0</w:t>
            </w:r>
          </w:p>
        </w:tc>
        <w:tc>
          <w:tcPr>
            <w:tcW w:w="974" w:type="dxa"/>
            <w:tcBorders>
              <w:top w:val="nil"/>
              <w:left w:val="nil"/>
              <w:bottom w:val="single" w:sz="4" w:space="0" w:color="auto"/>
              <w:right w:val="single" w:sz="4" w:space="0" w:color="auto"/>
            </w:tcBorders>
            <w:shd w:val="clear" w:color="000000" w:fill="D9D9D9"/>
            <w:vAlign w:val="center"/>
            <w:hideMark/>
          </w:tcPr>
          <w:p w14:paraId="36FEFD12" w14:textId="5F79C862"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5 133,4</w:t>
            </w:r>
          </w:p>
        </w:tc>
        <w:tc>
          <w:tcPr>
            <w:tcW w:w="996" w:type="dxa"/>
            <w:tcBorders>
              <w:top w:val="nil"/>
              <w:left w:val="nil"/>
              <w:bottom w:val="single" w:sz="4" w:space="0" w:color="auto"/>
              <w:right w:val="single" w:sz="4" w:space="0" w:color="auto"/>
            </w:tcBorders>
            <w:shd w:val="clear" w:color="000000" w:fill="D9D9D9"/>
            <w:vAlign w:val="center"/>
            <w:hideMark/>
          </w:tcPr>
          <w:p w14:paraId="6F3F7B5F" w14:textId="24F6687B"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10 538,8</w:t>
            </w:r>
          </w:p>
        </w:tc>
      </w:tr>
      <w:tr w:rsidR="00140CBF" w:rsidRPr="000B3C18" w14:paraId="4EDEEE6C" w14:textId="77777777" w:rsidTr="00140CBF">
        <w:trPr>
          <w:trHeight w:val="780"/>
        </w:trPr>
        <w:tc>
          <w:tcPr>
            <w:tcW w:w="661" w:type="dxa"/>
            <w:vMerge/>
            <w:tcBorders>
              <w:top w:val="nil"/>
              <w:left w:val="single" w:sz="4" w:space="0" w:color="auto"/>
              <w:bottom w:val="single" w:sz="4" w:space="0" w:color="auto"/>
              <w:right w:val="single" w:sz="4" w:space="0" w:color="auto"/>
            </w:tcBorders>
            <w:vAlign w:val="center"/>
            <w:hideMark/>
          </w:tcPr>
          <w:p w14:paraId="76B06A6F"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68F01E88"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D02B22"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13AE7C"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519C3E8"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7D74AB"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F1B8B5"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747E9DE"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7CE3DBFC"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85 176,0</w:t>
            </w:r>
          </w:p>
        </w:tc>
        <w:tc>
          <w:tcPr>
            <w:tcW w:w="1559" w:type="dxa"/>
            <w:tcBorders>
              <w:top w:val="nil"/>
              <w:left w:val="nil"/>
              <w:bottom w:val="single" w:sz="4" w:space="0" w:color="auto"/>
              <w:right w:val="single" w:sz="4" w:space="0" w:color="auto"/>
            </w:tcBorders>
            <w:shd w:val="clear" w:color="000000" w:fill="D9D9D9"/>
            <w:vAlign w:val="center"/>
            <w:hideMark/>
          </w:tcPr>
          <w:p w14:paraId="4C7B59CB"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Середня вартість заміни одного світильника під час  виконання робіт з капітального ремонту , тис. грн.</w:t>
            </w:r>
          </w:p>
        </w:tc>
        <w:tc>
          <w:tcPr>
            <w:tcW w:w="1134" w:type="dxa"/>
            <w:tcBorders>
              <w:top w:val="nil"/>
              <w:left w:val="nil"/>
              <w:bottom w:val="single" w:sz="4" w:space="0" w:color="auto"/>
              <w:right w:val="single" w:sz="4" w:space="0" w:color="auto"/>
            </w:tcBorders>
            <w:shd w:val="clear" w:color="000000" w:fill="D9D9D9"/>
            <w:vAlign w:val="center"/>
            <w:hideMark/>
          </w:tcPr>
          <w:p w14:paraId="33309557"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50,0</w:t>
            </w:r>
          </w:p>
        </w:tc>
        <w:tc>
          <w:tcPr>
            <w:tcW w:w="992" w:type="dxa"/>
            <w:tcBorders>
              <w:top w:val="nil"/>
              <w:left w:val="nil"/>
              <w:bottom w:val="single" w:sz="4" w:space="0" w:color="auto"/>
              <w:right w:val="single" w:sz="4" w:space="0" w:color="auto"/>
            </w:tcBorders>
            <w:shd w:val="clear" w:color="000000" w:fill="D9D9D9"/>
            <w:vAlign w:val="center"/>
            <w:hideMark/>
          </w:tcPr>
          <w:p w14:paraId="69DE0737"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55,0</w:t>
            </w:r>
          </w:p>
        </w:tc>
        <w:tc>
          <w:tcPr>
            <w:tcW w:w="1152" w:type="dxa"/>
            <w:tcBorders>
              <w:top w:val="nil"/>
              <w:left w:val="nil"/>
              <w:bottom w:val="single" w:sz="4" w:space="0" w:color="auto"/>
              <w:right w:val="single" w:sz="4" w:space="0" w:color="auto"/>
            </w:tcBorders>
            <w:shd w:val="clear" w:color="000000" w:fill="D9D9D9"/>
            <w:vAlign w:val="center"/>
            <w:hideMark/>
          </w:tcPr>
          <w:p w14:paraId="05C7B64E"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60,5</w:t>
            </w:r>
          </w:p>
        </w:tc>
        <w:tc>
          <w:tcPr>
            <w:tcW w:w="974" w:type="dxa"/>
            <w:tcBorders>
              <w:top w:val="nil"/>
              <w:left w:val="nil"/>
              <w:bottom w:val="single" w:sz="4" w:space="0" w:color="auto"/>
              <w:right w:val="single" w:sz="4" w:space="0" w:color="auto"/>
            </w:tcBorders>
            <w:shd w:val="clear" w:color="000000" w:fill="D9D9D9"/>
            <w:vAlign w:val="center"/>
            <w:hideMark/>
          </w:tcPr>
          <w:p w14:paraId="59A98256" w14:textId="6213381E"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63,4</w:t>
            </w:r>
          </w:p>
        </w:tc>
        <w:tc>
          <w:tcPr>
            <w:tcW w:w="996" w:type="dxa"/>
            <w:tcBorders>
              <w:top w:val="nil"/>
              <w:left w:val="nil"/>
              <w:bottom w:val="single" w:sz="4" w:space="0" w:color="auto"/>
              <w:right w:val="single" w:sz="4" w:space="0" w:color="auto"/>
            </w:tcBorders>
            <w:shd w:val="clear" w:color="000000" w:fill="D9D9D9"/>
            <w:vAlign w:val="center"/>
            <w:hideMark/>
          </w:tcPr>
          <w:p w14:paraId="56F9F954" w14:textId="00A10A0C"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100,0</w:t>
            </w:r>
          </w:p>
        </w:tc>
      </w:tr>
      <w:tr w:rsidR="000B3C18" w:rsidRPr="000B3C18" w14:paraId="2261B9E5" w14:textId="77777777" w:rsidTr="005F23C2">
        <w:trPr>
          <w:trHeight w:val="585"/>
        </w:trPr>
        <w:tc>
          <w:tcPr>
            <w:tcW w:w="661" w:type="dxa"/>
            <w:vMerge/>
            <w:tcBorders>
              <w:top w:val="nil"/>
              <w:left w:val="single" w:sz="4" w:space="0" w:color="auto"/>
              <w:bottom w:val="single" w:sz="4" w:space="0" w:color="auto"/>
              <w:right w:val="single" w:sz="4" w:space="0" w:color="auto"/>
            </w:tcBorders>
            <w:vAlign w:val="center"/>
            <w:hideMark/>
          </w:tcPr>
          <w:p w14:paraId="596D7615"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757DD18"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0C9B6E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57AF6A4"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54BDEE"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30730D2"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E8CE91"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F496831"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1E2EFFA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185 640,0</w:t>
            </w:r>
          </w:p>
        </w:tc>
        <w:tc>
          <w:tcPr>
            <w:tcW w:w="6807" w:type="dxa"/>
            <w:gridSpan w:val="6"/>
            <w:tcBorders>
              <w:top w:val="single" w:sz="4" w:space="0" w:color="auto"/>
              <w:left w:val="nil"/>
              <w:bottom w:val="single" w:sz="4" w:space="0" w:color="auto"/>
              <w:right w:val="single" w:sz="4" w:space="0" w:color="auto"/>
            </w:tcBorders>
            <w:shd w:val="clear" w:color="000000" w:fill="D9D9D9"/>
            <w:vAlign w:val="center"/>
            <w:hideMark/>
          </w:tcPr>
          <w:p w14:paraId="0C11CFE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Показники якості</w:t>
            </w:r>
          </w:p>
        </w:tc>
      </w:tr>
      <w:tr w:rsidR="00140CBF" w:rsidRPr="000B3C18" w14:paraId="08E81854" w14:textId="77777777" w:rsidTr="00140CBF">
        <w:trPr>
          <w:trHeight w:val="1065"/>
        </w:trPr>
        <w:tc>
          <w:tcPr>
            <w:tcW w:w="661" w:type="dxa"/>
            <w:vMerge/>
            <w:tcBorders>
              <w:top w:val="nil"/>
              <w:left w:val="single" w:sz="4" w:space="0" w:color="auto"/>
              <w:bottom w:val="single" w:sz="4" w:space="0" w:color="auto"/>
              <w:right w:val="single" w:sz="4" w:space="0" w:color="auto"/>
            </w:tcBorders>
            <w:vAlign w:val="center"/>
            <w:hideMark/>
          </w:tcPr>
          <w:p w14:paraId="1A254C07"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3E2671C"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9A6A59"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1EEB59F"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DBA4DB5"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43F464"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D037FC9"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A4A2B99"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5A773D82" w14:textId="04CDB7E0" w:rsidR="00140CBF" w:rsidRPr="000B3C18" w:rsidRDefault="00140CBF" w:rsidP="00140CBF">
            <w:pPr>
              <w:ind w:firstLine="0"/>
              <w:jc w:val="center"/>
              <w:rPr>
                <w:b/>
                <w:bCs/>
                <w:color w:val="auto"/>
                <w:sz w:val="18"/>
                <w:szCs w:val="18"/>
                <w:lang w:val="uk-UA" w:eastAsia="en-US"/>
              </w:rPr>
            </w:pPr>
            <w:r w:rsidRPr="00BE4C8D">
              <w:rPr>
                <w:b/>
                <w:bCs/>
                <w:color w:val="auto"/>
                <w:sz w:val="18"/>
                <w:szCs w:val="18"/>
                <w:lang w:val="uk-UA" w:eastAsia="en-US"/>
              </w:rPr>
              <w:t>322 078,7</w:t>
            </w:r>
          </w:p>
        </w:tc>
        <w:tc>
          <w:tcPr>
            <w:tcW w:w="1559" w:type="dxa"/>
            <w:tcBorders>
              <w:top w:val="nil"/>
              <w:left w:val="nil"/>
              <w:bottom w:val="single" w:sz="4" w:space="0" w:color="auto"/>
              <w:right w:val="single" w:sz="4" w:space="0" w:color="auto"/>
            </w:tcBorders>
            <w:shd w:val="clear" w:color="000000" w:fill="D9D9D9"/>
            <w:vAlign w:val="center"/>
            <w:hideMark/>
          </w:tcPr>
          <w:p w14:paraId="2B7F9585"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програми будівництва/реконструкції об'єктів в порівнянні з минулим роком, %</w:t>
            </w:r>
          </w:p>
        </w:tc>
        <w:tc>
          <w:tcPr>
            <w:tcW w:w="1134" w:type="dxa"/>
            <w:tcBorders>
              <w:top w:val="nil"/>
              <w:left w:val="nil"/>
              <w:bottom w:val="single" w:sz="4" w:space="0" w:color="auto"/>
              <w:right w:val="single" w:sz="4" w:space="0" w:color="auto"/>
            </w:tcBorders>
            <w:shd w:val="clear" w:color="000000" w:fill="D9D9D9"/>
            <w:vAlign w:val="center"/>
            <w:hideMark/>
          </w:tcPr>
          <w:p w14:paraId="5897DB5E"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300</w:t>
            </w:r>
          </w:p>
        </w:tc>
        <w:tc>
          <w:tcPr>
            <w:tcW w:w="992" w:type="dxa"/>
            <w:tcBorders>
              <w:top w:val="nil"/>
              <w:left w:val="nil"/>
              <w:bottom w:val="single" w:sz="4" w:space="0" w:color="auto"/>
              <w:right w:val="single" w:sz="4" w:space="0" w:color="auto"/>
            </w:tcBorders>
            <w:shd w:val="clear" w:color="000000" w:fill="D9D9D9"/>
            <w:vAlign w:val="center"/>
            <w:hideMark/>
          </w:tcPr>
          <w:p w14:paraId="54C78D00"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333</w:t>
            </w:r>
          </w:p>
        </w:tc>
        <w:tc>
          <w:tcPr>
            <w:tcW w:w="1152" w:type="dxa"/>
            <w:tcBorders>
              <w:top w:val="nil"/>
              <w:left w:val="nil"/>
              <w:bottom w:val="single" w:sz="4" w:space="0" w:color="auto"/>
              <w:right w:val="single" w:sz="4" w:space="0" w:color="auto"/>
            </w:tcBorders>
            <w:shd w:val="clear" w:color="000000" w:fill="D9D9D9"/>
            <w:vAlign w:val="center"/>
            <w:hideMark/>
          </w:tcPr>
          <w:p w14:paraId="06790967"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80</w:t>
            </w:r>
          </w:p>
        </w:tc>
        <w:tc>
          <w:tcPr>
            <w:tcW w:w="974" w:type="dxa"/>
            <w:tcBorders>
              <w:top w:val="nil"/>
              <w:left w:val="nil"/>
              <w:bottom w:val="single" w:sz="4" w:space="0" w:color="auto"/>
              <w:right w:val="single" w:sz="4" w:space="0" w:color="auto"/>
            </w:tcBorders>
            <w:shd w:val="clear" w:color="000000" w:fill="D9D9D9"/>
            <w:vAlign w:val="center"/>
            <w:hideMark/>
          </w:tcPr>
          <w:p w14:paraId="6C6A6412" w14:textId="54FF61D9"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12,5</w:t>
            </w:r>
          </w:p>
        </w:tc>
        <w:tc>
          <w:tcPr>
            <w:tcW w:w="996" w:type="dxa"/>
            <w:tcBorders>
              <w:top w:val="nil"/>
              <w:left w:val="nil"/>
              <w:bottom w:val="single" w:sz="4" w:space="0" w:color="auto"/>
              <w:right w:val="single" w:sz="4" w:space="0" w:color="auto"/>
            </w:tcBorders>
            <w:shd w:val="clear" w:color="000000" w:fill="D9D9D9"/>
            <w:vAlign w:val="center"/>
            <w:hideMark/>
          </w:tcPr>
          <w:p w14:paraId="488DF475" w14:textId="5E48550D"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200</w:t>
            </w:r>
          </w:p>
        </w:tc>
      </w:tr>
      <w:tr w:rsidR="00140CBF" w:rsidRPr="000B3C18" w14:paraId="2D529AA9" w14:textId="77777777" w:rsidTr="00140CBF">
        <w:trPr>
          <w:trHeight w:val="828"/>
        </w:trPr>
        <w:tc>
          <w:tcPr>
            <w:tcW w:w="661" w:type="dxa"/>
            <w:vMerge/>
            <w:tcBorders>
              <w:top w:val="nil"/>
              <w:left w:val="single" w:sz="4" w:space="0" w:color="auto"/>
              <w:bottom w:val="single" w:sz="4" w:space="0" w:color="auto"/>
              <w:right w:val="single" w:sz="4" w:space="0" w:color="auto"/>
            </w:tcBorders>
            <w:vAlign w:val="center"/>
            <w:hideMark/>
          </w:tcPr>
          <w:p w14:paraId="4AFA109A"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65BC5B9"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BD4BFC"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E18CD1A" w14:textId="77777777" w:rsidR="00140CBF" w:rsidRPr="000B3C18" w:rsidRDefault="00140CBF" w:rsidP="00140CBF">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8812E06"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ECF4BE8"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19FF82B" w14:textId="77777777" w:rsidR="00140CBF" w:rsidRPr="000B3C18" w:rsidRDefault="00140CBF" w:rsidP="00140CBF">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1007140"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09055FBF" w14:textId="18DFD977" w:rsidR="00140CBF" w:rsidRPr="000B3C18" w:rsidRDefault="006B2A71" w:rsidP="00140CBF">
            <w:pPr>
              <w:spacing w:after="0" w:line="240" w:lineRule="auto"/>
              <w:ind w:right="0" w:firstLine="0"/>
              <w:jc w:val="center"/>
              <w:rPr>
                <w:b/>
                <w:bCs/>
                <w:color w:val="auto"/>
                <w:sz w:val="18"/>
                <w:szCs w:val="18"/>
                <w:lang w:val="uk-UA" w:eastAsia="en-US"/>
              </w:rPr>
            </w:pPr>
            <w:r>
              <w:rPr>
                <w:b/>
                <w:bCs/>
                <w:color w:val="auto"/>
                <w:sz w:val="18"/>
                <w:szCs w:val="18"/>
                <w:lang w:val="uk-UA" w:eastAsia="en-US"/>
              </w:rPr>
              <w:t>32</w:t>
            </w:r>
            <w:r w:rsidR="00140CBF" w:rsidRPr="00BE4C8D">
              <w:rPr>
                <w:b/>
                <w:bCs/>
                <w:color w:val="auto"/>
                <w:sz w:val="18"/>
                <w:szCs w:val="18"/>
                <w:lang w:val="uk-UA" w:eastAsia="en-US"/>
              </w:rPr>
              <w:t>1 077,6</w:t>
            </w:r>
          </w:p>
        </w:tc>
        <w:tc>
          <w:tcPr>
            <w:tcW w:w="1559" w:type="dxa"/>
            <w:tcBorders>
              <w:top w:val="nil"/>
              <w:left w:val="nil"/>
              <w:bottom w:val="single" w:sz="4" w:space="0" w:color="auto"/>
              <w:right w:val="single" w:sz="4" w:space="0" w:color="auto"/>
            </w:tcBorders>
            <w:shd w:val="clear" w:color="000000" w:fill="D9D9D9"/>
            <w:vAlign w:val="center"/>
            <w:hideMark/>
          </w:tcPr>
          <w:p w14:paraId="2E36DE68" w14:textId="77777777" w:rsidR="00140CBF" w:rsidRPr="000B3C18" w:rsidRDefault="00140CBF" w:rsidP="00140CBF">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заходів з впровадження світлодіодних світильників в порівнянні з попереднім роком, %</w:t>
            </w:r>
          </w:p>
        </w:tc>
        <w:tc>
          <w:tcPr>
            <w:tcW w:w="1134" w:type="dxa"/>
            <w:tcBorders>
              <w:top w:val="nil"/>
              <w:left w:val="nil"/>
              <w:bottom w:val="single" w:sz="4" w:space="0" w:color="auto"/>
              <w:right w:val="single" w:sz="4" w:space="0" w:color="auto"/>
            </w:tcBorders>
            <w:shd w:val="clear" w:color="000000" w:fill="D9D9D9"/>
            <w:vAlign w:val="center"/>
            <w:hideMark/>
          </w:tcPr>
          <w:p w14:paraId="09FF0DB8"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317,7</w:t>
            </w:r>
          </w:p>
        </w:tc>
        <w:tc>
          <w:tcPr>
            <w:tcW w:w="992" w:type="dxa"/>
            <w:tcBorders>
              <w:top w:val="nil"/>
              <w:left w:val="nil"/>
              <w:bottom w:val="single" w:sz="4" w:space="0" w:color="auto"/>
              <w:right w:val="single" w:sz="4" w:space="0" w:color="auto"/>
            </w:tcBorders>
            <w:shd w:val="clear" w:color="000000" w:fill="D9D9D9"/>
            <w:vAlign w:val="center"/>
            <w:hideMark/>
          </w:tcPr>
          <w:p w14:paraId="18BE0415"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13,3</w:t>
            </w:r>
          </w:p>
        </w:tc>
        <w:tc>
          <w:tcPr>
            <w:tcW w:w="1152" w:type="dxa"/>
            <w:tcBorders>
              <w:top w:val="nil"/>
              <w:left w:val="nil"/>
              <w:bottom w:val="single" w:sz="4" w:space="0" w:color="auto"/>
              <w:right w:val="single" w:sz="4" w:space="0" w:color="auto"/>
            </w:tcBorders>
            <w:shd w:val="clear" w:color="000000" w:fill="D9D9D9"/>
            <w:vAlign w:val="center"/>
            <w:hideMark/>
          </w:tcPr>
          <w:p w14:paraId="4CAF4640" w14:textId="77777777" w:rsidR="00140CBF" w:rsidRPr="000B3C18" w:rsidRDefault="00140CBF" w:rsidP="00140CBF">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228,5</w:t>
            </w:r>
          </w:p>
        </w:tc>
        <w:tc>
          <w:tcPr>
            <w:tcW w:w="974" w:type="dxa"/>
            <w:tcBorders>
              <w:top w:val="nil"/>
              <w:left w:val="nil"/>
              <w:bottom w:val="single" w:sz="4" w:space="0" w:color="auto"/>
              <w:right w:val="single" w:sz="4" w:space="0" w:color="auto"/>
            </w:tcBorders>
            <w:shd w:val="clear" w:color="000000" w:fill="D9D9D9"/>
            <w:vAlign w:val="center"/>
            <w:hideMark/>
          </w:tcPr>
          <w:p w14:paraId="7B26D24F" w14:textId="3460ACF8" w:rsidR="00140CBF" w:rsidRPr="000B3C18" w:rsidRDefault="00140CBF" w:rsidP="00140CBF">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82,1</w:t>
            </w:r>
          </w:p>
        </w:tc>
        <w:tc>
          <w:tcPr>
            <w:tcW w:w="996" w:type="dxa"/>
            <w:tcBorders>
              <w:top w:val="nil"/>
              <w:left w:val="nil"/>
              <w:bottom w:val="single" w:sz="4" w:space="0" w:color="auto"/>
              <w:right w:val="single" w:sz="4" w:space="0" w:color="auto"/>
            </w:tcBorders>
            <w:shd w:val="clear" w:color="000000" w:fill="D9D9D9"/>
            <w:vAlign w:val="center"/>
            <w:hideMark/>
          </w:tcPr>
          <w:p w14:paraId="1B5F2D1E" w14:textId="0C88FF5B" w:rsidR="00140CBF" w:rsidRPr="000B3C18" w:rsidRDefault="0067122E" w:rsidP="00140CBF">
            <w:pPr>
              <w:spacing w:after="0" w:line="240" w:lineRule="auto"/>
              <w:ind w:right="0" w:firstLine="0"/>
              <w:jc w:val="center"/>
              <w:rPr>
                <w:b/>
                <w:bCs/>
                <w:color w:val="auto"/>
                <w:sz w:val="18"/>
                <w:szCs w:val="18"/>
                <w:lang w:val="uk-UA" w:eastAsia="en-US"/>
              </w:rPr>
            </w:pPr>
            <w:r>
              <w:rPr>
                <w:b/>
                <w:bCs/>
                <w:color w:val="auto"/>
                <w:sz w:val="18"/>
                <w:szCs w:val="18"/>
                <w:lang w:val="uk-UA" w:eastAsia="en-US"/>
              </w:rPr>
              <w:t>12</w:t>
            </w:r>
            <w:r w:rsidR="00140CBF" w:rsidRPr="00140CBF">
              <w:rPr>
                <w:b/>
                <w:bCs/>
                <w:color w:val="auto"/>
                <w:sz w:val="18"/>
                <w:szCs w:val="18"/>
                <w:lang w:val="uk-UA" w:eastAsia="en-US"/>
              </w:rPr>
              <w:t>0,0</w:t>
            </w:r>
          </w:p>
        </w:tc>
      </w:tr>
      <w:tr w:rsidR="000B3C18" w:rsidRPr="000B3C18" w14:paraId="1BA14ED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504192A"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19463CF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69CDDD7"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AF7575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DDECDC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789C422"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6B360897"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Інші джерела</w:t>
            </w:r>
          </w:p>
        </w:tc>
        <w:tc>
          <w:tcPr>
            <w:tcW w:w="853" w:type="dxa"/>
            <w:tcBorders>
              <w:top w:val="nil"/>
              <w:left w:val="nil"/>
              <w:bottom w:val="single" w:sz="4" w:space="0" w:color="auto"/>
              <w:right w:val="single" w:sz="4" w:space="0" w:color="auto"/>
            </w:tcBorders>
            <w:shd w:val="clear" w:color="000000" w:fill="BFBFBF"/>
            <w:noWrap/>
            <w:vAlign w:val="center"/>
            <w:hideMark/>
          </w:tcPr>
          <w:p w14:paraId="12F48A8F"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4A74539C" w14:textId="2C8E0E7F" w:rsidR="00F16D79" w:rsidRPr="000B3C18" w:rsidRDefault="00BE4C8D" w:rsidP="005F23C2">
            <w:pPr>
              <w:spacing w:after="0" w:line="240" w:lineRule="auto"/>
              <w:ind w:right="0" w:firstLine="0"/>
              <w:jc w:val="center"/>
              <w:rPr>
                <w:b/>
                <w:bCs/>
                <w:color w:val="auto"/>
                <w:sz w:val="18"/>
                <w:szCs w:val="18"/>
                <w:lang w:val="uk-UA" w:eastAsia="en-US"/>
              </w:rPr>
            </w:pPr>
            <w:r>
              <w:rPr>
                <w:b/>
                <w:bCs/>
                <w:color w:val="auto"/>
                <w:sz w:val="18"/>
                <w:szCs w:val="18"/>
                <w:lang w:val="uk-UA" w:eastAsia="en-US"/>
              </w:rPr>
              <w:t>9</w:t>
            </w:r>
            <w:r w:rsidR="0073531B" w:rsidRPr="000B3C18">
              <w:rPr>
                <w:b/>
                <w:bCs/>
                <w:color w:val="auto"/>
                <w:sz w:val="18"/>
                <w:szCs w:val="18"/>
                <w:lang w:val="uk-UA" w:eastAsia="en-US"/>
              </w:rPr>
              <w:t>60</w:t>
            </w:r>
            <w:r w:rsidR="00F16D79" w:rsidRPr="000B3C18">
              <w:rPr>
                <w:b/>
                <w:bCs/>
                <w:color w:val="auto"/>
                <w:sz w:val="18"/>
                <w:szCs w:val="18"/>
                <w:lang w:val="uk-UA" w:eastAsia="en-US"/>
              </w:rPr>
              <w:t xml:space="preserve"> 000,0</w:t>
            </w:r>
          </w:p>
        </w:tc>
        <w:tc>
          <w:tcPr>
            <w:tcW w:w="6807" w:type="dxa"/>
            <w:gridSpan w:val="6"/>
            <w:vMerge w:val="restart"/>
            <w:tcBorders>
              <w:top w:val="single" w:sz="4" w:space="0" w:color="auto"/>
              <w:left w:val="single" w:sz="4" w:space="0" w:color="auto"/>
              <w:bottom w:val="nil"/>
              <w:right w:val="single" w:sz="4" w:space="0" w:color="000000"/>
            </w:tcBorders>
            <w:shd w:val="clear" w:color="000000" w:fill="BFBFBF"/>
            <w:vAlign w:val="center"/>
            <w:hideMark/>
          </w:tcPr>
          <w:p w14:paraId="6BB8625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strike/>
                <w:color w:val="auto"/>
                <w:sz w:val="18"/>
                <w:szCs w:val="18"/>
                <w:lang w:val="uk-UA" w:eastAsia="en-US"/>
              </w:rPr>
              <w:br/>
            </w:r>
            <w:r w:rsidRPr="000B3C18">
              <w:rPr>
                <w:b/>
                <w:bCs/>
                <w:color w:val="auto"/>
                <w:sz w:val="18"/>
                <w:szCs w:val="18"/>
                <w:lang w:val="uk-UA" w:eastAsia="en-US"/>
              </w:rPr>
              <w:t>Покращення якості освітлення та підвищення рівня безпеки для учасників дорожнього руху</w:t>
            </w:r>
          </w:p>
        </w:tc>
      </w:tr>
      <w:tr w:rsidR="000B3C18" w:rsidRPr="000B3C18" w14:paraId="0C6A907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65A609B"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438CD43"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2274A9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659F75"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DA3171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4BA4B36"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E43FBF"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146E2FCC"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622C5B6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250 000,0</w:t>
            </w:r>
          </w:p>
        </w:tc>
        <w:tc>
          <w:tcPr>
            <w:tcW w:w="6807" w:type="dxa"/>
            <w:gridSpan w:val="6"/>
            <w:vMerge/>
            <w:tcBorders>
              <w:top w:val="nil"/>
              <w:left w:val="nil"/>
              <w:bottom w:val="single" w:sz="4" w:space="0" w:color="auto"/>
              <w:right w:val="single" w:sz="4" w:space="0" w:color="auto"/>
            </w:tcBorders>
            <w:vAlign w:val="center"/>
            <w:hideMark/>
          </w:tcPr>
          <w:p w14:paraId="5ABC7F40"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453CA8C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F360E3B"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07CCF32F"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C9A0E64"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D26F4A3"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A83D0AD"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E97748"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091D78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6053B3E"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31BE892C"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120 000,0</w:t>
            </w:r>
          </w:p>
        </w:tc>
        <w:tc>
          <w:tcPr>
            <w:tcW w:w="6807" w:type="dxa"/>
            <w:gridSpan w:val="6"/>
            <w:vMerge/>
            <w:tcBorders>
              <w:top w:val="nil"/>
              <w:left w:val="nil"/>
              <w:bottom w:val="single" w:sz="4" w:space="0" w:color="auto"/>
              <w:right w:val="single" w:sz="4" w:space="0" w:color="auto"/>
            </w:tcBorders>
            <w:vAlign w:val="center"/>
            <w:hideMark/>
          </w:tcPr>
          <w:p w14:paraId="75A13A0B"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09C8756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32328EA"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36E57E50"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2B8CB8"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AC23787"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7D8F0D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9D185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DBAA096"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1BAF671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3311E97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290 000,0</w:t>
            </w:r>
          </w:p>
        </w:tc>
        <w:tc>
          <w:tcPr>
            <w:tcW w:w="6807" w:type="dxa"/>
            <w:gridSpan w:val="6"/>
            <w:vMerge/>
            <w:tcBorders>
              <w:top w:val="nil"/>
              <w:left w:val="nil"/>
              <w:bottom w:val="single" w:sz="4" w:space="0" w:color="auto"/>
              <w:right w:val="single" w:sz="4" w:space="0" w:color="auto"/>
            </w:tcBorders>
            <w:vAlign w:val="center"/>
            <w:hideMark/>
          </w:tcPr>
          <w:p w14:paraId="51356DF7"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6D6A8B1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A4B92C7"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04AD141"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14A9936"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5E463FE"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5DCC3A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14B458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B762C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95617A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36D56E81" w14:textId="4EA266A6" w:rsidR="00F16D79" w:rsidRPr="000B3C18" w:rsidRDefault="0073531B"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4FD1DBC"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71284546" w14:textId="77777777" w:rsidTr="005F23C2">
        <w:trPr>
          <w:trHeight w:val="360"/>
        </w:trPr>
        <w:tc>
          <w:tcPr>
            <w:tcW w:w="661" w:type="dxa"/>
            <w:vMerge/>
            <w:tcBorders>
              <w:top w:val="nil"/>
              <w:left w:val="single" w:sz="4" w:space="0" w:color="auto"/>
              <w:bottom w:val="single" w:sz="4" w:space="0" w:color="auto"/>
              <w:right w:val="single" w:sz="4" w:space="0" w:color="auto"/>
            </w:tcBorders>
            <w:vAlign w:val="center"/>
            <w:hideMark/>
          </w:tcPr>
          <w:p w14:paraId="2B66CA5F"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16E7043"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4D57456"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BDCD15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1580F75"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55EA5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D0B3E6F"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366D85B"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1B86DF19" w14:textId="025B803E" w:rsidR="00F16D79" w:rsidRPr="000B3C18" w:rsidRDefault="00BE4C8D" w:rsidP="005F23C2">
            <w:pPr>
              <w:spacing w:after="0" w:line="240" w:lineRule="auto"/>
              <w:ind w:right="0" w:firstLine="0"/>
              <w:jc w:val="center"/>
              <w:rPr>
                <w:b/>
                <w:bCs/>
                <w:color w:val="auto"/>
                <w:sz w:val="18"/>
                <w:szCs w:val="18"/>
                <w:lang w:val="uk-UA" w:eastAsia="en-US"/>
              </w:rPr>
            </w:pPr>
            <w:r>
              <w:rPr>
                <w:b/>
                <w:bCs/>
                <w:color w:val="auto"/>
                <w:sz w:val="18"/>
                <w:szCs w:val="18"/>
                <w:lang w:val="uk-UA" w:eastAsia="en-US"/>
              </w:rPr>
              <w:t>300 00</w:t>
            </w:r>
            <w:r w:rsidR="0073531B" w:rsidRPr="000B3C18">
              <w:rPr>
                <w:b/>
                <w:bCs/>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02972DD"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52C116A8"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0F68917"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1.1</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5F82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33E680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C29CFA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КАПІТАЛЬНИЙ РЕМОНТ МЕРЕЖІ ЗОВНІШНЬОГО </w:t>
            </w:r>
            <w:r w:rsidRPr="000B3C18">
              <w:rPr>
                <w:color w:val="auto"/>
                <w:sz w:val="18"/>
                <w:szCs w:val="18"/>
                <w:lang w:val="uk-UA" w:eastAsia="en-US"/>
              </w:rPr>
              <w:lastRenderedPageBreak/>
              <w:t>ОСВІТЛЕННЯ М. КИЄВА ІЗ ЗАМІНОЮ РТУТНИХ ТА НАТРІЄВИХ СВІТИЛЬНИКІВ НА СВІТЛОДІОДНІ СВІТИЛЬНИКИ</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0FFDDB"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lastRenderedPageBreak/>
              <w:t>2019-2023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8A9044"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1CD69D4"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061BDDD"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30BD8494" w14:textId="5F270288" w:rsidR="00F16D79" w:rsidRPr="000B3C18" w:rsidRDefault="00BE4C8D" w:rsidP="005F23C2">
            <w:pPr>
              <w:spacing w:after="0" w:line="240" w:lineRule="auto"/>
              <w:ind w:right="0" w:firstLine="0"/>
              <w:jc w:val="center"/>
              <w:rPr>
                <w:b/>
                <w:bCs/>
                <w:color w:val="auto"/>
                <w:sz w:val="18"/>
                <w:szCs w:val="18"/>
                <w:lang w:val="uk-UA" w:eastAsia="en-US"/>
              </w:rPr>
            </w:pPr>
            <w:r w:rsidRPr="00BE4C8D">
              <w:rPr>
                <w:b/>
                <w:bCs/>
                <w:color w:val="auto"/>
                <w:sz w:val="18"/>
                <w:szCs w:val="18"/>
                <w:lang w:val="uk-UA" w:eastAsia="en-US"/>
              </w:rPr>
              <w:t xml:space="preserve">2 </w:t>
            </w:r>
            <w:r w:rsidR="0067122E">
              <w:rPr>
                <w:b/>
                <w:bCs/>
                <w:color w:val="auto"/>
                <w:sz w:val="18"/>
                <w:szCs w:val="18"/>
                <w:lang w:val="uk-UA" w:eastAsia="en-US"/>
              </w:rPr>
              <w:t>43</w:t>
            </w:r>
            <w:r w:rsidRPr="00BE4C8D">
              <w:rPr>
                <w:b/>
                <w:bCs/>
                <w:color w:val="auto"/>
                <w:sz w:val="18"/>
                <w:szCs w:val="18"/>
                <w:lang w:val="uk-UA" w:eastAsia="en-US"/>
              </w:rPr>
              <w:t>4 171,3</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3EB9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Зниження витрат на споживання електроенергії шляхом встановлення світлодіодного обладнання. Покращення якості освітлення на вулицях міста з врахуванням практичного досвіду європейських держав </w:t>
            </w:r>
          </w:p>
        </w:tc>
      </w:tr>
      <w:tr w:rsidR="000B3C18" w:rsidRPr="000B3C18" w14:paraId="43EBCB3A" w14:textId="77777777" w:rsidTr="005F23C2">
        <w:trPr>
          <w:trHeight w:val="288"/>
        </w:trPr>
        <w:tc>
          <w:tcPr>
            <w:tcW w:w="661" w:type="dxa"/>
            <w:vMerge/>
            <w:tcBorders>
              <w:top w:val="nil"/>
              <w:left w:val="single" w:sz="4" w:space="0" w:color="auto"/>
              <w:bottom w:val="single" w:sz="4" w:space="0" w:color="auto"/>
              <w:right w:val="single" w:sz="4" w:space="0" w:color="auto"/>
            </w:tcBorders>
            <w:vAlign w:val="center"/>
            <w:hideMark/>
          </w:tcPr>
          <w:p w14:paraId="548F03F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D98323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2CC0C4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8FFC98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7E2E95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1E189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8A1B02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DF049A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5645371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1 002 000,0</w:t>
            </w:r>
          </w:p>
        </w:tc>
        <w:tc>
          <w:tcPr>
            <w:tcW w:w="6807" w:type="dxa"/>
            <w:gridSpan w:val="6"/>
            <w:vMerge/>
            <w:tcBorders>
              <w:top w:val="nil"/>
              <w:left w:val="nil"/>
              <w:bottom w:val="single" w:sz="4" w:space="0" w:color="auto"/>
              <w:right w:val="single" w:sz="4" w:space="0" w:color="auto"/>
            </w:tcBorders>
            <w:vAlign w:val="center"/>
            <w:hideMark/>
          </w:tcPr>
          <w:p w14:paraId="385F87D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5DC4C71" w14:textId="77777777" w:rsidTr="005F23C2">
        <w:trPr>
          <w:trHeight w:val="288"/>
        </w:trPr>
        <w:tc>
          <w:tcPr>
            <w:tcW w:w="661" w:type="dxa"/>
            <w:vMerge/>
            <w:tcBorders>
              <w:top w:val="nil"/>
              <w:left w:val="single" w:sz="4" w:space="0" w:color="auto"/>
              <w:bottom w:val="single" w:sz="4" w:space="0" w:color="auto"/>
              <w:right w:val="single" w:sz="4" w:space="0" w:color="auto"/>
            </w:tcBorders>
            <w:vAlign w:val="center"/>
            <w:hideMark/>
          </w:tcPr>
          <w:p w14:paraId="47E054C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4210E9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33893F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C91228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6E7616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917A2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907DEB2"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DF712C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0A992EE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146 626,0</w:t>
            </w:r>
          </w:p>
        </w:tc>
        <w:tc>
          <w:tcPr>
            <w:tcW w:w="6807" w:type="dxa"/>
            <w:gridSpan w:val="6"/>
            <w:vMerge/>
            <w:tcBorders>
              <w:top w:val="nil"/>
              <w:left w:val="nil"/>
              <w:bottom w:val="single" w:sz="4" w:space="0" w:color="auto"/>
              <w:right w:val="single" w:sz="4" w:space="0" w:color="auto"/>
            </w:tcBorders>
            <w:vAlign w:val="center"/>
            <w:hideMark/>
          </w:tcPr>
          <w:p w14:paraId="31A8DAB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FBC9DE2" w14:textId="77777777" w:rsidTr="005F23C2">
        <w:trPr>
          <w:trHeight w:val="288"/>
        </w:trPr>
        <w:tc>
          <w:tcPr>
            <w:tcW w:w="661" w:type="dxa"/>
            <w:vMerge/>
            <w:tcBorders>
              <w:top w:val="nil"/>
              <w:left w:val="single" w:sz="4" w:space="0" w:color="auto"/>
              <w:bottom w:val="single" w:sz="4" w:space="0" w:color="auto"/>
              <w:right w:val="single" w:sz="4" w:space="0" w:color="auto"/>
            </w:tcBorders>
            <w:vAlign w:val="center"/>
            <w:hideMark/>
          </w:tcPr>
          <w:p w14:paraId="5F6D65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2D58FB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F7933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5D8354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2808C0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889D5D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DC9FE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CEE0BE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734B40E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368 600,0</w:t>
            </w:r>
          </w:p>
        </w:tc>
        <w:tc>
          <w:tcPr>
            <w:tcW w:w="6807" w:type="dxa"/>
            <w:gridSpan w:val="6"/>
            <w:vMerge/>
            <w:tcBorders>
              <w:top w:val="nil"/>
              <w:left w:val="nil"/>
              <w:bottom w:val="single" w:sz="4" w:space="0" w:color="auto"/>
              <w:right w:val="single" w:sz="4" w:space="0" w:color="auto"/>
            </w:tcBorders>
            <w:vAlign w:val="center"/>
            <w:hideMark/>
          </w:tcPr>
          <w:p w14:paraId="2904FF23" w14:textId="77777777" w:rsidR="00F16D79" w:rsidRPr="000B3C18" w:rsidRDefault="00F16D79" w:rsidP="005F23C2">
            <w:pPr>
              <w:spacing w:after="0" w:line="240" w:lineRule="auto"/>
              <w:ind w:right="0" w:firstLine="0"/>
              <w:jc w:val="left"/>
              <w:rPr>
                <w:color w:val="auto"/>
                <w:sz w:val="18"/>
                <w:szCs w:val="18"/>
                <w:lang w:val="uk-UA" w:eastAsia="en-US"/>
              </w:rPr>
            </w:pPr>
          </w:p>
        </w:tc>
      </w:tr>
      <w:tr w:rsidR="00BE4C8D" w:rsidRPr="000B3C18" w14:paraId="39CA0D6E" w14:textId="77777777" w:rsidTr="005F23C2">
        <w:trPr>
          <w:trHeight w:val="288"/>
        </w:trPr>
        <w:tc>
          <w:tcPr>
            <w:tcW w:w="661" w:type="dxa"/>
            <w:vMerge/>
            <w:tcBorders>
              <w:top w:val="nil"/>
              <w:left w:val="single" w:sz="4" w:space="0" w:color="auto"/>
              <w:bottom w:val="single" w:sz="4" w:space="0" w:color="auto"/>
              <w:right w:val="single" w:sz="4" w:space="0" w:color="auto"/>
            </w:tcBorders>
            <w:vAlign w:val="center"/>
            <w:hideMark/>
          </w:tcPr>
          <w:p w14:paraId="4201BB79"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781D8AA"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B61C514"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0D26981"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3266085"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517BF2"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0CE482" w14:textId="77777777" w:rsidR="00BE4C8D" w:rsidRPr="000B3C18" w:rsidRDefault="00BE4C8D" w:rsidP="00BE4C8D">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8A727DD"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hideMark/>
          </w:tcPr>
          <w:p w14:paraId="3FB144EB" w14:textId="6C297110"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316 945,3</w:t>
            </w:r>
          </w:p>
        </w:tc>
        <w:tc>
          <w:tcPr>
            <w:tcW w:w="6807" w:type="dxa"/>
            <w:gridSpan w:val="6"/>
            <w:vMerge/>
            <w:tcBorders>
              <w:top w:val="nil"/>
              <w:left w:val="nil"/>
              <w:bottom w:val="single" w:sz="4" w:space="0" w:color="auto"/>
              <w:right w:val="single" w:sz="4" w:space="0" w:color="auto"/>
            </w:tcBorders>
            <w:vAlign w:val="center"/>
            <w:hideMark/>
          </w:tcPr>
          <w:p w14:paraId="0EADBA20" w14:textId="77777777" w:rsidR="00BE4C8D" w:rsidRPr="000B3C18" w:rsidRDefault="00BE4C8D" w:rsidP="00BE4C8D">
            <w:pPr>
              <w:spacing w:after="0" w:line="240" w:lineRule="auto"/>
              <w:ind w:right="0" w:firstLine="0"/>
              <w:jc w:val="left"/>
              <w:rPr>
                <w:color w:val="auto"/>
                <w:sz w:val="18"/>
                <w:szCs w:val="18"/>
                <w:lang w:val="uk-UA" w:eastAsia="en-US"/>
              </w:rPr>
            </w:pPr>
          </w:p>
        </w:tc>
      </w:tr>
      <w:tr w:rsidR="00BE4C8D" w:rsidRPr="000B3C18" w14:paraId="043005D8" w14:textId="77777777" w:rsidTr="005F23C2">
        <w:trPr>
          <w:trHeight w:val="288"/>
        </w:trPr>
        <w:tc>
          <w:tcPr>
            <w:tcW w:w="661" w:type="dxa"/>
            <w:vMerge/>
            <w:tcBorders>
              <w:top w:val="nil"/>
              <w:left w:val="single" w:sz="4" w:space="0" w:color="auto"/>
              <w:bottom w:val="single" w:sz="4" w:space="0" w:color="auto"/>
              <w:right w:val="single" w:sz="4" w:space="0" w:color="auto"/>
            </w:tcBorders>
            <w:vAlign w:val="center"/>
            <w:hideMark/>
          </w:tcPr>
          <w:p w14:paraId="17720A75"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D07E7A6"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34E872D"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6A481D7"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01613AA"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FD2339"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3CF99A" w14:textId="77777777" w:rsidR="00BE4C8D" w:rsidRPr="000B3C18" w:rsidRDefault="00BE4C8D" w:rsidP="00BE4C8D">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140761D"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hideMark/>
          </w:tcPr>
          <w:p w14:paraId="51002953" w14:textId="12D30B12" w:rsidR="00BE4C8D" w:rsidRPr="000B3C18" w:rsidRDefault="0067122E" w:rsidP="00BE4C8D">
            <w:pPr>
              <w:spacing w:after="0" w:line="240" w:lineRule="auto"/>
              <w:ind w:right="0" w:firstLine="0"/>
              <w:jc w:val="center"/>
              <w:rPr>
                <w:color w:val="auto"/>
                <w:sz w:val="18"/>
                <w:szCs w:val="18"/>
                <w:lang w:val="uk-UA" w:eastAsia="en-US"/>
              </w:rPr>
            </w:pPr>
            <w:r>
              <w:rPr>
                <w:color w:val="auto"/>
                <w:sz w:val="18"/>
                <w:szCs w:val="18"/>
                <w:lang w:val="uk-UA" w:eastAsia="en-US"/>
              </w:rPr>
              <w:t>600</w:t>
            </w:r>
            <w:r w:rsidR="00BE4C8D" w:rsidRPr="00BE4C8D">
              <w:rPr>
                <w:color w:val="auto"/>
                <w:sz w:val="18"/>
                <w:szCs w:val="18"/>
                <w:lang w:val="uk-UA" w:eastAsia="en-US"/>
              </w:rPr>
              <w:t xml:space="preserve"> 000,0</w:t>
            </w:r>
          </w:p>
        </w:tc>
        <w:tc>
          <w:tcPr>
            <w:tcW w:w="6807" w:type="dxa"/>
            <w:gridSpan w:val="6"/>
            <w:vMerge/>
            <w:tcBorders>
              <w:top w:val="nil"/>
              <w:left w:val="nil"/>
              <w:bottom w:val="single" w:sz="4" w:space="0" w:color="auto"/>
              <w:right w:val="single" w:sz="4" w:space="0" w:color="auto"/>
            </w:tcBorders>
            <w:vAlign w:val="center"/>
            <w:hideMark/>
          </w:tcPr>
          <w:p w14:paraId="0E3E397C" w14:textId="77777777" w:rsidR="00BE4C8D" w:rsidRPr="000B3C18" w:rsidRDefault="00BE4C8D" w:rsidP="00BE4C8D">
            <w:pPr>
              <w:spacing w:after="0" w:line="240" w:lineRule="auto"/>
              <w:ind w:right="0" w:firstLine="0"/>
              <w:jc w:val="left"/>
              <w:rPr>
                <w:color w:val="auto"/>
                <w:sz w:val="18"/>
                <w:szCs w:val="18"/>
                <w:lang w:val="uk-UA" w:eastAsia="en-US"/>
              </w:rPr>
            </w:pPr>
          </w:p>
        </w:tc>
      </w:tr>
      <w:tr w:rsidR="000B3C18" w:rsidRPr="000B3C18" w14:paraId="1CF31BE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15CE0F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33072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4B6A5B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E00950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76314A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F1CFB7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E84DDD"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BFFE954"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23A737C0" w14:textId="6C5440C2" w:rsidR="00F16D79" w:rsidRPr="000B3C18" w:rsidRDefault="00BE4C8D" w:rsidP="005F23C2">
            <w:pPr>
              <w:spacing w:after="0" w:line="240" w:lineRule="auto"/>
              <w:ind w:right="0" w:firstLine="0"/>
              <w:jc w:val="center"/>
              <w:rPr>
                <w:b/>
                <w:bCs/>
                <w:color w:val="auto"/>
                <w:sz w:val="18"/>
                <w:szCs w:val="18"/>
                <w:lang w:val="uk-UA" w:eastAsia="en-US"/>
              </w:rPr>
            </w:pPr>
            <w:r w:rsidRPr="00BE4C8D">
              <w:rPr>
                <w:b/>
                <w:bCs/>
                <w:color w:val="auto"/>
                <w:sz w:val="18"/>
                <w:szCs w:val="18"/>
                <w:lang w:val="uk-UA" w:eastAsia="en-US"/>
              </w:rPr>
              <w:t xml:space="preserve">1 </w:t>
            </w:r>
            <w:r w:rsidR="0067122E">
              <w:rPr>
                <w:b/>
                <w:bCs/>
                <w:color w:val="auto"/>
                <w:sz w:val="18"/>
                <w:szCs w:val="18"/>
                <w:lang w:val="uk-UA" w:eastAsia="en-US"/>
              </w:rPr>
              <w:t>47</w:t>
            </w:r>
            <w:r w:rsidRPr="00BE4C8D">
              <w:rPr>
                <w:b/>
                <w:bCs/>
                <w:color w:val="auto"/>
                <w:sz w:val="18"/>
                <w:szCs w:val="18"/>
                <w:lang w:val="uk-UA" w:eastAsia="en-US"/>
              </w:rPr>
              <w:t>4 171,3</w:t>
            </w:r>
          </w:p>
        </w:tc>
        <w:tc>
          <w:tcPr>
            <w:tcW w:w="6807" w:type="dxa"/>
            <w:gridSpan w:val="6"/>
            <w:vMerge/>
            <w:tcBorders>
              <w:top w:val="nil"/>
              <w:left w:val="nil"/>
              <w:bottom w:val="single" w:sz="4" w:space="0" w:color="auto"/>
              <w:right w:val="single" w:sz="4" w:space="0" w:color="auto"/>
            </w:tcBorders>
            <w:vAlign w:val="center"/>
            <w:hideMark/>
          </w:tcPr>
          <w:p w14:paraId="61127A8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C30F53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815F3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F2F21C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E2F330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3C61AD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2008EE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A7659B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5C33E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1409CE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06D1394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752 000,0</w:t>
            </w:r>
          </w:p>
        </w:tc>
        <w:tc>
          <w:tcPr>
            <w:tcW w:w="6807" w:type="dxa"/>
            <w:gridSpan w:val="6"/>
            <w:vMerge/>
            <w:tcBorders>
              <w:top w:val="nil"/>
              <w:left w:val="nil"/>
              <w:bottom w:val="single" w:sz="4" w:space="0" w:color="auto"/>
              <w:right w:val="single" w:sz="4" w:space="0" w:color="auto"/>
            </w:tcBorders>
            <w:vAlign w:val="center"/>
            <w:hideMark/>
          </w:tcPr>
          <w:p w14:paraId="238FBC2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5ACEA4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D3BED6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F10ACD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C3951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3A624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D9F57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1ABD49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8077B5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212EA2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3AADD3A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26 626,0</w:t>
            </w:r>
          </w:p>
        </w:tc>
        <w:tc>
          <w:tcPr>
            <w:tcW w:w="6807" w:type="dxa"/>
            <w:gridSpan w:val="6"/>
            <w:vMerge/>
            <w:tcBorders>
              <w:top w:val="nil"/>
              <w:left w:val="nil"/>
              <w:bottom w:val="single" w:sz="4" w:space="0" w:color="auto"/>
              <w:right w:val="single" w:sz="4" w:space="0" w:color="auto"/>
            </w:tcBorders>
            <w:vAlign w:val="center"/>
            <w:hideMark/>
          </w:tcPr>
          <w:p w14:paraId="399C8BD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4BDEAE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5A5853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9F4180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44B5D5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A49FDA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3939D3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102583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1FFE42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0E10E7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14F440E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78 600,0</w:t>
            </w:r>
          </w:p>
        </w:tc>
        <w:tc>
          <w:tcPr>
            <w:tcW w:w="6807" w:type="dxa"/>
            <w:gridSpan w:val="6"/>
            <w:vMerge/>
            <w:tcBorders>
              <w:top w:val="nil"/>
              <w:left w:val="nil"/>
              <w:bottom w:val="single" w:sz="4" w:space="0" w:color="auto"/>
              <w:right w:val="single" w:sz="4" w:space="0" w:color="auto"/>
            </w:tcBorders>
            <w:vAlign w:val="center"/>
            <w:hideMark/>
          </w:tcPr>
          <w:p w14:paraId="796A7957" w14:textId="77777777" w:rsidR="00F16D79" w:rsidRPr="000B3C18" w:rsidRDefault="00F16D79" w:rsidP="005F23C2">
            <w:pPr>
              <w:spacing w:after="0" w:line="240" w:lineRule="auto"/>
              <w:ind w:right="0" w:firstLine="0"/>
              <w:jc w:val="left"/>
              <w:rPr>
                <w:color w:val="auto"/>
                <w:sz w:val="18"/>
                <w:szCs w:val="18"/>
                <w:lang w:val="uk-UA" w:eastAsia="en-US"/>
              </w:rPr>
            </w:pPr>
          </w:p>
        </w:tc>
      </w:tr>
      <w:tr w:rsidR="00BE4C8D" w:rsidRPr="000B3C18" w14:paraId="37D56EE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4E87F5A"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66A495A"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8D019A"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A8326BF"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47230E5"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CAB448"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A7307FE"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A06934F"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hideMark/>
          </w:tcPr>
          <w:p w14:paraId="494E1717" w14:textId="629128D4"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316 945,3</w:t>
            </w:r>
          </w:p>
        </w:tc>
        <w:tc>
          <w:tcPr>
            <w:tcW w:w="6807" w:type="dxa"/>
            <w:gridSpan w:val="6"/>
            <w:vMerge/>
            <w:tcBorders>
              <w:top w:val="nil"/>
              <w:left w:val="nil"/>
              <w:bottom w:val="single" w:sz="4" w:space="0" w:color="auto"/>
              <w:right w:val="single" w:sz="4" w:space="0" w:color="auto"/>
            </w:tcBorders>
            <w:vAlign w:val="center"/>
            <w:hideMark/>
          </w:tcPr>
          <w:p w14:paraId="53D89B94" w14:textId="77777777" w:rsidR="00BE4C8D" w:rsidRPr="000B3C18" w:rsidRDefault="00BE4C8D" w:rsidP="00BE4C8D">
            <w:pPr>
              <w:spacing w:after="0" w:line="240" w:lineRule="auto"/>
              <w:ind w:right="0" w:firstLine="0"/>
              <w:jc w:val="left"/>
              <w:rPr>
                <w:color w:val="auto"/>
                <w:sz w:val="18"/>
                <w:szCs w:val="18"/>
                <w:lang w:val="uk-UA" w:eastAsia="en-US"/>
              </w:rPr>
            </w:pPr>
          </w:p>
        </w:tc>
      </w:tr>
      <w:tr w:rsidR="00BE4C8D" w:rsidRPr="000B3C18" w14:paraId="0E9AD3B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20BA015"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3090025"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B578652"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C8F3CC"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33DA444"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ED37F4C"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2C76219"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60B2A9B"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hideMark/>
          </w:tcPr>
          <w:p w14:paraId="356E47C3" w14:textId="64BC1F6C" w:rsidR="00BE4C8D" w:rsidRPr="000B3C18" w:rsidRDefault="0067122E" w:rsidP="00BE4C8D">
            <w:pPr>
              <w:spacing w:after="0" w:line="240" w:lineRule="auto"/>
              <w:ind w:right="0" w:firstLine="0"/>
              <w:jc w:val="center"/>
              <w:rPr>
                <w:color w:val="auto"/>
                <w:sz w:val="18"/>
                <w:szCs w:val="18"/>
                <w:lang w:val="uk-UA" w:eastAsia="en-US"/>
              </w:rPr>
            </w:pPr>
            <w:r>
              <w:rPr>
                <w:color w:val="auto"/>
                <w:sz w:val="18"/>
                <w:szCs w:val="18"/>
                <w:lang w:val="uk-UA" w:eastAsia="en-US"/>
              </w:rPr>
              <w:t>30</w:t>
            </w:r>
            <w:r w:rsidR="00BE4C8D" w:rsidRPr="00BE4C8D">
              <w:rPr>
                <w:color w:val="auto"/>
                <w:sz w:val="18"/>
                <w:szCs w:val="18"/>
                <w:lang w:val="uk-UA" w:eastAsia="en-US"/>
              </w:rPr>
              <w:t>0 000,0</w:t>
            </w:r>
          </w:p>
        </w:tc>
        <w:tc>
          <w:tcPr>
            <w:tcW w:w="6807" w:type="dxa"/>
            <w:gridSpan w:val="6"/>
            <w:vMerge/>
            <w:tcBorders>
              <w:top w:val="nil"/>
              <w:left w:val="nil"/>
              <w:bottom w:val="single" w:sz="4" w:space="0" w:color="auto"/>
              <w:right w:val="single" w:sz="4" w:space="0" w:color="auto"/>
            </w:tcBorders>
            <w:vAlign w:val="center"/>
            <w:hideMark/>
          </w:tcPr>
          <w:p w14:paraId="62C3DA4E" w14:textId="77777777" w:rsidR="00BE4C8D" w:rsidRPr="000B3C18" w:rsidRDefault="00BE4C8D" w:rsidP="00BE4C8D">
            <w:pPr>
              <w:spacing w:after="0" w:line="240" w:lineRule="auto"/>
              <w:ind w:right="0" w:firstLine="0"/>
              <w:jc w:val="left"/>
              <w:rPr>
                <w:color w:val="auto"/>
                <w:sz w:val="18"/>
                <w:szCs w:val="18"/>
                <w:lang w:val="uk-UA" w:eastAsia="en-US"/>
              </w:rPr>
            </w:pPr>
          </w:p>
        </w:tc>
      </w:tr>
      <w:tr w:rsidR="000B3C18" w:rsidRPr="000B3C18" w14:paraId="191ACA7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4B8736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33066E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2E7702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3C634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5D1474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A8A92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6D99F4"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Інші джерела</w:t>
            </w:r>
          </w:p>
        </w:tc>
        <w:tc>
          <w:tcPr>
            <w:tcW w:w="853" w:type="dxa"/>
            <w:tcBorders>
              <w:top w:val="nil"/>
              <w:left w:val="nil"/>
              <w:bottom w:val="single" w:sz="4" w:space="0" w:color="auto"/>
              <w:right w:val="single" w:sz="4" w:space="0" w:color="auto"/>
            </w:tcBorders>
            <w:shd w:val="clear" w:color="auto" w:fill="auto"/>
            <w:noWrap/>
            <w:vAlign w:val="center"/>
            <w:hideMark/>
          </w:tcPr>
          <w:p w14:paraId="6CB7F13E"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67AEBBED" w14:textId="3D6CB381" w:rsidR="00F16D79" w:rsidRPr="000B3C18" w:rsidRDefault="007B2C3D" w:rsidP="005F23C2">
            <w:pPr>
              <w:spacing w:after="0" w:line="240" w:lineRule="auto"/>
              <w:ind w:right="0" w:firstLine="0"/>
              <w:jc w:val="center"/>
              <w:rPr>
                <w:b/>
                <w:bCs/>
                <w:color w:val="auto"/>
                <w:sz w:val="18"/>
                <w:szCs w:val="18"/>
                <w:lang w:val="uk-UA" w:eastAsia="en-US"/>
              </w:rPr>
            </w:pPr>
            <w:r>
              <w:rPr>
                <w:b/>
                <w:bCs/>
                <w:color w:val="auto"/>
                <w:sz w:val="18"/>
                <w:szCs w:val="18"/>
                <w:lang w:val="en-CA" w:eastAsia="en-US"/>
              </w:rPr>
              <w:t>9</w:t>
            </w:r>
            <w:r w:rsidR="00F16D79" w:rsidRPr="000B3C18">
              <w:rPr>
                <w:b/>
                <w:bCs/>
                <w:color w:val="auto"/>
                <w:sz w:val="18"/>
                <w:szCs w:val="18"/>
                <w:lang w:val="uk-UA" w:eastAsia="en-US"/>
              </w:rPr>
              <w:t>60 000,0</w:t>
            </w:r>
          </w:p>
        </w:tc>
        <w:tc>
          <w:tcPr>
            <w:tcW w:w="6807" w:type="dxa"/>
            <w:gridSpan w:val="6"/>
            <w:vMerge/>
            <w:tcBorders>
              <w:top w:val="nil"/>
              <w:left w:val="nil"/>
              <w:bottom w:val="single" w:sz="4" w:space="0" w:color="auto"/>
              <w:right w:val="single" w:sz="4" w:space="0" w:color="auto"/>
            </w:tcBorders>
            <w:vAlign w:val="center"/>
            <w:hideMark/>
          </w:tcPr>
          <w:p w14:paraId="356C5C3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809A0E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3D6870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80625A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EDF4DE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BCC01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22AB3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0E596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88C61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72556D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0E81968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250 000,0</w:t>
            </w:r>
          </w:p>
        </w:tc>
        <w:tc>
          <w:tcPr>
            <w:tcW w:w="6807" w:type="dxa"/>
            <w:gridSpan w:val="6"/>
            <w:vMerge/>
            <w:tcBorders>
              <w:top w:val="nil"/>
              <w:left w:val="nil"/>
              <w:bottom w:val="single" w:sz="4" w:space="0" w:color="auto"/>
              <w:right w:val="single" w:sz="4" w:space="0" w:color="auto"/>
            </w:tcBorders>
            <w:vAlign w:val="center"/>
            <w:hideMark/>
          </w:tcPr>
          <w:p w14:paraId="1C788EC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C4E389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46DFA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A296ED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28EE1E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E7D886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0E5B7E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7CCB11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2B3BF7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4C408F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5F9917C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120 000,0</w:t>
            </w:r>
          </w:p>
        </w:tc>
        <w:tc>
          <w:tcPr>
            <w:tcW w:w="6807" w:type="dxa"/>
            <w:gridSpan w:val="6"/>
            <w:vMerge/>
            <w:tcBorders>
              <w:top w:val="nil"/>
              <w:left w:val="nil"/>
              <w:bottom w:val="single" w:sz="4" w:space="0" w:color="auto"/>
              <w:right w:val="single" w:sz="4" w:space="0" w:color="auto"/>
            </w:tcBorders>
            <w:vAlign w:val="center"/>
            <w:hideMark/>
          </w:tcPr>
          <w:p w14:paraId="0F3195D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336EB6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FDCD5E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6063CC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855A96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950C6D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AE8C13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E49C4F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F16B52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52FE56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698019D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290 000,0</w:t>
            </w:r>
          </w:p>
        </w:tc>
        <w:tc>
          <w:tcPr>
            <w:tcW w:w="6807" w:type="dxa"/>
            <w:gridSpan w:val="6"/>
            <w:vMerge/>
            <w:tcBorders>
              <w:top w:val="nil"/>
              <w:left w:val="nil"/>
              <w:bottom w:val="single" w:sz="4" w:space="0" w:color="auto"/>
              <w:right w:val="single" w:sz="4" w:space="0" w:color="auto"/>
            </w:tcBorders>
            <w:vAlign w:val="center"/>
            <w:hideMark/>
          </w:tcPr>
          <w:p w14:paraId="726B8E1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AAF9E9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CF1FA1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A13B06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06413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A45325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BA7E98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B697F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EFBF5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E8CF8D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61338129" w14:textId="1B4065D5" w:rsidR="00F16D79" w:rsidRPr="000B3C18" w:rsidRDefault="0073531B"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0FEEE40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2BD0D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E64C95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B8D2CC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1FBB92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0FA74A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35A8EC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423324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4D44B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52245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1A4984E9" w14:textId="7CF35F21" w:rsidR="00F16D79" w:rsidRPr="000B3C18" w:rsidRDefault="00BE4C8D" w:rsidP="005F23C2">
            <w:pPr>
              <w:spacing w:after="0" w:line="240" w:lineRule="auto"/>
              <w:ind w:right="0" w:firstLine="0"/>
              <w:jc w:val="center"/>
              <w:rPr>
                <w:color w:val="auto"/>
                <w:sz w:val="18"/>
                <w:szCs w:val="18"/>
                <w:lang w:val="uk-UA" w:eastAsia="en-US"/>
              </w:rPr>
            </w:pPr>
            <w:r>
              <w:rPr>
                <w:color w:val="auto"/>
                <w:sz w:val="18"/>
                <w:szCs w:val="18"/>
                <w:lang w:val="uk-UA" w:eastAsia="en-US"/>
              </w:rPr>
              <w:t>300 00</w:t>
            </w:r>
            <w:r w:rsidR="00F16D79"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17CADF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A800B26"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6F7098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2E35D9B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62EDE82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BEFA2C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РОЗВИТОК ТА МОДЕРНІЗАЦІЯ МЕРЕЖ ЗОВНІШНЬОГО ОСВІТЛЕННЯ ВУЛИЦЬ, ТРАНСПОРТНИХ МАГІСТРАЛЕЙ</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4506F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2019-2023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27D9B6"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5D8019E"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AC2F6D3"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7483A9C2" w14:textId="6BAF3741" w:rsidR="00F16D79" w:rsidRPr="000B3C18" w:rsidRDefault="00BE4C8D" w:rsidP="005F23C2">
            <w:pPr>
              <w:spacing w:after="0" w:line="240" w:lineRule="auto"/>
              <w:ind w:right="0" w:firstLine="0"/>
              <w:jc w:val="center"/>
              <w:rPr>
                <w:b/>
                <w:bCs/>
                <w:color w:val="auto"/>
                <w:sz w:val="18"/>
                <w:szCs w:val="18"/>
                <w:lang w:val="uk-UA" w:eastAsia="en-US"/>
              </w:rPr>
            </w:pPr>
            <w:r w:rsidRPr="00BE4C8D">
              <w:rPr>
                <w:b/>
                <w:bCs/>
                <w:color w:val="auto"/>
                <w:sz w:val="18"/>
                <w:szCs w:val="18"/>
                <w:lang w:val="uk-UA" w:eastAsia="en-US"/>
              </w:rPr>
              <w:t>232 131,0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45EA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Створення безпечних та комфортних умов для киян та гостей на вулицях міста у темний час доби за рахунок будівництва нових мереж та реконструкції існуючих.</w:t>
            </w:r>
          </w:p>
        </w:tc>
      </w:tr>
      <w:tr w:rsidR="000B3C18" w:rsidRPr="000B3C18" w14:paraId="12A6A45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D38B2F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336281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FADA27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3ECFC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BB6CF3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37CEB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B03022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D755AD2"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3A29F1E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44 730,0</w:t>
            </w:r>
          </w:p>
        </w:tc>
        <w:tc>
          <w:tcPr>
            <w:tcW w:w="6807" w:type="dxa"/>
            <w:gridSpan w:val="6"/>
            <w:vMerge/>
            <w:tcBorders>
              <w:top w:val="nil"/>
              <w:left w:val="nil"/>
              <w:bottom w:val="single" w:sz="4" w:space="0" w:color="auto"/>
              <w:right w:val="single" w:sz="4" w:space="0" w:color="auto"/>
            </w:tcBorders>
            <w:vAlign w:val="center"/>
            <w:hideMark/>
          </w:tcPr>
          <w:p w14:paraId="7632B71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A0F13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DFBF72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64445B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43355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0537A5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D893D8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0A9A1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C75994"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4C42CB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4F4AA9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56 550,0</w:t>
            </w:r>
          </w:p>
        </w:tc>
        <w:tc>
          <w:tcPr>
            <w:tcW w:w="6807" w:type="dxa"/>
            <w:gridSpan w:val="6"/>
            <w:vMerge/>
            <w:tcBorders>
              <w:top w:val="nil"/>
              <w:left w:val="nil"/>
              <w:bottom w:val="single" w:sz="4" w:space="0" w:color="auto"/>
              <w:right w:val="single" w:sz="4" w:space="0" w:color="auto"/>
            </w:tcBorders>
            <w:vAlign w:val="center"/>
            <w:hideMark/>
          </w:tcPr>
          <w:p w14:paraId="6942617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579ADB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352713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CD571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C92011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40A7F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379B6E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6AB0E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B109655"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664189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91121C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104 740,0</w:t>
            </w:r>
          </w:p>
        </w:tc>
        <w:tc>
          <w:tcPr>
            <w:tcW w:w="6807" w:type="dxa"/>
            <w:gridSpan w:val="6"/>
            <w:vMerge/>
            <w:tcBorders>
              <w:top w:val="nil"/>
              <w:left w:val="nil"/>
              <w:bottom w:val="single" w:sz="4" w:space="0" w:color="auto"/>
              <w:right w:val="single" w:sz="4" w:space="0" w:color="auto"/>
            </w:tcBorders>
            <w:vAlign w:val="center"/>
            <w:hideMark/>
          </w:tcPr>
          <w:p w14:paraId="314A2BA9" w14:textId="77777777" w:rsidR="00F16D79" w:rsidRPr="000B3C18" w:rsidRDefault="00F16D79" w:rsidP="005F23C2">
            <w:pPr>
              <w:spacing w:after="0" w:line="240" w:lineRule="auto"/>
              <w:ind w:right="0" w:firstLine="0"/>
              <w:jc w:val="left"/>
              <w:rPr>
                <w:color w:val="auto"/>
                <w:sz w:val="18"/>
                <w:szCs w:val="18"/>
                <w:lang w:val="uk-UA" w:eastAsia="en-US"/>
              </w:rPr>
            </w:pPr>
          </w:p>
        </w:tc>
      </w:tr>
      <w:tr w:rsidR="00BE4C8D" w:rsidRPr="000B3C18" w14:paraId="49A2321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80B001B"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90FDA7C"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03D9640"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5B9C880"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34DB9A1"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7D749A0"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9306DCB" w14:textId="77777777" w:rsidR="00BE4C8D" w:rsidRPr="000B3C18" w:rsidRDefault="00BE4C8D" w:rsidP="00BE4C8D">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1F0E973"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hideMark/>
          </w:tcPr>
          <w:p w14:paraId="7238BF69" w14:textId="57010C2F"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5 133,4</w:t>
            </w:r>
          </w:p>
        </w:tc>
        <w:tc>
          <w:tcPr>
            <w:tcW w:w="6807" w:type="dxa"/>
            <w:gridSpan w:val="6"/>
            <w:vMerge/>
            <w:tcBorders>
              <w:top w:val="nil"/>
              <w:left w:val="nil"/>
              <w:bottom w:val="single" w:sz="4" w:space="0" w:color="auto"/>
              <w:right w:val="single" w:sz="4" w:space="0" w:color="auto"/>
            </w:tcBorders>
            <w:vAlign w:val="center"/>
            <w:hideMark/>
          </w:tcPr>
          <w:p w14:paraId="061408CC" w14:textId="77777777" w:rsidR="00BE4C8D" w:rsidRPr="000B3C18" w:rsidRDefault="00BE4C8D" w:rsidP="00BE4C8D">
            <w:pPr>
              <w:spacing w:after="0" w:line="240" w:lineRule="auto"/>
              <w:ind w:right="0" w:firstLine="0"/>
              <w:jc w:val="left"/>
              <w:rPr>
                <w:color w:val="auto"/>
                <w:sz w:val="18"/>
                <w:szCs w:val="18"/>
                <w:lang w:val="uk-UA" w:eastAsia="en-US"/>
              </w:rPr>
            </w:pPr>
          </w:p>
        </w:tc>
      </w:tr>
      <w:tr w:rsidR="00BE4C8D" w:rsidRPr="000B3C18" w14:paraId="5D0B20D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E681D67"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B3CE717"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A7A1BC5"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9883A2C"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A2C6927"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CAB55D"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F9C9377" w14:textId="77777777" w:rsidR="00BE4C8D" w:rsidRPr="000B3C18" w:rsidRDefault="00BE4C8D" w:rsidP="00BE4C8D">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4D21E8A"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hideMark/>
          </w:tcPr>
          <w:p w14:paraId="5BEA5398" w14:textId="71D00192"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20 977,6</w:t>
            </w:r>
          </w:p>
        </w:tc>
        <w:tc>
          <w:tcPr>
            <w:tcW w:w="6807" w:type="dxa"/>
            <w:gridSpan w:val="6"/>
            <w:vMerge/>
            <w:tcBorders>
              <w:top w:val="nil"/>
              <w:left w:val="nil"/>
              <w:bottom w:val="single" w:sz="4" w:space="0" w:color="auto"/>
              <w:right w:val="single" w:sz="4" w:space="0" w:color="auto"/>
            </w:tcBorders>
            <w:vAlign w:val="center"/>
            <w:hideMark/>
          </w:tcPr>
          <w:p w14:paraId="4795E8A7" w14:textId="77777777" w:rsidR="00BE4C8D" w:rsidRPr="000B3C18" w:rsidRDefault="00BE4C8D" w:rsidP="00BE4C8D">
            <w:pPr>
              <w:spacing w:after="0" w:line="240" w:lineRule="auto"/>
              <w:ind w:right="0" w:firstLine="0"/>
              <w:jc w:val="left"/>
              <w:rPr>
                <w:color w:val="auto"/>
                <w:sz w:val="18"/>
                <w:szCs w:val="18"/>
                <w:lang w:val="uk-UA" w:eastAsia="en-US"/>
              </w:rPr>
            </w:pPr>
          </w:p>
        </w:tc>
      </w:tr>
      <w:tr w:rsidR="000B3C18" w:rsidRPr="000B3C18" w14:paraId="30992D7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EF8A21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36F241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C8A17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0E6DF5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41304A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A5E11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BA181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6439E15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1B85F9E2" w14:textId="34E6B4DB" w:rsidR="00F16D79" w:rsidRPr="000B3C18" w:rsidRDefault="00BE4C8D" w:rsidP="005F23C2">
            <w:pPr>
              <w:spacing w:after="0" w:line="240" w:lineRule="auto"/>
              <w:ind w:right="0" w:firstLine="0"/>
              <w:jc w:val="center"/>
              <w:rPr>
                <w:b/>
                <w:bCs/>
                <w:color w:val="auto"/>
                <w:sz w:val="18"/>
                <w:szCs w:val="18"/>
                <w:lang w:val="uk-UA" w:eastAsia="en-US"/>
              </w:rPr>
            </w:pPr>
            <w:r w:rsidRPr="00BE4C8D">
              <w:rPr>
                <w:b/>
                <w:bCs/>
                <w:color w:val="auto"/>
                <w:sz w:val="18"/>
                <w:szCs w:val="18"/>
                <w:lang w:val="uk-UA" w:eastAsia="en-US"/>
              </w:rPr>
              <w:t>232 131,0</w:t>
            </w:r>
          </w:p>
        </w:tc>
        <w:tc>
          <w:tcPr>
            <w:tcW w:w="6807" w:type="dxa"/>
            <w:gridSpan w:val="6"/>
            <w:vMerge/>
            <w:tcBorders>
              <w:top w:val="nil"/>
              <w:left w:val="nil"/>
              <w:bottom w:val="single" w:sz="4" w:space="0" w:color="auto"/>
              <w:right w:val="single" w:sz="4" w:space="0" w:color="auto"/>
            </w:tcBorders>
            <w:vAlign w:val="center"/>
            <w:hideMark/>
          </w:tcPr>
          <w:p w14:paraId="7DD0069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12211B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F70FB3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C62BC3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DC0D7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EFD1C2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F2E6F3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36D89C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C4AF68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2E14AA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7FAA55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44 730,0</w:t>
            </w:r>
          </w:p>
        </w:tc>
        <w:tc>
          <w:tcPr>
            <w:tcW w:w="6807" w:type="dxa"/>
            <w:gridSpan w:val="6"/>
            <w:vMerge/>
            <w:tcBorders>
              <w:top w:val="nil"/>
              <w:left w:val="nil"/>
              <w:bottom w:val="single" w:sz="4" w:space="0" w:color="auto"/>
              <w:right w:val="single" w:sz="4" w:space="0" w:color="auto"/>
            </w:tcBorders>
            <w:vAlign w:val="center"/>
            <w:hideMark/>
          </w:tcPr>
          <w:p w14:paraId="75A4DF9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FBA4E6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30EC1D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82F5AE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BC01FA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48BE0B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5381D5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4CAD5D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47B8D4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2E7984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9CA0B0D"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56 550,0</w:t>
            </w:r>
          </w:p>
        </w:tc>
        <w:tc>
          <w:tcPr>
            <w:tcW w:w="6807" w:type="dxa"/>
            <w:gridSpan w:val="6"/>
            <w:vMerge/>
            <w:tcBorders>
              <w:top w:val="nil"/>
              <w:left w:val="nil"/>
              <w:bottom w:val="single" w:sz="4" w:space="0" w:color="auto"/>
              <w:right w:val="single" w:sz="4" w:space="0" w:color="auto"/>
            </w:tcBorders>
            <w:vAlign w:val="center"/>
            <w:hideMark/>
          </w:tcPr>
          <w:p w14:paraId="6716C61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887163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95F7E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F94D69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BFA055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1AB152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B571E0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2800D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1B4C2B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E9FEB4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6812177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104 740,0</w:t>
            </w:r>
          </w:p>
        </w:tc>
        <w:tc>
          <w:tcPr>
            <w:tcW w:w="6807" w:type="dxa"/>
            <w:gridSpan w:val="6"/>
            <w:vMerge/>
            <w:tcBorders>
              <w:top w:val="nil"/>
              <w:left w:val="nil"/>
              <w:bottom w:val="single" w:sz="4" w:space="0" w:color="auto"/>
              <w:right w:val="single" w:sz="4" w:space="0" w:color="auto"/>
            </w:tcBorders>
            <w:vAlign w:val="center"/>
            <w:hideMark/>
          </w:tcPr>
          <w:p w14:paraId="191A7F01" w14:textId="77777777" w:rsidR="00F16D79" w:rsidRPr="000B3C18" w:rsidRDefault="00F16D79" w:rsidP="005F23C2">
            <w:pPr>
              <w:spacing w:after="0" w:line="240" w:lineRule="auto"/>
              <w:ind w:right="0" w:firstLine="0"/>
              <w:jc w:val="left"/>
              <w:rPr>
                <w:color w:val="auto"/>
                <w:sz w:val="18"/>
                <w:szCs w:val="18"/>
                <w:lang w:val="uk-UA" w:eastAsia="en-US"/>
              </w:rPr>
            </w:pPr>
          </w:p>
        </w:tc>
      </w:tr>
      <w:tr w:rsidR="00BE4C8D" w:rsidRPr="000B3C18" w14:paraId="144AFF5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16D09EF"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F23059E"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D9B5889"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BA06D50"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48E857B"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A39D6A"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DAF4A0"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7E7878C"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hideMark/>
          </w:tcPr>
          <w:p w14:paraId="0847F595" w14:textId="58EE973C"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5 133,4</w:t>
            </w:r>
          </w:p>
        </w:tc>
        <w:tc>
          <w:tcPr>
            <w:tcW w:w="6807" w:type="dxa"/>
            <w:gridSpan w:val="6"/>
            <w:vMerge/>
            <w:tcBorders>
              <w:top w:val="nil"/>
              <w:left w:val="nil"/>
              <w:bottom w:val="single" w:sz="4" w:space="0" w:color="auto"/>
              <w:right w:val="single" w:sz="4" w:space="0" w:color="auto"/>
            </w:tcBorders>
            <w:vAlign w:val="center"/>
            <w:hideMark/>
          </w:tcPr>
          <w:p w14:paraId="4BA50203" w14:textId="77777777" w:rsidR="00BE4C8D" w:rsidRPr="000B3C18" w:rsidRDefault="00BE4C8D" w:rsidP="00BE4C8D">
            <w:pPr>
              <w:spacing w:after="0" w:line="240" w:lineRule="auto"/>
              <w:ind w:right="0" w:firstLine="0"/>
              <w:jc w:val="left"/>
              <w:rPr>
                <w:color w:val="auto"/>
                <w:sz w:val="18"/>
                <w:szCs w:val="18"/>
                <w:lang w:val="uk-UA" w:eastAsia="en-US"/>
              </w:rPr>
            </w:pPr>
          </w:p>
        </w:tc>
      </w:tr>
      <w:tr w:rsidR="00BE4C8D" w:rsidRPr="000B3C18" w14:paraId="1C88F5A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C335732"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8A4ECC8"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1CA9C4" w14:textId="77777777" w:rsidR="00BE4C8D" w:rsidRPr="000B3C18" w:rsidRDefault="00BE4C8D" w:rsidP="00BE4C8D">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A9C0CF" w14:textId="77777777" w:rsidR="00BE4C8D" w:rsidRPr="000B3C18" w:rsidRDefault="00BE4C8D" w:rsidP="00BE4C8D">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356A1A9"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84AFC7"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5847E7" w14:textId="77777777" w:rsidR="00BE4C8D" w:rsidRPr="000B3C18" w:rsidRDefault="00BE4C8D" w:rsidP="00BE4C8D">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3CB1DE5" w14:textId="77777777" w:rsidR="00BE4C8D" w:rsidRPr="000B3C18" w:rsidRDefault="00BE4C8D" w:rsidP="00BE4C8D">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hideMark/>
          </w:tcPr>
          <w:p w14:paraId="42469DC7" w14:textId="54B0A7A6" w:rsidR="00BE4C8D" w:rsidRPr="000B3C18" w:rsidRDefault="00BE4C8D" w:rsidP="00BE4C8D">
            <w:pPr>
              <w:spacing w:after="0" w:line="240" w:lineRule="auto"/>
              <w:ind w:right="0" w:firstLine="0"/>
              <w:jc w:val="center"/>
              <w:rPr>
                <w:color w:val="auto"/>
                <w:sz w:val="18"/>
                <w:szCs w:val="18"/>
                <w:lang w:val="uk-UA" w:eastAsia="en-US"/>
              </w:rPr>
            </w:pPr>
            <w:r w:rsidRPr="00BE4C8D">
              <w:rPr>
                <w:color w:val="auto"/>
                <w:sz w:val="18"/>
                <w:szCs w:val="18"/>
                <w:lang w:val="uk-UA" w:eastAsia="en-US"/>
              </w:rPr>
              <w:t>20 977,6</w:t>
            </w:r>
          </w:p>
        </w:tc>
        <w:tc>
          <w:tcPr>
            <w:tcW w:w="6807" w:type="dxa"/>
            <w:gridSpan w:val="6"/>
            <w:vMerge/>
            <w:tcBorders>
              <w:top w:val="nil"/>
              <w:left w:val="nil"/>
              <w:bottom w:val="single" w:sz="4" w:space="0" w:color="auto"/>
              <w:right w:val="single" w:sz="4" w:space="0" w:color="auto"/>
            </w:tcBorders>
            <w:vAlign w:val="center"/>
            <w:hideMark/>
          </w:tcPr>
          <w:p w14:paraId="2A1FAEFD" w14:textId="77777777" w:rsidR="00BE4C8D" w:rsidRPr="000B3C18" w:rsidRDefault="00BE4C8D" w:rsidP="00BE4C8D">
            <w:pPr>
              <w:spacing w:after="0" w:line="240" w:lineRule="auto"/>
              <w:ind w:right="0" w:firstLine="0"/>
              <w:jc w:val="left"/>
              <w:rPr>
                <w:color w:val="auto"/>
                <w:sz w:val="18"/>
                <w:szCs w:val="18"/>
                <w:lang w:val="uk-UA" w:eastAsia="en-US"/>
              </w:rPr>
            </w:pPr>
          </w:p>
        </w:tc>
      </w:tr>
      <w:tr w:rsidR="000B3C18" w:rsidRPr="000B3C18" w14:paraId="6E19F3A6"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D43F38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2E2A4A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BD2E13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162F2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БУДІВНИЦТВО МЕРЕЖІ ЗОВНІШНЬОГО ОСВІТЛЕННЯ ПО ВУЛ.КАНАЛЬНІЙ У ДАРНИЦЬКОМУ </w:t>
            </w:r>
            <w:r w:rsidRPr="000B3C18">
              <w:rPr>
                <w:color w:val="auto"/>
                <w:sz w:val="18"/>
                <w:szCs w:val="18"/>
                <w:lang w:val="uk-UA" w:eastAsia="en-US"/>
              </w:rPr>
              <w:lastRenderedPageBreak/>
              <w:t>РАЙОНІ М.КИЄВА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1BCBE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lastRenderedPageBreak/>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6A238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5E0C36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AB4774B"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08515948"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1 400,0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ADB4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якості освітлення та підвищення рівня безпеки для учасників дорожнього руху</w:t>
            </w:r>
          </w:p>
        </w:tc>
      </w:tr>
      <w:tr w:rsidR="000B3C18" w:rsidRPr="000B3C18" w14:paraId="1F235AE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4A5197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CCFF0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03A32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3AEDB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61AD59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E80DAF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05C4EA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04152B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50F740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CE3EDB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8F562C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6306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3ED86B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A55AC3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BD7BE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746007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38BAE2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0A472A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CFF0F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75D4F8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1 400,0</w:t>
            </w:r>
          </w:p>
        </w:tc>
        <w:tc>
          <w:tcPr>
            <w:tcW w:w="6807" w:type="dxa"/>
            <w:gridSpan w:val="6"/>
            <w:vMerge/>
            <w:tcBorders>
              <w:top w:val="nil"/>
              <w:left w:val="nil"/>
              <w:bottom w:val="single" w:sz="4" w:space="0" w:color="auto"/>
              <w:right w:val="single" w:sz="4" w:space="0" w:color="auto"/>
            </w:tcBorders>
            <w:vAlign w:val="center"/>
            <w:hideMark/>
          </w:tcPr>
          <w:p w14:paraId="51C11FF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360D6D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8DAA69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7368B8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92D62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62EDE4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13100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5AEE8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07C9E6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7D5EA0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247EE34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2E12BF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EB9D0A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1F82E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4EC93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ED3EC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8E7F8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BF6E6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DFC4CB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317479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F22608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34DDA10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577C47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E461EE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98701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B42C34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B4B2DE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E2DA57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3224F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C1FED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B5B2EE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4239D8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255FFC3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E5AD91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A8A88F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31CEA9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761BA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B2A06A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64D9D9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AA385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5091B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F2F29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A50A3C2"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22A6FF5A"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1 400,0</w:t>
            </w:r>
          </w:p>
        </w:tc>
        <w:tc>
          <w:tcPr>
            <w:tcW w:w="6807" w:type="dxa"/>
            <w:gridSpan w:val="6"/>
            <w:vMerge/>
            <w:tcBorders>
              <w:top w:val="nil"/>
              <w:left w:val="nil"/>
              <w:bottom w:val="single" w:sz="4" w:space="0" w:color="auto"/>
              <w:right w:val="single" w:sz="4" w:space="0" w:color="auto"/>
            </w:tcBorders>
            <w:vAlign w:val="center"/>
            <w:hideMark/>
          </w:tcPr>
          <w:p w14:paraId="7B9EEA2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64343D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FB4D2E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70CC99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09E19C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50513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048AE7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F5A762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C72BAD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8767E7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54DF0D5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C0EFE6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485548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8E30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2F99E3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36A08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3BA50D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DBCE9A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5B99E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C2D348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D43E1B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103669A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1 400,0</w:t>
            </w:r>
          </w:p>
        </w:tc>
        <w:tc>
          <w:tcPr>
            <w:tcW w:w="6807" w:type="dxa"/>
            <w:gridSpan w:val="6"/>
            <w:vMerge/>
            <w:tcBorders>
              <w:top w:val="nil"/>
              <w:left w:val="nil"/>
              <w:bottom w:val="single" w:sz="4" w:space="0" w:color="auto"/>
              <w:right w:val="single" w:sz="4" w:space="0" w:color="auto"/>
            </w:tcBorders>
            <w:vAlign w:val="center"/>
            <w:hideMark/>
          </w:tcPr>
          <w:p w14:paraId="127F9BB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64B9DB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A07CC5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83688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F2C36C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E3F7E7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4E357D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0ADF7B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05508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FEECFC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77A556A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CFB788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E5E58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EF85E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8F0966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0C6E3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90170D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751EED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45BEE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B947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A078A2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0E4B1CD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29CFEB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E9994A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DA2C3C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83EA1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BE33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BC490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E49D1A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0FBE9B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B424F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9DF6E5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B9866C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0ACC1F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61BC0F9"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4E9349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193883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53DD1CB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4A2780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БУДIВНИЦТВО МЕРЕЖІ ЗОВНІШНЬОГО ОСВІТЛЕННЯ ПО ВОЗНЕСЕНСЬКОМУ УЗВОЗУ У ШЕВЧЕНКІВСЬКОМУ РАЙОНІ М.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E4B56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104E7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89E21F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589BD33"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002C1769"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14 100,0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ACE5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якості освітлення на вулицях міста</w:t>
            </w:r>
          </w:p>
        </w:tc>
      </w:tr>
      <w:tr w:rsidR="000B3C18" w:rsidRPr="000B3C18" w14:paraId="51D61F2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1C6C3A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14BFA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AC32F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F3464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BDBC3F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FADC1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ADA18A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BF07E4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2429722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50D7F3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CC753A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E76ABA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9A524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F66D6E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74E62F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53830F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BA6DC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6118E0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A81B71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0D5A01C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800,0</w:t>
            </w:r>
          </w:p>
        </w:tc>
        <w:tc>
          <w:tcPr>
            <w:tcW w:w="6807" w:type="dxa"/>
            <w:gridSpan w:val="6"/>
            <w:vMerge/>
            <w:tcBorders>
              <w:top w:val="nil"/>
              <w:left w:val="nil"/>
              <w:bottom w:val="single" w:sz="4" w:space="0" w:color="auto"/>
              <w:right w:val="single" w:sz="4" w:space="0" w:color="auto"/>
            </w:tcBorders>
            <w:vAlign w:val="center"/>
            <w:hideMark/>
          </w:tcPr>
          <w:p w14:paraId="510375B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A60265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5E02E2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456EF1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61E772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9CD14E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BA82C6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DBB30C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14AE3D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114572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146019A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13 300,0</w:t>
            </w:r>
          </w:p>
        </w:tc>
        <w:tc>
          <w:tcPr>
            <w:tcW w:w="6807" w:type="dxa"/>
            <w:gridSpan w:val="6"/>
            <w:vMerge/>
            <w:tcBorders>
              <w:top w:val="nil"/>
              <w:left w:val="nil"/>
              <w:bottom w:val="single" w:sz="4" w:space="0" w:color="auto"/>
              <w:right w:val="single" w:sz="4" w:space="0" w:color="auto"/>
            </w:tcBorders>
            <w:vAlign w:val="center"/>
            <w:hideMark/>
          </w:tcPr>
          <w:p w14:paraId="45C60FF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FFBACC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ABB1B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6CEB39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CBB0F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B5003A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7A8683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2B3FF2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E50FCF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4069D7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6CD3244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B24DB3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EEAEA9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51FD3E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11183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7EA3C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01E705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AC925B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1B851A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720E61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428785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3F9E90D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126F75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475B66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53783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DBB64C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167D3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ECD722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AA21D1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42AEA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3433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AA13F55"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7076D5B"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14 100,0</w:t>
            </w:r>
          </w:p>
        </w:tc>
        <w:tc>
          <w:tcPr>
            <w:tcW w:w="6807" w:type="dxa"/>
            <w:gridSpan w:val="6"/>
            <w:vMerge/>
            <w:tcBorders>
              <w:top w:val="nil"/>
              <w:left w:val="nil"/>
              <w:bottom w:val="single" w:sz="4" w:space="0" w:color="auto"/>
              <w:right w:val="single" w:sz="4" w:space="0" w:color="auto"/>
            </w:tcBorders>
            <w:vAlign w:val="center"/>
            <w:hideMark/>
          </w:tcPr>
          <w:p w14:paraId="32FB0ED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F75877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2E2AA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CBCE60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5D1A4C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6AB91B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F027D3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89748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47391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065814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211DE99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39753C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2BED4B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ADA53A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4C7A70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5E7E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626A8C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4256B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AC2A9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E9C0D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7989D0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54CBE43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800,0</w:t>
            </w:r>
          </w:p>
        </w:tc>
        <w:tc>
          <w:tcPr>
            <w:tcW w:w="6807" w:type="dxa"/>
            <w:gridSpan w:val="6"/>
            <w:vMerge/>
            <w:tcBorders>
              <w:top w:val="nil"/>
              <w:left w:val="nil"/>
              <w:bottom w:val="single" w:sz="4" w:space="0" w:color="auto"/>
              <w:right w:val="single" w:sz="4" w:space="0" w:color="auto"/>
            </w:tcBorders>
            <w:vAlign w:val="center"/>
            <w:hideMark/>
          </w:tcPr>
          <w:p w14:paraId="2CFDE17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31A062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DF3457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8BC25D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5058E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13362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B444AB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F3DDF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9669F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06C663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199A80B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13 300,0</w:t>
            </w:r>
          </w:p>
        </w:tc>
        <w:tc>
          <w:tcPr>
            <w:tcW w:w="6807" w:type="dxa"/>
            <w:gridSpan w:val="6"/>
            <w:vMerge/>
            <w:tcBorders>
              <w:top w:val="nil"/>
              <w:left w:val="nil"/>
              <w:bottom w:val="single" w:sz="4" w:space="0" w:color="auto"/>
              <w:right w:val="single" w:sz="4" w:space="0" w:color="auto"/>
            </w:tcBorders>
            <w:vAlign w:val="center"/>
            <w:hideMark/>
          </w:tcPr>
          <w:p w14:paraId="57487E1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BE4867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86A0EA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7C127B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81E35E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A07D5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87715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C14964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D558E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FBFE06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7F114E8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5FF3D6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C3084B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90682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9DAA5A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412D2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1A1EB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188D5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F269E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D5274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4505B0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19C0268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B92075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817B70E"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C5F96A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5A2447E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3CE7800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82834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РЕКОНСТРУКЦIЯ МЕРЕЖI ЗОВНIШНЬОГО </w:t>
            </w:r>
            <w:r w:rsidRPr="000B3C18">
              <w:rPr>
                <w:color w:val="auto"/>
                <w:sz w:val="18"/>
                <w:szCs w:val="18"/>
                <w:lang w:val="uk-UA" w:eastAsia="en-US"/>
              </w:rPr>
              <w:br/>
              <w:t xml:space="preserve">ОСВIТЛЕННЯ ВУЛИЦI СИМОНА ПЕТЛЮРИ </w:t>
            </w:r>
            <w:r w:rsidRPr="000B3C18">
              <w:rPr>
                <w:color w:val="auto"/>
                <w:sz w:val="18"/>
                <w:szCs w:val="18"/>
                <w:lang w:val="uk-UA" w:eastAsia="en-US"/>
              </w:rPr>
              <w:br/>
              <w:t>ВIД БУЛЬВАРУ ТАРАСА ШЕВЧЕНКА ДО ВУЛИЦI САКСАГАНСЬКОГО</w:t>
            </w:r>
            <w:r w:rsidRPr="000B3C18">
              <w:rPr>
                <w:color w:val="auto"/>
                <w:sz w:val="18"/>
                <w:szCs w:val="18"/>
                <w:lang w:val="uk-UA" w:eastAsia="en-US"/>
              </w:rPr>
              <w:br/>
              <w:t>У ШЕВЧЕНКIВСЬКОМУ РАЙОНI МIСТА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6D8BC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975F4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C2E08E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D190414"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3BE2B8A"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4 650,0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9106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на одній з центральних вулиць столиці. Покращення якості освітлення та підвищення рівня безпеки для учасників дорожнього руху</w:t>
            </w:r>
          </w:p>
        </w:tc>
      </w:tr>
      <w:tr w:rsidR="000B3C18" w:rsidRPr="000B3C18" w14:paraId="574057D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0D67A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F1E44E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745E1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EDA84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008070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02E63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D45E4A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D61C8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B506EA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7B0DDF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4D3E9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A77EBB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599AB6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3529BC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2E6AE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6C7B1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03950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279B3F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1F9026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8DF4D0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4 650,0</w:t>
            </w:r>
          </w:p>
        </w:tc>
        <w:tc>
          <w:tcPr>
            <w:tcW w:w="6807" w:type="dxa"/>
            <w:gridSpan w:val="6"/>
            <w:vMerge/>
            <w:tcBorders>
              <w:top w:val="nil"/>
              <w:left w:val="nil"/>
              <w:bottom w:val="single" w:sz="4" w:space="0" w:color="auto"/>
              <w:right w:val="single" w:sz="4" w:space="0" w:color="auto"/>
            </w:tcBorders>
            <w:vAlign w:val="center"/>
            <w:hideMark/>
          </w:tcPr>
          <w:p w14:paraId="299A737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495DF1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F66882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B816E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F75F88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BCD38D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B09DD6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7EAD3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AC76AF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60A0F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90AEB0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2E7759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7EF1F3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49D588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35998E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4B53F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7E1359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5D1123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B451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0B5B0F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5524B6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11242C5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3C6426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B2ED6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B8E90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75B84A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CFDEF3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4CEC8F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00066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802FF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604460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D003F5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5D8B6FB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94950F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9A517B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749E5E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904A65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6DCA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8F2A64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E28C0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238B6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A8404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30B74E78"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034A278A"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4 650,0</w:t>
            </w:r>
          </w:p>
        </w:tc>
        <w:tc>
          <w:tcPr>
            <w:tcW w:w="6807" w:type="dxa"/>
            <w:gridSpan w:val="6"/>
            <w:vMerge/>
            <w:tcBorders>
              <w:top w:val="nil"/>
              <w:left w:val="nil"/>
              <w:bottom w:val="single" w:sz="4" w:space="0" w:color="auto"/>
              <w:right w:val="single" w:sz="4" w:space="0" w:color="auto"/>
            </w:tcBorders>
            <w:vAlign w:val="center"/>
            <w:hideMark/>
          </w:tcPr>
          <w:p w14:paraId="4EDB99B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55C0F0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D8B993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F82266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F09141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A539C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4A024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EB04C0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C61589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D8FC38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1F4C56B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EA6F04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086F9F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B8A3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15DD09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718D26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E4BA7B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76CB35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0284D5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2B184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14F65B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0DFEC68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4 650,0</w:t>
            </w:r>
          </w:p>
        </w:tc>
        <w:tc>
          <w:tcPr>
            <w:tcW w:w="6807" w:type="dxa"/>
            <w:gridSpan w:val="6"/>
            <w:vMerge/>
            <w:tcBorders>
              <w:top w:val="nil"/>
              <w:left w:val="nil"/>
              <w:bottom w:val="single" w:sz="4" w:space="0" w:color="auto"/>
              <w:right w:val="single" w:sz="4" w:space="0" w:color="auto"/>
            </w:tcBorders>
            <w:vAlign w:val="center"/>
            <w:hideMark/>
          </w:tcPr>
          <w:p w14:paraId="0211D0E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244ABB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52F60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A374E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AC907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D2079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1F3659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8E78C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BB3E7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758E1A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67D4BB8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72ADBF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FE32C2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F7BFB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26FE2F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962008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FBB381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63F71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0A14C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7CCDD3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94F00E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6E2CF7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63F27B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32D512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921FF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860472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097570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F34F2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92FBB2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72B549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4589F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E488F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086761E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12352D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133B97F"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C90141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E5FE5D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0012C0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02773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РЕКОНСТРУКЦIЯ МЕРЕЖI ЗОВНIШНЬОГО ОСВIТЛЕННЯ </w:t>
            </w:r>
            <w:r w:rsidRPr="000B3C18">
              <w:rPr>
                <w:color w:val="auto"/>
                <w:sz w:val="18"/>
                <w:szCs w:val="18"/>
                <w:lang w:val="uk-UA" w:eastAsia="en-US"/>
              </w:rPr>
              <w:lastRenderedPageBreak/>
              <w:t>БУЛЬВАРУ ТАРАСА ШЕВЧЕНКА У ШЕВЧЕНКIВСЬКОМУ РАЙОНI МIСТА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A5143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lastRenderedPageBreak/>
              <w:t>2019-2021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50526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196359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7A91850A"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3BA9C586"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89 700,0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B727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на одній з головних вулиць столиці. Покращення якості освітлення та підвищення рівня безпеки для учасників дорожнього руху</w:t>
            </w:r>
          </w:p>
        </w:tc>
      </w:tr>
      <w:tr w:rsidR="000B3C18" w:rsidRPr="000B3C18" w14:paraId="56AB50E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5FE45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1C71DE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D3968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643019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3A23AA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B014B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B17B5B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7A2929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72DE46F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44 730,0</w:t>
            </w:r>
          </w:p>
        </w:tc>
        <w:tc>
          <w:tcPr>
            <w:tcW w:w="6807" w:type="dxa"/>
            <w:gridSpan w:val="6"/>
            <w:vMerge/>
            <w:tcBorders>
              <w:top w:val="nil"/>
              <w:left w:val="nil"/>
              <w:bottom w:val="single" w:sz="4" w:space="0" w:color="auto"/>
              <w:right w:val="single" w:sz="4" w:space="0" w:color="auto"/>
            </w:tcBorders>
            <w:vAlign w:val="center"/>
            <w:hideMark/>
          </w:tcPr>
          <w:p w14:paraId="5454DCE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249389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54A7B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79DDC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3CCB4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A4FCD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27BEB4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FD1F2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7A06B9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04C4C9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4A22C9F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20 000,0</w:t>
            </w:r>
          </w:p>
        </w:tc>
        <w:tc>
          <w:tcPr>
            <w:tcW w:w="6807" w:type="dxa"/>
            <w:gridSpan w:val="6"/>
            <w:vMerge/>
            <w:tcBorders>
              <w:top w:val="nil"/>
              <w:left w:val="nil"/>
              <w:bottom w:val="single" w:sz="4" w:space="0" w:color="auto"/>
              <w:right w:val="single" w:sz="4" w:space="0" w:color="auto"/>
            </w:tcBorders>
            <w:vAlign w:val="center"/>
            <w:hideMark/>
          </w:tcPr>
          <w:p w14:paraId="33AB00C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E2FCB0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E0CED7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0FDFA2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730F9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2A41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1E46B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78D096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8AE32C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DDE898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D4FEC3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24 970,0</w:t>
            </w:r>
          </w:p>
        </w:tc>
        <w:tc>
          <w:tcPr>
            <w:tcW w:w="6807" w:type="dxa"/>
            <w:gridSpan w:val="6"/>
            <w:vMerge/>
            <w:tcBorders>
              <w:top w:val="nil"/>
              <w:left w:val="nil"/>
              <w:bottom w:val="single" w:sz="4" w:space="0" w:color="auto"/>
              <w:right w:val="single" w:sz="4" w:space="0" w:color="auto"/>
            </w:tcBorders>
            <w:vAlign w:val="center"/>
            <w:hideMark/>
          </w:tcPr>
          <w:p w14:paraId="5E250B4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D2EA40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A8D035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EC610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6473B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BB7E4C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8D0BA9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A92852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20AE44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6E4AA6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0D6ACC4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52B678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2A5E0C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1580E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A2634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AA18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6B5B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91BD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2E5E5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EE6A3A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12251D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2CAB995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E26D42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200ACF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0AD928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DDC1E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0783D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D9140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5E2286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03606B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AC4C9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403C401"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F833F97"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89 700,0</w:t>
            </w:r>
          </w:p>
        </w:tc>
        <w:tc>
          <w:tcPr>
            <w:tcW w:w="6807" w:type="dxa"/>
            <w:gridSpan w:val="6"/>
            <w:vMerge/>
            <w:tcBorders>
              <w:top w:val="nil"/>
              <w:left w:val="nil"/>
              <w:bottom w:val="single" w:sz="4" w:space="0" w:color="auto"/>
              <w:right w:val="single" w:sz="4" w:space="0" w:color="auto"/>
            </w:tcBorders>
            <w:vAlign w:val="center"/>
            <w:hideMark/>
          </w:tcPr>
          <w:p w14:paraId="792B6CF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E8BBF7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EF7E97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7C4C9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366DE1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625C1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4749C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B31D3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7460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D9F795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09FDB7E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44 730,0</w:t>
            </w:r>
          </w:p>
        </w:tc>
        <w:tc>
          <w:tcPr>
            <w:tcW w:w="6807" w:type="dxa"/>
            <w:gridSpan w:val="6"/>
            <w:vMerge/>
            <w:tcBorders>
              <w:top w:val="nil"/>
              <w:left w:val="nil"/>
              <w:bottom w:val="single" w:sz="4" w:space="0" w:color="auto"/>
              <w:right w:val="single" w:sz="4" w:space="0" w:color="auto"/>
            </w:tcBorders>
            <w:vAlign w:val="center"/>
            <w:hideMark/>
          </w:tcPr>
          <w:p w14:paraId="6584B11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8F5F4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23C08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43117C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A6995D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FA6389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6D4D5E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1E3CC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0DA96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C28C6D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360C14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20 000,0</w:t>
            </w:r>
          </w:p>
        </w:tc>
        <w:tc>
          <w:tcPr>
            <w:tcW w:w="6807" w:type="dxa"/>
            <w:gridSpan w:val="6"/>
            <w:vMerge/>
            <w:tcBorders>
              <w:top w:val="nil"/>
              <w:left w:val="nil"/>
              <w:bottom w:val="single" w:sz="4" w:space="0" w:color="auto"/>
              <w:right w:val="single" w:sz="4" w:space="0" w:color="auto"/>
            </w:tcBorders>
            <w:vAlign w:val="center"/>
            <w:hideMark/>
          </w:tcPr>
          <w:p w14:paraId="11E4A4B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54AE4A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64761D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B8050C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4A8224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3725C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BB026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C37CA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91406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460521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1E3AD9D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24 970,0</w:t>
            </w:r>
          </w:p>
        </w:tc>
        <w:tc>
          <w:tcPr>
            <w:tcW w:w="6807" w:type="dxa"/>
            <w:gridSpan w:val="6"/>
            <w:vMerge/>
            <w:tcBorders>
              <w:top w:val="nil"/>
              <w:left w:val="nil"/>
              <w:bottom w:val="single" w:sz="4" w:space="0" w:color="auto"/>
              <w:right w:val="single" w:sz="4" w:space="0" w:color="auto"/>
            </w:tcBorders>
            <w:vAlign w:val="center"/>
            <w:hideMark/>
          </w:tcPr>
          <w:p w14:paraId="52C39C2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8472D8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532BC0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66323F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4679E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625A66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6E1BB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2AAC0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415588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1F2662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6B4491B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098281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E87262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A9B9A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3451FC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DE1E24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DB2795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E6BEC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931918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A92C4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E14952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6A9FE1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28474F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CC6FC55"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1D08A6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85972A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1A9001C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1A00C7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НОВЕ БУДІВНИЦТВО МЕРЕЖІ ЗОВНІШНЬОГО ОСВІТЛЕННЯ ПО ВУЛ.СУМСЬКІЙ НА ДІЛЯНЦІ ВІД ВУЛ.ФЕДЬКОВИЧА ДО ВУЛ.КАЙСАРОВА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0B631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E60B4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B4A8D8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7624A133"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76491909"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1 200,0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263A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Створення безпечних та комфортних умов у вечірній час в зоні відпочинку для містян та гостей столиці.</w:t>
            </w:r>
          </w:p>
        </w:tc>
      </w:tr>
      <w:tr w:rsidR="000B3C18" w:rsidRPr="000B3C18" w14:paraId="1B8F340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8CAEE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C2F188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5CCC3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729C1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6DA261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F4527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D0C80B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3B2AC0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387E16D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83F9DA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71AC9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FCBEB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D080A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891900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4FA81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1F19AF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CD27FD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27F6F5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DDE34D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09E01C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200,0</w:t>
            </w:r>
          </w:p>
        </w:tc>
        <w:tc>
          <w:tcPr>
            <w:tcW w:w="6807" w:type="dxa"/>
            <w:gridSpan w:val="6"/>
            <w:vMerge/>
            <w:tcBorders>
              <w:top w:val="nil"/>
              <w:left w:val="nil"/>
              <w:bottom w:val="single" w:sz="4" w:space="0" w:color="auto"/>
              <w:right w:val="single" w:sz="4" w:space="0" w:color="auto"/>
            </w:tcBorders>
            <w:vAlign w:val="center"/>
            <w:hideMark/>
          </w:tcPr>
          <w:p w14:paraId="78B7422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F3F2A1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8F799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DC643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A16132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BE995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B18997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9C4B89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AEA0F4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0583CB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41E9F2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1 000,0</w:t>
            </w:r>
          </w:p>
        </w:tc>
        <w:tc>
          <w:tcPr>
            <w:tcW w:w="6807" w:type="dxa"/>
            <w:gridSpan w:val="6"/>
            <w:vMerge/>
            <w:tcBorders>
              <w:top w:val="nil"/>
              <w:left w:val="nil"/>
              <w:bottom w:val="single" w:sz="4" w:space="0" w:color="auto"/>
              <w:right w:val="single" w:sz="4" w:space="0" w:color="auto"/>
            </w:tcBorders>
            <w:vAlign w:val="center"/>
            <w:hideMark/>
          </w:tcPr>
          <w:p w14:paraId="35CDB25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A0F41F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53E8B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7D4A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09AA1F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7441BA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AE4D15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73FFF5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D33E62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B104FF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5BD77CC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4D9FEC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621FCC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662E41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AD44E9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DD8F99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EACE0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EE85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7D0C5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A4ECA2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BAF34A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7B82F03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9470F4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757BFE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0EAF3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08F18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CA63F9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0E33AB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85109D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F2C11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E6563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D87358D"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71E68DE"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1 200,0</w:t>
            </w:r>
          </w:p>
        </w:tc>
        <w:tc>
          <w:tcPr>
            <w:tcW w:w="6807" w:type="dxa"/>
            <w:gridSpan w:val="6"/>
            <w:vMerge/>
            <w:tcBorders>
              <w:top w:val="nil"/>
              <w:left w:val="nil"/>
              <w:bottom w:val="single" w:sz="4" w:space="0" w:color="auto"/>
              <w:right w:val="single" w:sz="4" w:space="0" w:color="auto"/>
            </w:tcBorders>
            <w:vAlign w:val="center"/>
            <w:hideMark/>
          </w:tcPr>
          <w:p w14:paraId="74A9F63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088B1A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C6AAB0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3312E9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0D671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DC305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A6BAE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05C829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0A928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8A41D4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B05387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254F6B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5F6EEB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713325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67F576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48C0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0B87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D58C6F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1D57FF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69B143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662D0D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77F228D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200,0</w:t>
            </w:r>
          </w:p>
        </w:tc>
        <w:tc>
          <w:tcPr>
            <w:tcW w:w="6807" w:type="dxa"/>
            <w:gridSpan w:val="6"/>
            <w:vMerge/>
            <w:tcBorders>
              <w:top w:val="nil"/>
              <w:left w:val="nil"/>
              <w:bottom w:val="single" w:sz="4" w:space="0" w:color="auto"/>
              <w:right w:val="single" w:sz="4" w:space="0" w:color="auto"/>
            </w:tcBorders>
            <w:vAlign w:val="center"/>
            <w:hideMark/>
          </w:tcPr>
          <w:p w14:paraId="2016639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373197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D30ED6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91032C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77E1A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B182E0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9AA165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27B4A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49B16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1285EC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44C8599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1 000,0</w:t>
            </w:r>
          </w:p>
        </w:tc>
        <w:tc>
          <w:tcPr>
            <w:tcW w:w="6807" w:type="dxa"/>
            <w:gridSpan w:val="6"/>
            <w:vMerge/>
            <w:tcBorders>
              <w:top w:val="nil"/>
              <w:left w:val="nil"/>
              <w:bottom w:val="single" w:sz="4" w:space="0" w:color="auto"/>
              <w:right w:val="single" w:sz="4" w:space="0" w:color="auto"/>
            </w:tcBorders>
            <w:vAlign w:val="center"/>
            <w:hideMark/>
          </w:tcPr>
          <w:p w14:paraId="5521241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25AE08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1A5D00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129E9D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FFBD1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AAFDF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0E1EF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0C5D62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0B443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E9014F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28824AE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97FAE9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4E0409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36481E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1D8FD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C79254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E98974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EF10B6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4F9BF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91EAD3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8E70A9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728D276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C2C91C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CBC3499"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A1B233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2E22FBE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F27921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1CFBE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РЕКОНСТРУКЦІЯ МЕРЕЖІ ЗОВНІШНЬОГО </w:t>
            </w:r>
            <w:r w:rsidRPr="000B3C18">
              <w:rPr>
                <w:color w:val="auto"/>
                <w:sz w:val="18"/>
                <w:szCs w:val="18"/>
                <w:lang w:val="uk-UA" w:eastAsia="en-US"/>
              </w:rPr>
              <w:br/>
              <w:t>ОСВІТЛЕННЯ ЗА АДРЕСОЮ: ПЛОЩА ЛЬВІВСЬКА У ШЕВЧЕНКІВСЬКОМУ РАЙОНІ М.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F9EFC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701A6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8B2BAE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BB96B64"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359A0A3"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25 000,0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467B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на одній з центральних площ столиці. Покращення якості освітлення та підвищення рівня безпеки для учасників дорожнього руху</w:t>
            </w:r>
          </w:p>
        </w:tc>
      </w:tr>
      <w:tr w:rsidR="000B3C18" w:rsidRPr="000B3C18" w14:paraId="212A294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B3A85E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2F0C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F3E19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9227D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B30C11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6B5FF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A4CBEA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D3ACA2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36B4BD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64A083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8FABA2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97D85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F75304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CA8A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E3CE2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0BE89A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B4B93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83361F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642B31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67DD2D8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600,0</w:t>
            </w:r>
          </w:p>
        </w:tc>
        <w:tc>
          <w:tcPr>
            <w:tcW w:w="6807" w:type="dxa"/>
            <w:gridSpan w:val="6"/>
            <w:vMerge/>
            <w:tcBorders>
              <w:top w:val="nil"/>
              <w:left w:val="nil"/>
              <w:bottom w:val="single" w:sz="4" w:space="0" w:color="auto"/>
              <w:right w:val="single" w:sz="4" w:space="0" w:color="auto"/>
            </w:tcBorders>
            <w:vAlign w:val="center"/>
            <w:hideMark/>
          </w:tcPr>
          <w:p w14:paraId="2B2797E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23197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C3559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1B72DE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B693C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F3D3A6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AF7AA3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48C29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45CE0F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A2EFE4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67DCE92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24 400,0</w:t>
            </w:r>
          </w:p>
        </w:tc>
        <w:tc>
          <w:tcPr>
            <w:tcW w:w="6807" w:type="dxa"/>
            <w:gridSpan w:val="6"/>
            <w:vMerge/>
            <w:tcBorders>
              <w:top w:val="nil"/>
              <w:left w:val="nil"/>
              <w:bottom w:val="single" w:sz="4" w:space="0" w:color="auto"/>
              <w:right w:val="single" w:sz="4" w:space="0" w:color="auto"/>
            </w:tcBorders>
            <w:vAlign w:val="center"/>
            <w:hideMark/>
          </w:tcPr>
          <w:p w14:paraId="20E8E8A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5C7463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39D0E7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B4203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E9EEEC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3C00A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2F283E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CBBF2D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15FF07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899788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62B17E5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E491C1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53229F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8DD9E1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906F10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A5AAD5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B86A6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4D6A0B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DFBE1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A8CEBC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B3ED0B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53D9F3F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B72263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200BF1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0808B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E774BA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19D7F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3B239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1D265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7B78E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DA970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42DFCDB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1EE3C2D8"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25 000,0</w:t>
            </w:r>
          </w:p>
        </w:tc>
        <w:tc>
          <w:tcPr>
            <w:tcW w:w="6807" w:type="dxa"/>
            <w:gridSpan w:val="6"/>
            <w:vMerge/>
            <w:tcBorders>
              <w:top w:val="nil"/>
              <w:left w:val="nil"/>
              <w:bottom w:val="single" w:sz="4" w:space="0" w:color="auto"/>
              <w:right w:val="single" w:sz="4" w:space="0" w:color="auto"/>
            </w:tcBorders>
            <w:vAlign w:val="center"/>
            <w:hideMark/>
          </w:tcPr>
          <w:p w14:paraId="22B6986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5AB4C2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1B0C1B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50508F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D36948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ECB58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0FC64D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B473E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ED0284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2A7370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3F75A7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3566D4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4E4C9B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947A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620420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90ED8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8F5A46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2B17C2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F5CC5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AD51C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927B30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30C356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600,0</w:t>
            </w:r>
          </w:p>
        </w:tc>
        <w:tc>
          <w:tcPr>
            <w:tcW w:w="6807" w:type="dxa"/>
            <w:gridSpan w:val="6"/>
            <w:vMerge/>
            <w:tcBorders>
              <w:top w:val="nil"/>
              <w:left w:val="nil"/>
              <w:bottom w:val="single" w:sz="4" w:space="0" w:color="auto"/>
              <w:right w:val="single" w:sz="4" w:space="0" w:color="auto"/>
            </w:tcBorders>
            <w:vAlign w:val="center"/>
            <w:hideMark/>
          </w:tcPr>
          <w:p w14:paraId="6668FDF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66FBC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1C816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89C035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437D9D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DAC2B3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10407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2A262D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AB6E24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51336D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D2B1A9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24 400,0</w:t>
            </w:r>
          </w:p>
        </w:tc>
        <w:tc>
          <w:tcPr>
            <w:tcW w:w="6807" w:type="dxa"/>
            <w:gridSpan w:val="6"/>
            <w:vMerge/>
            <w:tcBorders>
              <w:top w:val="nil"/>
              <w:left w:val="nil"/>
              <w:bottom w:val="single" w:sz="4" w:space="0" w:color="auto"/>
              <w:right w:val="single" w:sz="4" w:space="0" w:color="auto"/>
            </w:tcBorders>
            <w:vAlign w:val="center"/>
            <w:hideMark/>
          </w:tcPr>
          <w:p w14:paraId="69A8CA5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1C87D3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8D657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1DCA2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860AF8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039E30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7C80E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0E1988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A60E5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2813DD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532ED17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62703C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813679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378D9A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E43F09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714E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8CD60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EFBBE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09263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0B47B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2CB4BD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4C29437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60DBCD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017CDF3"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B78F42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lastRenderedPageBreak/>
              <w:t>1.2.7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A3A504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3A26C02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BA5BA5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РЕКОНСТРУКЦІЯ МЕРЕЖІ ЗОВНІШНЬОГО </w:t>
            </w:r>
            <w:r w:rsidRPr="000B3C18">
              <w:rPr>
                <w:color w:val="auto"/>
                <w:sz w:val="18"/>
                <w:szCs w:val="18"/>
                <w:lang w:val="uk-UA" w:eastAsia="en-US"/>
              </w:rPr>
              <w:br/>
              <w:t>ОСВІТЛЕННЯ ЗА АДРЕСОЮ: ВУЛ. МИХАЙЛІВСЬКА У ШЕВЧЕНКІВСЬКОМУ РАЙОНІ М.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EB256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05B88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584048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74AE9CCF"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9C2B55F"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13 400,0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4E73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на одній з центральних площ столиці. Покращення якості освітлення та підвищення рівня безпеки для учасників дорожнього руху</w:t>
            </w:r>
          </w:p>
        </w:tc>
      </w:tr>
      <w:tr w:rsidR="000B3C18" w:rsidRPr="000B3C18" w14:paraId="059E2A2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C44C58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559EB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9C83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06173E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5A7FF8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02575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9DED15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412044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623B9D9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4199CB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597F0E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FC385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AD681C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3E6E4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018E38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5DE383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1F9C5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CBD102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C2115D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6C4E932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400,0</w:t>
            </w:r>
          </w:p>
        </w:tc>
        <w:tc>
          <w:tcPr>
            <w:tcW w:w="6807" w:type="dxa"/>
            <w:gridSpan w:val="6"/>
            <w:vMerge/>
            <w:tcBorders>
              <w:top w:val="nil"/>
              <w:left w:val="nil"/>
              <w:bottom w:val="single" w:sz="4" w:space="0" w:color="auto"/>
              <w:right w:val="single" w:sz="4" w:space="0" w:color="auto"/>
            </w:tcBorders>
            <w:vAlign w:val="center"/>
            <w:hideMark/>
          </w:tcPr>
          <w:p w14:paraId="1D6FD05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883C24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1024F6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0ABCDD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A04CB9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503E7F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E7469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8C412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FAD8D9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01E2B8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077D68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13 000,0</w:t>
            </w:r>
          </w:p>
        </w:tc>
        <w:tc>
          <w:tcPr>
            <w:tcW w:w="6807" w:type="dxa"/>
            <w:gridSpan w:val="6"/>
            <w:vMerge/>
            <w:tcBorders>
              <w:top w:val="nil"/>
              <w:left w:val="nil"/>
              <w:bottom w:val="single" w:sz="4" w:space="0" w:color="auto"/>
              <w:right w:val="single" w:sz="4" w:space="0" w:color="auto"/>
            </w:tcBorders>
            <w:vAlign w:val="center"/>
            <w:hideMark/>
          </w:tcPr>
          <w:p w14:paraId="506E74C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ED6AFD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1C1D8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489F03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D06B9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8BCF10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3784E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95BCEA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2134F8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9DFDC9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4C1E7D2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8B4E58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8BF9FB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D2449E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43426B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BE27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D09BD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C496F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5E0E5A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FD7735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77190F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0AD47B2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4854BF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9CDCF4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A5FF62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73A7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5F3E8A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930CB2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FEE360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9BF12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80399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672D50EE"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086B1D2"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13 400,0</w:t>
            </w:r>
          </w:p>
        </w:tc>
        <w:tc>
          <w:tcPr>
            <w:tcW w:w="6807" w:type="dxa"/>
            <w:gridSpan w:val="6"/>
            <w:vMerge/>
            <w:tcBorders>
              <w:top w:val="nil"/>
              <w:left w:val="nil"/>
              <w:bottom w:val="single" w:sz="4" w:space="0" w:color="auto"/>
              <w:right w:val="single" w:sz="4" w:space="0" w:color="auto"/>
            </w:tcBorders>
            <w:vAlign w:val="center"/>
            <w:hideMark/>
          </w:tcPr>
          <w:p w14:paraId="5A60ACB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D99028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794B8F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F89D3F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594C58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69B07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A4A8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3D9FD6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DB011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8C6347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6D8646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69141D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75BDD3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202818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5310B3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588F72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27E84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AB7EE6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41BCC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F43CE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DD1CB4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5471313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400,0</w:t>
            </w:r>
          </w:p>
        </w:tc>
        <w:tc>
          <w:tcPr>
            <w:tcW w:w="6807" w:type="dxa"/>
            <w:gridSpan w:val="6"/>
            <w:vMerge/>
            <w:tcBorders>
              <w:top w:val="nil"/>
              <w:left w:val="nil"/>
              <w:bottom w:val="single" w:sz="4" w:space="0" w:color="auto"/>
              <w:right w:val="single" w:sz="4" w:space="0" w:color="auto"/>
            </w:tcBorders>
            <w:vAlign w:val="center"/>
            <w:hideMark/>
          </w:tcPr>
          <w:p w14:paraId="15793E6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40D22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A4190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054F15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5BC1D9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C88C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4B7E9B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E8D826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D12F8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518C35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420A485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13 000,0</w:t>
            </w:r>
          </w:p>
        </w:tc>
        <w:tc>
          <w:tcPr>
            <w:tcW w:w="6807" w:type="dxa"/>
            <w:gridSpan w:val="6"/>
            <w:vMerge/>
            <w:tcBorders>
              <w:top w:val="nil"/>
              <w:left w:val="nil"/>
              <w:bottom w:val="single" w:sz="4" w:space="0" w:color="auto"/>
              <w:right w:val="single" w:sz="4" w:space="0" w:color="auto"/>
            </w:tcBorders>
            <w:vAlign w:val="center"/>
            <w:hideMark/>
          </w:tcPr>
          <w:p w14:paraId="1F859E0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E7945F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00CB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4791CC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523E0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F22B22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118E4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11180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1D3964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D3980B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20CD1C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0D88BD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7B0357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D7D070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08403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393C17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671F0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1821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4D8704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E5949C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26F873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7BA25C5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EBD1A8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33131C5"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1DFFF07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EB8139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76D3667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0E8D1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РЕКОНСТРУКЦІЯ МЕРЕЖІ ЗОВНІШНЬОГО </w:t>
            </w:r>
            <w:r w:rsidRPr="000B3C18">
              <w:rPr>
                <w:color w:val="auto"/>
                <w:sz w:val="18"/>
                <w:szCs w:val="18"/>
                <w:lang w:val="uk-UA" w:eastAsia="en-US"/>
              </w:rPr>
              <w:br/>
              <w:t>ОСВІТЛЕННЯ ЗА АДРЕСОЮ: ПРОСПЕКТ ГОЛОСІЇВСЬКИЙ</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48800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656FD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A80E53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DE68C2E"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509C9DD9"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30 250,0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05F3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на одному з основних проспектів столиці. Покращення якості освітлення та підвищення рівня безпеки для учасників дорожнього руху</w:t>
            </w:r>
          </w:p>
        </w:tc>
      </w:tr>
      <w:tr w:rsidR="000B3C18" w:rsidRPr="000B3C18" w14:paraId="070CD2E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14F31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6223B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4015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82B6D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AC169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EB6E3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2EFA87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F1DD1F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60BCAB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D6BAE5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6EDDD7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2035C0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5ED70C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10C30A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BB421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86414F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285E2B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558226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12BEC8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D1D081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18 500,0</w:t>
            </w:r>
          </w:p>
        </w:tc>
        <w:tc>
          <w:tcPr>
            <w:tcW w:w="6807" w:type="dxa"/>
            <w:gridSpan w:val="6"/>
            <w:vMerge/>
            <w:tcBorders>
              <w:top w:val="nil"/>
              <w:left w:val="nil"/>
              <w:bottom w:val="single" w:sz="4" w:space="0" w:color="auto"/>
              <w:right w:val="single" w:sz="4" w:space="0" w:color="auto"/>
            </w:tcBorders>
            <w:vAlign w:val="center"/>
            <w:hideMark/>
          </w:tcPr>
          <w:p w14:paraId="5DCB9A5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57E64E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E57005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AB4F41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B04816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6E41F1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8A49D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C3FA0B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00442C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E8280A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F8EF8B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11 750,0</w:t>
            </w:r>
          </w:p>
        </w:tc>
        <w:tc>
          <w:tcPr>
            <w:tcW w:w="6807" w:type="dxa"/>
            <w:gridSpan w:val="6"/>
            <w:vMerge/>
            <w:tcBorders>
              <w:top w:val="nil"/>
              <w:left w:val="nil"/>
              <w:bottom w:val="single" w:sz="4" w:space="0" w:color="auto"/>
              <w:right w:val="single" w:sz="4" w:space="0" w:color="auto"/>
            </w:tcBorders>
            <w:vAlign w:val="center"/>
            <w:hideMark/>
          </w:tcPr>
          <w:p w14:paraId="3AE7463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39ABA7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CF0F9F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3B20D4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0B3947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4544E7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152D0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174FD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65FDCA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6A0C6C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10F7F2B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327A96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080A1F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1F0769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10184F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25623D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DA8AB9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ACCAA0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A4DD6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7CDF3E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313F0E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7F0E19B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AFDAA7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127594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1D276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21F543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6EE909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92D6C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EA2E32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F1584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D4D1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01813A75"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5AC4895"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30 250,0</w:t>
            </w:r>
          </w:p>
        </w:tc>
        <w:tc>
          <w:tcPr>
            <w:tcW w:w="6807" w:type="dxa"/>
            <w:gridSpan w:val="6"/>
            <w:vMerge/>
            <w:tcBorders>
              <w:top w:val="nil"/>
              <w:left w:val="nil"/>
              <w:bottom w:val="single" w:sz="4" w:space="0" w:color="auto"/>
              <w:right w:val="single" w:sz="4" w:space="0" w:color="auto"/>
            </w:tcBorders>
            <w:vAlign w:val="center"/>
            <w:hideMark/>
          </w:tcPr>
          <w:p w14:paraId="4D69712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3C53C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D9917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518AC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E97982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B4421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658623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7BCCD7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123473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170D66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70DE5F8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E03684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67304C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0BDFEC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3E2D24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A904E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22D93A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85DB3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3872C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97F7F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80F7C2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151A55A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18 500,0</w:t>
            </w:r>
          </w:p>
        </w:tc>
        <w:tc>
          <w:tcPr>
            <w:tcW w:w="6807" w:type="dxa"/>
            <w:gridSpan w:val="6"/>
            <w:vMerge/>
            <w:tcBorders>
              <w:top w:val="nil"/>
              <w:left w:val="nil"/>
              <w:bottom w:val="single" w:sz="4" w:space="0" w:color="auto"/>
              <w:right w:val="single" w:sz="4" w:space="0" w:color="auto"/>
            </w:tcBorders>
            <w:vAlign w:val="center"/>
            <w:hideMark/>
          </w:tcPr>
          <w:p w14:paraId="2E53F88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0CEA66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58A17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DA853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D9144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8F19F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7B4F8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A7F13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EDCF99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E60A59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3CBE975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11 750,0</w:t>
            </w:r>
          </w:p>
        </w:tc>
        <w:tc>
          <w:tcPr>
            <w:tcW w:w="6807" w:type="dxa"/>
            <w:gridSpan w:val="6"/>
            <w:vMerge/>
            <w:tcBorders>
              <w:top w:val="nil"/>
              <w:left w:val="nil"/>
              <w:bottom w:val="single" w:sz="4" w:space="0" w:color="auto"/>
              <w:right w:val="single" w:sz="4" w:space="0" w:color="auto"/>
            </w:tcBorders>
            <w:vAlign w:val="center"/>
            <w:hideMark/>
          </w:tcPr>
          <w:p w14:paraId="76C0782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417FD5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2D240F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71225A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E3A87A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672D66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E97105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45BCAC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07F0BF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4FAA3E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3E6F807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6A0DBA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DEF2B0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75F0B1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43917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D35E8D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329D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CC763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6DF1B7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2E03D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85543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2A0629D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97FFBE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3CF7D2C"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B5367A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9BCCBB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5ADFCEC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0C4AA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РЕКОНСТРУКЦIЯ МЕРЕЖI ЗОВНIШНЬОГО ОСВIТЛЕННЯ В МЕЖАХ ВУЛИЦЬ ТЕОДОРА ДРАЙЗЕРА, КАШТАНОВОЇ, ОНОРЕ ДЕ БАЛЬЗАКА, МИКОЛИ ЗАКРЕВСЬКОГО ТА ПРОСПЕКТУ </w:t>
            </w:r>
            <w:r w:rsidRPr="000B3C18">
              <w:rPr>
                <w:color w:val="auto"/>
                <w:sz w:val="18"/>
                <w:szCs w:val="18"/>
                <w:lang w:val="uk-UA" w:eastAsia="en-US"/>
              </w:rPr>
              <w:lastRenderedPageBreak/>
              <w:t>ВОЛОДИМИРА МАЯКОВСЬКОГО (III ЧЕРГА: 1-Й, 2-Й, 3-Й МКР. ВИГУРIВЩИНИ-ТРОЄЩИНИ)</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9A03B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lastRenderedPageBreak/>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8DBC7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084803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1637AD6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7103FFB6"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26 320,0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5EB4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Оновлення мережі зовнішнього освітлення мікрорайонів, де розміщені соціально важливі об'єкти, з метою Покращення якості освітлення та забезпечення комфортних і безпечних умов проживання в мікрорайонах</w:t>
            </w:r>
          </w:p>
        </w:tc>
      </w:tr>
      <w:tr w:rsidR="000B3C18" w:rsidRPr="000B3C18" w14:paraId="122FB7D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01E9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65F695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559F8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79CD0D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605382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48EF4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610B4A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9EF9BE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683BB59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5B169A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9E243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BAC6A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06F4DB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0589B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4815E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2018BB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58A1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33A640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21D520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9E030A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18B66DC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6E9B1E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2E113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C1589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76F9C4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FCA1A8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769116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CE4EA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9AC1E2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B0DB4E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27E2E47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16 320,0</w:t>
            </w:r>
          </w:p>
        </w:tc>
        <w:tc>
          <w:tcPr>
            <w:tcW w:w="6807" w:type="dxa"/>
            <w:gridSpan w:val="6"/>
            <w:vMerge/>
            <w:tcBorders>
              <w:top w:val="nil"/>
              <w:left w:val="nil"/>
              <w:bottom w:val="single" w:sz="4" w:space="0" w:color="auto"/>
              <w:right w:val="single" w:sz="4" w:space="0" w:color="auto"/>
            </w:tcBorders>
            <w:vAlign w:val="center"/>
            <w:hideMark/>
          </w:tcPr>
          <w:p w14:paraId="46640A3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BCFCB4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E5AF2C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22008B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1FC3C0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498FF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C9D8BC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08CC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3AC71A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991F86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2FF3595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5B6405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A54FDC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B67C6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CF16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F9DC30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4F97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26CEB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7A5785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07578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EB5114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4363F48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CA9D4C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FAE5ED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997D4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0B1582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E9038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DC9AAE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CAF96E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3DBE9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C48A8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4D04472C"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82B37CE"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26 320,0</w:t>
            </w:r>
          </w:p>
        </w:tc>
        <w:tc>
          <w:tcPr>
            <w:tcW w:w="6807" w:type="dxa"/>
            <w:gridSpan w:val="6"/>
            <w:vMerge/>
            <w:tcBorders>
              <w:top w:val="nil"/>
              <w:left w:val="nil"/>
              <w:bottom w:val="single" w:sz="4" w:space="0" w:color="auto"/>
              <w:right w:val="single" w:sz="4" w:space="0" w:color="auto"/>
            </w:tcBorders>
            <w:vAlign w:val="center"/>
            <w:hideMark/>
          </w:tcPr>
          <w:p w14:paraId="6D08A4F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796F2E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F7A46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0E73E0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244694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58728F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3AC49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295F98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9199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2BB13A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1DEDCF1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72DEAD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E21366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4F1559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96E76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DB585E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DEF38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31E24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7C396C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57B9B2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1FCA2C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3FD842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6FC4DB6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BC6A6C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B31451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C337EC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9498A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5B1F7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77C03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B9F672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D43E26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050A67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10DF2A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16 320,0</w:t>
            </w:r>
          </w:p>
        </w:tc>
        <w:tc>
          <w:tcPr>
            <w:tcW w:w="6807" w:type="dxa"/>
            <w:gridSpan w:val="6"/>
            <w:vMerge/>
            <w:tcBorders>
              <w:top w:val="nil"/>
              <w:left w:val="nil"/>
              <w:bottom w:val="single" w:sz="4" w:space="0" w:color="auto"/>
              <w:right w:val="single" w:sz="4" w:space="0" w:color="auto"/>
            </w:tcBorders>
            <w:vAlign w:val="center"/>
            <w:hideMark/>
          </w:tcPr>
          <w:p w14:paraId="2F21B91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1FA8C4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EFA2BE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E738C3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1D8175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A0539E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58B3B1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65E77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6CEC6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EB5621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1F7FE05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7CD81D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17E5BB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3E3D5E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69210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CA13B2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06731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1D6FF8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01629B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4A94B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137467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2096253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B1E390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110EED6"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7907E3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1.2.10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3D464FC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D6E882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6A801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ЗОВНІШНЬОГО ОСВІТЛЕННЯ ВУЛИЦІ ТРУХАНІВСЬКОЇ У ДНІПРОВСЬКОМУ ТА ДЕСНЯНСЬКОМУ РАЙОНАХ МІСТА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BFA04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2022-2023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73D18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43A01D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0642CE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5E1B776D" w14:textId="75FB75FB" w:rsidR="00F16D79" w:rsidRPr="000B3C18" w:rsidRDefault="00DA7AE5" w:rsidP="005F23C2">
            <w:pPr>
              <w:spacing w:after="0" w:line="240" w:lineRule="auto"/>
              <w:ind w:right="0" w:firstLine="0"/>
              <w:jc w:val="center"/>
              <w:outlineLvl w:val="0"/>
              <w:rPr>
                <w:b/>
                <w:bCs/>
                <w:color w:val="auto"/>
                <w:sz w:val="18"/>
                <w:szCs w:val="18"/>
                <w:lang w:val="uk-UA" w:eastAsia="en-US"/>
              </w:rPr>
            </w:pPr>
            <w:r w:rsidRPr="00DA7AE5">
              <w:rPr>
                <w:b/>
                <w:bCs/>
                <w:color w:val="auto"/>
                <w:sz w:val="18"/>
                <w:szCs w:val="18"/>
                <w:lang w:val="uk-UA" w:eastAsia="en-US"/>
              </w:rPr>
              <w:t>26 111,0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184C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зовнішнього освітлення, де розміщені соціально важливі об'єкти, з метою Покращення якості освітлення та забезпечення комфортних і безпечних умов.</w:t>
            </w:r>
          </w:p>
        </w:tc>
      </w:tr>
      <w:tr w:rsidR="000B3C18" w:rsidRPr="000B3C18" w14:paraId="25FFCDB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1A7685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E5A172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13766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551BD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BE9A3B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39FD5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4B8E15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3A9FF0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BA8A3E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FA3B26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E5AE2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183DD7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D30A7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D4596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1A3F9B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AAFB0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255C4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153155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B66B84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1EB9019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A7EF0B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D033C0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05679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07125C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FC4024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D97A78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E0377B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614A59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12139F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2B8B33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62BFDE3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5BD5F70" w14:textId="77777777" w:rsidR="00F16D79" w:rsidRPr="000B3C18" w:rsidRDefault="00F16D79" w:rsidP="005F23C2">
            <w:pPr>
              <w:spacing w:after="0" w:line="240" w:lineRule="auto"/>
              <w:ind w:right="0" w:firstLine="0"/>
              <w:jc w:val="left"/>
              <w:rPr>
                <w:color w:val="auto"/>
                <w:sz w:val="18"/>
                <w:szCs w:val="18"/>
                <w:lang w:val="uk-UA" w:eastAsia="en-US"/>
              </w:rPr>
            </w:pPr>
          </w:p>
        </w:tc>
      </w:tr>
      <w:tr w:rsidR="00DA7AE5" w:rsidRPr="000B3C18" w14:paraId="66B4F6C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21D6FF"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D41A604"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8AB5D4"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66E6E17"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824DA9"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2EA160D"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95CB968" w14:textId="77777777" w:rsidR="00DA7AE5" w:rsidRPr="000B3C18" w:rsidRDefault="00DA7AE5" w:rsidP="00DA7AE5">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5418599" w14:textId="77777777" w:rsidR="00DA7AE5" w:rsidRPr="000B3C18" w:rsidRDefault="00DA7AE5" w:rsidP="00DA7AE5">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hideMark/>
          </w:tcPr>
          <w:p w14:paraId="1DAF2EFA" w14:textId="3E515091" w:rsidR="00DA7AE5"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5 133,4</w:t>
            </w:r>
          </w:p>
        </w:tc>
        <w:tc>
          <w:tcPr>
            <w:tcW w:w="6807" w:type="dxa"/>
            <w:gridSpan w:val="6"/>
            <w:vMerge/>
            <w:tcBorders>
              <w:top w:val="nil"/>
              <w:left w:val="nil"/>
              <w:bottom w:val="single" w:sz="4" w:space="0" w:color="auto"/>
              <w:right w:val="single" w:sz="4" w:space="0" w:color="auto"/>
            </w:tcBorders>
            <w:vAlign w:val="center"/>
            <w:hideMark/>
          </w:tcPr>
          <w:p w14:paraId="64A9F1FA" w14:textId="77777777" w:rsidR="00DA7AE5" w:rsidRPr="000B3C18" w:rsidRDefault="00DA7AE5" w:rsidP="00DA7AE5">
            <w:pPr>
              <w:spacing w:after="0" w:line="240" w:lineRule="auto"/>
              <w:ind w:right="0" w:firstLine="0"/>
              <w:jc w:val="left"/>
              <w:rPr>
                <w:color w:val="auto"/>
                <w:sz w:val="18"/>
                <w:szCs w:val="18"/>
                <w:lang w:val="uk-UA" w:eastAsia="en-US"/>
              </w:rPr>
            </w:pPr>
          </w:p>
        </w:tc>
      </w:tr>
      <w:tr w:rsidR="00DA7AE5" w:rsidRPr="000B3C18" w14:paraId="3CBAADF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76B62BE"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DB7ECEF"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4098BD5"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D46195C"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47B3FE"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D0DB61"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97D1CB6" w14:textId="77777777" w:rsidR="00DA7AE5" w:rsidRPr="000B3C18" w:rsidRDefault="00DA7AE5" w:rsidP="00DA7AE5">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FC3515B" w14:textId="77777777" w:rsidR="00DA7AE5" w:rsidRPr="000B3C18" w:rsidRDefault="00DA7AE5" w:rsidP="00DA7AE5">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hideMark/>
          </w:tcPr>
          <w:p w14:paraId="5314BE5D" w14:textId="3DA1985C" w:rsidR="00DA7AE5"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20 977,6</w:t>
            </w:r>
          </w:p>
        </w:tc>
        <w:tc>
          <w:tcPr>
            <w:tcW w:w="6807" w:type="dxa"/>
            <w:gridSpan w:val="6"/>
            <w:vMerge/>
            <w:tcBorders>
              <w:top w:val="nil"/>
              <w:left w:val="nil"/>
              <w:bottom w:val="single" w:sz="4" w:space="0" w:color="auto"/>
              <w:right w:val="single" w:sz="4" w:space="0" w:color="auto"/>
            </w:tcBorders>
            <w:vAlign w:val="center"/>
            <w:hideMark/>
          </w:tcPr>
          <w:p w14:paraId="5DD7D95D" w14:textId="77777777" w:rsidR="00DA7AE5" w:rsidRPr="000B3C18" w:rsidRDefault="00DA7AE5" w:rsidP="00DA7AE5">
            <w:pPr>
              <w:spacing w:after="0" w:line="240" w:lineRule="auto"/>
              <w:ind w:right="0" w:firstLine="0"/>
              <w:jc w:val="left"/>
              <w:rPr>
                <w:color w:val="auto"/>
                <w:sz w:val="18"/>
                <w:szCs w:val="18"/>
                <w:lang w:val="uk-UA" w:eastAsia="en-US"/>
              </w:rPr>
            </w:pPr>
          </w:p>
        </w:tc>
      </w:tr>
      <w:tr w:rsidR="000B3C18" w:rsidRPr="000B3C18" w14:paraId="5EFCFE8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0B177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33A04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3BB8E4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D4EA5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D41E2F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AC658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7C009C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D438B9B"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34F8643" w14:textId="55EC8EDF" w:rsidR="00F16D79" w:rsidRPr="00DA7AE5" w:rsidRDefault="00DA7AE5" w:rsidP="00DA7AE5">
            <w:pPr>
              <w:spacing w:after="0" w:line="240" w:lineRule="auto"/>
              <w:ind w:right="0" w:firstLine="0"/>
              <w:jc w:val="center"/>
              <w:outlineLvl w:val="0"/>
              <w:rPr>
                <w:b/>
                <w:bCs/>
                <w:color w:val="auto"/>
                <w:sz w:val="18"/>
                <w:szCs w:val="18"/>
                <w:lang w:val="uk-UA" w:eastAsia="en-US"/>
              </w:rPr>
            </w:pPr>
            <w:r w:rsidRPr="00DA7AE5">
              <w:rPr>
                <w:b/>
                <w:bCs/>
                <w:color w:val="auto"/>
                <w:sz w:val="18"/>
                <w:szCs w:val="18"/>
                <w:lang w:val="uk-UA" w:eastAsia="en-US"/>
              </w:rPr>
              <w:t>26 111,0</w:t>
            </w:r>
          </w:p>
        </w:tc>
        <w:tc>
          <w:tcPr>
            <w:tcW w:w="6807" w:type="dxa"/>
            <w:gridSpan w:val="6"/>
            <w:vMerge/>
            <w:tcBorders>
              <w:top w:val="nil"/>
              <w:left w:val="nil"/>
              <w:bottom w:val="single" w:sz="4" w:space="0" w:color="auto"/>
              <w:right w:val="single" w:sz="4" w:space="0" w:color="auto"/>
            </w:tcBorders>
            <w:vAlign w:val="center"/>
            <w:hideMark/>
          </w:tcPr>
          <w:p w14:paraId="5CDE80B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27A2F2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BCE8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C2F074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336234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EF42C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857CAC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B09FA1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CC5C7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303EA5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842E74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9AF3B1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0F63B9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46FD0B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0A61B3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6F3C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96C84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31B30E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2F954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D7DFD8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574549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ADD632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A3150D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51A00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159E02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FF859F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5A0E6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A546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7A0B3A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B189E1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A7536A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DBDEF1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5A8A4A6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6562838" w14:textId="77777777" w:rsidR="00F16D79" w:rsidRPr="000B3C18" w:rsidRDefault="00F16D79" w:rsidP="005F23C2">
            <w:pPr>
              <w:spacing w:after="0" w:line="240" w:lineRule="auto"/>
              <w:ind w:right="0" w:firstLine="0"/>
              <w:jc w:val="left"/>
              <w:rPr>
                <w:color w:val="auto"/>
                <w:sz w:val="18"/>
                <w:szCs w:val="18"/>
                <w:lang w:val="uk-UA" w:eastAsia="en-US"/>
              </w:rPr>
            </w:pPr>
          </w:p>
        </w:tc>
      </w:tr>
      <w:tr w:rsidR="00DA7AE5" w:rsidRPr="000B3C18" w14:paraId="79216FE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75AC94"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D6A506E"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29C5B50"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367D8B7"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1F1B75A"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13CD7E"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FBF0D6E"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F72E059" w14:textId="77777777" w:rsidR="00DA7AE5" w:rsidRPr="000B3C18" w:rsidRDefault="00DA7AE5" w:rsidP="00DA7AE5">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hideMark/>
          </w:tcPr>
          <w:p w14:paraId="65157053" w14:textId="62196BC5" w:rsidR="00DA7AE5"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5 133,4</w:t>
            </w:r>
          </w:p>
        </w:tc>
        <w:tc>
          <w:tcPr>
            <w:tcW w:w="6807" w:type="dxa"/>
            <w:gridSpan w:val="6"/>
            <w:vMerge/>
            <w:tcBorders>
              <w:top w:val="nil"/>
              <w:left w:val="nil"/>
              <w:bottom w:val="single" w:sz="4" w:space="0" w:color="auto"/>
              <w:right w:val="single" w:sz="4" w:space="0" w:color="auto"/>
            </w:tcBorders>
            <w:vAlign w:val="center"/>
            <w:hideMark/>
          </w:tcPr>
          <w:p w14:paraId="028310A0" w14:textId="77777777" w:rsidR="00DA7AE5" w:rsidRPr="000B3C18" w:rsidRDefault="00DA7AE5" w:rsidP="00DA7AE5">
            <w:pPr>
              <w:spacing w:after="0" w:line="240" w:lineRule="auto"/>
              <w:ind w:right="0" w:firstLine="0"/>
              <w:jc w:val="left"/>
              <w:rPr>
                <w:color w:val="auto"/>
                <w:sz w:val="18"/>
                <w:szCs w:val="18"/>
                <w:lang w:val="uk-UA" w:eastAsia="en-US"/>
              </w:rPr>
            </w:pPr>
          </w:p>
        </w:tc>
      </w:tr>
      <w:tr w:rsidR="00DA7AE5" w:rsidRPr="000B3C18" w14:paraId="45DEA35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2CE464A"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E6B41CE"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3C822CC"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EBD754" w14:textId="77777777" w:rsidR="00DA7AE5" w:rsidRPr="000B3C18" w:rsidRDefault="00DA7AE5" w:rsidP="00DA7AE5">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5B0AEF2"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345674"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E56021" w14:textId="77777777" w:rsidR="00DA7AE5" w:rsidRPr="000B3C18" w:rsidRDefault="00DA7AE5" w:rsidP="00DA7AE5">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AA5B079" w14:textId="77777777" w:rsidR="00DA7AE5" w:rsidRPr="000B3C18" w:rsidRDefault="00DA7AE5" w:rsidP="00DA7AE5">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hideMark/>
          </w:tcPr>
          <w:p w14:paraId="016FEDAC" w14:textId="64385A50" w:rsidR="00DA7AE5"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20 977,6</w:t>
            </w:r>
          </w:p>
        </w:tc>
        <w:tc>
          <w:tcPr>
            <w:tcW w:w="6807" w:type="dxa"/>
            <w:gridSpan w:val="6"/>
            <w:vMerge/>
            <w:tcBorders>
              <w:top w:val="nil"/>
              <w:left w:val="nil"/>
              <w:bottom w:val="single" w:sz="4" w:space="0" w:color="auto"/>
              <w:right w:val="single" w:sz="4" w:space="0" w:color="auto"/>
            </w:tcBorders>
            <w:vAlign w:val="center"/>
            <w:hideMark/>
          </w:tcPr>
          <w:p w14:paraId="3DFD9F8C" w14:textId="77777777" w:rsidR="00DA7AE5" w:rsidRPr="000B3C18" w:rsidRDefault="00DA7AE5" w:rsidP="00DA7AE5">
            <w:pPr>
              <w:spacing w:after="0" w:line="240" w:lineRule="auto"/>
              <w:ind w:right="0" w:firstLine="0"/>
              <w:jc w:val="left"/>
              <w:rPr>
                <w:color w:val="auto"/>
                <w:sz w:val="18"/>
                <w:szCs w:val="18"/>
                <w:lang w:val="uk-UA" w:eastAsia="en-US"/>
              </w:rPr>
            </w:pPr>
          </w:p>
        </w:tc>
      </w:tr>
      <w:tr w:rsidR="000B3C18" w:rsidRPr="000B3C18" w14:paraId="23CFC77F"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092C171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B7FB8A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6DDCE2C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F5820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ВСТАНОВЛЕННЯ РОЗУМНОГО ЕКОНОМНОГО LED ОСВІТЛЕННЯ ПІШОХІДНИХ ПЕРЕХОДІВ З СЕНСОРНИМИ ДАТЧИКАМИ (ГРОМАДСЬКИЙ ПРОЕКТ) (таблиця 2)</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8B13BF"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2019</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817D3A"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AADD0B2"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92C001A"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80CAB3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612,0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0C7D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Підвищеня безпеки пішоходів на наземних пішохідних переходах міста Києва</w:t>
            </w:r>
          </w:p>
        </w:tc>
      </w:tr>
      <w:tr w:rsidR="000B3C18" w:rsidRPr="000B3C18" w14:paraId="0363289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52509A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8F1616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F329CB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3B3BCD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160C7E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8E167B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A54DB47"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46D2BA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B307F1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612,0</w:t>
            </w:r>
          </w:p>
        </w:tc>
        <w:tc>
          <w:tcPr>
            <w:tcW w:w="6807" w:type="dxa"/>
            <w:gridSpan w:val="6"/>
            <w:vMerge/>
            <w:tcBorders>
              <w:top w:val="nil"/>
              <w:left w:val="nil"/>
              <w:bottom w:val="single" w:sz="4" w:space="0" w:color="auto"/>
              <w:right w:val="single" w:sz="4" w:space="0" w:color="auto"/>
            </w:tcBorders>
            <w:vAlign w:val="center"/>
            <w:hideMark/>
          </w:tcPr>
          <w:p w14:paraId="5E8730A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A1F133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E1967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B4A99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0DBE6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F369B0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E5B38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25426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770FC4D"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48BE71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62E5F3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C086BD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C09E46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3110A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658B12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3921BB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3ED5F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0A30FF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AA8492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50B2F8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92AA65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643BDA6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7358A5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53328F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28D373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E8BF7F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B5C2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9ED28C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A41EB0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E14C3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736E048"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470A5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365745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62C1BC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8D0F55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B76C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5DCF6E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8F909A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4F54B8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5F426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E8414E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C22E2C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1636FC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4EC3B33B"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4BFB00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77C31C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36069D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4CA0EA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6A15F4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D036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B8561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CB979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83FAB1"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6235028F"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26B012E0"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612,0</w:t>
            </w:r>
          </w:p>
        </w:tc>
        <w:tc>
          <w:tcPr>
            <w:tcW w:w="6807" w:type="dxa"/>
            <w:gridSpan w:val="6"/>
            <w:vMerge/>
            <w:tcBorders>
              <w:top w:val="nil"/>
              <w:left w:val="nil"/>
              <w:bottom w:val="single" w:sz="4" w:space="0" w:color="auto"/>
              <w:right w:val="single" w:sz="4" w:space="0" w:color="auto"/>
            </w:tcBorders>
            <w:vAlign w:val="center"/>
            <w:hideMark/>
          </w:tcPr>
          <w:p w14:paraId="4BD0E20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8999FE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28DCC0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4D9C9C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1E432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E0274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F4D62F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D9C17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E0E80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132F61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B16BE9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612,0</w:t>
            </w:r>
          </w:p>
        </w:tc>
        <w:tc>
          <w:tcPr>
            <w:tcW w:w="6807" w:type="dxa"/>
            <w:gridSpan w:val="6"/>
            <w:vMerge/>
            <w:tcBorders>
              <w:top w:val="nil"/>
              <w:left w:val="nil"/>
              <w:bottom w:val="single" w:sz="4" w:space="0" w:color="auto"/>
              <w:right w:val="single" w:sz="4" w:space="0" w:color="auto"/>
            </w:tcBorders>
            <w:vAlign w:val="center"/>
            <w:hideMark/>
          </w:tcPr>
          <w:p w14:paraId="729BA86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ADACBD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897A12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C0E3F4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99DF5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BD9B1B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83B2A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690C6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50DA88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80820F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2AE53AE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710CED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6A43A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6C9EAF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B48D27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3BFD27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0F8E20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7045AD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1D052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D5C815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D9BE7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6C6CC45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3B5AAE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6BA206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B2081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6ECB9C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29F472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37990C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B4655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A0407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D55C1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23994F2"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5613FE8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818491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247226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D7ABA3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84751F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3200CC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961F6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3FA3B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78492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A9BDE8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8B5783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44D21AF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B61640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05B5CF1"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DFFBCA9"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6F560F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E956E5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B8046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БУДІВНИВЦТВО МЕРЕЖ СЕНСОРНОГО ОСВІТЛЕННЯ НА НАЗЕМНИХ ПІШОХІДНИХ </w:t>
            </w:r>
            <w:r w:rsidRPr="000B3C18">
              <w:rPr>
                <w:color w:val="auto"/>
                <w:sz w:val="18"/>
                <w:szCs w:val="18"/>
                <w:lang w:val="uk-UA" w:eastAsia="en-US"/>
              </w:rPr>
              <w:lastRenderedPageBreak/>
              <w:t>ПЕРЕХОДАХ МІСТА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8DF814"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lastRenderedPageBreak/>
              <w:t>2019</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72D92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50093DD"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12356D1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26A5C83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2 400,0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FCCA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Підвищеня безпеки пішоходів на наземних пішохідних переходах міста Києва</w:t>
            </w:r>
          </w:p>
        </w:tc>
      </w:tr>
      <w:tr w:rsidR="000B3C18" w:rsidRPr="000B3C18" w14:paraId="49E0677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C09527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CAD223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906EF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A0F7EB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F7D8DF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EBB57B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4215A1A"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E8A87F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438FC80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2 400,0</w:t>
            </w:r>
          </w:p>
        </w:tc>
        <w:tc>
          <w:tcPr>
            <w:tcW w:w="6807" w:type="dxa"/>
            <w:gridSpan w:val="6"/>
            <w:vMerge/>
            <w:tcBorders>
              <w:top w:val="nil"/>
              <w:left w:val="nil"/>
              <w:bottom w:val="single" w:sz="4" w:space="0" w:color="auto"/>
              <w:right w:val="single" w:sz="4" w:space="0" w:color="auto"/>
            </w:tcBorders>
            <w:vAlign w:val="center"/>
            <w:hideMark/>
          </w:tcPr>
          <w:p w14:paraId="7DF8B90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34715A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0EE132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862821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626411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49AFB4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8A76F7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6B444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02725C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8E1B9F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6A7C459"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D2443B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82A011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91694C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255E8A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4CB83D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E8DD74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878DA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527D4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89E35B6"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87F642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A33031D"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20B578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6EFC6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E7936A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B32C0A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51640B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1BD186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E5DE72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37ABFB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71A31B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2F1152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05C5B92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D5C352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78DB96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DD66F0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66D8D4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3D17F5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0ED5F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3348C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7B271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898B8A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5F0200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18098C1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14FA58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44490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30DA4D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D78B2F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A7609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D6A2D7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5F000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091DA0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66EAC8"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5549CE33"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0B7868A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2 400,0</w:t>
            </w:r>
          </w:p>
        </w:tc>
        <w:tc>
          <w:tcPr>
            <w:tcW w:w="6807" w:type="dxa"/>
            <w:gridSpan w:val="6"/>
            <w:vMerge/>
            <w:tcBorders>
              <w:top w:val="nil"/>
              <w:left w:val="nil"/>
              <w:bottom w:val="single" w:sz="4" w:space="0" w:color="auto"/>
              <w:right w:val="single" w:sz="4" w:space="0" w:color="auto"/>
            </w:tcBorders>
            <w:vAlign w:val="center"/>
            <w:hideMark/>
          </w:tcPr>
          <w:p w14:paraId="255468C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9344FE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B3386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686FE6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3DBEBA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ED1AE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2DB53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8E83C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3635AD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5A0BE4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52AF766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2 400,0</w:t>
            </w:r>
          </w:p>
        </w:tc>
        <w:tc>
          <w:tcPr>
            <w:tcW w:w="6807" w:type="dxa"/>
            <w:gridSpan w:val="6"/>
            <w:vMerge/>
            <w:tcBorders>
              <w:top w:val="nil"/>
              <w:left w:val="nil"/>
              <w:bottom w:val="single" w:sz="4" w:space="0" w:color="auto"/>
              <w:right w:val="single" w:sz="4" w:space="0" w:color="auto"/>
            </w:tcBorders>
            <w:vAlign w:val="center"/>
            <w:hideMark/>
          </w:tcPr>
          <w:p w14:paraId="305EA03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C1BA0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6EAB53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37372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4BBF2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EF098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07F6F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9B14B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B766AE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8F0D3A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29F4611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F3CBA3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F2F9A0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E0AB91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C6CA99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FB3AD3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093E9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B333B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1D4064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E01324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EF1890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1322D23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9E69D5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55CB2A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035D77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96C10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E78CFA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BC277C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E7B00B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FD72F0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3391A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E68A942"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0323C4B"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23FD1B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E818E7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03F208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0CF2BF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6D7600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F8CB61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431F19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B0CE20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48E42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F65F82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55ECA76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2E035E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B286348"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B42CB6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C81673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B6253B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329B7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ПРОЄКТУВАННЯ ТА БУДІВНИЦТВО МЕРЕЖ ЗОВНІШНЬОГО ОСВІТЛЕННЯ МІКРОРАЙОНУ БОРТНИЧІ В ДАРНИЦЬКОМУ РАЙОНІ МІСТА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8364CB"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2020-2021, 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BEB8E8"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CC86B2E"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FC4A7D1"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7666CA2D" w14:textId="58337812" w:rsidR="00F16D79" w:rsidRPr="000B3C18" w:rsidRDefault="0073531B"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 xml:space="preserve">4 </w:t>
            </w:r>
            <w:r w:rsidR="00DA7AE5">
              <w:rPr>
                <w:b/>
                <w:bCs/>
                <w:color w:val="auto"/>
                <w:sz w:val="18"/>
                <w:szCs w:val="18"/>
                <w:lang w:val="uk-UA" w:eastAsia="en-US"/>
              </w:rPr>
              <w:t>4</w:t>
            </w:r>
            <w:r w:rsidR="00F16D79" w:rsidRPr="000B3C18">
              <w:rPr>
                <w:b/>
                <w:bCs/>
                <w:color w:val="auto"/>
                <w:sz w:val="18"/>
                <w:szCs w:val="18"/>
                <w:lang w:val="uk-UA" w:eastAsia="en-US"/>
              </w:rPr>
              <w:t>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7049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Забезпечення киян комфортними умовами перебування на території мікрорайону та підвищення безпеки громадян</w:t>
            </w:r>
          </w:p>
        </w:tc>
      </w:tr>
      <w:tr w:rsidR="000B3C18" w:rsidRPr="000B3C18" w14:paraId="123F43B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775AB1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831FEA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103305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261A9F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7C1F29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68596B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DF3422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83E501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2993BF2D"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419F10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A6BFBA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014F46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F207F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62846B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22D352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B5D7AE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C41BAC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0A8291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E3DDA7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75F298B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2 000,0</w:t>
            </w:r>
          </w:p>
        </w:tc>
        <w:tc>
          <w:tcPr>
            <w:tcW w:w="6807" w:type="dxa"/>
            <w:gridSpan w:val="6"/>
            <w:vMerge/>
            <w:tcBorders>
              <w:top w:val="nil"/>
              <w:left w:val="nil"/>
              <w:bottom w:val="single" w:sz="4" w:space="0" w:color="auto"/>
              <w:right w:val="single" w:sz="4" w:space="0" w:color="auto"/>
            </w:tcBorders>
            <w:vAlign w:val="center"/>
            <w:hideMark/>
          </w:tcPr>
          <w:p w14:paraId="76D87E2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7CECE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BA10D2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C827DD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5217CF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0C2DE1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ECE656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150CD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59A6794"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F84599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036D612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2 300,0</w:t>
            </w:r>
          </w:p>
        </w:tc>
        <w:tc>
          <w:tcPr>
            <w:tcW w:w="6807" w:type="dxa"/>
            <w:gridSpan w:val="6"/>
            <w:vMerge/>
            <w:tcBorders>
              <w:top w:val="nil"/>
              <w:left w:val="nil"/>
              <w:bottom w:val="single" w:sz="4" w:space="0" w:color="auto"/>
              <w:right w:val="single" w:sz="4" w:space="0" w:color="auto"/>
            </w:tcBorders>
            <w:vAlign w:val="center"/>
            <w:hideMark/>
          </w:tcPr>
          <w:p w14:paraId="1635D01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0E0D25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993EF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A1297B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65475C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137CCC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4B8CF6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FA8B9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6C94D5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3A99CC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0CF0A71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74799B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4156E7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BF1B9F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378A76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6B9FBD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800665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263DB3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BDDE09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9FDD44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9C47B8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61C3F9E7" w14:textId="06F7C267" w:rsidR="00F16D79" w:rsidRPr="000B3C18" w:rsidRDefault="00DA7AE5" w:rsidP="005F23C2">
            <w:pPr>
              <w:spacing w:after="0" w:line="240" w:lineRule="auto"/>
              <w:ind w:right="0" w:firstLine="0"/>
              <w:jc w:val="center"/>
              <w:rPr>
                <w:color w:val="auto"/>
                <w:sz w:val="18"/>
                <w:szCs w:val="18"/>
                <w:lang w:val="uk-UA" w:eastAsia="en-US"/>
              </w:rPr>
            </w:pPr>
            <w:r>
              <w:rPr>
                <w:color w:val="auto"/>
                <w:sz w:val="18"/>
                <w:szCs w:val="18"/>
                <w:lang w:val="uk-UA" w:eastAsia="en-US"/>
              </w:rPr>
              <w:t>100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3657098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ED53E4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53C813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D35B94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110B4C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8F3F8C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29AE25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EB43A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E905D0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34CAD55"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7FA251AB" w14:textId="415498F3" w:rsidR="00F16D79" w:rsidRPr="000B3C18" w:rsidRDefault="0073531B"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4</w:t>
            </w:r>
            <w:r w:rsidR="00F16D79" w:rsidRPr="000B3C18">
              <w:rPr>
                <w:b/>
                <w:bCs/>
                <w:color w:val="auto"/>
                <w:sz w:val="18"/>
                <w:szCs w:val="18"/>
                <w:lang w:val="uk-UA" w:eastAsia="en-US"/>
              </w:rPr>
              <w:t xml:space="preserve"> </w:t>
            </w:r>
            <w:r w:rsidR="00DA7AE5">
              <w:rPr>
                <w:b/>
                <w:bCs/>
                <w:color w:val="auto"/>
                <w:sz w:val="18"/>
                <w:szCs w:val="18"/>
                <w:lang w:val="uk-UA" w:eastAsia="en-US"/>
              </w:rPr>
              <w:t>4</w:t>
            </w:r>
            <w:r w:rsidR="00F16D79" w:rsidRPr="000B3C18">
              <w:rPr>
                <w:b/>
                <w:bCs/>
                <w:color w:val="auto"/>
                <w:sz w:val="18"/>
                <w:szCs w:val="18"/>
                <w:lang w:val="uk-UA" w:eastAsia="en-US"/>
              </w:rPr>
              <w:t>00,0</w:t>
            </w:r>
          </w:p>
        </w:tc>
        <w:tc>
          <w:tcPr>
            <w:tcW w:w="6807" w:type="dxa"/>
            <w:gridSpan w:val="6"/>
            <w:vMerge/>
            <w:tcBorders>
              <w:top w:val="nil"/>
              <w:left w:val="nil"/>
              <w:bottom w:val="single" w:sz="4" w:space="0" w:color="auto"/>
              <w:right w:val="single" w:sz="4" w:space="0" w:color="auto"/>
            </w:tcBorders>
            <w:vAlign w:val="center"/>
            <w:hideMark/>
          </w:tcPr>
          <w:p w14:paraId="11240B6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B900CB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5C268C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E399AD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F605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2D4AA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B95843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1FF125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709AC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7EFB7E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27049A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8C57E6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810F2A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045932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82A95E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4C4D5B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E47CCC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38805C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453479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EE359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28A8B2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808C12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2 000,0</w:t>
            </w:r>
          </w:p>
        </w:tc>
        <w:tc>
          <w:tcPr>
            <w:tcW w:w="6807" w:type="dxa"/>
            <w:gridSpan w:val="6"/>
            <w:vMerge/>
            <w:tcBorders>
              <w:top w:val="nil"/>
              <w:left w:val="nil"/>
              <w:bottom w:val="single" w:sz="4" w:space="0" w:color="auto"/>
              <w:right w:val="single" w:sz="4" w:space="0" w:color="auto"/>
            </w:tcBorders>
            <w:vAlign w:val="center"/>
            <w:hideMark/>
          </w:tcPr>
          <w:p w14:paraId="32E64C7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78285C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3B01E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C5156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D3988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A8FCAE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68324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D5C976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4295D5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1EF271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EBBEF6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2 300,0</w:t>
            </w:r>
          </w:p>
        </w:tc>
        <w:tc>
          <w:tcPr>
            <w:tcW w:w="6807" w:type="dxa"/>
            <w:gridSpan w:val="6"/>
            <w:vMerge/>
            <w:tcBorders>
              <w:top w:val="nil"/>
              <w:left w:val="nil"/>
              <w:bottom w:val="single" w:sz="4" w:space="0" w:color="auto"/>
              <w:right w:val="single" w:sz="4" w:space="0" w:color="auto"/>
            </w:tcBorders>
            <w:vAlign w:val="center"/>
            <w:hideMark/>
          </w:tcPr>
          <w:p w14:paraId="7ADB3B6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D3BCF2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55224E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5E084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16FA61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44942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8F4926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9A16B6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A18A0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384EC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3B33499D"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99BE8B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6D5EA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A86219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6C3A0A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F812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CEE33D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94700F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FDD3D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BB5729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AFAED1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676769F1" w14:textId="3357FE62" w:rsidR="00F16D79" w:rsidRPr="000B3C18" w:rsidRDefault="00DA7AE5" w:rsidP="005F23C2">
            <w:pPr>
              <w:spacing w:after="0" w:line="240" w:lineRule="auto"/>
              <w:ind w:right="0" w:firstLine="0"/>
              <w:jc w:val="center"/>
              <w:rPr>
                <w:color w:val="auto"/>
                <w:sz w:val="18"/>
                <w:szCs w:val="18"/>
                <w:lang w:val="uk-UA" w:eastAsia="en-US"/>
              </w:rPr>
            </w:pPr>
            <w:r>
              <w:rPr>
                <w:color w:val="auto"/>
                <w:sz w:val="18"/>
                <w:szCs w:val="18"/>
                <w:lang w:val="uk-UA" w:eastAsia="en-US"/>
              </w:rPr>
              <w:t>100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05583EC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021ECB4" w14:textId="77777777" w:rsidTr="005F23C2">
        <w:trPr>
          <w:trHeight w:val="480"/>
        </w:trPr>
        <w:tc>
          <w:tcPr>
            <w:tcW w:w="661" w:type="dxa"/>
            <w:vMerge w:val="restart"/>
            <w:tcBorders>
              <w:top w:val="nil"/>
              <w:left w:val="single" w:sz="4" w:space="0" w:color="auto"/>
              <w:bottom w:val="nil"/>
              <w:right w:val="single" w:sz="4" w:space="0" w:color="auto"/>
            </w:tcBorders>
            <w:shd w:val="clear" w:color="000000" w:fill="BFBFBF"/>
            <w:vAlign w:val="center"/>
            <w:hideMark/>
          </w:tcPr>
          <w:p w14:paraId="6FD4873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w:t>
            </w:r>
          </w:p>
        </w:tc>
        <w:tc>
          <w:tcPr>
            <w:tcW w:w="1031" w:type="dxa"/>
            <w:vMerge w:val="restart"/>
            <w:tcBorders>
              <w:top w:val="nil"/>
              <w:left w:val="single" w:sz="4" w:space="0" w:color="auto"/>
              <w:bottom w:val="nil"/>
              <w:right w:val="single" w:sz="4" w:space="0" w:color="auto"/>
            </w:tcBorders>
            <w:shd w:val="clear" w:color="000000" w:fill="BFBFBF"/>
            <w:vAlign w:val="center"/>
            <w:hideMark/>
          </w:tcPr>
          <w:p w14:paraId="4753B69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Впорядкування та розвиток публічного простору</w:t>
            </w:r>
          </w:p>
        </w:tc>
        <w:tc>
          <w:tcPr>
            <w:tcW w:w="1554" w:type="dxa"/>
            <w:vMerge w:val="restart"/>
            <w:tcBorders>
              <w:top w:val="nil"/>
              <w:left w:val="single" w:sz="4" w:space="0" w:color="auto"/>
              <w:bottom w:val="nil"/>
              <w:right w:val="single" w:sz="4" w:space="0" w:color="auto"/>
            </w:tcBorders>
            <w:shd w:val="clear" w:color="000000" w:fill="BFBFBF"/>
            <w:vAlign w:val="center"/>
            <w:hideMark/>
          </w:tcPr>
          <w:p w14:paraId="7191DEC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Розвиток територій міста</w:t>
            </w:r>
          </w:p>
        </w:tc>
        <w:tc>
          <w:tcPr>
            <w:tcW w:w="1701" w:type="dxa"/>
            <w:vMerge w:val="restart"/>
            <w:tcBorders>
              <w:top w:val="nil"/>
              <w:left w:val="single" w:sz="4" w:space="0" w:color="auto"/>
              <w:bottom w:val="nil"/>
              <w:right w:val="single" w:sz="4" w:space="0" w:color="auto"/>
            </w:tcBorders>
            <w:shd w:val="clear" w:color="000000" w:fill="BFBFBF"/>
            <w:vAlign w:val="center"/>
            <w:hideMark/>
          </w:tcPr>
          <w:p w14:paraId="041C838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МОДЕРНІЗАЦІЯ ІНФРАСТРУКТУРИ МІСЬКОГО ПРОСТОРУ (В Т.Ч. СИСТЕМИ ОСВІТЛЕННЯ МАГІСТРАЛЕЙ, ТРОТУАРІВ, НАЗЕМНИХ ПІШОХІДНИХ ПЕРЕХОДІВ ТОЩО)</w:t>
            </w:r>
          </w:p>
        </w:tc>
        <w:tc>
          <w:tcPr>
            <w:tcW w:w="709" w:type="dxa"/>
            <w:vMerge w:val="restart"/>
            <w:tcBorders>
              <w:top w:val="nil"/>
              <w:left w:val="single" w:sz="4" w:space="0" w:color="auto"/>
              <w:bottom w:val="nil"/>
              <w:right w:val="single" w:sz="4" w:space="0" w:color="auto"/>
            </w:tcBorders>
            <w:shd w:val="clear" w:color="000000" w:fill="BFBFBF"/>
            <w:textDirection w:val="btLr"/>
            <w:vAlign w:val="center"/>
            <w:hideMark/>
          </w:tcPr>
          <w:p w14:paraId="54EDFEF2"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2020-2023</w:t>
            </w:r>
          </w:p>
        </w:tc>
        <w:tc>
          <w:tcPr>
            <w:tcW w:w="570" w:type="dxa"/>
            <w:vMerge w:val="restart"/>
            <w:tcBorders>
              <w:top w:val="nil"/>
              <w:left w:val="single" w:sz="4" w:space="0" w:color="auto"/>
              <w:bottom w:val="nil"/>
              <w:right w:val="single" w:sz="4" w:space="0" w:color="auto"/>
            </w:tcBorders>
            <w:shd w:val="clear" w:color="000000" w:fill="BFBFBF"/>
            <w:textDirection w:val="btLr"/>
            <w:vAlign w:val="center"/>
            <w:hideMark/>
          </w:tcPr>
          <w:p w14:paraId="495A7942"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2EEAAFAC"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BFBFBF"/>
            <w:noWrap/>
            <w:vAlign w:val="center"/>
            <w:hideMark/>
          </w:tcPr>
          <w:p w14:paraId="7C621307"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5980E090" w14:textId="391966BA" w:rsidR="00F16D79" w:rsidRPr="00DA7AE5" w:rsidRDefault="00DA7AE5" w:rsidP="00DA7AE5">
            <w:pPr>
              <w:spacing w:after="0" w:line="240" w:lineRule="auto"/>
              <w:ind w:right="0" w:firstLine="0"/>
              <w:jc w:val="center"/>
              <w:rPr>
                <w:b/>
                <w:bCs/>
                <w:color w:val="auto"/>
                <w:sz w:val="18"/>
                <w:szCs w:val="18"/>
                <w:lang w:val="uk-UA" w:eastAsia="en-US"/>
              </w:rPr>
            </w:pPr>
            <w:r w:rsidRPr="00DA7AE5">
              <w:rPr>
                <w:b/>
                <w:bCs/>
                <w:color w:val="auto"/>
                <w:sz w:val="18"/>
                <w:szCs w:val="18"/>
                <w:lang w:val="uk-UA" w:eastAsia="en-US"/>
              </w:rPr>
              <w:t>271 646,8</w:t>
            </w:r>
          </w:p>
        </w:tc>
        <w:tc>
          <w:tcPr>
            <w:tcW w:w="6807" w:type="dxa"/>
            <w:gridSpan w:val="6"/>
            <w:tcBorders>
              <w:top w:val="single" w:sz="4" w:space="0" w:color="auto"/>
              <w:left w:val="nil"/>
              <w:bottom w:val="single" w:sz="4" w:space="0" w:color="auto"/>
              <w:right w:val="single" w:sz="4" w:space="0" w:color="auto"/>
            </w:tcBorders>
            <w:shd w:val="clear" w:color="000000" w:fill="D9D9D9"/>
            <w:vAlign w:val="center"/>
            <w:hideMark/>
          </w:tcPr>
          <w:p w14:paraId="4033D93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 xml:space="preserve">Показник затрат </w:t>
            </w:r>
          </w:p>
        </w:tc>
      </w:tr>
      <w:tr w:rsidR="000B3C18" w:rsidRPr="000B3C18" w14:paraId="494B4ED7" w14:textId="77777777" w:rsidTr="005F23C2">
        <w:trPr>
          <w:trHeight w:val="735"/>
        </w:trPr>
        <w:tc>
          <w:tcPr>
            <w:tcW w:w="661" w:type="dxa"/>
            <w:vMerge/>
            <w:tcBorders>
              <w:top w:val="nil"/>
              <w:left w:val="single" w:sz="4" w:space="0" w:color="auto"/>
              <w:bottom w:val="nil"/>
              <w:right w:val="single" w:sz="4" w:space="0" w:color="auto"/>
            </w:tcBorders>
            <w:vAlign w:val="center"/>
            <w:hideMark/>
          </w:tcPr>
          <w:p w14:paraId="50826C5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3682185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37EDD02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3957214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5EA3F0E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525E183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ED42D07"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CD05C1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506952E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tcBorders>
              <w:top w:val="nil"/>
              <w:left w:val="nil"/>
              <w:bottom w:val="single" w:sz="4" w:space="0" w:color="auto"/>
              <w:right w:val="single" w:sz="4" w:space="0" w:color="auto"/>
            </w:tcBorders>
            <w:shd w:val="clear" w:color="000000" w:fill="D9D9D9"/>
            <w:vAlign w:val="center"/>
            <w:hideMark/>
          </w:tcPr>
          <w:p w14:paraId="739DD6AF"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Витрати на будівництво та капітальний ремонт  мереж архітектурно-декоративного освітлення,  тис. грн.</w:t>
            </w:r>
          </w:p>
        </w:tc>
        <w:tc>
          <w:tcPr>
            <w:tcW w:w="1134" w:type="dxa"/>
            <w:tcBorders>
              <w:top w:val="nil"/>
              <w:left w:val="nil"/>
              <w:bottom w:val="single" w:sz="4" w:space="0" w:color="auto"/>
              <w:right w:val="single" w:sz="4" w:space="0" w:color="auto"/>
            </w:tcBorders>
            <w:shd w:val="clear" w:color="000000" w:fill="D9D9D9"/>
            <w:vAlign w:val="center"/>
            <w:hideMark/>
          </w:tcPr>
          <w:p w14:paraId="0941D9F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3E53528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70 100,0</w:t>
            </w:r>
          </w:p>
        </w:tc>
        <w:tc>
          <w:tcPr>
            <w:tcW w:w="1152" w:type="dxa"/>
            <w:tcBorders>
              <w:top w:val="nil"/>
              <w:left w:val="nil"/>
              <w:bottom w:val="single" w:sz="4" w:space="0" w:color="auto"/>
              <w:right w:val="single" w:sz="4" w:space="0" w:color="auto"/>
            </w:tcBorders>
            <w:shd w:val="clear" w:color="000000" w:fill="D9D9D9"/>
            <w:vAlign w:val="center"/>
            <w:hideMark/>
          </w:tcPr>
          <w:p w14:paraId="1D91428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61 500,0</w:t>
            </w:r>
          </w:p>
        </w:tc>
        <w:tc>
          <w:tcPr>
            <w:tcW w:w="974" w:type="dxa"/>
            <w:tcBorders>
              <w:top w:val="nil"/>
              <w:left w:val="nil"/>
              <w:bottom w:val="single" w:sz="4" w:space="0" w:color="auto"/>
              <w:right w:val="single" w:sz="4" w:space="0" w:color="auto"/>
            </w:tcBorders>
            <w:shd w:val="clear" w:color="000000" w:fill="D9D9D9"/>
            <w:vAlign w:val="center"/>
            <w:hideMark/>
          </w:tcPr>
          <w:p w14:paraId="68B143A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737E248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7002D8E0" w14:textId="77777777" w:rsidTr="005F23C2">
        <w:trPr>
          <w:trHeight w:val="675"/>
        </w:trPr>
        <w:tc>
          <w:tcPr>
            <w:tcW w:w="661" w:type="dxa"/>
            <w:vMerge/>
            <w:tcBorders>
              <w:top w:val="nil"/>
              <w:left w:val="single" w:sz="4" w:space="0" w:color="auto"/>
              <w:bottom w:val="nil"/>
              <w:right w:val="single" w:sz="4" w:space="0" w:color="auto"/>
            </w:tcBorders>
            <w:vAlign w:val="center"/>
            <w:hideMark/>
          </w:tcPr>
          <w:p w14:paraId="691C702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0308B25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7FAF53D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0430C9A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5EB42AE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40DFFFE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C69C631"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0E52E4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632C2F2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150 718,5</w:t>
            </w:r>
          </w:p>
        </w:tc>
        <w:tc>
          <w:tcPr>
            <w:tcW w:w="1559" w:type="dxa"/>
            <w:tcBorders>
              <w:top w:val="nil"/>
              <w:left w:val="nil"/>
              <w:bottom w:val="single" w:sz="4" w:space="0" w:color="auto"/>
              <w:right w:val="single" w:sz="4" w:space="0" w:color="auto"/>
            </w:tcBorders>
            <w:shd w:val="clear" w:color="000000" w:fill="D9D9D9"/>
            <w:vAlign w:val="center"/>
            <w:hideMark/>
          </w:tcPr>
          <w:p w14:paraId="311AE11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Витрати на модернізацію мереж зовнішнього освітлення парків та скверів, тис. грн.</w:t>
            </w:r>
          </w:p>
        </w:tc>
        <w:tc>
          <w:tcPr>
            <w:tcW w:w="1134" w:type="dxa"/>
            <w:tcBorders>
              <w:top w:val="nil"/>
              <w:left w:val="nil"/>
              <w:bottom w:val="single" w:sz="4" w:space="0" w:color="auto"/>
              <w:right w:val="single" w:sz="4" w:space="0" w:color="auto"/>
            </w:tcBorders>
            <w:shd w:val="clear" w:color="000000" w:fill="D9D9D9"/>
            <w:vAlign w:val="center"/>
            <w:hideMark/>
          </w:tcPr>
          <w:p w14:paraId="6F38E51F"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74BACCF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45 818,5</w:t>
            </w:r>
          </w:p>
        </w:tc>
        <w:tc>
          <w:tcPr>
            <w:tcW w:w="1152" w:type="dxa"/>
            <w:tcBorders>
              <w:top w:val="nil"/>
              <w:left w:val="nil"/>
              <w:bottom w:val="single" w:sz="4" w:space="0" w:color="auto"/>
              <w:right w:val="single" w:sz="4" w:space="0" w:color="auto"/>
            </w:tcBorders>
            <w:shd w:val="clear" w:color="000000" w:fill="D9D9D9"/>
            <w:vAlign w:val="center"/>
            <w:hideMark/>
          </w:tcPr>
          <w:p w14:paraId="3D55555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9 650,2</w:t>
            </w:r>
          </w:p>
        </w:tc>
        <w:tc>
          <w:tcPr>
            <w:tcW w:w="974" w:type="dxa"/>
            <w:tcBorders>
              <w:top w:val="nil"/>
              <w:left w:val="nil"/>
              <w:bottom w:val="single" w:sz="4" w:space="0" w:color="auto"/>
              <w:right w:val="single" w:sz="4" w:space="0" w:color="auto"/>
            </w:tcBorders>
            <w:shd w:val="clear" w:color="000000" w:fill="D9D9D9"/>
            <w:vAlign w:val="center"/>
            <w:hideMark/>
          </w:tcPr>
          <w:p w14:paraId="0DB74346" w14:textId="4FB617F8"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4A9C7A0B" w14:textId="19DF958D" w:rsidR="00F16D79" w:rsidRPr="000B3C18" w:rsidRDefault="00140CBF" w:rsidP="005F23C2">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14 978,1</w:t>
            </w:r>
          </w:p>
        </w:tc>
      </w:tr>
      <w:tr w:rsidR="000B3C18" w:rsidRPr="000B3C18" w14:paraId="4E5D732C" w14:textId="77777777" w:rsidTr="005F23C2">
        <w:trPr>
          <w:trHeight w:val="705"/>
        </w:trPr>
        <w:tc>
          <w:tcPr>
            <w:tcW w:w="661" w:type="dxa"/>
            <w:vMerge/>
            <w:tcBorders>
              <w:top w:val="nil"/>
              <w:left w:val="single" w:sz="4" w:space="0" w:color="auto"/>
              <w:bottom w:val="nil"/>
              <w:right w:val="single" w:sz="4" w:space="0" w:color="auto"/>
            </w:tcBorders>
            <w:vAlign w:val="center"/>
            <w:hideMark/>
          </w:tcPr>
          <w:p w14:paraId="3847044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177B2D9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6B91F7D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59DDCD1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2D11F16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2466D48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7F456A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vMerge w:val="restart"/>
            <w:tcBorders>
              <w:top w:val="nil"/>
              <w:left w:val="single" w:sz="4" w:space="0" w:color="auto"/>
              <w:bottom w:val="single" w:sz="4" w:space="0" w:color="000000"/>
              <w:right w:val="nil"/>
            </w:tcBorders>
            <w:shd w:val="clear" w:color="000000" w:fill="BFBFBF"/>
            <w:noWrap/>
            <w:vAlign w:val="center"/>
            <w:hideMark/>
          </w:tcPr>
          <w:p w14:paraId="13ABFD3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81DC63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105 950,2</w:t>
            </w:r>
          </w:p>
        </w:tc>
        <w:tc>
          <w:tcPr>
            <w:tcW w:w="1559" w:type="dxa"/>
            <w:tcBorders>
              <w:top w:val="nil"/>
              <w:left w:val="nil"/>
              <w:bottom w:val="single" w:sz="4" w:space="0" w:color="auto"/>
              <w:right w:val="single" w:sz="4" w:space="0" w:color="auto"/>
            </w:tcBorders>
            <w:shd w:val="clear" w:color="000000" w:fill="D9D9D9"/>
            <w:vAlign w:val="center"/>
            <w:hideMark/>
          </w:tcPr>
          <w:p w14:paraId="394A6F1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Витрати на будівництво мереж зовнішнього освітлення на прибудинковій території, тис. грн.</w:t>
            </w:r>
          </w:p>
        </w:tc>
        <w:tc>
          <w:tcPr>
            <w:tcW w:w="1134" w:type="dxa"/>
            <w:tcBorders>
              <w:top w:val="nil"/>
              <w:left w:val="nil"/>
              <w:bottom w:val="single" w:sz="4" w:space="0" w:color="auto"/>
              <w:right w:val="single" w:sz="4" w:space="0" w:color="auto"/>
            </w:tcBorders>
            <w:shd w:val="clear" w:color="000000" w:fill="D9D9D9"/>
            <w:vAlign w:val="center"/>
            <w:hideMark/>
          </w:tcPr>
          <w:p w14:paraId="7794C54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2160512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34 800,0</w:t>
            </w:r>
          </w:p>
        </w:tc>
        <w:tc>
          <w:tcPr>
            <w:tcW w:w="1152" w:type="dxa"/>
            <w:tcBorders>
              <w:top w:val="nil"/>
              <w:left w:val="nil"/>
              <w:bottom w:val="single" w:sz="4" w:space="0" w:color="auto"/>
              <w:right w:val="single" w:sz="4" w:space="0" w:color="auto"/>
            </w:tcBorders>
            <w:shd w:val="clear" w:color="000000" w:fill="D9D9D9"/>
            <w:vAlign w:val="center"/>
            <w:hideMark/>
          </w:tcPr>
          <w:p w14:paraId="071595B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34 800,0</w:t>
            </w:r>
          </w:p>
        </w:tc>
        <w:tc>
          <w:tcPr>
            <w:tcW w:w="974" w:type="dxa"/>
            <w:tcBorders>
              <w:top w:val="nil"/>
              <w:left w:val="nil"/>
              <w:bottom w:val="single" w:sz="4" w:space="0" w:color="auto"/>
              <w:right w:val="single" w:sz="4" w:space="0" w:color="auto"/>
            </w:tcBorders>
            <w:shd w:val="clear" w:color="000000" w:fill="D9D9D9"/>
            <w:vAlign w:val="center"/>
            <w:hideMark/>
          </w:tcPr>
          <w:p w14:paraId="621E4E52" w14:textId="70A99B76"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3FAF97C0" w14:textId="2AE45484"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61DC2C44" w14:textId="77777777" w:rsidTr="005F23C2">
        <w:trPr>
          <w:trHeight w:val="465"/>
        </w:trPr>
        <w:tc>
          <w:tcPr>
            <w:tcW w:w="661" w:type="dxa"/>
            <w:vMerge/>
            <w:tcBorders>
              <w:top w:val="nil"/>
              <w:left w:val="single" w:sz="4" w:space="0" w:color="auto"/>
              <w:bottom w:val="nil"/>
              <w:right w:val="single" w:sz="4" w:space="0" w:color="auto"/>
            </w:tcBorders>
            <w:vAlign w:val="center"/>
            <w:hideMark/>
          </w:tcPr>
          <w:p w14:paraId="7218315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529554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3DB894A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6D2A9B2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16904AD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3894022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1248404"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vMerge/>
            <w:tcBorders>
              <w:top w:val="nil"/>
              <w:left w:val="single" w:sz="4" w:space="0" w:color="auto"/>
              <w:bottom w:val="single" w:sz="4" w:space="0" w:color="000000"/>
              <w:right w:val="nil"/>
            </w:tcBorders>
            <w:vAlign w:val="center"/>
            <w:hideMark/>
          </w:tcPr>
          <w:p w14:paraId="10E9571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137" w:type="dxa"/>
            <w:vMerge/>
            <w:tcBorders>
              <w:top w:val="nil"/>
              <w:left w:val="single" w:sz="4" w:space="0" w:color="auto"/>
              <w:bottom w:val="single" w:sz="4" w:space="0" w:color="000000"/>
              <w:right w:val="single" w:sz="4" w:space="0" w:color="auto"/>
            </w:tcBorders>
            <w:vAlign w:val="center"/>
            <w:hideMark/>
          </w:tcPr>
          <w:p w14:paraId="62BF95D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6AE4AD60"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продукту</w:t>
            </w:r>
          </w:p>
        </w:tc>
      </w:tr>
      <w:tr w:rsidR="000B3C18" w:rsidRPr="000B3C18" w14:paraId="7DA84F93" w14:textId="77777777" w:rsidTr="005F23C2">
        <w:trPr>
          <w:trHeight w:val="660"/>
        </w:trPr>
        <w:tc>
          <w:tcPr>
            <w:tcW w:w="661" w:type="dxa"/>
            <w:vMerge/>
            <w:tcBorders>
              <w:top w:val="nil"/>
              <w:left w:val="single" w:sz="4" w:space="0" w:color="auto"/>
              <w:bottom w:val="nil"/>
              <w:right w:val="single" w:sz="4" w:space="0" w:color="auto"/>
            </w:tcBorders>
            <w:vAlign w:val="center"/>
            <w:hideMark/>
          </w:tcPr>
          <w:p w14:paraId="569B183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16FD35A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0AFFED3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173BE42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6FAD1E4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5F6EC59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79FC06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6A5C56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2092D5EA" w14:textId="5C751A26"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tcBorders>
              <w:top w:val="nil"/>
              <w:left w:val="nil"/>
              <w:bottom w:val="single" w:sz="4" w:space="0" w:color="auto"/>
              <w:right w:val="single" w:sz="4" w:space="0" w:color="auto"/>
            </w:tcBorders>
            <w:shd w:val="clear" w:color="000000" w:fill="D9D9D9"/>
            <w:vAlign w:val="center"/>
            <w:hideMark/>
          </w:tcPr>
          <w:p w14:paraId="3C252F26"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Кількість об'єктів будівництва та капітального ремонту мереж архітектурно-декоративного освітлення , од.</w:t>
            </w:r>
          </w:p>
        </w:tc>
        <w:tc>
          <w:tcPr>
            <w:tcW w:w="1134" w:type="dxa"/>
            <w:tcBorders>
              <w:top w:val="nil"/>
              <w:left w:val="nil"/>
              <w:bottom w:val="single" w:sz="4" w:space="0" w:color="auto"/>
              <w:right w:val="single" w:sz="4" w:space="0" w:color="auto"/>
            </w:tcBorders>
            <w:shd w:val="clear" w:color="000000" w:fill="D9D9D9"/>
            <w:vAlign w:val="center"/>
            <w:hideMark/>
          </w:tcPr>
          <w:p w14:paraId="798EA70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tcBorders>
              <w:top w:val="nil"/>
              <w:left w:val="nil"/>
              <w:bottom w:val="single" w:sz="4" w:space="0" w:color="auto"/>
              <w:right w:val="single" w:sz="4" w:space="0" w:color="auto"/>
            </w:tcBorders>
            <w:shd w:val="clear" w:color="000000" w:fill="D9D9D9"/>
            <w:vAlign w:val="center"/>
            <w:hideMark/>
          </w:tcPr>
          <w:p w14:paraId="70AAE320"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25</w:t>
            </w:r>
          </w:p>
        </w:tc>
        <w:tc>
          <w:tcPr>
            <w:tcW w:w="1152" w:type="dxa"/>
            <w:tcBorders>
              <w:top w:val="nil"/>
              <w:left w:val="nil"/>
              <w:bottom w:val="single" w:sz="4" w:space="0" w:color="auto"/>
              <w:right w:val="single" w:sz="4" w:space="0" w:color="auto"/>
            </w:tcBorders>
            <w:shd w:val="clear" w:color="000000" w:fill="D9D9D9"/>
            <w:vAlign w:val="center"/>
            <w:hideMark/>
          </w:tcPr>
          <w:p w14:paraId="66D8415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19</w:t>
            </w:r>
          </w:p>
        </w:tc>
        <w:tc>
          <w:tcPr>
            <w:tcW w:w="974" w:type="dxa"/>
            <w:tcBorders>
              <w:top w:val="nil"/>
              <w:left w:val="nil"/>
              <w:bottom w:val="single" w:sz="4" w:space="0" w:color="auto"/>
              <w:right w:val="single" w:sz="4" w:space="0" w:color="auto"/>
            </w:tcBorders>
            <w:shd w:val="clear" w:color="000000" w:fill="D9D9D9"/>
            <w:vAlign w:val="center"/>
            <w:hideMark/>
          </w:tcPr>
          <w:p w14:paraId="114F135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6" w:type="dxa"/>
            <w:tcBorders>
              <w:top w:val="nil"/>
              <w:left w:val="nil"/>
              <w:bottom w:val="single" w:sz="4" w:space="0" w:color="auto"/>
              <w:right w:val="single" w:sz="4" w:space="0" w:color="auto"/>
            </w:tcBorders>
            <w:shd w:val="clear" w:color="000000" w:fill="D9D9D9"/>
            <w:vAlign w:val="center"/>
            <w:hideMark/>
          </w:tcPr>
          <w:p w14:paraId="21A6236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r>
      <w:tr w:rsidR="000B3C18" w:rsidRPr="000B3C18" w14:paraId="67BFFDB6" w14:textId="77777777" w:rsidTr="005F23C2">
        <w:trPr>
          <w:trHeight w:val="690"/>
        </w:trPr>
        <w:tc>
          <w:tcPr>
            <w:tcW w:w="661" w:type="dxa"/>
            <w:vMerge/>
            <w:tcBorders>
              <w:top w:val="nil"/>
              <w:left w:val="single" w:sz="4" w:space="0" w:color="auto"/>
              <w:bottom w:val="nil"/>
              <w:right w:val="single" w:sz="4" w:space="0" w:color="auto"/>
            </w:tcBorders>
            <w:vAlign w:val="center"/>
            <w:hideMark/>
          </w:tcPr>
          <w:p w14:paraId="3D01A6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0361208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40290EC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0228527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5FF164B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4AB1C27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07EDF26"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E436EF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3C043852" w14:textId="2069083C" w:rsidR="00F16D79" w:rsidRPr="000B3C18" w:rsidRDefault="00DA7AE5" w:rsidP="00DA7AE5">
            <w:pPr>
              <w:spacing w:after="0" w:line="240" w:lineRule="auto"/>
              <w:ind w:right="0" w:firstLine="0"/>
              <w:jc w:val="center"/>
              <w:rPr>
                <w:color w:val="auto"/>
                <w:sz w:val="18"/>
                <w:szCs w:val="18"/>
                <w:lang w:val="uk-UA" w:eastAsia="en-US"/>
              </w:rPr>
            </w:pPr>
            <w:r w:rsidRPr="00DA7AE5">
              <w:rPr>
                <w:color w:val="auto"/>
                <w:sz w:val="18"/>
                <w:szCs w:val="18"/>
                <w:lang w:val="uk-UA" w:eastAsia="en-US"/>
              </w:rPr>
              <w:t>14 978,1</w:t>
            </w:r>
          </w:p>
        </w:tc>
        <w:tc>
          <w:tcPr>
            <w:tcW w:w="1559" w:type="dxa"/>
            <w:tcBorders>
              <w:top w:val="nil"/>
              <w:left w:val="nil"/>
              <w:bottom w:val="single" w:sz="4" w:space="0" w:color="auto"/>
              <w:right w:val="single" w:sz="4" w:space="0" w:color="auto"/>
            </w:tcBorders>
            <w:shd w:val="clear" w:color="000000" w:fill="D9D9D9"/>
            <w:vAlign w:val="center"/>
            <w:hideMark/>
          </w:tcPr>
          <w:p w14:paraId="08F165AE"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Кількість об'єктів модернізації мереж зовнішнього освітлення парків та скверів, од.</w:t>
            </w:r>
          </w:p>
        </w:tc>
        <w:tc>
          <w:tcPr>
            <w:tcW w:w="1134" w:type="dxa"/>
            <w:tcBorders>
              <w:top w:val="nil"/>
              <w:left w:val="nil"/>
              <w:bottom w:val="single" w:sz="4" w:space="0" w:color="auto"/>
              <w:right w:val="single" w:sz="4" w:space="0" w:color="auto"/>
            </w:tcBorders>
            <w:shd w:val="clear" w:color="000000" w:fill="D9D9D9"/>
            <w:vAlign w:val="center"/>
            <w:hideMark/>
          </w:tcPr>
          <w:p w14:paraId="2FD6670E"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tcBorders>
              <w:top w:val="nil"/>
              <w:left w:val="nil"/>
              <w:bottom w:val="single" w:sz="4" w:space="0" w:color="auto"/>
              <w:right w:val="single" w:sz="4" w:space="0" w:color="auto"/>
            </w:tcBorders>
            <w:shd w:val="clear" w:color="000000" w:fill="D9D9D9"/>
            <w:vAlign w:val="center"/>
            <w:hideMark/>
          </w:tcPr>
          <w:p w14:paraId="4F3C495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w:t>
            </w:r>
          </w:p>
        </w:tc>
        <w:tc>
          <w:tcPr>
            <w:tcW w:w="1152" w:type="dxa"/>
            <w:tcBorders>
              <w:top w:val="nil"/>
              <w:left w:val="nil"/>
              <w:bottom w:val="single" w:sz="4" w:space="0" w:color="auto"/>
              <w:right w:val="single" w:sz="4" w:space="0" w:color="auto"/>
            </w:tcBorders>
            <w:shd w:val="clear" w:color="000000" w:fill="D9D9D9"/>
            <w:vAlign w:val="center"/>
            <w:hideMark/>
          </w:tcPr>
          <w:p w14:paraId="56D5A25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w:t>
            </w:r>
          </w:p>
        </w:tc>
        <w:tc>
          <w:tcPr>
            <w:tcW w:w="974" w:type="dxa"/>
            <w:tcBorders>
              <w:top w:val="nil"/>
              <w:left w:val="nil"/>
              <w:bottom w:val="single" w:sz="4" w:space="0" w:color="auto"/>
              <w:right w:val="single" w:sz="4" w:space="0" w:color="auto"/>
            </w:tcBorders>
            <w:shd w:val="clear" w:color="000000" w:fill="D9D9D9"/>
            <w:vAlign w:val="center"/>
            <w:hideMark/>
          </w:tcPr>
          <w:p w14:paraId="5CC18506" w14:textId="36083305" w:rsidR="00F16D79" w:rsidRPr="000B3C18" w:rsidRDefault="0054513E"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6" w:type="dxa"/>
            <w:tcBorders>
              <w:top w:val="nil"/>
              <w:left w:val="nil"/>
              <w:bottom w:val="single" w:sz="4" w:space="0" w:color="auto"/>
              <w:right w:val="single" w:sz="4" w:space="0" w:color="auto"/>
            </w:tcBorders>
            <w:shd w:val="clear" w:color="000000" w:fill="D9D9D9"/>
            <w:vAlign w:val="center"/>
            <w:hideMark/>
          </w:tcPr>
          <w:p w14:paraId="07191179" w14:textId="0A0BF378" w:rsidR="00F16D79" w:rsidRPr="00140CBF" w:rsidRDefault="00140CBF" w:rsidP="005F23C2">
            <w:pPr>
              <w:spacing w:after="0" w:line="240" w:lineRule="auto"/>
              <w:ind w:right="0" w:firstLine="0"/>
              <w:jc w:val="center"/>
              <w:rPr>
                <w:b/>
                <w:bCs/>
                <w:color w:val="auto"/>
                <w:sz w:val="18"/>
                <w:szCs w:val="18"/>
                <w:lang w:val="en-CA" w:eastAsia="en-US"/>
              </w:rPr>
            </w:pPr>
            <w:r>
              <w:rPr>
                <w:b/>
                <w:bCs/>
                <w:color w:val="auto"/>
                <w:sz w:val="18"/>
                <w:szCs w:val="18"/>
                <w:lang w:val="en-CA" w:eastAsia="en-US"/>
              </w:rPr>
              <w:t>1</w:t>
            </w:r>
          </w:p>
        </w:tc>
      </w:tr>
      <w:tr w:rsidR="000B3C18" w:rsidRPr="000B3C18" w14:paraId="54D7A2AB" w14:textId="77777777" w:rsidTr="005F23C2">
        <w:trPr>
          <w:trHeight w:val="855"/>
        </w:trPr>
        <w:tc>
          <w:tcPr>
            <w:tcW w:w="661" w:type="dxa"/>
            <w:vMerge/>
            <w:tcBorders>
              <w:top w:val="nil"/>
              <w:left w:val="single" w:sz="4" w:space="0" w:color="auto"/>
              <w:bottom w:val="nil"/>
              <w:right w:val="single" w:sz="4" w:space="0" w:color="auto"/>
            </w:tcBorders>
            <w:vAlign w:val="center"/>
            <w:hideMark/>
          </w:tcPr>
          <w:p w14:paraId="4B75162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65DF59E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448942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60DBF4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712F42A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3D1D2B5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23151382"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nil"/>
              <w:right w:val="single" w:sz="4" w:space="0" w:color="auto"/>
            </w:tcBorders>
            <w:shd w:val="clear" w:color="000000" w:fill="BFBFBF"/>
            <w:noWrap/>
            <w:vAlign w:val="center"/>
            <w:hideMark/>
          </w:tcPr>
          <w:p w14:paraId="7A9A26B5"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06CBEEB6" w14:textId="4901806F" w:rsidR="00F16D79" w:rsidRPr="000B3C18" w:rsidRDefault="00DA7AE5" w:rsidP="0073531B">
            <w:pPr>
              <w:spacing w:after="0" w:line="240" w:lineRule="auto"/>
              <w:ind w:right="0" w:firstLine="0"/>
              <w:jc w:val="center"/>
              <w:rPr>
                <w:b/>
                <w:bCs/>
                <w:color w:val="auto"/>
                <w:sz w:val="18"/>
                <w:szCs w:val="18"/>
              </w:rPr>
            </w:pPr>
            <w:r w:rsidRPr="00DA7AE5">
              <w:rPr>
                <w:b/>
                <w:bCs/>
                <w:color w:val="auto"/>
                <w:sz w:val="18"/>
                <w:szCs w:val="18"/>
              </w:rPr>
              <w:t>271 646,8</w:t>
            </w:r>
          </w:p>
        </w:tc>
        <w:tc>
          <w:tcPr>
            <w:tcW w:w="1559" w:type="dxa"/>
            <w:tcBorders>
              <w:top w:val="nil"/>
              <w:left w:val="nil"/>
              <w:bottom w:val="single" w:sz="4" w:space="0" w:color="auto"/>
              <w:right w:val="single" w:sz="4" w:space="0" w:color="auto"/>
            </w:tcBorders>
            <w:shd w:val="clear" w:color="000000" w:fill="D9D9D9"/>
            <w:vAlign w:val="center"/>
            <w:hideMark/>
          </w:tcPr>
          <w:p w14:paraId="58916075"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Кількість об'єктів прибудинкової території, що планується побудувати, од.</w:t>
            </w:r>
          </w:p>
        </w:tc>
        <w:tc>
          <w:tcPr>
            <w:tcW w:w="1134" w:type="dxa"/>
            <w:tcBorders>
              <w:top w:val="nil"/>
              <w:left w:val="nil"/>
              <w:bottom w:val="single" w:sz="4" w:space="0" w:color="auto"/>
              <w:right w:val="single" w:sz="4" w:space="0" w:color="auto"/>
            </w:tcBorders>
            <w:shd w:val="clear" w:color="000000" w:fill="D9D9D9"/>
            <w:vAlign w:val="center"/>
            <w:hideMark/>
          </w:tcPr>
          <w:p w14:paraId="5C2E460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tcBorders>
              <w:top w:val="nil"/>
              <w:left w:val="nil"/>
              <w:bottom w:val="single" w:sz="4" w:space="0" w:color="auto"/>
              <w:right w:val="single" w:sz="4" w:space="0" w:color="auto"/>
            </w:tcBorders>
            <w:shd w:val="clear" w:color="000000" w:fill="D9D9D9"/>
            <w:vAlign w:val="center"/>
            <w:hideMark/>
          </w:tcPr>
          <w:p w14:paraId="7640D54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93</w:t>
            </w:r>
          </w:p>
        </w:tc>
        <w:tc>
          <w:tcPr>
            <w:tcW w:w="1152" w:type="dxa"/>
            <w:tcBorders>
              <w:top w:val="nil"/>
              <w:left w:val="nil"/>
              <w:bottom w:val="single" w:sz="4" w:space="0" w:color="auto"/>
              <w:right w:val="single" w:sz="4" w:space="0" w:color="auto"/>
            </w:tcBorders>
            <w:shd w:val="clear" w:color="000000" w:fill="D9D9D9"/>
            <w:vAlign w:val="center"/>
            <w:hideMark/>
          </w:tcPr>
          <w:p w14:paraId="3043E09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93</w:t>
            </w:r>
          </w:p>
        </w:tc>
        <w:tc>
          <w:tcPr>
            <w:tcW w:w="974" w:type="dxa"/>
            <w:tcBorders>
              <w:top w:val="nil"/>
              <w:left w:val="nil"/>
              <w:bottom w:val="single" w:sz="4" w:space="0" w:color="auto"/>
              <w:right w:val="single" w:sz="4" w:space="0" w:color="auto"/>
            </w:tcBorders>
            <w:shd w:val="clear" w:color="000000" w:fill="D9D9D9"/>
            <w:vAlign w:val="center"/>
            <w:hideMark/>
          </w:tcPr>
          <w:p w14:paraId="370CA168" w14:textId="4778BC41"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6" w:type="dxa"/>
            <w:tcBorders>
              <w:top w:val="nil"/>
              <w:left w:val="nil"/>
              <w:bottom w:val="single" w:sz="4" w:space="0" w:color="auto"/>
              <w:right w:val="single" w:sz="4" w:space="0" w:color="auto"/>
            </w:tcBorders>
            <w:shd w:val="clear" w:color="000000" w:fill="D9D9D9"/>
            <w:vAlign w:val="center"/>
            <w:hideMark/>
          </w:tcPr>
          <w:p w14:paraId="7A98D95C" w14:textId="4F66410E"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r>
      <w:tr w:rsidR="000B3C18" w:rsidRPr="000B3C18" w14:paraId="12B0A09E" w14:textId="77777777" w:rsidTr="005F23C2">
        <w:trPr>
          <w:trHeight w:val="420"/>
        </w:trPr>
        <w:tc>
          <w:tcPr>
            <w:tcW w:w="661" w:type="dxa"/>
            <w:vMerge/>
            <w:tcBorders>
              <w:top w:val="nil"/>
              <w:left w:val="single" w:sz="4" w:space="0" w:color="auto"/>
              <w:bottom w:val="nil"/>
              <w:right w:val="single" w:sz="4" w:space="0" w:color="auto"/>
            </w:tcBorders>
            <w:vAlign w:val="center"/>
            <w:hideMark/>
          </w:tcPr>
          <w:p w14:paraId="6F886AE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F796E7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508FA99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3268ED7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7E6A437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4DAA511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9F6CA8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BC4AD0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32FD04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4C55CD4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ефективності</w:t>
            </w:r>
          </w:p>
        </w:tc>
      </w:tr>
      <w:tr w:rsidR="000B3C18" w:rsidRPr="000B3C18" w14:paraId="542EFABC" w14:textId="77777777" w:rsidTr="005F23C2">
        <w:trPr>
          <w:trHeight w:val="900"/>
        </w:trPr>
        <w:tc>
          <w:tcPr>
            <w:tcW w:w="661" w:type="dxa"/>
            <w:vMerge/>
            <w:tcBorders>
              <w:top w:val="nil"/>
              <w:left w:val="single" w:sz="4" w:space="0" w:color="auto"/>
              <w:bottom w:val="nil"/>
              <w:right w:val="single" w:sz="4" w:space="0" w:color="auto"/>
            </w:tcBorders>
            <w:vAlign w:val="center"/>
            <w:hideMark/>
          </w:tcPr>
          <w:p w14:paraId="1D0E8A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1F6F19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099EF3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32030B5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39D7386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109B0CC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744F2F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14:paraId="1B2A106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137" w:type="dxa"/>
            <w:vMerge/>
            <w:tcBorders>
              <w:top w:val="nil"/>
              <w:left w:val="single" w:sz="4" w:space="0" w:color="auto"/>
              <w:bottom w:val="single" w:sz="4" w:space="0" w:color="000000"/>
              <w:right w:val="single" w:sz="4" w:space="0" w:color="auto"/>
            </w:tcBorders>
            <w:vAlign w:val="center"/>
            <w:hideMark/>
          </w:tcPr>
          <w:p w14:paraId="37C4000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9" w:type="dxa"/>
            <w:tcBorders>
              <w:top w:val="nil"/>
              <w:left w:val="nil"/>
              <w:bottom w:val="single" w:sz="4" w:space="0" w:color="auto"/>
              <w:right w:val="single" w:sz="4" w:space="0" w:color="auto"/>
            </w:tcBorders>
            <w:shd w:val="clear" w:color="000000" w:fill="D9D9D9"/>
            <w:vAlign w:val="center"/>
            <w:hideMark/>
          </w:tcPr>
          <w:p w14:paraId="7541163A" w14:textId="77777777" w:rsidR="00F16D79" w:rsidRPr="000B3C18" w:rsidRDefault="00F16D79" w:rsidP="005F23C2">
            <w:pPr>
              <w:spacing w:after="0" w:line="240" w:lineRule="auto"/>
              <w:ind w:right="0" w:firstLine="0"/>
              <w:jc w:val="left"/>
              <w:rPr>
                <w:b/>
                <w:bCs/>
                <w:color w:val="auto"/>
                <w:sz w:val="18"/>
                <w:szCs w:val="18"/>
                <w:lang w:eastAsia="en-US"/>
              </w:rPr>
            </w:pPr>
            <w:r w:rsidRPr="000B3C18">
              <w:rPr>
                <w:b/>
                <w:bCs/>
                <w:color w:val="auto"/>
                <w:sz w:val="18"/>
                <w:szCs w:val="18"/>
                <w:lang w:val="uk-UA" w:eastAsia="en-US"/>
              </w:rPr>
              <w:t>Середні витрати на будівництво та капітальний ремонт 1 об'єкту мереж архітектурно-декоративного освітлення, тис. грн.</w:t>
            </w:r>
          </w:p>
        </w:tc>
        <w:tc>
          <w:tcPr>
            <w:tcW w:w="1134" w:type="dxa"/>
            <w:tcBorders>
              <w:top w:val="nil"/>
              <w:left w:val="nil"/>
              <w:bottom w:val="single" w:sz="4" w:space="0" w:color="auto"/>
              <w:right w:val="single" w:sz="4" w:space="0" w:color="auto"/>
            </w:tcBorders>
            <w:shd w:val="clear" w:color="000000" w:fill="D9D9D9"/>
            <w:vAlign w:val="center"/>
            <w:hideMark/>
          </w:tcPr>
          <w:p w14:paraId="5CFEB68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32ADB58F"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2 804,0</w:t>
            </w:r>
          </w:p>
        </w:tc>
        <w:tc>
          <w:tcPr>
            <w:tcW w:w="1152" w:type="dxa"/>
            <w:tcBorders>
              <w:top w:val="nil"/>
              <w:left w:val="nil"/>
              <w:bottom w:val="single" w:sz="4" w:space="0" w:color="auto"/>
              <w:right w:val="single" w:sz="4" w:space="0" w:color="auto"/>
            </w:tcBorders>
            <w:shd w:val="clear" w:color="000000" w:fill="D9D9D9"/>
            <w:vAlign w:val="center"/>
            <w:hideMark/>
          </w:tcPr>
          <w:p w14:paraId="4D1AF83B"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3 236,8</w:t>
            </w:r>
          </w:p>
        </w:tc>
        <w:tc>
          <w:tcPr>
            <w:tcW w:w="974" w:type="dxa"/>
            <w:tcBorders>
              <w:top w:val="nil"/>
              <w:left w:val="nil"/>
              <w:bottom w:val="single" w:sz="4" w:space="0" w:color="auto"/>
              <w:right w:val="single" w:sz="4" w:space="0" w:color="auto"/>
            </w:tcBorders>
            <w:shd w:val="clear" w:color="000000" w:fill="D9D9D9"/>
            <w:vAlign w:val="center"/>
            <w:hideMark/>
          </w:tcPr>
          <w:p w14:paraId="1EB1BBA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23782BA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78689AC5" w14:textId="77777777" w:rsidTr="005F23C2">
        <w:trPr>
          <w:trHeight w:val="915"/>
        </w:trPr>
        <w:tc>
          <w:tcPr>
            <w:tcW w:w="661" w:type="dxa"/>
            <w:vMerge/>
            <w:tcBorders>
              <w:top w:val="nil"/>
              <w:left w:val="single" w:sz="4" w:space="0" w:color="auto"/>
              <w:bottom w:val="nil"/>
              <w:right w:val="single" w:sz="4" w:space="0" w:color="auto"/>
            </w:tcBorders>
            <w:vAlign w:val="center"/>
            <w:hideMark/>
          </w:tcPr>
          <w:p w14:paraId="2955D51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CDBADB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72A321D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7755F3F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377D5A3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5EFAEA3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AF7171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43DBD8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F9C944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150 718,5</w:t>
            </w:r>
          </w:p>
        </w:tc>
        <w:tc>
          <w:tcPr>
            <w:tcW w:w="1559" w:type="dxa"/>
            <w:tcBorders>
              <w:top w:val="nil"/>
              <w:left w:val="nil"/>
              <w:bottom w:val="single" w:sz="4" w:space="0" w:color="auto"/>
              <w:right w:val="single" w:sz="4" w:space="0" w:color="auto"/>
            </w:tcBorders>
            <w:shd w:val="clear" w:color="000000" w:fill="D9D9D9"/>
            <w:vAlign w:val="center"/>
            <w:hideMark/>
          </w:tcPr>
          <w:p w14:paraId="14F2008D"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 xml:space="preserve">Середні витрати на модернізацію 1 об'єкту мерж зовнішнього </w:t>
            </w:r>
            <w:r w:rsidRPr="000B3C18">
              <w:rPr>
                <w:b/>
                <w:bCs/>
                <w:color w:val="auto"/>
                <w:sz w:val="18"/>
                <w:szCs w:val="18"/>
                <w:lang w:val="uk-UA" w:eastAsia="en-US"/>
              </w:rPr>
              <w:lastRenderedPageBreak/>
              <w:t>освітлення парків та скверів, тис грн.</w:t>
            </w:r>
          </w:p>
        </w:tc>
        <w:tc>
          <w:tcPr>
            <w:tcW w:w="1134" w:type="dxa"/>
            <w:tcBorders>
              <w:top w:val="nil"/>
              <w:left w:val="nil"/>
              <w:bottom w:val="single" w:sz="4" w:space="0" w:color="auto"/>
              <w:right w:val="single" w:sz="4" w:space="0" w:color="auto"/>
            </w:tcBorders>
            <w:shd w:val="clear" w:color="000000" w:fill="D9D9D9"/>
            <w:vAlign w:val="center"/>
            <w:hideMark/>
          </w:tcPr>
          <w:p w14:paraId="230BEC0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lastRenderedPageBreak/>
              <w:t>0,0</w:t>
            </w:r>
          </w:p>
        </w:tc>
        <w:tc>
          <w:tcPr>
            <w:tcW w:w="992" w:type="dxa"/>
            <w:tcBorders>
              <w:top w:val="nil"/>
              <w:left w:val="nil"/>
              <w:bottom w:val="single" w:sz="4" w:space="0" w:color="auto"/>
              <w:right w:val="single" w:sz="4" w:space="0" w:color="auto"/>
            </w:tcBorders>
            <w:shd w:val="clear" w:color="000000" w:fill="D9D9D9"/>
            <w:vAlign w:val="center"/>
            <w:hideMark/>
          </w:tcPr>
          <w:p w14:paraId="1B69A07B"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15 272,8</w:t>
            </w:r>
          </w:p>
        </w:tc>
        <w:tc>
          <w:tcPr>
            <w:tcW w:w="1152" w:type="dxa"/>
            <w:tcBorders>
              <w:top w:val="nil"/>
              <w:left w:val="nil"/>
              <w:bottom w:val="single" w:sz="4" w:space="0" w:color="auto"/>
              <w:right w:val="single" w:sz="4" w:space="0" w:color="auto"/>
            </w:tcBorders>
            <w:shd w:val="clear" w:color="000000" w:fill="D9D9D9"/>
            <w:vAlign w:val="center"/>
            <w:hideMark/>
          </w:tcPr>
          <w:p w14:paraId="3E3E586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9 650,2</w:t>
            </w:r>
          </w:p>
        </w:tc>
        <w:tc>
          <w:tcPr>
            <w:tcW w:w="974" w:type="dxa"/>
            <w:tcBorders>
              <w:top w:val="nil"/>
              <w:left w:val="nil"/>
              <w:bottom w:val="single" w:sz="4" w:space="0" w:color="auto"/>
              <w:right w:val="single" w:sz="4" w:space="0" w:color="auto"/>
            </w:tcBorders>
            <w:shd w:val="clear" w:color="000000" w:fill="D9D9D9"/>
            <w:vAlign w:val="center"/>
            <w:hideMark/>
          </w:tcPr>
          <w:p w14:paraId="78D2AA27" w14:textId="4F1B13C3"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44D69D98" w14:textId="5F5678F4" w:rsidR="00F16D79" w:rsidRPr="000B3C18" w:rsidRDefault="00140CBF" w:rsidP="005F23C2">
            <w:pPr>
              <w:spacing w:after="0" w:line="240" w:lineRule="auto"/>
              <w:ind w:right="0" w:firstLine="0"/>
              <w:jc w:val="center"/>
              <w:rPr>
                <w:b/>
                <w:bCs/>
                <w:color w:val="auto"/>
                <w:sz w:val="18"/>
                <w:szCs w:val="18"/>
                <w:lang w:val="uk-UA" w:eastAsia="en-US"/>
              </w:rPr>
            </w:pPr>
            <w:r w:rsidRPr="00140CBF">
              <w:rPr>
                <w:b/>
                <w:bCs/>
                <w:color w:val="auto"/>
                <w:sz w:val="18"/>
                <w:szCs w:val="18"/>
                <w:lang w:val="uk-UA" w:eastAsia="en-US"/>
              </w:rPr>
              <w:t>14 978,1</w:t>
            </w:r>
          </w:p>
        </w:tc>
      </w:tr>
      <w:tr w:rsidR="000B3C18" w:rsidRPr="000B3C18" w14:paraId="5030F441" w14:textId="77777777" w:rsidTr="005F23C2">
        <w:trPr>
          <w:trHeight w:val="735"/>
        </w:trPr>
        <w:tc>
          <w:tcPr>
            <w:tcW w:w="661" w:type="dxa"/>
            <w:vMerge/>
            <w:tcBorders>
              <w:top w:val="nil"/>
              <w:left w:val="single" w:sz="4" w:space="0" w:color="auto"/>
              <w:bottom w:val="nil"/>
              <w:right w:val="single" w:sz="4" w:space="0" w:color="auto"/>
            </w:tcBorders>
            <w:vAlign w:val="center"/>
            <w:hideMark/>
          </w:tcPr>
          <w:p w14:paraId="60066D8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1A3C4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32A71C4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4FF462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6D77781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1B4836B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C681B9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tcBorders>
              <w:top w:val="nil"/>
              <w:left w:val="single" w:sz="4" w:space="0" w:color="auto"/>
              <w:bottom w:val="single" w:sz="4" w:space="0" w:color="000000"/>
              <w:right w:val="single" w:sz="4" w:space="0" w:color="auto"/>
            </w:tcBorders>
            <w:vAlign w:val="center"/>
            <w:hideMark/>
          </w:tcPr>
          <w:p w14:paraId="00F8500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137" w:type="dxa"/>
            <w:vMerge/>
            <w:tcBorders>
              <w:top w:val="nil"/>
              <w:left w:val="single" w:sz="4" w:space="0" w:color="auto"/>
              <w:bottom w:val="single" w:sz="4" w:space="0" w:color="000000"/>
              <w:right w:val="single" w:sz="4" w:space="0" w:color="auto"/>
            </w:tcBorders>
            <w:vAlign w:val="center"/>
            <w:hideMark/>
          </w:tcPr>
          <w:p w14:paraId="51229E9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9" w:type="dxa"/>
            <w:tcBorders>
              <w:top w:val="nil"/>
              <w:left w:val="nil"/>
              <w:bottom w:val="single" w:sz="4" w:space="0" w:color="auto"/>
              <w:right w:val="single" w:sz="4" w:space="0" w:color="auto"/>
            </w:tcBorders>
            <w:shd w:val="clear" w:color="000000" w:fill="D9D9D9"/>
            <w:vAlign w:val="center"/>
            <w:hideMark/>
          </w:tcPr>
          <w:p w14:paraId="3829F6D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Середні витарти на будівництво 1 об'єкту прибудинкової території, тис. грн.</w:t>
            </w:r>
          </w:p>
        </w:tc>
        <w:tc>
          <w:tcPr>
            <w:tcW w:w="1134" w:type="dxa"/>
            <w:tcBorders>
              <w:top w:val="nil"/>
              <w:left w:val="nil"/>
              <w:bottom w:val="single" w:sz="4" w:space="0" w:color="auto"/>
              <w:right w:val="single" w:sz="4" w:space="0" w:color="auto"/>
            </w:tcBorders>
            <w:shd w:val="clear" w:color="000000" w:fill="D9D9D9"/>
            <w:vAlign w:val="center"/>
            <w:hideMark/>
          </w:tcPr>
          <w:p w14:paraId="3CEF9D6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4F773A1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374,2</w:t>
            </w:r>
          </w:p>
        </w:tc>
        <w:tc>
          <w:tcPr>
            <w:tcW w:w="1152" w:type="dxa"/>
            <w:tcBorders>
              <w:top w:val="nil"/>
              <w:left w:val="nil"/>
              <w:bottom w:val="single" w:sz="4" w:space="0" w:color="auto"/>
              <w:right w:val="single" w:sz="4" w:space="0" w:color="auto"/>
            </w:tcBorders>
            <w:shd w:val="clear" w:color="000000" w:fill="D9D9D9"/>
            <w:vAlign w:val="center"/>
            <w:hideMark/>
          </w:tcPr>
          <w:p w14:paraId="2BFC2F8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374,2</w:t>
            </w:r>
          </w:p>
        </w:tc>
        <w:tc>
          <w:tcPr>
            <w:tcW w:w="974" w:type="dxa"/>
            <w:tcBorders>
              <w:top w:val="nil"/>
              <w:left w:val="nil"/>
              <w:bottom w:val="single" w:sz="4" w:space="0" w:color="auto"/>
              <w:right w:val="single" w:sz="4" w:space="0" w:color="auto"/>
            </w:tcBorders>
            <w:shd w:val="clear" w:color="000000" w:fill="D9D9D9"/>
            <w:vAlign w:val="center"/>
            <w:hideMark/>
          </w:tcPr>
          <w:p w14:paraId="04B7A669" w14:textId="7AECD9D2"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1477BA40" w14:textId="77E41A9E"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4DA72C03" w14:textId="77777777" w:rsidTr="005F23C2">
        <w:trPr>
          <w:trHeight w:val="450"/>
        </w:trPr>
        <w:tc>
          <w:tcPr>
            <w:tcW w:w="661" w:type="dxa"/>
            <w:vMerge/>
            <w:tcBorders>
              <w:top w:val="nil"/>
              <w:left w:val="single" w:sz="4" w:space="0" w:color="auto"/>
              <w:bottom w:val="nil"/>
              <w:right w:val="single" w:sz="4" w:space="0" w:color="auto"/>
            </w:tcBorders>
            <w:vAlign w:val="center"/>
            <w:hideMark/>
          </w:tcPr>
          <w:p w14:paraId="011734A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724B0E9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447B3AE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468F8DF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0C45A1E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66611A1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63207B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85FF0B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3A3985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105 950,2</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461924D7"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Показники якості</w:t>
            </w:r>
          </w:p>
        </w:tc>
      </w:tr>
      <w:tr w:rsidR="000B3C18" w:rsidRPr="000B3C18" w14:paraId="3ECB658E" w14:textId="77777777" w:rsidTr="005F23C2">
        <w:trPr>
          <w:trHeight w:val="1320"/>
        </w:trPr>
        <w:tc>
          <w:tcPr>
            <w:tcW w:w="661" w:type="dxa"/>
            <w:vMerge/>
            <w:tcBorders>
              <w:top w:val="nil"/>
              <w:left w:val="single" w:sz="4" w:space="0" w:color="auto"/>
              <w:bottom w:val="nil"/>
              <w:right w:val="single" w:sz="4" w:space="0" w:color="auto"/>
            </w:tcBorders>
            <w:vAlign w:val="center"/>
            <w:hideMark/>
          </w:tcPr>
          <w:p w14:paraId="21505C1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2EA830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19B169C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4632CC2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25CEF97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1045296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851AF0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vMerge/>
            <w:tcBorders>
              <w:top w:val="nil"/>
              <w:left w:val="single" w:sz="4" w:space="0" w:color="auto"/>
              <w:bottom w:val="single" w:sz="4" w:space="0" w:color="000000"/>
              <w:right w:val="single" w:sz="4" w:space="0" w:color="auto"/>
            </w:tcBorders>
            <w:vAlign w:val="center"/>
            <w:hideMark/>
          </w:tcPr>
          <w:p w14:paraId="00B4873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137" w:type="dxa"/>
            <w:vMerge/>
            <w:tcBorders>
              <w:top w:val="nil"/>
              <w:left w:val="single" w:sz="4" w:space="0" w:color="auto"/>
              <w:bottom w:val="single" w:sz="4" w:space="0" w:color="000000"/>
              <w:right w:val="single" w:sz="4" w:space="0" w:color="auto"/>
            </w:tcBorders>
            <w:vAlign w:val="center"/>
            <w:hideMark/>
          </w:tcPr>
          <w:p w14:paraId="28B53E5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9" w:type="dxa"/>
            <w:tcBorders>
              <w:top w:val="nil"/>
              <w:left w:val="nil"/>
              <w:bottom w:val="single" w:sz="4" w:space="0" w:color="auto"/>
              <w:right w:val="single" w:sz="4" w:space="0" w:color="auto"/>
            </w:tcBorders>
            <w:shd w:val="clear" w:color="000000" w:fill="D9D9D9"/>
            <w:vAlign w:val="center"/>
            <w:hideMark/>
          </w:tcPr>
          <w:p w14:paraId="4C25BA9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програми будівництва та капітального ремонту об'єктів  архітектурно-декоративного освітлення в порівнянні з минулим роком, %</w:t>
            </w:r>
          </w:p>
        </w:tc>
        <w:tc>
          <w:tcPr>
            <w:tcW w:w="1134" w:type="dxa"/>
            <w:tcBorders>
              <w:top w:val="nil"/>
              <w:left w:val="nil"/>
              <w:bottom w:val="single" w:sz="4" w:space="0" w:color="auto"/>
              <w:right w:val="single" w:sz="4" w:space="0" w:color="auto"/>
            </w:tcBorders>
            <w:shd w:val="clear" w:color="000000" w:fill="D9D9D9"/>
            <w:vAlign w:val="center"/>
            <w:hideMark/>
          </w:tcPr>
          <w:p w14:paraId="5E742B87"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29B6B52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100,0</w:t>
            </w:r>
          </w:p>
        </w:tc>
        <w:tc>
          <w:tcPr>
            <w:tcW w:w="1152" w:type="dxa"/>
            <w:tcBorders>
              <w:top w:val="nil"/>
              <w:left w:val="nil"/>
              <w:bottom w:val="single" w:sz="4" w:space="0" w:color="auto"/>
              <w:right w:val="single" w:sz="4" w:space="0" w:color="auto"/>
            </w:tcBorders>
            <w:shd w:val="clear" w:color="000000" w:fill="D9D9D9"/>
            <w:vAlign w:val="center"/>
            <w:hideMark/>
          </w:tcPr>
          <w:p w14:paraId="6150949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76,0</w:t>
            </w:r>
          </w:p>
        </w:tc>
        <w:tc>
          <w:tcPr>
            <w:tcW w:w="974" w:type="dxa"/>
            <w:tcBorders>
              <w:top w:val="nil"/>
              <w:left w:val="nil"/>
              <w:bottom w:val="single" w:sz="4" w:space="0" w:color="auto"/>
              <w:right w:val="single" w:sz="4" w:space="0" w:color="auto"/>
            </w:tcBorders>
            <w:shd w:val="clear" w:color="000000" w:fill="D9D9D9"/>
            <w:vAlign w:val="center"/>
            <w:hideMark/>
          </w:tcPr>
          <w:p w14:paraId="6B60AB7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769EA27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77FA6FC2" w14:textId="77777777" w:rsidTr="005F23C2">
        <w:trPr>
          <w:trHeight w:val="945"/>
        </w:trPr>
        <w:tc>
          <w:tcPr>
            <w:tcW w:w="661" w:type="dxa"/>
            <w:vMerge/>
            <w:tcBorders>
              <w:top w:val="nil"/>
              <w:left w:val="single" w:sz="4" w:space="0" w:color="auto"/>
              <w:bottom w:val="nil"/>
              <w:right w:val="single" w:sz="4" w:space="0" w:color="auto"/>
            </w:tcBorders>
            <w:vAlign w:val="center"/>
            <w:hideMark/>
          </w:tcPr>
          <w:p w14:paraId="1C03C69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57E645B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380CE2B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6162FFB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2DF8086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1F6684B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AFD8C7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C03598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178D3EEC" w14:textId="2C5A360A"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tcBorders>
              <w:top w:val="nil"/>
              <w:left w:val="nil"/>
              <w:bottom w:val="single" w:sz="4" w:space="0" w:color="auto"/>
              <w:right w:val="single" w:sz="4" w:space="0" w:color="auto"/>
            </w:tcBorders>
            <w:shd w:val="clear" w:color="000000" w:fill="D9D9D9"/>
            <w:vAlign w:val="center"/>
            <w:hideMark/>
          </w:tcPr>
          <w:p w14:paraId="20B398C9"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програми модернізації  мереж зовнішнього освітлення парків та скверів в порівнянні з минулим роком, %</w:t>
            </w:r>
          </w:p>
        </w:tc>
        <w:tc>
          <w:tcPr>
            <w:tcW w:w="1134" w:type="dxa"/>
            <w:tcBorders>
              <w:top w:val="nil"/>
              <w:left w:val="nil"/>
              <w:bottom w:val="single" w:sz="4" w:space="0" w:color="auto"/>
              <w:right w:val="single" w:sz="4" w:space="0" w:color="auto"/>
            </w:tcBorders>
            <w:shd w:val="clear" w:color="000000" w:fill="D9D9D9"/>
            <w:vAlign w:val="center"/>
            <w:hideMark/>
          </w:tcPr>
          <w:p w14:paraId="24F9219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0489D3FB"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100,0</w:t>
            </w:r>
          </w:p>
        </w:tc>
        <w:tc>
          <w:tcPr>
            <w:tcW w:w="1152" w:type="dxa"/>
            <w:tcBorders>
              <w:top w:val="nil"/>
              <w:left w:val="nil"/>
              <w:bottom w:val="single" w:sz="4" w:space="0" w:color="auto"/>
              <w:right w:val="single" w:sz="4" w:space="0" w:color="auto"/>
            </w:tcBorders>
            <w:shd w:val="clear" w:color="000000" w:fill="D9D9D9"/>
            <w:vAlign w:val="center"/>
            <w:hideMark/>
          </w:tcPr>
          <w:p w14:paraId="3695F3E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33,3</w:t>
            </w:r>
          </w:p>
        </w:tc>
        <w:tc>
          <w:tcPr>
            <w:tcW w:w="974" w:type="dxa"/>
            <w:tcBorders>
              <w:top w:val="nil"/>
              <w:left w:val="nil"/>
              <w:bottom w:val="single" w:sz="4" w:space="0" w:color="auto"/>
              <w:right w:val="single" w:sz="4" w:space="0" w:color="auto"/>
            </w:tcBorders>
            <w:shd w:val="clear" w:color="000000" w:fill="D9D9D9"/>
            <w:vAlign w:val="center"/>
            <w:hideMark/>
          </w:tcPr>
          <w:p w14:paraId="31BB2689" w14:textId="04DE1E68"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tcBorders>
              <w:top w:val="nil"/>
              <w:left w:val="nil"/>
              <w:bottom w:val="single" w:sz="4" w:space="0" w:color="auto"/>
              <w:right w:val="single" w:sz="4" w:space="0" w:color="auto"/>
            </w:tcBorders>
            <w:shd w:val="clear" w:color="000000" w:fill="D9D9D9"/>
            <w:vAlign w:val="center"/>
            <w:hideMark/>
          </w:tcPr>
          <w:p w14:paraId="73C21707" w14:textId="106C9F42" w:rsidR="00F16D79" w:rsidRPr="000B3C18" w:rsidRDefault="00140CBF" w:rsidP="005F23C2">
            <w:pPr>
              <w:spacing w:after="0" w:line="240" w:lineRule="auto"/>
              <w:ind w:right="0" w:firstLine="0"/>
              <w:jc w:val="center"/>
              <w:rPr>
                <w:b/>
                <w:bCs/>
                <w:color w:val="auto"/>
                <w:sz w:val="18"/>
                <w:szCs w:val="18"/>
                <w:lang w:val="uk-UA" w:eastAsia="en-US"/>
              </w:rPr>
            </w:pPr>
            <w:r>
              <w:rPr>
                <w:b/>
                <w:bCs/>
                <w:color w:val="auto"/>
                <w:sz w:val="18"/>
                <w:szCs w:val="18"/>
                <w:lang w:val="en-CA" w:eastAsia="en-US"/>
              </w:rPr>
              <w:t>10</w:t>
            </w:r>
            <w:r w:rsidR="00F16D79" w:rsidRPr="000B3C18">
              <w:rPr>
                <w:b/>
                <w:bCs/>
                <w:color w:val="auto"/>
                <w:sz w:val="18"/>
                <w:szCs w:val="18"/>
                <w:lang w:val="uk-UA" w:eastAsia="en-US"/>
              </w:rPr>
              <w:t>0,0</w:t>
            </w:r>
          </w:p>
        </w:tc>
      </w:tr>
      <w:tr w:rsidR="000B3C18" w:rsidRPr="000B3C18" w14:paraId="07B047F9" w14:textId="77777777" w:rsidTr="005F23C2">
        <w:trPr>
          <w:trHeight w:val="945"/>
        </w:trPr>
        <w:tc>
          <w:tcPr>
            <w:tcW w:w="661" w:type="dxa"/>
            <w:vMerge/>
            <w:tcBorders>
              <w:top w:val="nil"/>
              <w:left w:val="single" w:sz="4" w:space="0" w:color="auto"/>
              <w:bottom w:val="nil"/>
              <w:right w:val="single" w:sz="4" w:space="0" w:color="auto"/>
            </w:tcBorders>
            <w:vAlign w:val="center"/>
            <w:hideMark/>
          </w:tcPr>
          <w:p w14:paraId="5D9E6E5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nil"/>
              <w:right w:val="single" w:sz="4" w:space="0" w:color="auto"/>
            </w:tcBorders>
            <w:vAlign w:val="center"/>
            <w:hideMark/>
          </w:tcPr>
          <w:p w14:paraId="21FD06F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nil"/>
              <w:right w:val="single" w:sz="4" w:space="0" w:color="auto"/>
            </w:tcBorders>
            <w:vAlign w:val="center"/>
            <w:hideMark/>
          </w:tcPr>
          <w:p w14:paraId="0300B3A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nil"/>
              <w:right w:val="single" w:sz="4" w:space="0" w:color="auto"/>
            </w:tcBorders>
            <w:vAlign w:val="center"/>
            <w:hideMark/>
          </w:tcPr>
          <w:p w14:paraId="4CF9E96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nil"/>
              <w:right w:val="single" w:sz="4" w:space="0" w:color="auto"/>
            </w:tcBorders>
            <w:textDirection w:val="btLr"/>
            <w:vAlign w:val="center"/>
            <w:hideMark/>
          </w:tcPr>
          <w:p w14:paraId="2A7C3AC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nil"/>
              <w:right w:val="single" w:sz="4" w:space="0" w:color="auto"/>
            </w:tcBorders>
            <w:textDirection w:val="btLr"/>
            <w:vAlign w:val="center"/>
            <w:hideMark/>
          </w:tcPr>
          <w:p w14:paraId="7AE71E9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F8E235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AEF4E6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29A06272" w14:textId="556FE301" w:rsidR="00F16D79" w:rsidRPr="000B3C18" w:rsidRDefault="00DA7AE5" w:rsidP="00DA7AE5">
            <w:pPr>
              <w:spacing w:after="0" w:line="240" w:lineRule="auto"/>
              <w:ind w:right="0" w:firstLine="0"/>
              <w:jc w:val="center"/>
              <w:rPr>
                <w:color w:val="auto"/>
                <w:sz w:val="18"/>
                <w:szCs w:val="18"/>
                <w:lang w:val="uk-UA" w:eastAsia="en-US"/>
              </w:rPr>
            </w:pPr>
            <w:r w:rsidRPr="00DA7AE5">
              <w:rPr>
                <w:color w:val="auto"/>
                <w:sz w:val="18"/>
                <w:szCs w:val="18"/>
                <w:lang w:val="uk-UA" w:eastAsia="en-US"/>
              </w:rPr>
              <w:t>14 978,1</w:t>
            </w:r>
          </w:p>
        </w:tc>
        <w:tc>
          <w:tcPr>
            <w:tcW w:w="1559" w:type="dxa"/>
            <w:tcBorders>
              <w:top w:val="nil"/>
              <w:left w:val="nil"/>
              <w:bottom w:val="single" w:sz="4" w:space="0" w:color="auto"/>
              <w:right w:val="single" w:sz="4" w:space="0" w:color="auto"/>
            </w:tcBorders>
            <w:shd w:val="clear" w:color="000000" w:fill="D9D9D9"/>
            <w:vAlign w:val="center"/>
            <w:hideMark/>
          </w:tcPr>
          <w:p w14:paraId="08ED87C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програми будівництва об'єктів прибудинкової території в порівнянні з минулим роком, %</w:t>
            </w:r>
          </w:p>
        </w:tc>
        <w:tc>
          <w:tcPr>
            <w:tcW w:w="1134" w:type="dxa"/>
            <w:tcBorders>
              <w:top w:val="nil"/>
              <w:left w:val="nil"/>
              <w:bottom w:val="single" w:sz="4" w:space="0" w:color="auto"/>
              <w:right w:val="single" w:sz="4" w:space="0" w:color="auto"/>
            </w:tcBorders>
            <w:shd w:val="clear" w:color="000000" w:fill="D9D9D9"/>
            <w:vAlign w:val="center"/>
            <w:hideMark/>
          </w:tcPr>
          <w:p w14:paraId="1B7DD6E0"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tcBorders>
              <w:top w:val="nil"/>
              <w:left w:val="nil"/>
              <w:bottom w:val="single" w:sz="4" w:space="0" w:color="auto"/>
              <w:right w:val="single" w:sz="4" w:space="0" w:color="auto"/>
            </w:tcBorders>
            <w:shd w:val="clear" w:color="000000" w:fill="D9D9D9"/>
            <w:vAlign w:val="center"/>
            <w:hideMark/>
          </w:tcPr>
          <w:p w14:paraId="45A9081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w:t>
            </w:r>
          </w:p>
        </w:tc>
        <w:tc>
          <w:tcPr>
            <w:tcW w:w="1152" w:type="dxa"/>
            <w:tcBorders>
              <w:top w:val="nil"/>
              <w:left w:val="nil"/>
              <w:bottom w:val="single" w:sz="4" w:space="0" w:color="auto"/>
              <w:right w:val="single" w:sz="4" w:space="0" w:color="auto"/>
            </w:tcBorders>
            <w:shd w:val="clear" w:color="000000" w:fill="D9D9D9"/>
            <w:vAlign w:val="center"/>
            <w:hideMark/>
          </w:tcPr>
          <w:p w14:paraId="00A86DD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100,0</w:t>
            </w:r>
          </w:p>
        </w:tc>
        <w:tc>
          <w:tcPr>
            <w:tcW w:w="974" w:type="dxa"/>
            <w:tcBorders>
              <w:top w:val="nil"/>
              <w:left w:val="nil"/>
              <w:bottom w:val="single" w:sz="4" w:space="0" w:color="auto"/>
              <w:right w:val="single" w:sz="4" w:space="0" w:color="auto"/>
            </w:tcBorders>
            <w:shd w:val="clear" w:color="000000" w:fill="D9D9D9"/>
            <w:vAlign w:val="center"/>
            <w:hideMark/>
          </w:tcPr>
          <w:p w14:paraId="5889B062" w14:textId="41E1EBB9"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r w:rsidR="00F16D79" w:rsidRPr="000B3C18">
              <w:rPr>
                <w:b/>
                <w:bCs/>
                <w:color w:val="auto"/>
                <w:sz w:val="18"/>
                <w:szCs w:val="18"/>
                <w:lang w:val="uk-UA" w:eastAsia="en-US"/>
              </w:rPr>
              <w:t>,0</w:t>
            </w:r>
          </w:p>
        </w:tc>
        <w:tc>
          <w:tcPr>
            <w:tcW w:w="996" w:type="dxa"/>
            <w:tcBorders>
              <w:top w:val="nil"/>
              <w:left w:val="nil"/>
              <w:bottom w:val="single" w:sz="4" w:space="0" w:color="auto"/>
              <w:right w:val="single" w:sz="4" w:space="0" w:color="auto"/>
            </w:tcBorders>
            <w:shd w:val="clear" w:color="000000" w:fill="D9D9D9"/>
            <w:vAlign w:val="center"/>
            <w:hideMark/>
          </w:tcPr>
          <w:p w14:paraId="3540880E" w14:textId="5031E46F" w:rsidR="00F16D79" w:rsidRPr="000B3C18" w:rsidRDefault="003E2A85"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0CDA2157" w14:textId="77777777" w:rsidTr="005F23C2">
        <w:trPr>
          <w:trHeight w:val="30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5C87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lastRenderedPageBreak/>
              <w:t>2.1</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9439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3E6E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F0CD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РОЗВИТОК ТА МОДЕРНІЗАЦІЯ МЕРЕЖ ЗОВНІШНЬОГО ОСВІТЛЕННЯ ПАРКІВ ТА СКВЕРІВ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6C0F15"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2020-2023</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8B925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478E04E"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C41D0A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3ED5E1F" w14:textId="0A6C5301" w:rsidR="00F16D79" w:rsidRPr="000B3C18" w:rsidRDefault="00DA7AE5" w:rsidP="00DA7AE5">
            <w:pPr>
              <w:spacing w:after="0" w:line="240" w:lineRule="auto"/>
              <w:ind w:right="0" w:firstLine="0"/>
              <w:jc w:val="center"/>
              <w:rPr>
                <w:b/>
                <w:bCs/>
                <w:color w:val="auto"/>
                <w:sz w:val="18"/>
                <w:szCs w:val="18"/>
                <w:lang w:val="uk-UA" w:eastAsia="en-US"/>
              </w:rPr>
            </w:pPr>
            <w:r w:rsidRPr="00DA7AE5">
              <w:rPr>
                <w:b/>
                <w:bCs/>
                <w:color w:val="auto"/>
                <w:sz w:val="18"/>
                <w:szCs w:val="18"/>
                <w:lang w:val="uk-UA" w:eastAsia="en-US"/>
              </w:rPr>
              <w:t>70 446,8</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0967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Створення безпечних та комфортних умов у вечірній час в зоні відпочинку для містян та гостей столиці</w:t>
            </w:r>
          </w:p>
        </w:tc>
      </w:tr>
      <w:tr w:rsidR="000B3C18" w:rsidRPr="000B3C18" w14:paraId="333F7E41"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73DB79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B9AD9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F4481F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3AEF5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69FBE9A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0040068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3477F3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8E7A1A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4931F2B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C38346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E534826"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5DB62D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C6BF38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0469591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8B3D8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70C4B8D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45F3E48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893C3F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7D1FDA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6DFBB89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45 818,5</w:t>
            </w:r>
          </w:p>
        </w:tc>
        <w:tc>
          <w:tcPr>
            <w:tcW w:w="6807" w:type="dxa"/>
            <w:gridSpan w:val="6"/>
            <w:vMerge/>
            <w:tcBorders>
              <w:top w:val="nil"/>
              <w:left w:val="nil"/>
              <w:bottom w:val="single" w:sz="4" w:space="0" w:color="auto"/>
              <w:right w:val="single" w:sz="4" w:space="0" w:color="auto"/>
            </w:tcBorders>
            <w:vAlign w:val="center"/>
            <w:hideMark/>
          </w:tcPr>
          <w:p w14:paraId="6CE668E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F58E9ED"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C03B8B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5D309D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C2C8A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DCF3B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1E7D705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4D4CA04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FADFE11"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0F89B1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7C624459"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9 650,2</w:t>
            </w:r>
          </w:p>
        </w:tc>
        <w:tc>
          <w:tcPr>
            <w:tcW w:w="6807" w:type="dxa"/>
            <w:gridSpan w:val="6"/>
            <w:vMerge/>
            <w:tcBorders>
              <w:top w:val="nil"/>
              <w:left w:val="nil"/>
              <w:bottom w:val="single" w:sz="4" w:space="0" w:color="auto"/>
              <w:right w:val="single" w:sz="4" w:space="0" w:color="auto"/>
            </w:tcBorders>
            <w:vAlign w:val="center"/>
            <w:hideMark/>
          </w:tcPr>
          <w:p w14:paraId="60E514B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A4FD7C7"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113187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49D7DB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58EDC1E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35B47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0B59B78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0BE2EF5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C04BE04"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CFA580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2B0FBD57" w14:textId="21FE7523"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5DF807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3B0BB13"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415CDE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387E96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0113AB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06E19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5309268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2118371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906B86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1DD776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383B5DED" w14:textId="078BA345" w:rsidR="00F16D79" w:rsidRPr="000B3C18" w:rsidRDefault="00DA7AE5" w:rsidP="00DA7AE5">
            <w:pPr>
              <w:spacing w:after="0" w:line="240" w:lineRule="auto"/>
              <w:ind w:right="0" w:firstLine="0"/>
              <w:jc w:val="center"/>
              <w:rPr>
                <w:color w:val="auto"/>
                <w:sz w:val="18"/>
                <w:szCs w:val="18"/>
                <w:lang w:val="uk-UA" w:eastAsia="en-US"/>
              </w:rPr>
            </w:pPr>
            <w:r w:rsidRPr="00DA7AE5">
              <w:rPr>
                <w:color w:val="auto"/>
                <w:sz w:val="18"/>
                <w:szCs w:val="18"/>
                <w:lang w:val="uk-UA" w:eastAsia="en-US"/>
              </w:rPr>
              <w:t>14 978,1</w:t>
            </w:r>
          </w:p>
        </w:tc>
        <w:tc>
          <w:tcPr>
            <w:tcW w:w="6807" w:type="dxa"/>
            <w:gridSpan w:val="6"/>
            <w:vMerge/>
            <w:tcBorders>
              <w:top w:val="nil"/>
              <w:left w:val="nil"/>
              <w:bottom w:val="single" w:sz="4" w:space="0" w:color="auto"/>
              <w:right w:val="single" w:sz="4" w:space="0" w:color="auto"/>
            </w:tcBorders>
            <w:vAlign w:val="center"/>
            <w:hideMark/>
          </w:tcPr>
          <w:p w14:paraId="588F11F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E69E1D5"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E057D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3BCC58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1BF2195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C2136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7D6EAA6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198D4CA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C169F8"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030B32C1"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FA6B98E" w14:textId="29A7B2CE" w:rsidR="00F16D79" w:rsidRPr="000B3C18" w:rsidRDefault="00DA7AE5" w:rsidP="005F23C2">
            <w:pPr>
              <w:spacing w:after="0" w:line="240" w:lineRule="auto"/>
              <w:ind w:right="0" w:firstLine="0"/>
              <w:jc w:val="center"/>
              <w:rPr>
                <w:b/>
                <w:bCs/>
                <w:color w:val="auto"/>
                <w:sz w:val="18"/>
                <w:szCs w:val="18"/>
                <w:lang w:val="uk-UA" w:eastAsia="en-US"/>
              </w:rPr>
            </w:pPr>
            <w:r w:rsidRPr="00DA7AE5">
              <w:rPr>
                <w:b/>
                <w:bCs/>
                <w:color w:val="auto"/>
                <w:sz w:val="18"/>
                <w:szCs w:val="18"/>
                <w:lang w:val="uk-UA" w:eastAsia="en-US"/>
              </w:rPr>
              <w:t>70 446,8</w:t>
            </w:r>
          </w:p>
        </w:tc>
        <w:tc>
          <w:tcPr>
            <w:tcW w:w="6807" w:type="dxa"/>
            <w:gridSpan w:val="6"/>
            <w:vMerge/>
            <w:tcBorders>
              <w:top w:val="nil"/>
              <w:left w:val="nil"/>
              <w:bottom w:val="single" w:sz="4" w:space="0" w:color="auto"/>
              <w:right w:val="single" w:sz="4" w:space="0" w:color="auto"/>
            </w:tcBorders>
            <w:vAlign w:val="center"/>
            <w:hideMark/>
          </w:tcPr>
          <w:p w14:paraId="1A29533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C109EB3"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7F09907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CF7977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179BA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E40D3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38DBFE8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6AC04B1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E0CDD0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E897B6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7B4F776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2A3AC2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D753CD1"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4A511E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BAC420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5A6CE2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3DF7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4A45182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57BC0EB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48E7DE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981739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063D46A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45 818,5</w:t>
            </w:r>
          </w:p>
        </w:tc>
        <w:tc>
          <w:tcPr>
            <w:tcW w:w="6807" w:type="dxa"/>
            <w:gridSpan w:val="6"/>
            <w:vMerge/>
            <w:tcBorders>
              <w:top w:val="nil"/>
              <w:left w:val="nil"/>
              <w:bottom w:val="single" w:sz="4" w:space="0" w:color="auto"/>
              <w:right w:val="single" w:sz="4" w:space="0" w:color="auto"/>
            </w:tcBorders>
            <w:vAlign w:val="center"/>
            <w:hideMark/>
          </w:tcPr>
          <w:p w14:paraId="77CCF8E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0F07E2E"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65AAC64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386C13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3AFC9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E26C9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0E6D322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0E2AC73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29147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5022B3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F418420"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9 650,2</w:t>
            </w:r>
          </w:p>
        </w:tc>
        <w:tc>
          <w:tcPr>
            <w:tcW w:w="6807" w:type="dxa"/>
            <w:gridSpan w:val="6"/>
            <w:vMerge/>
            <w:tcBorders>
              <w:top w:val="nil"/>
              <w:left w:val="nil"/>
              <w:bottom w:val="single" w:sz="4" w:space="0" w:color="auto"/>
              <w:right w:val="single" w:sz="4" w:space="0" w:color="auto"/>
            </w:tcBorders>
            <w:vAlign w:val="center"/>
            <w:hideMark/>
          </w:tcPr>
          <w:p w14:paraId="7F76859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2F02F89"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525495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27C0D1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0C0DFE7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E7B65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474A218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01F4D69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D8B31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C5B9CE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01A00E96" w14:textId="1FDF4AA0"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45C45D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25AF794" w14:textId="77777777" w:rsidTr="005F23C2">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35C657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AADB07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6457B97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7219B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14:paraId="7850558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14:paraId="3CEDAE5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458C4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8236FB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6282675F" w14:textId="0ACA9A3D" w:rsidR="00F16D79" w:rsidRPr="000B3C18" w:rsidRDefault="00DA7AE5" w:rsidP="005F23C2">
            <w:pPr>
              <w:spacing w:after="0" w:line="240" w:lineRule="auto"/>
              <w:ind w:right="0" w:firstLine="0"/>
              <w:jc w:val="center"/>
              <w:rPr>
                <w:color w:val="auto"/>
                <w:sz w:val="18"/>
                <w:szCs w:val="18"/>
                <w:lang w:val="uk-UA" w:eastAsia="en-US"/>
              </w:rPr>
            </w:pPr>
            <w:r w:rsidRPr="00DA7AE5">
              <w:rPr>
                <w:color w:val="auto"/>
                <w:sz w:val="18"/>
                <w:szCs w:val="18"/>
                <w:lang w:val="uk-UA" w:eastAsia="en-US"/>
              </w:rPr>
              <w:t>14 978,1</w:t>
            </w:r>
          </w:p>
        </w:tc>
        <w:tc>
          <w:tcPr>
            <w:tcW w:w="6807" w:type="dxa"/>
            <w:gridSpan w:val="6"/>
            <w:vMerge/>
            <w:tcBorders>
              <w:top w:val="nil"/>
              <w:left w:val="nil"/>
              <w:bottom w:val="single" w:sz="4" w:space="0" w:color="auto"/>
              <w:right w:val="single" w:sz="4" w:space="0" w:color="auto"/>
            </w:tcBorders>
            <w:vAlign w:val="center"/>
            <w:hideMark/>
          </w:tcPr>
          <w:p w14:paraId="3FC48CD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DDC1241"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6D8D7D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2.1.1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67DC018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7E33965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C1C9DC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КАПІТАЛЬНИЙ РЕМОНТ МЕРЕЖ ЗОВНІШНЬОГО ОСВІТЛЕННЯ ПАРКІВ ТА СКВЕРІВ</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0DE422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99C77A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2A654C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20FF2E0"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38E529E8"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26 150,2</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57B6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Створення безпечних та комфортних умов у вечірній час в зоні відпочинку для містян та гостей столиці</w:t>
            </w:r>
          </w:p>
        </w:tc>
      </w:tr>
      <w:tr w:rsidR="000B3C18" w:rsidRPr="000B3C18" w14:paraId="57E0D4F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EB540C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A82BA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4463B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559C1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F5CACB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5B83D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EDE679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537D49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9E326B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A519C2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5BD030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57F70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4ACB0D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00823A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34BD24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ECF7C4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8DFCBB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C972B8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E6DEA9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9CD185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16 500,0</w:t>
            </w:r>
          </w:p>
        </w:tc>
        <w:tc>
          <w:tcPr>
            <w:tcW w:w="6807" w:type="dxa"/>
            <w:gridSpan w:val="6"/>
            <w:vMerge/>
            <w:tcBorders>
              <w:top w:val="nil"/>
              <w:left w:val="nil"/>
              <w:bottom w:val="single" w:sz="4" w:space="0" w:color="auto"/>
              <w:right w:val="single" w:sz="4" w:space="0" w:color="auto"/>
            </w:tcBorders>
            <w:vAlign w:val="center"/>
            <w:hideMark/>
          </w:tcPr>
          <w:p w14:paraId="3C2C978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90AD12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F2A3B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23C3EE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C472A1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25C6D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148DDF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786D1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DFD670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D65DA9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780DB4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9 650,2</w:t>
            </w:r>
          </w:p>
        </w:tc>
        <w:tc>
          <w:tcPr>
            <w:tcW w:w="6807" w:type="dxa"/>
            <w:gridSpan w:val="6"/>
            <w:vMerge/>
            <w:tcBorders>
              <w:top w:val="nil"/>
              <w:left w:val="nil"/>
              <w:bottom w:val="single" w:sz="4" w:space="0" w:color="auto"/>
              <w:right w:val="single" w:sz="4" w:space="0" w:color="auto"/>
            </w:tcBorders>
            <w:vAlign w:val="center"/>
            <w:hideMark/>
          </w:tcPr>
          <w:p w14:paraId="0568301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FC733C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F05BDD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51060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160E6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D6755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03C476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8B944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CC45689"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338B17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0FC16A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1FD5C3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586265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81AEB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BB9538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FC6462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47DED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DFC165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AF1E2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C9661C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0312B6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795B567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0115F6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15B95E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678F63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989D74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8145C9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031D8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33CABA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91D45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8C3A7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20ABC2DF"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785F9E1B"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26 150,2</w:t>
            </w:r>
          </w:p>
        </w:tc>
        <w:tc>
          <w:tcPr>
            <w:tcW w:w="6807" w:type="dxa"/>
            <w:gridSpan w:val="6"/>
            <w:vMerge/>
            <w:tcBorders>
              <w:top w:val="nil"/>
              <w:left w:val="nil"/>
              <w:bottom w:val="single" w:sz="4" w:space="0" w:color="auto"/>
              <w:right w:val="single" w:sz="4" w:space="0" w:color="auto"/>
            </w:tcBorders>
            <w:vAlign w:val="center"/>
            <w:hideMark/>
          </w:tcPr>
          <w:p w14:paraId="07415B6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3A5E1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1923D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23F9A5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D0FD6E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B49F6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3542EC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F94360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E9964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33776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1C4B3B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22E41F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008894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DD7F25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079FAB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294B81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E663FB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3A80E4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39753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539A2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4C85D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0B8004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16 500,0</w:t>
            </w:r>
          </w:p>
        </w:tc>
        <w:tc>
          <w:tcPr>
            <w:tcW w:w="6807" w:type="dxa"/>
            <w:gridSpan w:val="6"/>
            <w:vMerge/>
            <w:tcBorders>
              <w:top w:val="nil"/>
              <w:left w:val="nil"/>
              <w:bottom w:val="single" w:sz="4" w:space="0" w:color="auto"/>
              <w:right w:val="single" w:sz="4" w:space="0" w:color="auto"/>
            </w:tcBorders>
            <w:vAlign w:val="center"/>
            <w:hideMark/>
          </w:tcPr>
          <w:p w14:paraId="6DF0200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500F93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28724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58507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B6B887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75EE67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EBB534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7740B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0FA3F2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B55045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793992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9 650,2</w:t>
            </w:r>
          </w:p>
        </w:tc>
        <w:tc>
          <w:tcPr>
            <w:tcW w:w="6807" w:type="dxa"/>
            <w:gridSpan w:val="6"/>
            <w:vMerge/>
            <w:tcBorders>
              <w:top w:val="nil"/>
              <w:left w:val="nil"/>
              <w:bottom w:val="single" w:sz="4" w:space="0" w:color="auto"/>
              <w:right w:val="single" w:sz="4" w:space="0" w:color="auto"/>
            </w:tcBorders>
            <w:vAlign w:val="center"/>
            <w:hideMark/>
          </w:tcPr>
          <w:p w14:paraId="6466561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A024A3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166BC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D493A9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D5923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FAAF04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BD1727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213DC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4C19E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58B144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396B63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7D88F6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361E3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4E529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679865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243E9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C8289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6D6D2B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A5E276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1B208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0BB505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D05815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73F530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310E378"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0D70E80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2.1.2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3F81A5D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6BC4E2E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B41AD0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БУДIВНИЦТВО МЕРЕЖI ЗОВНIШНЬОГО ОСВIТЛЕННЯ ПАРКУ ДРУЖБИ НАРОДIВ У ДЕСНЯНСЬКОМУ РАЙОНI М.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97E22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 2022-2023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CBA85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205F7F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A06507D"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F4AA71F" w14:textId="48DEB2E9" w:rsidR="00F16D79" w:rsidRPr="000B3C18" w:rsidRDefault="00DA7AE5" w:rsidP="005F23C2">
            <w:pPr>
              <w:spacing w:after="0" w:line="240" w:lineRule="auto"/>
              <w:ind w:right="0" w:firstLine="0"/>
              <w:jc w:val="center"/>
              <w:outlineLvl w:val="0"/>
              <w:rPr>
                <w:b/>
                <w:bCs/>
                <w:color w:val="auto"/>
                <w:sz w:val="18"/>
                <w:szCs w:val="18"/>
                <w:lang w:val="uk-UA" w:eastAsia="en-US"/>
              </w:rPr>
            </w:pPr>
            <w:r w:rsidRPr="00DA7AE5">
              <w:rPr>
                <w:b/>
                <w:bCs/>
                <w:color w:val="auto"/>
                <w:sz w:val="18"/>
                <w:szCs w:val="18"/>
                <w:lang w:val="uk-UA" w:eastAsia="en-US"/>
              </w:rPr>
              <w:t>43 078,1</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A36B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Створення безпечних та комфортних умов у вечірній час в зоні відпочинку для містян та гостей столиці</w:t>
            </w:r>
          </w:p>
        </w:tc>
      </w:tr>
      <w:tr w:rsidR="000B3C18" w:rsidRPr="000B3C18" w14:paraId="17028EB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9F32AC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0BD6A1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D9ACA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48C6B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0FCA1A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D1E2C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CF5A9B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77D749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2EE1F2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42E807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6DCD3B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82A2B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4E59DF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7EAC5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495A0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B4474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C44F67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CB0107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973976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6283B71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28 100,0</w:t>
            </w:r>
          </w:p>
        </w:tc>
        <w:tc>
          <w:tcPr>
            <w:tcW w:w="6807" w:type="dxa"/>
            <w:gridSpan w:val="6"/>
            <w:vMerge/>
            <w:tcBorders>
              <w:top w:val="nil"/>
              <w:left w:val="nil"/>
              <w:bottom w:val="single" w:sz="4" w:space="0" w:color="auto"/>
              <w:right w:val="single" w:sz="4" w:space="0" w:color="auto"/>
            </w:tcBorders>
            <w:vAlign w:val="center"/>
            <w:hideMark/>
          </w:tcPr>
          <w:p w14:paraId="7213A63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D15DC0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0B3DD6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F41162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FC95C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B0C21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B77D71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84198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9D4070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61EF11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0C12B1E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43FC28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69C27B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A6DA7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183D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F4C20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2C3BD6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A465A9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0CEBA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2B8448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228A12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4BBAB639" w14:textId="55728586"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4ED81D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23CE49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FABAFC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883568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19AA4A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4AC467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017C68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B280E1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AB1267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91C8E9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1797D8D5" w14:textId="3FD60E56" w:rsidR="00F16D79"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14 978,1</w:t>
            </w:r>
          </w:p>
        </w:tc>
        <w:tc>
          <w:tcPr>
            <w:tcW w:w="6807" w:type="dxa"/>
            <w:gridSpan w:val="6"/>
            <w:vMerge/>
            <w:tcBorders>
              <w:top w:val="nil"/>
              <w:left w:val="nil"/>
              <w:bottom w:val="single" w:sz="4" w:space="0" w:color="auto"/>
              <w:right w:val="single" w:sz="4" w:space="0" w:color="auto"/>
            </w:tcBorders>
            <w:vAlign w:val="center"/>
            <w:hideMark/>
          </w:tcPr>
          <w:p w14:paraId="376614E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6BC1E9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51A6C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1C7A09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6934E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91F264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B0B8F7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8C7C4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87E5B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D83787E"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7B22E4C" w14:textId="09EB7DB1" w:rsidR="00F16D79" w:rsidRPr="00DA7AE5" w:rsidRDefault="00DA7AE5" w:rsidP="00DA7AE5">
            <w:pPr>
              <w:spacing w:after="0" w:line="240" w:lineRule="auto"/>
              <w:ind w:right="0" w:firstLine="0"/>
              <w:jc w:val="center"/>
              <w:outlineLvl w:val="0"/>
              <w:rPr>
                <w:b/>
                <w:bCs/>
                <w:color w:val="auto"/>
                <w:sz w:val="18"/>
                <w:szCs w:val="18"/>
                <w:lang w:val="uk-UA" w:eastAsia="en-US"/>
              </w:rPr>
            </w:pPr>
            <w:r w:rsidRPr="00DA7AE5">
              <w:rPr>
                <w:b/>
                <w:bCs/>
                <w:color w:val="auto"/>
                <w:sz w:val="18"/>
                <w:szCs w:val="18"/>
                <w:lang w:val="uk-UA" w:eastAsia="en-US"/>
              </w:rPr>
              <w:t>43 078,1</w:t>
            </w:r>
          </w:p>
        </w:tc>
        <w:tc>
          <w:tcPr>
            <w:tcW w:w="6807" w:type="dxa"/>
            <w:gridSpan w:val="6"/>
            <w:vMerge/>
            <w:tcBorders>
              <w:top w:val="nil"/>
              <w:left w:val="nil"/>
              <w:bottom w:val="single" w:sz="4" w:space="0" w:color="auto"/>
              <w:right w:val="single" w:sz="4" w:space="0" w:color="auto"/>
            </w:tcBorders>
            <w:vAlign w:val="center"/>
            <w:hideMark/>
          </w:tcPr>
          <w:p w14:paraId="69A7001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40B8DB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9EE80B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DCBC7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DA281F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E5FF5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260189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9BCAD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2C19B9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87A8F2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50D3885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E22470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CB2B34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488B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C2948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DD220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C6E1A1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6EABD4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6BB14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C7D710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366BB4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72BEF4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28 100,0</w:t>
            </w:r>
          </w:p>
        </w:tc>
        <w:tc>
          <w:tcPr>
            <w:tcW w:w="6807" w:type="dxa"/>
            <w:gridSpan w:val="6"/>
            <w:vMerge/>
            <w:tcBorders>
              <w:top w:val="nil"/>
              <w:left w:val="nil"/>
              <w:bottom w:val="single" w:sz="4" w:space="0" w:color="auto"/>
              <w:right w:val="single" w:sz="4" w:space="0" w:color="auto"/>
            </w:tcBorders>
            <w:vAlign w:val="center"/>
            <w:hideMark/>
          </w:tcPr>
          <w:p w14:paraId="7B88730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94EF3B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E93B66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3CA706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847F6F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DA34D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D296D5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54E25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7C433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22AF7D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5728D5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6A4BF6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12E627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4E8502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F58BDF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A7D857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C7668B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59D2F8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35BE4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D0F73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DA8E1E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32EE59F8" w14:textId="3618C9A5"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CFE41C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462110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B8403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282C1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D4587B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F735C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7ABE6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AF1BD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CC21A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23505D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772E3669" w14:textId="79CDF415" w:rsidR="00F16D79" w:rsidRPr="000B3C18" w:rsidRDefault="00DA7AE5" w:rsidP="00DA7AE5">
            <w:pPr>
              <w:spacing w:after="0" w:line="240" w:lineRule="auto"/>
              <w:ind w:right="0" w:firstLine="0"/>
              <w:jc w:val="center"/>
              <w:outlineLvl w:val="0"/>
              <w:rPr>
                <w:color w:val="auto"/>
                <w:sz w:val="18"/>
                <w:szCs w:val="18"/>
                <w:lang w:val="uk-UA" w:eastAsia="en-US"/>
              </w:rPr>
            </w:pPr>
            <w:r w:rsidRPr="00DA7AE5">
              <w:rPr>
                <w:color w:val="auto"/>
                <w:sz w:val="18"/>
                <w:szCs w:val="18"/>
                <w:lang w:val="uk-UA" w:eastAsia="en-US"/>
              </w:rPr>
              <w:t>14 978,1</w:t>
            </w:r>
          </w:p>
        </w:tc>
        <w:tc>
          <w:tcPr>
            <w:tcW w:w="6807" w:type="dxa"/>
            <w:gridSpan w:val="6"/>
            <w:vMerge/>
            <w:tcBorders>
              <w:top w:val="nil"/>
              <w:left w:val="nil"/>
              <w:bottom w:val="single" w:sz="4" w:space="0" w:color="auto"/>
              <w:right w:val="single" w:sz="4" w:space="0" w:color="auto"/>
            </w:tcBorders>
            <w:vAlign w:val="center"/>
            <w:hideMark/>
          </w:tcPr>
          <w:p w14:paraId="42EA5F9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0AE07EF"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13405F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2.1.3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33D5DF6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2EE9146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EC0183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ЗОВНІШНЬОГО ОСВІТЛЕННЯ СКВЕРУ ПО ВУЛ.ХАРКІВСЬКЕ ШОСЕ 180/21 В ДАРНИЦЬКОМУ Р-НІ М.КИЇВ</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6DF8A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E9167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410312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5C3B1935"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242F73E"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1 218,5</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4026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Створення безпечних та комфортних умов у вечірній час в зоні відпочинку для містян та гостей столиці</w:t>
            </w:r>
          </w:p>
        </w:tc>
      </w:tr>
      <w:tr w:rsidR="000B3C18" w:rsidRPr="000B3C18" w14:paraId="567BE8A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F732AB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03ADF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D95CD5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6F25A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A7FB09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A753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129CF4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C026B9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73E5E5D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5AFDB4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F62EBD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A99B29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56586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2E7A97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C5BFB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FD92BE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97599E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F9EF9A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0DD673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58CDB57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1 218,5</w:t>
            </w:r>
          </w:p>
        </w:tc>
        <w:tc>
          <w:tcPr>
            <w:tcW w:w="6807" w:type="dxa"/>
            <w:gridSpan w:val="6"/>
            <w:vMerge/>
            <w:tcBorders>
              <w:top w:val="nil"/>
              <w:left w:val="nil"/>
              <w:bottom w:val="single" w:sz="4" w:space="0" w:color="auto"/>
              <w:right w:val="single" w:sz="4" w:space="0" w:color="auto"/>
            </w:tcBorders>
            <w:vAlign w:val="center"/>
            <w:hideMark/>
          </w:tcPr>
          <w:p w14:paraId="66B7AC8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8A5E26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FEA2C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3B74F9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74F62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414E2A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04722D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411531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7ADC59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083089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DECE8D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4AE2A9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E055AC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EEBCF6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77F920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41215E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4DFD07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94DDF0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B72731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0B6789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33C67D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0F692F3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1448DE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0825C5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E780EB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ED9191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A51B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E1B8B5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BD135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9B09A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FCE35D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4F461C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3E58060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1ED1D1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AA16AA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41E478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8AB0D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540A3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BCB08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700F16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39E1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7B610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6D4610F2"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4051817"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1 218,5</w:t>
            </w:r>
          </w:p>
        </w:tc>
        <w:tc>
          <w:tcPr>
            <w:tcW w:w="6807" w:type="dxa"/>
            <w:gridSpan w:val="6"/>
            <w:vMerge/>
            <w:tcBorders>
              <w:top w:val="nil"/>
              <w:left w:val="nil"/>
              <w:bottom w:val="single" w:sz="4" w:space="0" w:color="auto"/>
              <w:right w:val="single" w:sz="4" w:space="0" w:color="auto"/>
            </w:tcBorders>
            <w:vAlign w:val="center"/>
            <w:hideMark/>
          </w:tcPr>
          <w:p w14:paraId="4279EDB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6A0471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D84AAE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59E63B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86576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8C275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6CEE2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9DF4E9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D64C8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42727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E2E2B8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C47B96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A1ECF8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DD4DA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9DBF92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6F2ADA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6FCC10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84F50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CB96A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04629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EAB80F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47E245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1 218,5</w:t>
            </w:r>
          </w:p>
        </w:tc>
        <w:tc>
          <w:tcPr>
            <w:tcW w:w="6807" w:type="dxa"/>
            <w:gridSpan w:val="6"/>
            <w:vMerge/>
            <w:tcBorders>
              <w:top w:val="nil"/>
              <w:left w:val="nil"/>
              <w:bottom w:val="single" w:sz="4" w:space="0" w:color="auto"/>
              <w:right w:val="single" w:sz="4" w:space="0" w:color="auto"/>
            </w:tcBorders>
            <w:vAlign w:val="center"/>
            <w:hideMark/>
          </w:tcPr>
          <w:p w14:paraId="5646184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F5FD1B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B0C8F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BF8DE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57C58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E5525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395CFD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53B24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EAACE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3F7D75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760DBC2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7F865A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D069D4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9FC44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DEEDDD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FC19C2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18F971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A37BC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CFA2B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A2D77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02FFF6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2C65643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8C15C8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3D4982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1CB78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5E0F87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A988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CD3A23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E02407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76FE91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B4D618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2A474C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6A1FE6B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4E36CD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5F23C2" w14:paraId="4F766A67"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0DDDF4A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16FF4E0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5B617EE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64EDA6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 БУДІВНИЦТВО ТА РЕМОНТ МЕРЕЖ АРХІТЕКТУРНО-ДЕКОРАТИВНОГО ОСВІТЛЕННЯ ТА СВЯТКОВОГО ОФОРМЛЕННЯ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1E9EBA"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BC2D92"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52D1860"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6E0CE8A6"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004616F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131 600,0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C333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Відновлення існуючої мережі архітектурно-декоративного освітлення з метою покращення візуального сприйняття киянами та гостями образу столиці,  якісним освітленням, безпечними та комфортними умовами перебування на вулицях столиці у вечірній та нічний час</w:t>
            </w:r>
          </w:p>
        </w:tc>
      </w:tr>
      <w:tr w:rsidR="000B3C18" w:rsidRPr="000B3C18" w14:paraId="08FB48D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CDCBEF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B9709D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C6207A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CB62A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093D51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61BC7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A87688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7C1304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3964C5B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A02D03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2B5166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B263F0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54D41C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FE1D67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5ECBB3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5D6103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39819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92CAB96"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1BF626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062EB2C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70 100,0</w:t>
            </w:r>
          </w:p>
        </w:tc>
        <w:tc>
          <w:tcPr>
            <w:tcW w:w="6807" w:type="dxa"/>
            <w:gridSpan w:val="6"/>
            <w:vMerge/>
            <w:tcBorders>
              <w:top w:val="nil"/>
              <w:left w:val="nil"/>
              <w:bottom w:val="single" w:sz="4" w:space="0" w:color="auto"/>
              <w:right w:val="single" w:sz="4" w:space="0" w:color="auto"/>
            </w:tcBorders>
            <w:vAlign w:val="center"/>
            <w:hideMark/>
          </w:tcPr>
          <w:p w14:paraId="488D605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9CF32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82A88B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2CB15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414988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52B9FA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5988DC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83E96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79DF3A7"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199225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AC720D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61 500,0</w:t>
            </w:r>
          </w:p>
        </w:tc>
        <w:tc>
          <w:tcPr>
            <w:tcW w:w="6807" w:type="dxa"/>
            <w:gridSpan w:val="6"/>
            <w:vMerge/>
            <w:tcBorders>
              <w:top w:val="nil"/>
              <w:left w:val="nil"/>
              <w:bottom w:val="single" w:sz="4" w:space="0" w:color="auto"/>
              <w:right w:val="single" w:sz="4" w:space="0" w:color="auto"/>
            </w:tcBorders>
            <w:vAlign w:val="center"/>
            <w:hideMark/>
          </w:tcPr>
          <w:p w14:paraId="5443017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C53A37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528D16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9F4F7D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5D3B94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677ED5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1DA5D2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133B27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753A78D"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F4F97E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2B833DE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4EB922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87481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FB2BAE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6B95CB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0263A2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59114E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DBA0A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9AE505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F4D5CF1"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5F3780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684F4195"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393EA1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DF9EE2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CE5AA3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1BFF69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C63ED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09372C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3A6DA9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1BAED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0F3091"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39C708F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23AEA5FF"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131 600,0</w:t>
            </w:r>
          </w:p>
        </w:tc>
        <w:tc>
          <w:tcPr>
            <w:tcW w:w="6807" w:type="dxa"/>
            <w:gridSpan w:val="6"/>
            <w:vMerge/>
            <w:tcBorders>
              <w:top w:val="nil"/>
              <w:left w:val="nil"/>
              <w:bottom w:val="single" w:sz="4" w:space="0" w:color="auto"/>
              <w:right w:val="single" w:sz="4" w:space="0" w:color="auto"/>
            </w:tcBorders>
            <w:vAlign w:val="center"/>
            <w:hideMark/>
          </w:tcPr>
          <w:p w14:paraId="7E22F40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6C080E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831BD5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7385E8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8906C2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9172E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1F1C8E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B44C1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6D7B47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C34311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194B5D9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B51A8A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A04916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21E4D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A04A6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353FC7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808EBA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944FC4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68FC3E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45B5C0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FE6034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0617D3D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70 100,0</w:t>
            </w:r>
          </w:p>
        </w:tc>
        <w:tc>
          <w:tcPr>
            <w:tcW w:w="6807" w:type="dxa"/>
            <w:gridSpan w:val="6"/>
            <w:vMerge/>
            <w:tcBorders>
              <w:top w:val="nil"/>
              <w:left w:val="nil"/>
              <w:bottom w:val="single" w:sz="4" w:space="0" w:color="auto"/>
              <w:right w:val="single" w:sz="4" w:space="0" w:color="auto"/>
            </w:tcBorders>
            <w:vAlign w:val="center"/>
            <w:hideMark/>
          </w:tcPr>
          <w:p w14:paraId="5B26C94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1961A6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C4A990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4DE349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B94F09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BDE48B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97697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0B6F3C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5B3979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5CBB52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12F17A9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61 500,0</w:t>
            </w:r>
          </w:p>
        </w:tc>
        <w:tc>
          <w:tcPr>
            <w:tcW w:w="6807" w:type="dxa"/>
            <w:gridSpan w:val="6"/>
            <w:vMerge/>
            <w:tcBorders>
              <w:top w:val="nil"/>
              <w:left w:val="nil"/>
              <w:bottom w:val="single" w:sz="4" w:space="0" w:color="auto"/>
              <w:right w:val="single" w:sz="4" w:space="0" w:color="auto"/>
            </w:tcBorders>
            <w:vAlign w:val="center"/>
            <w:hideMark/>
          </w:tcPr>
          <w:p w14:paraId="54F8385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A9CD8F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7FAF1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6DF9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50D4B6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A12B31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A6E53B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8FBC0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62D12C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A35A1D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68EE7F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36591F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A7E7B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E3D474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FE4B28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3A0E9C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F35A59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1DE54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F1855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9575C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1D45A6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A9C74E9"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F3DEC8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05C78B5"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571F85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05090F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5DD66DD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6415CD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БУДIВНИЦТВО МЕРЕЖІ АРХІТЕКТУРНО-ДЕКОРАТИВНОГО ПІДСВІЧУВАННЯ ШЛЯХОПРОВОД</w:t>
            </w:r>
            <w:r w:rsidRPr="000B3C18">
              <w:rPr>
                <w:color w:val="auto"/>
                <w:sz w:val="18"/>
                <w:szCs w:val="18"/>
                <w:lang w:val="uk-UA" w:eastAsia="en-US"/>
              </w:rPr>
              <w:lastRenderedPageBreak/>
              <w:t>У НА ПЕРЕТИНI ПРОСПЕКТУ КОМАРОВА ТА БУЛЬВАРУ ВАЦЛАВА ГАВЕЛА В СОЛОМ'ЯНСЬКОМУ РАЙОНI МІСТА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92E49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lastRenderedPageBreak/>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5767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E2363B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EB47244"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2B9062F0"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11 000,0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0488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239BC62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68F7AA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961AD7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34882A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FC9F58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1DCE4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245655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B4E10D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CE8546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27FAE6E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F78427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5CF0BE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0E5D2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41777F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362AC7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B7FAB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BE025A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11236B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C9CE7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301953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4EC6932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11 000,0</w:t>
            </w:r>
          </w:p>
        </w:tc>
        <w:tc>
          <w:tcPr>
            <w:tcW w:w="6807" w:type="dxa"/>
            <w:gridSpan w:val="6"/>
            <w:vMerge/>
            <w:tcBorders>
              <w:top w:val="nil"/>
              <w:left w:val="nil"/>
              <w:bottom w:val="single" w:sz="4" w:space="0" w:color="auto"/>
              <w:right w:val="single" w:sz="4" w:space="0" w:color="auto"/>
            </w:tcBorders>
            <w:vAlign w:val="center"/>
            <w:hideMark/>
          </w:tcPr>
          <w:p w14:paraId="330945F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5BC826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3083C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DFBC72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F13F8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C374EE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0DAAFC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09690E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B40DFE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2DB7F4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9AED47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31A5F0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BC0A06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BE3BB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8CCC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6867E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0A8A2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07B316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21F69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EFE842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51FCE7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403F8BF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0E9933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FDD710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7D78FC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3B47E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E62ABA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A5F3A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5D838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8AEF1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50214A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BDFFED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2B40A80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A7B865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DB6647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D44EC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821CEB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4047B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AF0A3F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D0290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C3D98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7BCE0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49CBEAA"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C4B2F7C"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11 000,0</w:t>
            </w:r>
          </w:p>
        </w:tc>
        <w:tc>
          <w:tcPr>
            <w:tcW w:w="6807" w:type="dxa"/>
            <w:gridSpan w:val="6"/>
            <w:vMerge/>
            <w:tcBorders>
              <w:top w:val="nil"/>
              <w:left w:val="nil"/>
              <w:bottom w:val="single" w:sz="4" w:space="0" w:color="auto"/>
              <w:right w:val="single" w:sz="4" w:space="0" w:color="auto"/>
            </w:tcBorders>
            <w:vAlign w:val="center"/>
            <w:hideMark/>
          </w:tcPr>
          <w:p w14:paraId="4B699CE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6628A7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93871A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6C36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369623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CEA41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1DB1F4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E4A9B2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2E731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402305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2305648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0EE709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CE992D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D665B0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C01CE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72184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D9F1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316363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2B190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E6BDFB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B73002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45D964F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11 000,0</w:t>
            </w:r>
          </w:p>
        </w:tc>
        <w:tc>
          <w:tcPr>
            <w:tcW w:w="6807" w:type="dxa"/>
            <w:gridSpan w:val="6"/>
            <w:vMerge/>
            <w:tcBorders>
              <w:top w:val="nil"/>
              <w:left w:val="nil"/>
              <w:bottom w:val="single" w:sz="4" w:space="0" w:color="auto"/>
              <w:right w:val="single" w:sz="4" w:space="0" w:color="auto"/>
            </w:tcBorders>
            <w:vAlign w:val="center"/>
            <w:hideMark/>
          </w:tcPr>
          <w:p w14:paraId="4003CD5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8E8A22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7B335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10C990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B568D0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26D6B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AC8009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CC9F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61056E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BE3C95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4CB0097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868D60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F78591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FA1FF3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4C9F37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28F20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7D65F7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61A4FD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A7600F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C0FC20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3922B4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299416B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13954D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A61403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6FF1F9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46C12D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11A946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BCCB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CD4E66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E9889B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CE8DC9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C63914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22C842E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7BA8A8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0805CAC"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0FEA9D9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36AD32A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2D7D07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90345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БУДIВНИЦТВО МЕРЕЖІ АРХІТЕКТУРНО-ДЕКОРАТИВНОГО ПІДСВІЧУВАННЯ ШЛЯХОПРОВОДУ НА ПЕРЕТИНI ПРОСП. НАУКИ ТА МАГIСТРАЛI БЕЗПЕРЕРВНОГО РУХУ</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34678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74D7A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D80DB5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136B2D4A"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1B52875"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17 000,0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DC94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0ABDB08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7701A4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2AC45D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60050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52000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7CC8E4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D7BC5D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0608BF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2E7311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7A522FF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E06176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31CD3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28FA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1250F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5C796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4F0C39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38C2EA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E6E9D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CA53B1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9D8A9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7E61DB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17 000,0</w:t>
            </w:r>
          </w:p>
        </w:tc>
        <w:tc>
          <w:tcPr>
            <w:tcW w:w="6807" w:type="dxa"/>
            <w:gridSpan w:val="6"/>
            <w:vMerge/>
            <w:tcBorders>
              <w:top w:val="nil"/>
              <w:left w:val="nil"/>
              <w:bottom w:val="single" w:sz="4" w:space="0" w:color="auto"/>
              <w:right w:val="single" w:sz="4" w:space="0" w:color="auto"/>
            </w:tcBorders>
            <w:vAlign w:val="center"/>
            <w:hideMark/>
          </w:tcPr>
          <w:p w14:paraId="420DDF0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E840AE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69A56E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049DE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E2B8E5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00D2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2A521C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40E88F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CA86CB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45FF9F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2105E6E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A78FCB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D973F5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AA2A3F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C79447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343C4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9CB8D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0FBB7C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C70D1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64DE81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5CED30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A820D8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A4ED6E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F5B1FF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E6614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D30EE5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934B2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5A0C31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369460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8B0AAB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C91704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28DA9D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4FBA5B1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B45C9C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541EBB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5E597C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3FB7EF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417D0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56646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9BC4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C6F06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007F5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A2339F2"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4730255"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17 000,0</w:t>
            </w:r>
          </w:p>
        </w:tc>
        <w:tc>
          <w:tcPr>
            <w:tcW w:w="6807" w:type="dxa"/>
            <w:gridSpan w:val="6"/>
            <w:vMerge/>
            <w:tcBorders>
              <w:top w:val="nil"/>
              <w:left w:val="nil"/>
              <w:bottom w:val="single" w:sz="4" w:space="0" w:color="auto"/>
              <w:right w:val="single" w:sz="4" w:space="0" w:color="auto"/>
            </w:tcBorders>
            <w:vAlign w:val="center"/>
            <w:hideMark/>
          </w:tcPr>
          <w:p w14:paraId="3B2D55D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1D566B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CFCE5E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D0CDCF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18672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DD0951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5F3549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00ED2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97229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217263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D21F5A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AD8FFA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D51751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2D15BC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4BAEC6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0D43E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1F3C0A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3198A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CBB544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9C23E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61AD43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0E4B7C9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17 000,0</w:t>
            </w:r>
          </w:p>
        </w:tc>
        <w:tc>
          <w:tcPr>
            <w:tcW w:w="6807" w:type="dxa"/>
            <w:gridSpan w:val="6"/>
            <w:vMerge/>
            <w:tcBorders>
              <w:top w:val="nil"/>
              <w:left w:val="nil"/>
              <w:bottom w:val="single" w:sz="4" w:space="0" w:color="auto"/>
              <w:right w:val="single" w:sz="4" w:space="0" w:color="auto"/>
            </w:tcBorders>
            <w:vAlign w:val="center"/>
            <w:hideMark/>
          </w:tcPr>
          <w:p w14:paraId="00F7CBC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BD781B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90617D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9CCD3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1DA5A8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0CF80B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38B16D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F764C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2E32FF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B3FD9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44150C3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682327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55D168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598D64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3601DB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6075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4768A4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2A4700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969D3D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BF1CF0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9F2DA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23A76D3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91568A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A640A4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F35170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2C20C9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969BF8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8E6044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B3FCF6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A0526B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2AB3B6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E13DBF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AE9F62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C963B0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8AFE278"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1AEA6A1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2DF474E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1634BFF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B64E7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БУДIВНИЦТВО МЕРЕЖІ АРХІТЕКТУРНО-ДЕКОРАТИВНОГО ПІДСВІЧУВАННЯ ШЛЯХОПРОВОДУ У СКЛАДI ТРАНСПОРТНОЇ РОЗВЯКИ НА ОДЕСЬКIЙ ПЛОЩI У ГОЛОСIЇВСЬКОМУ РАЙОНI М.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ECE0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7BF3A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C40146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715C9EF8"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094B763A"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16 100,0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3325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50CC983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E8FD06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E3B3C8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18E3F4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91EECE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73068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CD395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91D741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9FBFDD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344E26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4AECBC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39445A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3F93B2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B5FC6C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4587D5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1CCE7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CDD712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4AFB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5A118F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04816F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48A6145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16 100,0</w:t>
            </w:r>
          </w:p>
        </w:tc>
        <w:tc>
          <w:tcPr>
            <w:tcW w:w="6807" w:type="dxa"/>
            <w:gridSpan w:val="6"/>
            <w:vMerge/>
            <w:tcBorders>
              <w:top w:val="nil"/>
              <w:left w:val="nil"/>
              <w:bottom w:val="single" w:sz="4" w:space="0" w:color="auto"/>
              <w:right w:val="single" w:sz="4" w:space="0" w:color="auto"/>
            </w:tcBorders>
            <w:vAlign w:val="center"/>
            <w:hideMark/>
          </w:tcPr>
          <w:p w14:paraId="26681FA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F09D17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A400F2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69200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A2D8E4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0B70E9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9B7421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66F760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D0EAB5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6CF7A5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0968C0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A8658C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3EBC6C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6B6B5D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A6C29D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8D0FD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8A682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6E6741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0003F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5A63A9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522442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1E9DD78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862087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A6524C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7366C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DF9F05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886D0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6EAC87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818841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8F8B6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0E3680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1B83B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6D98671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AB7708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354841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5413E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2FD705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FCCA78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944D18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026BA7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CCA80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56AF8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4E9843C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26D078E"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16 100,0</w:t>
            </w:r>
          </w:p>
        </w:tc>
        <w:tc>
          <w:tcPr>
            <w:tcW w:w="6807" w:type="dxa"/>
            <w:gridSpan w:val="6"/>
            <w:vMerge/>
            <w:tcBorders>
              <w:top w:val="nil"/>
              <w:left w:val="nil"/>
              <w:bottom w:val="single" w:sz="4" w:space="0" w:color="auto"/>
              <w:right w:val="single" w:sz="4" w:space="0" w:color="auto"/>
            </w:tcBorders>
            <w:vAlign w:val="center"/>
            <w:hideMark/>
          </w:tcPr>
          <w:p w14:paraId="6BC7996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945C65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C5D573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3E82E3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D423EF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1763FA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075C7A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7962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D32C5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8585D2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00FA367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A0913B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A555C7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4D7F1A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B5E92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62AC5E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1F641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F4803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BB737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4A2D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AAEE66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32C9A40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16 100,0</w:t>
            </w:r>
          </w:p>
        </w:tc>
        <w:tc>
          <w:tcPr>
            <w:tcW w:w="6807" w:type="dxa"/>
            <w:gridSpan w:val="6"/>
            <w:vMerge/>
            <w:tcBorders>
              <w:top w:val="nil"/>
              <w:left w:val="nil"/>
              <w:bottom w:val="single" w:sz="4" w:space="0" w:color="auto"/>
              <w:right w:val="single" w:sz="4" w:space="0" w:color="auto"/>
            </w:tcBorders>
            <w:vAlign w:val="center"/>
            <w:hideMark/>
          </w:tcPr>
          <w:p w14:paraId="7CA5A91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0C7A5B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7C9B5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03C092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A373A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3D9FE2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CF753F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5DF17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A064DD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EE5B7A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5DC36D7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D4C3CD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A82152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62CC5C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AD3A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6A5DDE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43EBD0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5E5EA9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6670A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4FCE54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4F3AAA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52E5CF4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54DF37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9D82C9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B72CC8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1DB3A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4811E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86C938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86471D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70301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AF23DF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A403BD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5D44A4C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D7197C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3441113"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534913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CB514C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9EBBA2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50BD6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АРХІТЕКТУРНО-ДЕКОРАТИВНОГ</w:t>
            </w:r>
            <w:r w:rsidRPr="000B3C18">
              <w:rPr>
                <w:color w:val="auto"/>
                <w:sz w:val="18"/>
                <w:szCs w:val="18"/>
                <w:lang w:val="uk-UA" w:eastAsia="en-US"/>
              </w:rPr>
              <w:lastRenderedPageBreak/>
              <w:t xml:space="preserve">О ОСВІТЛЕННЯ ВИДУБИЦЬКОГО МОНАСТИРЯ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803AA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lastRenderedPageBreak/>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5788F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62E334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5726345"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05714B1"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8 500,0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1721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775FF9F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54FE73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66C0C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1FDDC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2F81E5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3B05F7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4C62F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D7CFFF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753C1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5F900F0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49C9DD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3D963A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05C0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FB65F2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26CB8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FFC55B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E70409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6BB4A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5FE60E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AD86FE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3C49158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5ACADEF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EFA44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D1E6E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093D37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24EBE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D7BBF8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F70B05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1298F8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75434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7A1FA7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C11951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8 000,0</w:t>
            </w:r>
          </w:p>
        </w:tc>
        <w:tc>
          <w:tcPr>
            <w:tcW w:w="6807" w:type="dxa"/>
            <w:gridSpan w:val="6"/>
            <w:vMerge/>
            <w:tcBorders>
              <w:top w:val="nil"/>
              <w:left w:val="nil"/>
              <w:bottom w:val="single" w:sz="4" w:space="0" w:color="auto"/>
              <w:right w:val="single" w:sz="4" w:space="0" w:color="auto"/>
            </w:tcBorders>
            <w:vAlign w:val="center"/>
            <w:hideMark/>
          </w:tcPr>
          <w:p w14:paraId="2992987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32B15D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F7F42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024B78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BA08A2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8E1068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BC38B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C4269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B0A823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D31893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06AB12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81B878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E0DBD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F1C41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3FD01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C416FD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56C88C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FC76BC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07E309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41C055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205188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788A783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3329DE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578D3F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85FC6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D60BA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D38FB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93D35D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48966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7BF114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0700F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FBC4589"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74C4A21C"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8 500,0</w:t>
            </w:r>
          </w:p>
        </w:tc>
        <w:tc>
          <w:tcPr>
            <w:tcW w:w="6807" w:type="dxa"/>
            <w:gridSpan w:val="6"/>
            <w:vMerge/>
            <w:tcBorders>
              <w:top w:val="nil"/>
              <w:left w:val="nil"/>
              <w:bottom w:val="single" w:sz="4" w:space="0" w:color="auto"/>
              <w:right w:val="single" w:sz="4" w:space="0" w:color="auto"/>
            </w:tcBorders>
            <w:vAlign w:val="center"/>
            <w:hideMark/>
          </w:tcPr>
          <w:p w14:paraId="368C0A6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55BEB5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76942F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C3ABE1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49B79C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B9AD5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DFF666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0851A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C30BA5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469C3F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88FE08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2A66AC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DE9B6A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25FB97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D5B4D7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B8C23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500E53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E676D1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0D1D97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905B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0BBE9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0B9A847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41D971A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6F0E8A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A1144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38039F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3D1AB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836B1B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54CFED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D968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99535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51FBF2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5DF5D12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8 000,0</w:t>
            </w:r>
          </w:p>
        </w:tc>
        <w:tc>
          <w:tcPr>
            <w:tcW w:w="6807" w:type="dxa"/>
            <w:gridSpan w:val="6"/>
            <w:vMerge/>
            <w:tcBorders>
              <w:top w:val="nil"/>
              <w:left w:val="nil"/>
              <w:bottom w:val="single" w:sz="4" w:space="0" w:color="auto"/>
              <w:right w:val="single" w:sz="4" w:space="0" w:color="auto"/>
            </w:tcBorders>
            <w:vAlign w:val="center"/>
            <w:hideMark/>
          </w:tcPr>
          <w:p w14:paraId="3A659AD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C51F6B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319B5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C575B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E55D0A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D32FF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87126C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7EA02E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77D300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8A76E0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0A34F05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BF40AE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C72FBE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F736F7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A8770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0178E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888B6C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FD896E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21247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816E5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573739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5925921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1614A7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BEF85F0"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23738C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5B8A961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6EACE21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6AA89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БУДІВНИЦТВО МЕРЕЖІ АРХІТЕКТУРНО-ДЕКОРАТИВНОГО ОСВІТЛЕННЯ КИРИЛІВСЬКОЇ ЦЕРКВИ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D22B5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D50F3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0B527FD"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00CBF68C"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2BBDFFF9"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1C64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02EF3CE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EF233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C0A94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62AF01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84A9B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1356C4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987072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C2A4195"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C229F8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774E28C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C7F190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CDB3E2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F00B9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9C6D0C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B43681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3FCE4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7C446F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FE45A6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66E3E3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E54F75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4CA1325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5F1467B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39AC55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1EC4F3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1A88E4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A683A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B9B027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4BBA2B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D5E4BD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590D05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F94C9B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1A0BF32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577C38C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CA6083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3918A6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17745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7A656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34E3D1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B8B26C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45B5E5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03ECC0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425162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DCEF30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74E949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3E3F4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951C4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B6A15D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D5FC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F46A6A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4754BE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2EDF64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E0E947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063087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0249095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6F7F9F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243DF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90E1B2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D35506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15A956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B2342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C681E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4721CB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C448F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4D2FCCD9"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DD2859C"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tcBorders>
              <w:top w:val="nil"/>
              <w:left w:val="nil"/>
              <w:bottom w:val="single" w:sz="4" w:space="0" w:color="auto"/>
              <w:right w:val="single" w:sz="4" w:space="0" w:color="auto"/>
            </w:tcBorders>
            <w:vAlign w:val="center"/>
            <w:hideMark/>
          </w:tcPr>
          <w:p w14:paraId="505C974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3EDB01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869BE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BC07CF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87FE9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63E599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0FFF04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5B2301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EB705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6429EB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24CFA0C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C57EB6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4539FD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08969F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2B36CD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862755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43BE4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8B897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CAB172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AA3278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2F438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03E465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501D6FB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BC01B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27C53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BC574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11C8BD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F2DA9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5D8BAA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7D589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BC23A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9B050C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0C17A1F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01AE032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284820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69B218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8610FA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EA2FE6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E072CE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452988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B30BA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2D2C2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A7CE1F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63F4F04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6B1EAA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C4B478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07D33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E3000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8337D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F01A17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9D6B0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E2039A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551499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A7FD72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56CE13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D088E6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D51626D"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F03DE8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27CF51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ED3BD4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11875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АРХІТЕКТУРНО-ДЕКОРАТИВНОГО ПІДСВІЧУВАННЯ ШЛЯХОПРОВОДУ ПЕЧЕРСЬКОГО НА ПЕРЕТИНІ З БУЛЬВАРОМ ДРУЖБИ НАРОДІВ У ПЕЧЕРСЬКОМУ РАЙОНІ МІСТА КИЄВА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82DF9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C77CE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A10028A"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33E2054"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416B1932"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2757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2C2EDB0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399D4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548B8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579C4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B6923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B7E4EC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A1C1C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394993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6C667E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248C3D0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30D9C3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1EF4F3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C9638D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A1090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8923D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D50778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3067B7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BC578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675DBA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279B10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018914F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02F5FCC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15F892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4BEA5B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0E7450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350689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EC998D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6FA239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53502E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DBCE25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243BA5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1B4F43F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4AEF175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F66CFE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91D4C2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3FF235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DFCDDF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DCEAA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E230E4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E71B6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A11EF3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D13EE4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60A9AC1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83C611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E32D62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641E0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860A2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E49AD6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B8D43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54D0D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DD3E2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FA6E4F1"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0A9CBF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1D038BF8"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C1D618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47D27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F4F52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114C7E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54606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A6869C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ADF6C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6E18FE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59852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1356F268"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099E3835"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tcBorders>
              <w:top w:val="nil"/>
              <w:left w:val="nil"/>
              <w:bottom w:val="single" w:sz="4" w:space="0" w:color="auto"/>
              <w:right w:val="single" w:sz="4" w:space="0" w:color="auto"/>
            </w:tcBorders>
            <w:vAlign w:val="center"/>
            <w:hideMark/>
          </w:tcPr>
          <w:p w14:paraId="15DEF41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0A298F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F62794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FD33BF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5AF20E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A8F33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2C654C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DADEF9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4CD434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19B005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2267F12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89A405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40412B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8D38D1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6D8257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D2106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6F46A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9B4827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CFD00F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19F9D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C9364B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1D8C44C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293792B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BE244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B4F55C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D9A252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D8F568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EF7567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1BD739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C07551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5773B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60048E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3FA33B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509FC7B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3D6F18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581AA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A8453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1917F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5E1B33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EA6397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9F6C82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B69055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6FEA28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71AE49F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659888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5C0892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7FC2C5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03D17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2C8429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7B03AA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EC70CA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53D80C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81C31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425DB5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0B5C62D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2496BFC"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1FD7C87"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6595DB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lastRenderedPageBreak/>
              <w:t>2.2.7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6D6D7EE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1CA9ADE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81058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АРХІТЕКТУРНО-ДЕКОРАТИВНОГО ОСВІТЛЕННЯ ШЛЯХОПРОВОДУ НА ВУЛ. ПОПУДРЕНКА НАД БРОВАРСЬКИМ ПРОСПЕКТОМ</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BDF5F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92E4F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C66D3D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2FD8A49C"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252FCA8B"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9F01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2210471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49F016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306061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247E3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80BDA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9D7BE3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4A9998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9739D7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36BEA3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7E061F7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BF21B5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F41295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584908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9A8797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F485A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5B5F7D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0F266E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E6347D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1C7263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0111D03"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6B92D58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7B177DC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0F5342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1DCA82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92CCCE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6BE35E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A26B3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9B8E59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54CA5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8698897"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3A9C93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4399444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69DE51C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5AEDAB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9DDF69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348AF9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68597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E030A2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5A9531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E623F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6FE05C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A2FAD34"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721499E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B610FF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1D4848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00A54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74E580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39454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6AFC1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F56540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DE3521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4CFF366"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8B963C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6B34927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AE3D7A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758700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ECC9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6F225B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9DF2E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07BDB2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A93198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846DF8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FB151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863F5C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2DD8D3DF"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6 500,0</w:t>
            </w:r>
          </w:p>
        </w:tc>
        <w:tc>
          <w:tcPr>
            <w:tcW w:w="6807" w:type="dxa"/>
            <w:gridSpan w:val="6"/>
            <w:vMerge/>
            <w:tcBorders>
              <w:top w:val="nil"/>
              <w:left w:val="nil"/>
              <w:bottom w:val="single" w:sz="4" w:space="0" w:color="auto"/>
              <w:right w:val="single" w:sz="4" w:space="0" w:color="auto"/>
            </w:tcBorders>
            <w:vAlign w:val="center"/>
            <w:hideMark/>
          </w:tcPr>
          <w:p w14:paraId="7244E02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D95CEB8"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6CF263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3FB06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04728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4D800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D9A9AF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F37928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1FC2F1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2A8339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9D1043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29AF42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42E73C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7282C3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B34AC0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EB9041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ADE443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BEAC5D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B5CD1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1898D0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4F301D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699A112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56902D8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1A55E9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51C387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6AEF64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12B2C2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04ABC8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E2E418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94DFB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583C0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D031D92"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B926C3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6 000,0</w:t>
            </w:r>
          </w:p>
        </w:tc>
        <w:tc>
          <w:tcPr>
            <w:tcW w:w="6807" w:type="dxa"/>
            <w:gridSpan w:val="6"/>
            <w:vMerge/>
            <w:tcBorders>
              <w:top w:val="nil"/>
              <w:left w:val="nil"/>
              <w:bottom w:val="single" w:sz="4" w:space="0" w:color="auto"/>
              <w:right w:val="single" w:sz="4" w:space="0" w:color="auto"/>
            </w:tcBorders>
            <w:vAlign w:val="center"/>
            <w:hideMark/>
          </w:tcPr>
          <w:p w14:paraId="2B4D5AE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7112C5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02A4DF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1FE2D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F157B5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6298F3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3686DA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843616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BFBAB8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0F0BD2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1E9549ED"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041CAE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EAB58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8E0246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9E1993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EBF173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3E9683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50401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B806C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7E8D85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AC01F2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7776FE5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B08492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571E0BF"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0242F8E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5E52748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1C4D400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9D327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БУДІВНИЦТВО МЕРЕЖІ АРХІТЕКТУРНО-ДЕКОРАТИВНОГО ОСВІТЛЕННЯ ШЛЯХОПРОВОДУ НА ПРИМИКАННІ ВУЛ ЗАБОЛОТНОГО ДО СТОЛИЧНОГО ШОСЕ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A6D43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A28A7B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4B6C78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2310B0A0"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5254C144"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16 000,0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7311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320BF89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CC7C0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622631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03F5C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9BAD5C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FA9287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811A0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ED0EB2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FDA9BE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09C9BA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30B42B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CF7812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04BC8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668F48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37A6E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ADB9F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675F6EE"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8EFF2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6DF23DB"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96F543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3EFF6D2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680BEFB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7E23BC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E2217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DDE0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F37E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44524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615AEC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8E0117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709F883"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48F98F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13EC6B11"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15 500,0</w:t>
            </w:r>
          </w:p>
        </w:tc>
        <w:tc>
          <w:tcPr>
            <w:tcW w:w="6807" w:type="dxa"/>
            <w:gridSpan w:val="6"/>
            <w:vMerge/>
            <w:tcBorders>
              <w:top w:val="nil"/>
              <w:left w:val="nil"/>
              <w:bottom w:val="single" w:sz="4" w:space="0" w:color="auto"/>
              <w:right w:val="single" w:sz="4" w:space="0" w:color="auto"/>
            </w:tcBorders>
            <w:vAlign w:val="center"/>
            <w:hideMark/>
          </w:tcPr>
          <w:p w14:paraId="6FD4202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F79C58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D1B2EF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6E550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6542D5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5C93E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8A23C4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2F0A28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497EA6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307AD89"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48993BE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99B222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537798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D9A941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E30395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B1438D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1D5441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DA29BE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243831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30926E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012751E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5C7EC64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689F2E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62EEF4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C3F11E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A9FAD1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C0AFF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D2B51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1DBB8A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473D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02B9C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89DA3EA"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2A630D5"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16 000,0</w:t>
            </w:r>
          </w:p>
        </w:tc>
        <w:tc>
          <w:tcPr>
            <w:tcW w:w="6807" w:type="dxa"/>
            <w:gridSpan w:val="6"/>
            <w:vMerge/>
            <w:tcBorders>
              <w:top w:val="nil"/>
              <w:left w:val="nil"/>
              <w:bottom w:val="single" w:sz="4" w:space="0" w:color="auto"/>
              <w:right w:val="single" w:sz="4" w:space="0" w:color="auto"/>
            </w:tcBorders>
            <w:vAlign w:val="center"/>
            <w:hideMark/>
          </w:tcPr>
          <w:p w14:paraId="4CAC39B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678521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19D7F4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228D1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307C38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BE6083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D6C3F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4295A6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7D588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0B97D9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1715031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C25855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B34E25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0F1F1C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CD54CB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DEBDD4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C9478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6CDAE2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BA034C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15081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DE324E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7E0AA81F"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79E0AC0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5F122E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6DCBE7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D8382F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9433BE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5D08E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32B111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63B2F0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78784D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5011F6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571D80D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15 500,0</w:t>
            </w:r>
          </w:p>
        </w:tc>
        <w:tc>
          <w:tcPr>
            <w:tcW w:w="6807" w:type="dxa"/>
            <w:gridSpan w:val="6"/>
            <w:vMerge/>
            <w:tcBorders>
              <w:top w:val="nil"/>
              <w:left w:val="nil"/>
              <w:bottom w:val="single" w:sz="4" w:space="0" w:color="auto"/>
              <w:right w:val="single" w:sz="4" w:space="0" w:color="auto"/>
            </w:tcBorders>
            <w:vAlign w:val="center"/>
            <w:hideMark/>
          </w:tcPr>
          <w:p w14:paraId="21E47F3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404626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ED565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B98D2A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0D5810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9C3738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A33222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6B15F6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DA4A45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042705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5FDD347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432982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408E07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740709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E2B78B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4C3D3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7951A4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E1F0F8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8A2BAA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5DF7CF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9CB24C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714F57A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BE1E48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8FCF994"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1399064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7091ECB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2933010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BF7D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xml:space="preserve">БУДІВНИЦТВО МЕРЕЖІ АРХІТЕКТУРНО-ДЕКОРАТИВНОГО ОСВІТЛЕННЯ ШЛЯХОПРОВОДУ НА ПРИМИКАННІ ВУЛ ЛУГОВОЇ ДО ВУЛ БОГАТИРСЬКОЇ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1EA0D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0DD78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21284C8"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1B7C9040"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4B6A572"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10 500,0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5C7C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6752003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BFF5A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E45F29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C77711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D3AD6C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4E4C2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7CC9FC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019874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E688D3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3BFEFEB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07F1B9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89F60A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FDE223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7D30CE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A265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0FCA0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BC6839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9B2832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05F615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6251F9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939C27E"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27E71F1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45E4E4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54B0D0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B40A2A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9AC04C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4138A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C27A5D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11883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3A3636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E29FDFA"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3C012E3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14560DD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9FDF1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0EE74E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706A93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59675E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836E1D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C8389D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4AE90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DDB4E32"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153B00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1294CA8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12B13B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A3252E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C3E7B8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416B64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65B846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F34F9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4421EF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7AAB6F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B3A9F70"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30366E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548E7B6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92060E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816E1F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7A2A7B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6088B0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0CAF8F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5BEF38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9905D6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25CF60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57B67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07011077"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EE14F1D"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10 500,0</w:t>
            </w:r>
          </w:p>
        </w:tc>
        <w:tc>
          <w:tcPr>
            <w:tcW w:w="6807" w:type="dxa"/>
            <w:gridSpan w:val="6"/>
            <w:vMerge/>
            <w:tcBorders>
              <w:top w:val="nil"/>
              <w:left w:val="nil"/>
              <w:bottom w:val="single" w:sz="4" w:space="0" w:color="auto"/>
              <w:right w:val="single" w:sz="4" w:space="0" w:color="auto"/>
            </w:tcBorders>
            <w:vAlign w:val="center"/>
            <w:hideMark/>
          </w:tcPr>
          <w:p w14:paraId="34A4F9F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ED5B1D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0E8452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9B2DE3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E048C8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F90AE2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C75D92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019400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B94A1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65C4B7F"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6DC8F344"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129776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B9AC41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71514C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ECBA1B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507A78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1B2827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842FCD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E9E0F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68A4C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08509A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7ACF41F2"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500,0</w:t>
            </w:r>
          </w:p>
        </w:tc>
        <w:tc>
          <w:tcPr>
            <w:tcW w:w="6807" w:type="dxa"/>
            <w:gridSpan w:val="6"/>
            <w:vMerge/>
            <w:tcBorders>
              <w:top w:val="nil"/>
              <w:left w:val="nil"/>
              <w:bottom w:val="single" w:sz="4" w:space="0" w:color="auto"/>
              <w:right w:val="single" w:sz="4" w:space="0" w:color="auto"/>
            </w:tcBorders>
            <w:vAlign w:val="center"/>
            <w:hideMark/>
          </w:tcPr>
          <w:p w14:paraId="7C21E6A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03F6BC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B60EF4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0C889F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861259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1EBE46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1A70A0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038A5F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44563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0AB5EA1"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295A359C"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04C7637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F6FE35D"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4C1676D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4D96C1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413CC3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68D9C51"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1B2968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B45C7B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F0B3E9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D6D575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06BB68E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EB48C1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89CB19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27254C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72B490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29CAF1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FF5C54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29DBF9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8CB96F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6B416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EB9A5EC"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631F38D5"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FD4250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D0C4745"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E54DA7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2.2.10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584E22C8"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8992FC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7CB501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КАПІТАЛЬНИЙ РЕМОНТ МЕРЕЖІ АРХІТЕКТУРНО-ДЕКОРАТИВНОГО ОСВІТЛЕННЯ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CD72C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B91B0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14DBF9E"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7EBCEA75"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307B9772"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33 000,0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DBD8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Покращення художнього образу столиці та привабливості для туристів</w:t>
            </w:r>
          </w:p>
        </w:tc>
      </w:tr>
      <w:tr w:rsidR="000B3C18" w:rsidRPr="000B3C18" w14:paraId="26F34C7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B17057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D3AB46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027900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8CD81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EE0DE3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3B968B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AF285DF"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506BCF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E8C1A7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FDEF1E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CD5060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EC93C6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91E5C8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CD1B57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42A5B3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7F9F213"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C87302"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6F0DEB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19D7EF5"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021C3A60"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23 000,0</w:t>
            </w:r>
          </w:p>
        </w:tc>
        <w:tc>
          <w:tcPr>
            <w:tcW w:w="6807" w:type="dxa"/>
            <w:gridSpan w:val="6"/>
            <w:vMerge/>
            <w:tcBorders>
              <w:top w:val="nil"/>
              <w:left w:val="nil"/>
              <w:bottom w:val="single" w:sz="4" w:space="0" w:color="auto"/>
              <w:right w:val="single" w:sz="4" w:space="0" w:color="auto"/>
            </w:tcBorders>
            <w:vAlign w:val="center"/>
            <w:hideMark/>
          </w:tcPr>
          <w:p w14:paraId="0FF81F4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C379E5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354B7C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41AE51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6D4A6F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715F6F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0B06C7F"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B3F2D4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1B8371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32709D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3BB20AD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3856FD1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6F7203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CC3352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7DB954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DFB8D5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66AA2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3E88BB9"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B450AC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BB5494"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7A874E7"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5499922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28943B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807D82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19ABC6F"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83BD6DA"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AAE2B9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6CACA6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CC45C2A"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10835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88A558C" w14:textId="77777777" w:rsidR="00F16D79" w:rsidRPr="000B3C18" w:rsidRDefault="00F16D79" w:rsidP="005F23C2">
            <w:pPr>
              <w:spacing w:after="0" w:line="240" w:lineRule="auto"/>
              <w:ind w:left="113" w:right="113" w:firstLine="0"/>
              <w:jc w:val="center"/>
              <w:outlineLvl w:val="0"/>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E00D29E"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309CF3DB"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043E72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1D8447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FFB215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03BA92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BD60CC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DB4D137"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CAD0F7"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BF977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22239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8BB5720" w14:textId="77777777" w:rsidR="00F16D79" w:rsidRPr="000B3C18" w:rsidRDefault="00F16D79" w:rsidP="005F23C2">
            <w:pPr>
              <w:spacing w:after="0" w:line="240" w:lineRule="auto"/>
              <w:ind w:right="0" w:firstLine="0"/>
              <w:jc w:val="left"/>
              <w:outlineLvl w:val="0"/>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60A6494" w14:textId="77777777" w:rsidR="00F16D79" w:rsidRPr="000B3C18" w:rsidRDefault="00F16D79" w:rsidP="005F23C2">
            <w:pPr>
              <w:spacing w:after="0" w:line="240" w:lineRule="auto"/>
              <w:ind w:right="0" w:firstLine="0"/>
              <w:jc w:val="center"/>
              <w:outlineLvl w:val="0"/>
              <w:rPr>
                <w:b/>
                <w:bCs/>
                <w:color w:val="auto"/>
                <w:sz w:val="18"/>
                <w:szCs w:val="18"/>
                <w:lang w:val="uk-UA" w:eastAsia="en-US"/>
              </w:rPr>
            </w:pPr>
            <w:r w:rsidRPr="000B3C18">
              <w:rPr>
                <w:b/>
                <w:bCs/>
                <w:color w:val="auto"/>
                <w:sz w:val="18"/>
                <w:szCs w:val="18"/>
                <w:lang w:val="uk-UA" w:eastAsia="en-US"/>
              </w:rPr>
              <w:t>33 000,0</w:t>
            </w:r>
          </w:p>
        </w:tc>
        <w:tc>
          <w:tcPr>
            <w:tcW w:w="6807" w:type="dxa"/>
            <w:gridSpan w:val="6"/>
            <w:vMerge/>
            <w:tcBorders>
              <w:top w:val="nil"/>
              <w:left w:val="nil"/>
              <w:bottom w:val="single" w:sz="4" w:space="0" w:color="auto"/>
              <w:right w:val="single" w:sz="4" w:space="0" w:color="auto"/>
            </w:tcBorders>
            <w:vAlign w:val="center"/>
            <w:hideMark/>
          </w:tcPr>
          <w:p w14:paraId="17C168A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EDA1BF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0C7E18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F24A0F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B40B752"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CC57B1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F10D57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D9E61D"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5D9CA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74ED23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45E42A7A"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D3E6CA0"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CF77C1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06F33B6"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51F9F5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2FA3DE"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AE5363"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1C1F1B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62603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112891C"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F22C130"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735A5109"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23 000,0</w:t>
            </w:r>
          </w:p>
        </w:tc>
        <w:tc>
          <w:tcPr>
            <w:tcW w:w="6807" w:type="dxa"/>
            <w:gridSpan w:val="6"/>
            <w:vMerge/>
            <w:tcBorders>
              <w:top w:val="nil"/>
              <w:left w:val="nil"/>
              <w:bottom w:val="single" w:sz="4" w:space="0" w:color="auto"/>
              <w:right w:val="single" w:sz="4" w:space="0" w:color="auto"/>
            </w:tcBorders>
            <w:vAlign w:val="center"/>
            <w:hideMark/>
          </w:tcPr>
          <w:p w14:paraId="6AE3B72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A79AF11"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D60352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EE3045C"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62B217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FAF2580"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D3E687B"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E3B0D60"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A7CFBC8"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7D414AD"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7E2A15B3"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10 000,0</w:t>
            </w:r>
          </w:p>
        </w:tc>
        <w:tc>
          <w:tcPr>
            <w:tcW w:w="6807" w:type="dxa"/>
            <w:gridSpan w:val="6"/>
            <w:vMerge/>
            <w:tcBorders>
              <w:top w:val="nil"/>
              <w:left w:val="nil"/>
              <w:bottom w:val="single" w:sz="4" w:space="0" w:color="auto"/>
              <w:right w:val="single" w:sz="4" w:space="0" w:color="auto"/>
            </w:tcBorders>
            <w:vAlign w:val="center"/>
            <w:hideMark/>
          </w:tcPr>
          <w:p w14:paraId="2F8F609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7858A2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93DDEB8"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595ED84"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3C5D565"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79841A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71BAC31"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BA9855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16CC3D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4A16D76"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FF132B7"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333711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25C01C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9126A2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27F9F3B"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50C697D"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83785B9" w14:textId="77777777" w:rsidR="00F16D79" w:rsidRPr="000B3C18" w:rsidRDefault="00F16D79" w:rsidP="005F23C2">
            <w:pPr>
              <w:spacing w:after="0" w:line="240" w:lineRule="auto"/>
              <w:ind w:right="0" w:firstLine="0"/>
              <w:jc w:val="left"/>
              <w:outlineLvl w:val="0"/>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11F595"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D0713C4"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38E40B6" w14:textId="77777777" w:rsidR="00F16D79" w:rsidRPr="000B3C18" w:rsidRDefault="00F16D79" w:rsidP="005F23C2">
            <w:pPr>
              <w:spacing w:after="0" w:line="240" w:lineRule="auto"/>
              <w:ind w:left="113" w:right="113" w:firstLine="0"/>
              <w:jc w:val="center"/>
              <w:outlineLvl w:val="0"/>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3555F5B" w14:textId="77777777" w:rsidR="00F16D79" w:rsidRPr="000B3C18" w:rsidRDefault="00F16D79" w:rsidP="005F23C2">
            <w:pPr>
              <w:spacing w:after="0" w:line="240" w:lineRule="auto"/>
              <w:ind w:right="0" w:firstLine="0"/>
              <w:jc w:val="left"/>
              <w:outlineLvl w:val="0"/>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D380CB6" w14:textId="77777777" w:rsidR="00F16D79" w:rsidRPr="000B3C18" w:rsidRDefault="00F16D79" w:rsidP="005F23C2">
            <w:pPr>
              <w:spacing w:after="0" w:line="240" w:lineRule="auto"/>
              <w:ind w:right="0" w:firstLine="0"/>
              <w:jc w:val="center"/>
              <w:outlineLvl w:val="0"/>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A4C761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0F4A05B"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EBC7DC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2.3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10319F9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5AC375E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90401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 БУДІВНИЦТВО ТА МОДИФІКАЦІЯ МЕРЕЖ ЗОВНІШНЬОГО ОСВІТЛЕННЯ ПРИБУДИНКОВИХ ТЕРИТОРІЙ В М. КИЄВІ (перелік адрес будівництва мереж зовнішнього освітлення прибудинкових територій в м. Києві наведено у таблиці 1)</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F8A72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304380"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79A6D46"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2A5F0639"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1A7E92D9" w14:textId="298248B4" w:rsidR="00F16D79" w:rsidRPr="000B3C18" w:rsidRDefault="00C357B1"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69 600,0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4560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Забезпечення киян комфортними умовами перебування на прибудинкових територіях</w:t>
            </w:r>
          </w:p>
        </w:tc>
      </w:tr>
      <w:tr w:rsidR="000B3C18" w:rsidRPr="000B3C18" w14:paraId="4377CF7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3B8B92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0A3A47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0E97C3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850188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3CA261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23E1C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499435E"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6BA503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4A3B9A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816F313"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9B6FED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65F88A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A099EB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E1AD9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2828B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AAE4AA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7374B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750535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F9ADEF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33679A5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34 800,0</w:t>
            </w:r>
          </w:p>
        </w:tc>
        <w:tc>
          <w:tcPr>
            <w:tcW w:w="6807" w:type="dxa"/>
            <w:gridSpan w:val="6"/>
            <w:vMerge/>
            <w:tcBorders>
              <w:top w:val="nil"/>
              <w:left w:val="nil"/>
              <w:bottom w:val="single" w:sz="4" w:space="0" w:color="auto"/>
              <w:right w:val="single" w:sz="4" w:space="0" w:color="auto"/>
            </w:tcBorders>
            <w:vAlign w:val="center"/>
            <w:hideMark/>
          </w:tcPr>
          <w:p w14:paraId="2897FC4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F61B21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C5C963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6FC8B3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175636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F73E0C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B8220A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A2ABC8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48E1F38"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B505AF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54BEBBB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34 800,0</w:t>
            </w:r>
          </w:p>
        </w:tc>
        <w:tc>
          <w:tcPr>
            <w:tcW w:w="6807" w:type="dxa"/>
            <w:gridSpan w:val="6"/>
            <w:vMerge/>
            <w:tcBorders>
              <w:top w:val="nil"/>
              <w:left w:val="nil"/>
              <w:bottom w:val="single" w:sz="4" w:space="0" w:color="auto"/>
              <w:right w:val="single" w:sz="4" w:space="0" w:color="auto"/>
            </w:tcBorders>
            <w:vAlign w:val="center"/>
            <w:hideMark/>
          </w:tcPr>
          <w:p w14:paraId="3433B98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F6CC22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1FAA0E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6FAC73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DBA070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4ADC87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9F0DE3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88AB5E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C7166E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5585EC7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0DCE23FF" w14:textId="1FBD1813" w:rsidR="00F16D79" w:rsidRPr="000B3C18" w:rsidRDefault="00C357B1"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847A40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9A4A02A"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A61976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CF9411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14251D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84A7A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C3A03F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8B8001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5E74905"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14E90B2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4B5E8654" w14:textId="4EF3D23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04541B3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24F7EA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BA131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204C2D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BB45E7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199E92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89368A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A22611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F3FBA6"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3209DF4B"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3FC8031F" w14:textId="68561456" w:rsidR="00F16D79" w:rsidRPr="000B3C18" w:rsidRDefault="00C357B1"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69 600,0</w:t>
            </w:r>
          </w:p>
        </w:tc>
        <w:tc>
          <w:tcPr>
            <w:tcW w:w="6807" w:type="dxa"/>
            <w:gridSpan w:val="6"/>
            <w:vMerge/>
            <w:tcBorders>
              <w:top w:val="nil"/>
              <w:left w:val="nil"/>
              <w:bottom w:val="single" w:sz="4" w:space="0" w:color="auto"/>
              <w:right w:val="single" w:sz="4" w:space="0" w:color="auto"/>
            </w:tcBorders>
            <w:vAlign w:val="center"/>
            <w:hideMark/>
          </w:tcPr>
          <w:p w14:paraId="772C874D"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6F02AD2"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EB9781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C4124D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A2FEB3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B6012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FA21BF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918EF3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C9DC1E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B24D293"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6EAF1D7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F09D2F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FA64F3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A79E3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76E963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8850F0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39E339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72F177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4A39BE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3A1A45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B29B3B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59E0F3E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34 800,0</w:t>
            </w:r>
          </w:p>
        </w:tc>
        <w:tc>
          <w:tcPr>
            <w:tcW w:w="6807" w:type="dxa"/>
            <w:gridSpan w:val="6"/>
            <w:vMerge/>
            <w:tcBorders>
              <w:top w:val="nil"/>
              <w:left w:val="nil"/>
              <w:bottom w:val="single" w:sz="4" w:space="0" w:color="auto"/>
              <w:right w:val="single" w:sz="4" w:space="0" w:color="auto"/>
            </w:tcBorders>
            <w:vAlign w:val="center"/>
            <w:hideMark/>
          </w:tcPr>
          <w:p w14:paraId="25F914F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BE358A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A3940F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17D99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A86BEE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E57CC9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9516B3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8A0DA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23A3A6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7EE02602"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781F26B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34 800,0</w:t>
            </w:r>
          </w:p>
        </w:tc>
        <w:tc>
          <w:tcPr>
            <w:tcW w:w="6807" w:type="dxa"/>
            <w:gridSpan w:val="6"/>
            <w:vMerge/>
            <w:tcBorders>
              <w:top w:val="nil"/>
              <w:left w:val="nil"/>
              <w:bottom w:val="single" w:sz="4" w:space="0" w:color="auto"/>
              <w:right w:val="single" w:sz="4" w:space="0" w:color="auto"/>
            </w:tcBorders>
            <w:vAlign w:val="center"/>
            <w:hideMark/>
          </w:tcPr>
          <w:p w14:paraId="5E1C39D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EF9DA2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BCCC1F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9398BF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FBBC3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14B8CE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A68C52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060E14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FAE644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0493C8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74A3C6F4" w14:textId="3EEABBC8"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4A147C8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0205E84"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232C9D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176BF8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39EB09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9E9E8E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D97A68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DD4C8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DCCF68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5B1AC168"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2C7A923E" w14:textId="0DD9A3EE" w:rsidR="00F16D79" w:rsidRPr="000B3C18" w:rsidRDefault="00C357B1"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754917BB"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A67154D"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000000" w:fill="BFBFBF"/>
            <w:vAlign w:val="center"/>
            <w:hideMark/>
          </w:tcPr>
          <w:p w14:paraId="44D6B1E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w:t>
            </w:r>
          </w:p>
        </w:tc>
        <w:tc>
          <w:tcPr>
            <w:tcW w:w="103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B742E2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Підвищення ефективності споживання енергоресурсів</w:t>
            </w:r>
          </w:p>
        </w:tc>
        <w:tc>
          <w:tcPr>
            <w:tcW w:w="1554" w:type="dxa"/>
            <w:vMerge w:val="restart"/>
            <w:tcBorders>
              <w:top w:val="nil"/>
              <w:left w:val="single" w:sz="4" w:space="0" w:color="auto"/>
              <w:bottom w:val="single" w:sz="4" w:space="0" w:color="auto"/>
              <w:right w:val="single" w:sz="4" w:space="0" w:color="auto"/>
            </w:tcBorders>
            <w:shd w:val="clear" w:color="000000" w:fill="BFBFBF"/>
            <w:vAlign w:val="center"/>
            <w:hideMark/>
          </w:tcPr>
          <w:p w14:paraId="331C823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Енергозаощадження комунального та бюджетного сектора</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67BB3F6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СТВОРЕННЯ СИСТЕМ ДИСТАНЦІОННОГО МОНІТОРИНГУ ТА УПРАВЛІННЯ ЕНЕРГОСПОЖИВАННЯМ</w:t>
            </w:r>
          </w:p>
        </w:tc>
        <w:tc>
          <w:tcPr>
            <w:tcW w:w="709"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157D508E"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03881927"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17399E2D"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BFBFBF"/>
            <w:noWrap/>
            <w:vAlign w:val="center"/>
            <w:hideMark/>
          </w:tcPr>
          <w:p w14:paraId="1875CFE2"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7AB4D90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39 950,0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06F6F023"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витрат</w:t>
            </w:r>
          </w:p>
        </w:tc>
      </w:tr>
      <w:tr w:rsidR="000B3C18" w:rsidRPr="000B3C18" w14:paraId="27A0ADE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FA919B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54C6D2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0044BC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FDB1C1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3D20E5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C7D64A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18BC32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bottom"/>
            <w:hideMark/>
          </w:tcPr>
          <w:p w14:paraId="79CB3AA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049650C5"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single" w:sz="4" w:space="0" w:color="auto"/>
              <w:bottom w:val="single" w:sz="4" w:space="0" w:color="000000"/>
              <w:right w:val="nil"/>
            </w:tcBorders>
            <w:shd w:val="clear" w:color="000000" w:fill="D9D9D9"/>
            <w:vAlign w:val="center"/>
            <w:hideMark/>
          </w:tcPr>
          <w:p w14:paraId="15A55449" w14:textId="77777777" w:rsidR="00F16D79" w:rsidRPr="000B3C18" w:rsidRDefault="00F16D79" w:rsidP="005F23C2">
            <w:pPr>
              <w:spacing w:after="0" w:line="240" w:lineRule="auto"/>
              <w:ind w:right="0" w:firstLine="0"/>
              <w:jc w:val="left"/>
              <w:rPr>
                <w:b/>
                <w:bCs/>
                <w:color w:val="auto"/>
                <w:sz w:val="18"/>
                <w:szCs w:val="18"/>
                <w:u w:val="single"/>
                <w:lang w:val="uk-UA" w:eastAsia="en-US"/>
              </w:rPr>
            </w:pPr>
            <w:r w:rsidRPr="000B3C18">
              <w:rPr>
                <w:b/>
                <w:bCs/>
                <w:color w:val="auto"/>
                <w:sz w:val="18"/>
                <w:szCs w:val="18"/>
                <w:lang w:val="uk-UA" w:eastAsia="en-US"/>
              </w:rPr>
              <w:t>Витрати на створення системи, тис.</w:t>
            </w:r>
            <w:r w:rsidRPr="000B3C18">
              <w:rPr>
                <w:b/>
                <w:bCs/>
                <w:color w:val="auto"/>
                <w:sz w:val="18"/>
                <w:szCs w:val="18"/>
                <w:u w:val="single"/>
                <w:lang w:val="uk-UA" w:eastAsia="en-US"/>
              </w:rPr>
              <w:t> </w:t>
            </w:r>
            <w:r w:rsidRPr="000B3C18">
              <w:rPr>
                <w:b/>
                <w:bCs/>
                <w:color w:val="auto"/>
                <w:sz w:val="18"/>
                <w:szCs w:val="18"/>
                <w:lang w:val="uk-UA" w:eastAsia="en-US"/>
              </w:rPr>
              <w:t>грн.</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9F294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2EFF111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9 750,0</w:t>
            </w:r>
          </w:p>
        </w:tc>
        <w:tc>
          <w:tcPr>
            <w:tcW w:w="115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A403F3C"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30 200,0</w:t>
            </w:r>
          </w:p>
        </w:tc>
        <w:tc>
          <w:tcPr>
            <w:tcW w:w="97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DC6A607"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DC547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73CD06E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A3D110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3C2E84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75692A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F4447C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981E7C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7A63C9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F6EA77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bottom"/>
            <w:hideMark/>
          </w:tcPr>
          <w:p w14:paraId="131B9F4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25BB3EB7"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9 750,0</w:t>
            </w:r>
          </w:p>
        </w:tc>
        <w:tc>
          <w:tcPr>
            <w:tcW w:w="1559" w:type="dxa"/>
            <w:vMerge/>
            <w:tcBorders>
              <w:top w:val="nil"/>
              <w:left w:val="single" w:sz="4" w:space="0" w:color="auto"/>
              <w:bottom w:val="single" w:sz="4" w:space="0" w:color="000000"/>
              <w:right w:val="nil"/>
            </w:tcBorders>
            <w:vAlign w:val="center"/>
            <w:hideMark/>
          </w:tcPr>
          <w:p w14:paraId="1B61C1FB"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34" w:type="dxa"/>
            <w:vMerge/>
            <w:tcBorders>
              <w:top w:val="nil"/>
              <w:left w:val="single" w:sz="4" w:space="0" w:color="auto"/>
              <w:bottom w:val="single" w:sz="4" w:space="0" w:color="auto"/>
              <w:right w:val="single" w:sz="4" w:space="0" w:color="auto"/>
            </w:tcBorders>
            <w:vAlign w:val="center"/>
            <w:hideMark/>
          </w:tcPr>
          <w:p w14:paraId="105B8950"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2" w:type="dxa"/>
            <w:vMerge/>
            <w:tcBorders>
              <w:top w:val="nil"/>
              <w:left w:val="single" w:sz="4" w:space="0" w:color="auto"/>
              <w:bottom w:val="single" w:sz="4" w:space="0" w:color="auto"/>
              <w:right w:val="single" w:sz="4" w:space="0" w:color="auto"/>
            </w:tcBorders>
            <w:vAlign w:val="center"/>
            <w:hideMark/>
          </w:tcPr>
          <w:p w14:paraId="22AF6E5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52" w:type="dxa"/>
            <w:vMerge/>
            <w:tcBorders>
              <w:top w:val="nil"/>
              <w:left w:val="single" w:sz="4" w:space="0" w:color="auto"/>
              <w:bottom w:val="single" w:sz="4" w:space="0" w:color="auto"/>
              <w:right w:val="single" w:sz="4" w:space="0" w:color="auto"/>
            </w:tcBorders>
            <w:vAlign w:val="center"/>
            <w:hideMark/>
          </w:tcPr>
          <w:p w14:paraId="3F290D38"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74" w:type="dxa"/>
            <w:vMerge/>
            <w:tcBorders>
              <w:top w:val="nil"/>
              <w:left w:val="single" w:sz="4" w:space="0" w:color="auto"/>
              <w:bottom w:val="single" w:sz="4" w:space="0" w:color="auto"/>
              <w:right w:val="single" w:sz="4" w:space="0" w:color="auto"/>
            </w:tcBorders>
            <w:vAlign w:val="center"/>
            <w:hideMark/>
          </w:tcPr>
          <w:p w14:paraId="24ED02B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6" w:type="dxa"/>
            <w:vMerge/>
            <w:tcBorders>
              <w:top w:val="nil"/>
              <w:left w:val="single" w:sz="4" w:space="0" w:color="auto"/>
              <w:bottom w:val="single" w:sz="4" w:space="0" w:color="auto"/>
              <w:right w:val="single" w:sz="4" w:space="0" w:color="auto"/>
            </w:tcBorders>
            <w:vAlign w:val="center"/>
            <w:hideMark/>
          </w:tcPr>
          <w:p w14:paraId="338E43D5"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6A6E4C2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1B9006B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5F940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0BF4ED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640C78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E345B9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9A9A05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B7A160F"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bottom"/>
            <w:hideMark/>
          </w:tcPr>
          <w:p w14:paraId="65AD041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398364A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30 200,0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00B993F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продукту</w:t>
            </w:r>
          </w:p>
        </w:tc>
      </w:tr>
      <w:tr w:rsidR="000B3C18" w:rsidRPr="000B3C18" w14:paraId="3B1544FC"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46BB9A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3BDFF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B10132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BB496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5FCFCB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578E19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972114E"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bottom"/>
            <w:hideMark/>
          </w:tcPr>
          <w:p w14:paraId="180E957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0288853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single" w:sz="4" w:space="0" w:color="auto"/>
              <w:bottom w:val="single" w:sz="4" w:space="0" w:color="000000"/>
              <w:right w:val="nil"/>
            </w:tcBorders>
            <w:shd w:val="clear" w:color="000000" w:fill="D9D9D9"/>
            <w:vAlign w:val="center"/>
            <w:hideMark/>
          </w:tcPr>
          <w:p w14:paraId="4A6B756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К-сть об'єктів, од.</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783FC3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70786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w:t>
            </w:r>
          </w:p>
        </w:tc>
        <w:tc>
          <w:tcPr>
            <w:tcW w:w="115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EC7721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w:t>
            </w:r>
          </w:p>
        </w:tc>
        <w:tc>
          <w:tcPr>
            <w:tcW w:w="97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6FB29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224DF4"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r>
      <w:tr w:rsidR="000B3C18" w:rsidRPr="000B3C18" w14:paraId="2B4C556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A044B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1E41D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75DC27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2FA9BF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33D02F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A7306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6F85FCB"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bottom"/>
            <w:hideMark/>
          </w:tcPr>
          <w:p w14:paraId="617FDC11"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012A528B"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tcBorders>
              <w:top w:val="nil"/>
              <w:left w:val="single" w:sz="4" w:space="0" w:color="auto"/>
              <w:bottom w:val="single" w:sz="4" w:space="0" w:color="000000"/>
              <w:right w:val="nil"/>
            </w:tcBorders>
            <w:vAlign w:val="center"/>
            <w:hideMark/>
          </w:tcPr>
          <w:p w14:paraId="4FAD5438"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34" w:type="dxa"/>
            <w:vMerge/>
            <w:tcBorders>
              <w:top w:val="nil"/>
              <w:left w:val="single" w:sz="4" w:space="0" w:color="auto"/>
              <w:bottom w:val="single" w:sz="4" w:space="0" w:color="auto"/>
              <w:right w:val="single" w:sz="4" w:space="0" w:color="auto"/>
            </w:tcBorders>
            <w:vAlign w:val="center"/>
            <w:hideMark/>
          </w:tcPr>
          <w:p w14:paraId="4784CB40"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2" w:type="dxa"/>
            <w:vMerge/>
            <w:tcBorders>
              <w:top w:val="nil"/>
              <w:left w:val="single" w:sz="4" w:space="0" w:color="auto"/>
              <w:bottom w:val="single" w:sz="4" w:space="0" w:color="auto"/>
              <w:right w:val="single" w:sz="4" w:space="0" w:color="auto"/>
            </w:tcBorders>
            <w:vAlign w:val="center"/>
            <w:hideMark/>
          </w:tcPr>
          <w:p w14:paraId="4C763290"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52" w:type="dxa"/>
            <w:vMerge/>
            <w:tcBorders>
              <w:top w:val="nil"/>
              <w:left w:val="single" w:sz="4" w:space="0" w:color="auto"/>
              <w:bottom w:val="single" w:sz="4" w:space="0" w:color="auto"/>
              <w:right w:val="single" w:sz="4" w:space="0" w:color="auto"/>
            </w:tcBorders>
            <w:vAlign w:val="center"/>
            <w:hideMark/>
          </w:tcPr>
          <w:p w14:paraId="6D7E8FC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74" w:type="dxa"/>
            <w:vMerge/>
            <w:tcBorders>
              <w:top w:val="nil"/>
              <w:left w:val="single" w:sz="4" w:space="0" w:color="auto"/>
              <w:bottom w:val="single" w:sz="4" w:space="0" w:color="auto"/>
              <w:right w:val="single" w:sz="4" w:space="0" w:color="auto"/>
            </w:tcBorders>
            <w:vAlign w:val="center"/>
            <w:hideMark/>
          </w:tcPr>
          <w:p w14:paraId="2B5DF053"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6" w:type="dxa"/>
            <w:vMerge/>
            <w:tcBorders>
              <w:top w:val="nil"/>
              <w:left w:val="single" w:sz="4" w:space="0" w:color="auto"/>
              <w:bottom w:val="single" w:sz="4" w:space="0" w:color="auto"/>
              <w:right w:val="single" w:sz="4" w:space="0" w:color="auto"/>
            </w:tcBorders>
            <w:vAlign w:val="center"/>
            <w:hideMark/>
          </w:tcPr>
          <w:p w14:paraId="4DD97AE4"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291CF795"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A74D1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5EA8CFF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D40317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B7900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71D53E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B28AC6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326A729D"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000000" w:fill="BFBFBF"/>
            <w:noWrap/>
            <w:vAlign w:val="center"/>
            <w:hideMark/>
          </w:tcPr>
          <w:p w14:paraId="38BBB54C"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1426EA4C"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39 950,0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33F7163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ефективності</w:t>
            </w:r>
          </w:p>
        </w:tc>
      </w:tr>
      <w:tr w:rsidR="000B3C18" w:rsidRPr="000B3C18" w14:paraId="36850B5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752C5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D68015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A07ABA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35067E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EAFD586"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A9F5B2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E77FEF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C7C4A5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073D40A1"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3E52379"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Середні витрати на об'єкт, тис грн.</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88EC1A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7A7342D"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9 750,0</w:t>
            </w:r>
          </w:p>
        </w:tc>
        <w:tc>
          <w:tcPr>
            <w:tcW w:w="115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89716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30 200,0</w:t>
            </w:r>
          </w:p>
        </w:tc>
        <w:tc>
          <w:tcPr>
            <w:tcW w:w="97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7D021BB"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6AAEE4F"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7277041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910DCC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6F18AE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B6B12B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5B8E86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1B91BB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56973A8"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986B9A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08C989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4CC7257C"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9 750,0</w:t>
            </w:r>
          </w:p>
        </w:tc>
        <w:tc>
          <w:tcPr>
            <w:tcW w:w="1559" w:type="dxa"/>
            <w:vMerge/>
            <w:tcBorders>
              <w:top w:val="nil"/>
              <w:left w:val="single" w:sz="4" w:space="0" w:color="auto"/>
              <w:bottom w:val="single" w:sz="4" w:space="0" w:color="000000"/>
              <w:right w:val="single" w:sz="4" w:space="0" w:color="auto"/>
            </w:tcBorders>
            <w:vAlign w:val="center"/>
            <w:hideMark/>
          </w:tcPr>
          <w:p w14:paraId="0EF5E236"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34" w:type="dxa"/>
            <w:vMerge/>
            <w:tcBorders>
              <w:top w:val="nil"/>
              <w:left w:val="single" w:sz="4" w:space="0" w:color="auto"/>
              <w:bottom w:val="single" w:sz="4" w:space="0" w:color="000000"/>
              <w:right w:val="single" w:sz="4" w:space="0" w:color="auto"/>
            </w:tcBorders>
            <w:vAlign w:val="center"/>
            <w:hideMark/>
          </w:tcPr>
          <w:p w14:paraId="09F3F52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2" w:type="dxa"/>
            <w:vMerge/>
            <w:tcBorders>
              <w:top w:val="nil"/>
              <w:left w:val="single" w:sz="4" w:space="0" w:color="auto"/>
              <w:bottom w:val="single" w:sz="4" w:space="0" w:color="000000"/>
              <w:right w:val="single" w:sz="4" w:space="0" w:color="auto"/>
            </w:tcBorders>
            <w:vAlign w:val="center"/>
            <w:hideMark/>
          </w:tcPr>
          <w:p w14:paraId="6F0FBFB6"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52" w:type="dxa"/>
            <w:vMerge/>
            <w:tcBorders>
              <w:top w:val="nil"/>
              <w:left w:val="single" w:sz="4" w:space="0" w:color="auto"/>
              <w:bottom w:val="single" w:sz="4" w:space="0" w:color="000000"/>
              <w:right w:val="single" w:sz="4" w:space="0" w:color="auto"/>
            </w:tcBorders>
            <w:vAlign w:val="center"/>
            <w:hideMark/>
          </w:tcPr>
          <w:p w14:paraId="4A3AA95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74" w:type="dxa"/>
            <w:vMerge/>
            <w:tcBorders>
              <w:top w:val="nil"/>
              <w:left w:val="single" w:sz="4" w:space="0" w:color="auto"/>
              <w:bottom w:val="single" w:sz="4" w:space="0" w:color="000000"/>
              <w:right w:val="single" w:sz="4" w:space="0" w:color="auto"/>
            </w:tcBorders>
            <w:vAlign w:val="center"/>
            <w:hideMark/>
          </w:tcPr>
          <w:p w14:paraId="477E8089"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6" w:type="dxa"/>
            <w:vMerge/>
            <w:tcBorders>
              <w:top w:val="nil"/>
              <w:left w:val="single" w:sz="4" w:space="0" w:color="auto"/>
              <w:bottom w:val="single" w:sz="4" w:space="0" w:color="000000"/>
              <w:right w:val="single" w:sz="4" w:space="0" w:color="auto"/>
            </w:tcBorders>
            <w:vAlign w:val="center"/>
            <w:hideMark/>
          </w:tcPr>
          <w:p w14:paraId="5B15E820"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0392F85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AE4D8D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85FC54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D20742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1151F4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5E1DE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AE978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7F75FF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78289B35"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48D7275B"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30 200,0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010DA581"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якості</w:t>
            </w:r>
          </w:p>
        </w:tc>
      </w:tr>
      <w:tr w:rsidR="000B3C18" w:rsidRPr="000B3C18" w14:paraId="046B66BF"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384EF1F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7A538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8660DD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E2DED7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FC9BF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F83E8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1848FB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658B7B22"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32FFC50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1935A8A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Динаміка виконання заходу в порівнянні з попереднім роком,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A94011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FA6A7A"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100,0</w:t>
            </w:r>
          </w:p>
        </w:tc>
        <w:tc>
          <w:tcPr>
            <w:tcW w:w="115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D3C11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100,0</w:t>
            </w:r>
          </w:p>
        </w:tc>
        <w:tc>
          <w:tcPr>
            <w:tcW w:w="97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A318A5"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F55FDC"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r>
      <w:tr w:rsidR="000B3C18" w:rsidRPr="000B3C18" w14:paraId="6CB872D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7516F8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A31369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D08D5F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7052FB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D05125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9C912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797C4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2A28ED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314E5AB2"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tcBorders>
              <w:top w:val="nil"/>
              <w:left w:val="single" w:sz="4" w:space="0" w:color="auto"/>
              <w:bottom w:val="single" w:sz="4" w:space="0" w:color="auto"/>
              <w:right w:val="single" w:sz="4" w:space="0" w:color="auto"/>
            </w:tcBorders>
            <w:vAlign w:val="center"/>
            <w:hideMark/>
          </w:tcPr>
          <w:p w14:paraId="25FA25ED"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88DB59D"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2" w:type="dxa"/>
            <w:vMerge/>
            <w:tcBorders>
              <w:top w:val="nil"/>
              <w:left w:val="single" w:sz="4" w:space="0" w:color="auto"/>
              <w:bottom w:val="single" w:sz="4" w:space="0" w:color="auto"/>
              <w:right w:val="single" w:sz="4" w:space="0" w:color="auto"/>
            </w:tcBorders>
            <w:vAlign w:val="center"/>
            <w:hideMark/>
          </w:tcPr>
          <w:p w14:paraId="3F7D0A92"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1152" w:type="dxa"/>
            <w:vMerge/>
            <w:tcBorders>
              <w:top w:val="nil"/>
              <w:left w:val="single" w:sz="4" w:space="0" w:color="auto"/>
              <w:bottom w:val="single" w:sz="4" w:space="0" w:color="auto"/>
              <w:right w:val="single" w:sz="4" w:space="0" w:color="auto"/>
            </w:tcBorders>
            <w:vAlign w:val="center"/>
            <w:hideMark/>
          </w:tcPr>
          <w:p w14:paraId="3B0B6845"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74" w:type="dxa"/>
            <w:vMerge/>
            <w:tcBorders>
              <w:top w:val="nil"/>
              <w:left w:val="single" w:sz="4" w:space="0" w:color="auto"/>
              <w:bottom w:val="single" w:sz="4" w:space="0" w:color="auto"/>
              <w:right w:val="single" w:sz="4" w:space="0" w:color="auto"/>
            </w:tcBorders>
            <w:vAlign w:val="center"/>
            <w:hideMark/>
          </w:tcPr>
          <w:p w14:paraId="3FABE1C1" w14:textId="77777777" w:rsidR="00F16D79" w:rsidRPr="000B3C18" w:rsidRDefault="00F16D79" w:rsidP="005F23C2">
            <w:pPr>
              <w:spacing w:after="0" w:line="240" w:lineRule="auto"/>
              <w:ind w:right="0" w:firstLine="0"/>
              <w:jc w:val="left"/>
              <w:rPr>
                <w:b/>
                <w:bCs/>
                <w:color w:val="auto"/>
                <w:sz w:val="18"/>
                <w:szCs w:val="18"/>
                <w:lang w:val="uk-UA" w:eastAsia="en-US"/>
              </w:rPr>
            </w:pPr>
          </w:p>
        </w:tc>
        <w:tc>
          <w:tcPr>
            <w:tcW w:w="996" w:type="dxa"/>
            <w:vMerge/>
            <w:tcBorders>
              <w:top w:val="nil"/>
              <w:left w:val="single" w:sz="4" w:space="0" w:color="auto"/>
              <w:bottom w:val="single" w:sz="4" w:space="0" w:color="auto"/>
              <w:right w:val="single" w:sz="4" w:space="0" w:color="auto"/>
            </w:tcBorders>
            <w:vAlign w:val="center"/>
            <w:hideMark/>
          </w:tcPr>
          <w:p w14:paraId="400075EA" w14:textId="77777777" w:rsidR="00F16D79" w:rsidRPr="000B3C18" w:rsidRDefault="00F16D79" w:rsidP="005F23C2">
            <w:pPr>
              <w:spacing w:after="0" w:line="240" w:lineRule="auto"/>
              <w:ind w:right="0" w:firstLine="0"/>
              <w:jc w:val="left"/>
              <w:rPr>
                <w:b/>
                <w:bCs/>
                <w:color w:val="auto"/>
                <w:sz w:val="18"/>
                <w:szCs w:val="18"/>
                <w:lang w:val="uk-UA" w:eastAsia="en-US"/>
              </w:rPr>
            </w:pPr>
          </w:p>
        </w:tc>
      </w:tr>
      <w:tr w:rsidR="000B3C18" w:rsidRPr="000B3C18" w14:paraId="278B4547"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B198979"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1DBBE729"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4C9FE1A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A030F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ТЕХНІЧНЕ ПЕРЕОСНАЩЕННЯ СИСТЕМИ УПРАВЛІННЯ ТА КОНТРОЛЮ ЗОВНІШНІМ ОСВІТЛЕННЯМ М. КИЄВА  (1 ЕТАП)</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82314B"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2020-2021</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A9D65F"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F91E954"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4BB12E28"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67448B12"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39 950,0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9829E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Створення системи управління міським освітленням дозволить володіти повною інформацією про обладнання, стан мережі, а отже оперативно реагувати на можливі несправності. Зменшення кількості скарг з боку жителів міста</w:t>
            </w:r>
          </w:p>
        </w:tc>
      </w:tr>
      <w:tr w:rsidR="000B3C18" w:rsidRPr="000B3C18" w14:paraId="1912E739"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4ED728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44FBF0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260071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8FC18B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A4D739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857F71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1AE1C38"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7F7D706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0A4DF40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6B96F3C6"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7646C0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53D259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D7C7F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1EBB0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FF9B7C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A0C755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FF0E0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25C9366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3339A30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45301C8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9 750,0</w:t>
            </w:r>
          </w:p>
        </w:tc>
        <w:tc>
          <w:tcPr>
            <w:tcW w:w="6807" w:type="dxa"/>
            <w:gridSpan w:val="6"/>
            <w:vMerge/>
            <w:tcBorders>
              <w:top w:val="nil"/>
              <w:left w:val="nil"/>
              <w:bottom w:val="single" w:sz="4" w:space="0" w:color="auto"/>
              <w:right w:val="single" w:sz="4" w:space="0" w:color="auto"/>
            </w:tcBorders>
            <w:vAlign w:val="center"/>
            <w:hideMark/>
          </w:tcPr>
          <w:p w14:paraId="61C46BB2"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D55E4E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290EC4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CC578A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EB240C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76B451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947667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31CF0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8DFE813"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40D72B5F"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19A7A8C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30 200,0</w:t>
            </w:r>
          </w:p>
        </w:tc>
        <w:tc>
          <w:tcPr>
            <w:tcW w:w="6807" w:type="dxa"/>
            <w:gridSpan w:val="6"/>
            <w:vMerge/>
            <w:tcBorders>
              <w:top w:val="nil"/>
              <w:left w:val="nil"/>
              <w:bottom w:val="single" w:sz="4" w:space="0" w:color="auto"/>
              <w:right w:val="single" w:sz="4" w:space="0" w:color="auto"/>
            </w:tcBorders>
            <w:vAlign w:val="center"/>
            <w:hideMark/>
          </w:tcPr>
          <w:p w14:paraId="5002251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6FB0F593"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33B744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AE93D2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60DD090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AB0C43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A65187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67C7C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F67C229"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6A90607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3FD13FD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98C1FE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94A3780"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72C9F0A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8211D7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973408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57E878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221364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2B460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A29B83A"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bottom"/>
            <w:hideMark/>
          </w:tcPr>
          <w:p w14:paraId="2D8D92C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2B4523D4"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67C4AB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07B194E"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F40031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5C452A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7A4299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FDC339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DB2ED8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44E780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5FA2A6"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3CEF88AE"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C5B54E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39 950,0</w:t>
            </w:r>
          </w:p>
        </w:tc>
        <w:tc>
          <w:tcPr>
            <w:tcW w:w="6807" w:type="dxa"/>
            <w:gridSpan w:val="6"/>
            <w:vMerge/>
            <w:tcBorders>
              <w:top w:val="nil"/>
              <w:left w:val="nil"/>
              <w:bottom w:val="single" w:sz="4" w:space="0" w:color="auto"/>
              <w:right w:val="single" w:sz="4" w:space="0" w:color="auto"/>
            </w:tcBorders>
            <w:vAlign w:val="center"/>
            <w:hideMark/>
          </w:tcPr>
          <w:p w14:paraId="66D4E5A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45105B"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D866C7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8FB4A9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B68B83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B70663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20DD0A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7096E2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FD3BAD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8B2A61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89A82BE"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A968A5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4F1DAF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20913F1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F2EFD0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8AD9F9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CFC6D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90CB47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773610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05E9E7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8F303CB"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5DE5492D"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9 750,0</w:t>
            </w:r>
          </w:p>
        </w:tc>
        <w:tc>
          <w:tcPr>
            <w:tcW w:w="6807" w:type="dxa"/>
            <w:gridSpan w:val="6"/>
            <w:vMerge/>
            <w:tcBorders>
              <w:top w:val="nil"/>
              <w:left w:val="nil"/>
              <w:bottom w:val="single" w:sz="4" w:space="0" w:color="auto"/>
              <w:right w:val="single" w:sz="4" w:space="0" w:color="auto"/>
            </w:tcBorders>
            <w:vAlign w:val="center"/>
            <w:hideMark/>
          </w:tcPr>
          <w:p w14:paraId="403539A9"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804AAB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5D6A160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9DB5A9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F2F231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E628AE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5771CC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97D0D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C348E9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274E3A2D"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7F1AA098"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30 200,0</w:t>
            </w:r>
          </w:p>
        </w:tc>
        <w:tc>
          <w:tcPr>
            <w:tcW w:w="6807" w:type="dxa"/>
            <w:gridSpan w:val="6"/>
            <w:vMerge/>
            <w:tcBorders>
              <w:top w:val="nil"/>
              <w:left w:val="nil"/>
              <w:bottom w:val="single" w:sz="4" w:space="0" w:color="auto"/>
              <w:right w:val="single" w:sz="4" w:space="0" w:color="auto"/>
            </w:tcBorders>
            <w:vAlign w:val="center"/>
            <w:hideMark/>
          </w:tcPr>
          <w:p w14:paraId="3B8FD5A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D365066"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0615B45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9B3B47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E1DEFD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D8641E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29B030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FCEE6F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F7ECAD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E38C71E"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033B8D0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E9E628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9421A07" w14:textId="77777777" w:rsidTr="005F23C2">
        <w:trPr>
          <w:trHeight w:val="300"/>
        </w:trPr>
        <w:tc>
          <w:tcPr>
            <w:tcW w:w="661" w:type="dxa"/>
            <w:vMerge/>
            <w:tcBorders>
              <w:top w:val="nil"/>
              <w:left w:val="single" w:sz="4" w:space="0" w:color="auto"/>
              <w:bottom w:val="single" w:sz="4" w:space="0" w:color="auto"/>
              <w:right w:val="single" w:sz="4" w:space="0" w:color="auto"/>
            </w:tcBorders>
            <w:vAlign w:val="center"/>
            <w:hideMark/>
          </w:tcPr>
          <w:p w14:paraId="67B73FD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C19967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CAF22C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5D5554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436494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A7297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EEF5A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4E51DFE7"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6078686"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59C081D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7E61810" w14:textId="77777777" w:rsidTr="005F23C2">
        <w:trPr>
          <w:trHeight w:val="300"/>
        </w:trPr>
        <w:tc>
          <w:tcPr>
            <w:tcW w:w="661" w:type="dxa"/>
            <w:vMerge w:val="restart"/>
            <w:tcBorders>
              <w:top w:val="nil"/>
              <w:left w:val="single" w:sz="4" w:space="0" w:color="auto"/>
              <w:bottom w:val="single" w:sz="4" w:space="0" w:color="auto"/>
              <w:right w:val="single" w:sz="4" w:space="0" w:color="auto"/>
            </w:tcBorders>
            <w:shd w:val="clear" w:color="000000" w:fill="BFBFBF"/>
            <w:vAlign w:val="center"/>
            <w:hideMark/>
          </w:tcPr>
          <w:p w14:paraId="07ED613A"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4</w:t>
            </w:r>
          </w:p>
        </w:tc>
        <w:tc>
          <w:tcPr>
            <w:tcW w:w="1031" w:type="dxa"/>
            <w:vMerge w:val="restart"/>
            <w:tcBorders>
              <w:top w:val="nil"/>
              <w:left w:val="single" w:sz="4" w:space="0" w:color="auto"/>
              <w:bottom w:val="single" w:sz="4" w:space="0" w:color="auto"/>
              <w:right w:val="single" w:sz="4" w:space="0" w:color="auto"/>
            </w:tcBorders>
            <w:shd w:val="clear" w:color="000000" w:fill="BFBFBF"/>
            <w:vAlign w:val="center"/>
            <w:hideMark/>
          </w:tcPr>
          <w:p w14:paraId="38B7AA04"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Підвищення ефективності використання комунальної інфраструктури</w:t>
            </w:r>
          </w:p>
        </w:tc>
        <w:tc>
          <w:tcPr>
            <w:tcW w:w="1554" w:type="dxa"/>
            <w:vMerge w:val="restart"/>
            <w:tcBorders>
              <w:top w:val="nil"/>
              <w:left w:val="single" w:sz="4" w:space="0" w:color="auto"/>
              <w:bottom w:val="single" w:sz="4" w:space="0" w:color="auto"/>
              <w:right w:val="single" w:sz="4" w:space="0" w:color="auto"/>
            </w:tcBorders>
            <w:shd w:val="clear" w:color="000000" w:fill="BFBFBF"/>
            <w:vAlign w:val="center"/>
            <w:hideMark/>
          </w:tcPr>
          <w:p w14:paraId="79021AE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Модернізація існуючою та розбудова нової інфраструктури</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60CF7D70"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xml:space="preserve">РЕМОНТ, ОНОВЛЕННЯ ТА РОЗБУДОВА ЕЛЕКТРИЧНИХ І ТЕПЛОВИХ ІНЖЕНЕРНИХ МЕРЕЖ (ВКЛЮЧАЮЧИ ОПТИМІЗАЦІЮ СХЕМИ ЕНЕРГОПОСТАЧАННЯ МІСТА) </w:t>
            </w:r>
          </w:p>
        </w:tc>
        <w:tc>
          <w:tcPr>
            <w:tcW w:w="709"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130C2A66"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2020-2023</w:t>
            </w: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54C3566E"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64D7AFD2"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BFBFBF"/>
            <w:noWrap/>
            <w:vAlign w:val="center"/>
            <w:hideMark/>
          </w:tcPr>
          <w:p w14:paraId="418100C7"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0D07A4F1" w14:textId="50A1FF4C" w:rsidR="00F16D79" w:rsidRPr="000B3C18" w:rsidRDefault="00DA7AE5" w:rsidP="005F23C2">
            <w:pPr>
              <w:spacing w:after="0" w:line="240" w:lineRule="auto"/>
              <w:ind w:right="0" w:firstLine="0"/>
              <w:jc w:val="center"/>
              <w:rPr>
                <w:b/>
                <w:bCs/>
                <w:color w:val="auto"/>
                <w:sz w:val="18"/>
                <w:szCs w:val="18"/>
                <w:lang w:val="uk-UA" w:eastAsia="en-US"/>
              </w:rPr>
            </w:pPr>
            <w:r w:rsidRPr="00DA7AE5">
              <w:rPr>
                <w:b/>
                <w:bCs/>
                <w:color w:val="auto"/>
                <w:sz w:val="18"/>
                <w:szCs w:val="18"/>
                <w:lang w:val="uk-UA" w:eastAsia="en-US"/>
              </w:rPr>
              <w:t>1</w:t>
            </w:r>
            <w:r w:rsidR="00467D1A">
              <w:rPr>
                <w:b/>
                <w:bCs/>
                <w:color w:val="auto"/>
                <w:sz w:val="18"/>
                <w:szCs w:val="18"/>
                <w:lang w:val="uk-UA" w:eastAsia="en-US"/>
              </w:rPr>
              <w:t xml:space="preserve">24 </w:t>
            </w:r>
            <w:r w:rsidR="00ED2AE2">
              <w:rPr>
                <w:b/>
                <w:bCs/>
                <w:color w:val="auto"/>
                <w:sz w:val="18"/>
                <w:szCs w:val="18"/>
                <w:lang w:val="uk-UA" w:eastAsia="en-US"/>
              </w:rPr>
              <w:t>7</w:t>
            </w:r>
            <w:r w:rsidRPr="00DA7AE5">
              <w:rPr>
                <w:b/>
                <w:bCs/>
                <w:color w:val="auto"/>
                <w:sz w:val="18"/>
                <w:szCs w:val="18"/>
                <w:lang w:val="uk-UA" w:eastAsia="en-US"/>
              </w:rPr>
              <w:t>26,0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794F726F"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витрат</w:t>
            </w:r>
          </w:p>
        </w:tc>
      </w:tr>
      <w:tr w:rsidR="00FA50B2" w:rsidRPr="000B3C18" w14:paraId="78362928" w14:textId="77777777" w:rsidTr="00FA50B2">
        <w:trPr>
          <w:trHeight w:val="984"/>
        </w:trPr>
        <w:tc>
          <w:tcPr>
            <w:tcW w:w="661" w:type="dxa"/>
            <w:vMerge/>
            <w:tcBorders>
              <w:top w:val="nil"/>
              <w:left w:val="single" w:sz="4" w:space="0" w:color="auto"/>
              <w:bottom w:val="single" w:sz="4" w:space="0" w:color="auto"/>
              <w:right w:val="single" w:sz="4" w:space="0" w:color="auto"/>
            </w:tcBorders>
            <w:vAlign w:val="center"/>
            <w:hideMark/>
          </w:tcPr>
          <w:p w14:paraId="513614DF"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22CBA0FB"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8EB7B39"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CE322D4" w14:textId="77777777" w:rsidR="00FA50B2" w:rsidRPr="000B3C18" w:rsidRDefault="00FA50B2"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0BC193A" w14:textId="77777777" w:rsidR="00FA50B2" w:rsidRPr="000B3C18" w:rsidRDefault="00FA50B2"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B208370" w14:textId="77777777" w:rsidR="00FA50B2" w:rsidRPr="000B3C18" w:rsidRDefault="00FA50B2"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95F3075" w14:textId="77777777" w:rsidR="00FA50B2" w:rsidRPr="000B3C18" w:rsidRDefault="00FA50B2"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right w:val="single" w:sz="4" w:space="0" w:color="auto"/>
            </w:tcBorders>
            <w:shd w:val="clear" w:color="000000" w:fill="BFBFBF"/>
            <w:noWrap/>
            <w:vAlign w:val="center"/>
            <w:hideMark/>
          </w:tcPr>
          <w:p w14:paraId="03D2F15E" w14:textId="77777777" w:rsidR="00FA50B2" w:rsidRPr="000B3C18" w:rsidRDefault="00FA50B2" w:rsidP="00FA50B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right w:val="single" w:sz="4" w:space="0" w:color="auto"/>
            </w:tcBorders>
            <w:shd w:val="clear" w:color="000000" w:fill="BFBFBF"/>
            <w:noWrap/>
            <w:vAlign w:val="center"/>
            <w:hideMark/>
          </w:tcPr>
          <w:p w14:paraId="4E825619" w14:textId="77777777" w:rsidR="00FA50B2" w:rsidRPr="000B3C18" w:rsidRDefault="00FA50B2"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nil"/>
              <w:right w:val="single" w:sz="4" w:space="0" w:color="auto"/>
            </w:tcBorders>
            <w:shd w:val="clear" w:color="000000" w:fill="D9D9D9"/>
            <w:vAlign w:val="center"/>
            <w:hideMark/>
          </w:tcPr>
          <w:p w14:paraId="792DEAB3" w14:textId="65A21316" w:rsidR="00FA50B2" w:rsidRPr="000B3C18" w:rsidRDefault="00FA50B2" w:rsidP="00467D1A">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Витрати на придбання техніки</w:t>
            </w:r>
            <w:r>
              <w:rPr>
                <w:b/>
                <w:bCs/>
                <w:color w:val="auto"/>
                <w:sz w:val="18"/>
                <w:szCs w:val="18"/>
                <w:lang w:val="uk-UA" w:eastAsia="en-US"/>
              </w:rPr>
              <w:t xml:space="preserve"> та </w:t>
            </w:r>
            <w:r w:rsidRPr="000B3C18">
              <w:rPr>
                <w:b/>
                <w:bCs/>
                <w:color w:val="auto"/>
                <w:sz w:val="18"/>
                <w:szCs w:val="18"/>
                <w:lang w:val="uk-UA" w:eastAsia="en-US"/>
              </w:rPr>
              <w:t xml:space="preserve"> </w:t>
            </w:r>
            <w:r w:rsidRPr="00467D1A">
              <w:rPr>
                <w:b/>
                <w:bCs/>
                <w:color w:val="auto"/>
                <w:sz w:val="18"/>
                <w:szCs w:val="18"/>
                <w:lang w:val="uk-UA" w:eastAsia="en-US"/>
              </w:rPr>
              <w:t>проведення капітального ремонту будівель та споруд</w:t>
            </w:r>
            <w:r>
              <w:rPr>
                <w:b/>
                <w:bCs/>
                <w:color w:val="auto"/>
                <w:sz w:val="18"/>
                <w:szCs w:val="18"/>
                <w:lang w:val="uk-UA" w:eastAsia="en-US"/>
              </w:rPr>
              <w:t>,</w:t>
            </w:r>
            <w:r w:rsidRPr="000B3C18">
              <w:rPr>
                <w:b/>
                <w:bCs/>
                <w:color w:val="auto"/>
                <w:sz w:val="18"/>
                <w:szCs w:val="18"/>
                <w:lang w:val="uk-UA" w:eastAsia="en-US"/>
              </w:rPr>
              <w:t xml:space="preserve"> тис. грн.</w:t>
            </w:r>
          </w:p>
        </w:tc>
        <w:tc>
          <w:tcPr>
            <w:tcW w:w="1134" w:type="dxa"/>
            <w:vMerge w:val="restart"/>
            <w:tcBorders>
              <w:top w:val="nil"/>
              <w:left w:val="nil"/>
              <w:right w:val="single" w:sz="4" w:space="0" w:color="auto"/>
            </w:tcBorders>
            <w:shd w:val="clear" w:color="000000" w:fill="D9D9D9"/>
            <w:vAlign w:val="center"/>
            <w:hideMark/>
          </w:tcPr>
          <w:p w14:paraId="7191CB43" w14:textId="77777777" w:rsidR="00FA50B2" w:rsidRPr="000B3C18" w:rsidRDefault="00FA50B2"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vMerge w:val="restart"/>
            <w:tcBorders>
              <w:top w:val="nil"/>
              <w:left w:val="nil"/>
              <w:right w:val="single" w:sz="4" w:space="0" w:color="auto"/>
            </w:tcBorders>
            <w:shd w:val="clear" w:color="000000" w:fill="D9D9D9"/>
            <w:vAlign w:val="center"/>
            <w:hideMark/>
          </w:tcPr>
          <w:p w14:paraId="012FBB76" w14:textId="77777777" w:rsidR="00FA50B2" w:rsidRPr="000B3C18" w:rsidRDefault="00FA50B2"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84 955,0</w:t>
            </w:r>
          </w:p>
        </w:tc>
        <w:tc>
          <w:tcPr>
            <w:tcW w:w="1152" w:type="dxa"/>
            <w:vMerge w:val="restart"/>
            <w:tcBorders>
              <w:top w:val="nil"/>
              <w:left w:val="nil"/>
              <w:right w:val="single" w:sz="4" w:space="0" w:color="auto"/>
            </w:tcBorders>
            <w:shd w:val="clear" w:color="000000" w:fill="D9D9D9"/>
            <w:vAlign w:val="center"/>
            <w:hideMark/>
          </w:tcPr>
          <w:p w14:paraId="1F37438F" w14:textId="77777777" w:rsidR="00FA50B2" w:rsidRPr="000B3C18" w:rsidRDefault="00FA50B2"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34 571,0</w:t>
            </w:r>
          </w:p>
        </w:tc>
        <w:tc>
          <w:tcPr>
            <w:tcW w:w="974" w:type="dxa"/>
            <w:vMerge w:val="restart"/>
            <w:tcBorders>
              <w:top w:val="nil"/>
              <w:left w:val="nil"/>
              <w:right w:val="single" w:sz="4" w:space="0" w:color="auto"/>
            </w:tcBorders>
            <w:shd w:val="clear" w:color="000000" w:fill="D9D9D9"/>
            <w:vAlign w:val="center"/>
            <w:hideMark/>
          </w:tcPr>
          <w:p w14:paraId="26278671" w14:textId="03D08CAC" w:rsidR="00FA50B2" w:rsidRPr="000B3C18" w:rsidRDefault="00FA50B2" w:rsidP="005F23C2">
            <w:pPr>
              <w:spacing w:after="0" w:line="240" w:lineRule="auto"/>
              <w:ind w:right="0" w:firstLine="0"/>
              <w:jc w:val="center"/>
              <w:rPr>
                <w:b/>
                <w:bCs/>
                <w:color w:val="auto"/>
                <w:sz w:val="18"/>
                <w:szCs w:val="18"/>
                <w:lang w:val="uk-UA" w:eastAsia="en-US"/>
              </w:rPr>
            </w:pPr>
            <w:r>
              <w:rPr>
                <w:b/>
                <w:bCs/>
                <w:color w:val="auto"/>
                <w:sz w:val="18"/>
                <w:szCs w:val="18"/>
                <w:lang w:val="en-CA" w:eastAsia="en-US"/>
              </w:rPr>
              <w:t>0</w:t>
            </w:r>
            <w:r w:rsidRPr="000B3C18">
              <w:rPr>
                <w:b/>
                <w:bCs/>
                <w:color w:val="auto"/>
                <w:sz w:val="18"/>
                <w:szCs w:val="18"/>
                <w:lang w:val="uk-UA" w:eastAsia="en-US"/>
              </w:rPr>
              <w:t>,0</w:t>
            </w:r>
          </w:p>
        </w:tc>
        <w:tc>
          <w:tcPr>
            <w:tcW w:w="996" w:type="dxa"/>
            <w:vMerge w:val="restart"/>
            <w:tcBorders>
              <w:top w:val="nil"/>
              <w:left w:val="nil"/>
              <w:right w:val="single" w:sz="4" w:space="0" w:color="auto"/>
            </w:tcBorders>
            <w:shd w:val="clear" w:color="000000" w:fill="D9D9D9"/>
            <w:vAlign w:val="center"/>
            <w:hideMark/>
          </w:tcPr>
          <w:p w14:paraId="555D5296" w14:textId="6A6C1E3B" w:rsidR="00FA50B2" w:rsidRPr="000B3C18" w:rsidRDefault="00FA50B2" w:rsidP="005F23C2">
            <w:pPr>
              <w:spacing w:after="0" w:line="240" w:lineRule="auto"/>
              <w:ind w:right="0" w:firstLine="0"/>
              <w:jc w:val="center"/>
              <w:rPr>
                <w:b/>
                <w:bCs/>
                <w:color w:val="auto"/>
                <w:sz w:val="18"/>
                <w:szCs w:val="18"/>
                <w:lang w:val="uk-UA" w:eastAsia="en-US"/>
              </w:rPr>
            </w:pPr>
            <w:r>
              <w:rPr>
                <w:b/>
                <w:bCs/>
                <w:color w:val="auto"/>
                <w:sz w:val="18"/>
                <w:szCs w:val="18"/>
                <w:lang w:val="ru-MD" w:eastAsia="en-US"/>
              </w:rPr>
              <w:t>5 2</w:t>
            </w:r>
            <w:r>
              <w:rPr>
                <w:b/>
                <w:bCs/>
                <w:color w:val="auto"/>
                <w:sz w:val="18"/>
                <w:szCs w:val="18"/>
                <w:lang w:val="en-CA" w:eastAsia="en-US"/>
              </w:rPr>
              <w:t>0</w:t>
            </w:r>
            <w:r w:rsidRPr="000B3C18">
              <w:rPr>
                <w:b/>
                <w:bCs/>
                <w:color w:val="auto"/>
                <w:sz w:val="18"/>
                <w:szCs w:val="18"/>
                <w:lang w:val="uk-UA" w:eastAsia="en-US"/>
              </w:rPr>
              <w:t>0,0</w:t>
            </w:r>
          </w:p>
        </w:tc>
      </w:tr>
      <w:tr w:rsidR="00FA50B2" w:rsidRPr="000B3C18" w14:paraId="3BF6A93B" w14:textId="77777777" w:rsidTr="00FA50B2">
        <w:trPr>
          <w:trHeight w:val="469"/>
        </w:trPr>
        <w:tc>
          <w:tcPr>
            <w:tcW w:w="661" w:type="dxa"/>
            <w:vMerge/>
            <w:tcBorders>
              <w:top w:val="nil"/>
              <w:left w:val="single" w:sz="4" w:space="0" w:color="auto"/>
              <w:bottom w:val="single" w:sz="4" w:space="0" w:color="auto"/>
              <w:right w:val="single" w:sz="4" w:space="0" w:color="auto"/>
            </w:tcBorders>
            <w:vAlign w:val="center"/>
            <w:hideMark/>
          </w:tcPr>
          <w:p w14:paraId="50D5D1D3" w14:textId="77777777" w:rsidR="00FA50B2" w:rsidRPr="000B3C18" w:rsidRDefault="00FA50B2" w:rsidP="00467D1A">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5DF73E1" w14:textId="77777777" w:rsidR="00FA50B2" w:rsidRPr="000B3C18" w:rsidRDefault="00FA50B2" w:rsidP="00467D1A">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86D4B9D" w14:textId="77777777" w:rsidR="00FA50B2" w:rsidRPr="000B3C18" w:rsidRDefault="00FA50B2" w:rsidP="00467D1A">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3FAADCF" w14:textId="77777777" w:rsidR="00FA50B2" w:rsidRPr="000B3C18" w:rsidRDefault="00FA50B2" w:rsidP="00467D1A">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EACDFD" w14:textId="77777777" w:rsidR="00FA50B2" w:rsidRPr="000B3C18" w:rsidRDefault="00FA50B2" w:rsidP="00467D1A">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4ED636A" w14:textId="77777777" w:rsidR="00FA50B2" w:rsidRPr="000B3C18" w:rsidRDefault="00FA50B2" w:rsidP="00467D1A">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120BA0C5" w14:textId="77777777" w:rsidR="00FA50B2" w:rsidRPr="000B3C18" w:rsidRDefault="00FA50B2" w:rsidP="00467D1A">
            <w:pPr>
              <w:spacing w:after="0" w:line="240" w:lineRule="auto"/>
              <w:ind w:left="113" w:right="113" w:firstLine="0"/>
              <w:jc w:val="center"/>
              <w:rPr>
                <w:b/>
                <w:bCs/>
                <w:color w:val="auto"/>
                <w:sz w:val="18"/>
                <w:szCs w:val="18"/>
                <w:lang w:val="uk-UA" w:eastAsia="en-US"/>
              </w:rPr>
            </w:pP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14:paraId="63234F13" w14:textId="77777777" w:rsidR="00FA50B2" w:rsidRPr="000B3C18" w:rsidRDefault="00FA50B2" w:rsidP="00FA50B2">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single" w:sz="4" w:space="0" w:color="auto"/>
              <w:left w:val="nil"/>
              <w:bottom w:val="single" w:sz="4" w:space="0" w:color="auto"/>
              <w:right w:val="single" w:sz="4" w:space="0" w:color="auto"/>
            </w:tcBorders>
            <w:shd w:val="clear" w:color="000000" w:fill="BFBFBF"/>
            <w:noWrap/>
            <w:vAlign w:val="center"/>
            <w:hideMark/>
          </w:tcPr>
          <w:p w14:paraId="5C9D7DDE" w14:textId="77777777" w:rsidR="00FA50B2" w:rsidRPr="000B3C18" w:rsidRDefault="00FA50B2" w:rsidP="00467D1A">
            <w:pPr>
              <w:spacing w:after="0" w:line="240" w:lineRule="auto"/>
              <w:ind w:right="0" w:firstLine="0"/>
              <w:jc w:val="center"/>
              <w:rPr>
                <w:color w:val="auto"/>
                <w:sz w:val="18"/>
                <w:szCs w:val="18"/>
                <w:lang w:val="uk-UA" w:eastAsia="en-US"/>
              </w:rPr>
            </w:pPr>
            <w:r w:rsidRPr="000B3C18">
              <w:rPr>
                <w:color w:val="auto"/>
                <w:sz w:val="18"/>
                <w:szCs w:val="18"/>
                <w:lang w:val="uk-UA" w:eastAsia="en-US"/>
              </w:rPr>
              <w:t>84 955,0</w:t>
            </w:r>
          </w:p>
        </w:tc>
        <w:tc>
          <w:tcPr>
            <w:tcW w:w="1559" w:type="dxa"/>
            <w:vMerge/>
            <w:tcBorders>
              <w:left w:val="nil"/>
              <w:bottom w:val="nil"/>
              <w:right w:val="single" w:sz="4" w:space="0" w:color="auto"/>
            </w:tcBorders>
            <w:shd w:val="clear" w:color="000000" w:fill="D9D9D9"/>
            <w:vAlign w:val="center"/>
          </w:tcPr>
          <w:p w14:paraId="20F2920E" w14:textId="6F72F124" w:rsidR="00FA50B2" w:rsidRPr="000B3C18" w:rsidRDefault="00FA50B2" w:rsidP="00467D1A">
            <w:pPr>
              <w:spacing w:after="0" w:line="240" w:lineRule="auto"/>
              <w:ind w:right="0" w:firstLine="0"/>
              <w:jc w:val="left"/>
              <w:rPr>
                <w:b/>
                <w:bCs/>
                <w:color w:val="auto"/>
                <w:sz w:val="18"/>
                <w:szCs w:val="18"/>
                <w:lang w:val="uk-UA" w:eastAsia="en-US"/>
              </w:rPr>
            </w:pPr>
          </w:p>
        </w:tc>
        <w:tc>
          <w:tcPr>
            <w:tcW w:w="1134" w:type="dxa"/>
            <w:vMerge/>
            <w:tcBorders>
              <w:left w:val="nil"/>
              <w:bottom w:val="single" w:sz="4" w:space="0" w:color="auto"/>
              <w:right w:val="single" w:sz="4" w:space="0" w:color="auto"/>
            </w:tcBorders>
            <w:shd w:val="clear" w:color="000000" w:fill="D9D9D9"/>
            <w:vAlign w:val="center"/>
          </w:tcPr>
          <w:p w14:paraId="14D9E5DA" w14:textId="2799D5BC" w:rsidR="00FA50B2" w:rsidRPr="000B3C18" w:rsidRDefault="00FA50B2" w:rsidP="00467D1A">
            <w:pPr>
              <w:spacing w:after="0" w:line="240" w:lineRule="auto"/>
              <w:ind w:right="0" w:firstLine="0"/>
              <w:jc w:val="center"/>
              <w:rPr>
                <w:b/>
                <w:bCs/>
                <w:color w:val="auto"/>
                <w:sz w:val="18"/>
                <w:szCs w:val="18"/>
                <w:lang w:val="uk-UA" w:eastAsia="en-US"/>
              </w:rPr>
            </w:pPr>
          </w:p>
        </w:tc>
        <w:tc>
          <w:tcPr>
            <w:tcW w:w="992" w:type="dxa"/>
            <w:vMerge/>
            <w:tcBorders>
              <w:left w:val="nil"/>
              <w:bottom w:val="single" w:sz="4" w:space="0" w:color="auto"/>
              <w:right w:val="single" w:sz="4" w:space="0" w:color="auto"/>
            </w:tcBorders>
            <w:shd w:val="clear" w:color="000000" w:fill="D9D9D9"/>
            <w:vAlign w:val="center"/>
          </w:tcPr>
          <w:p w14:paraId="0653899B" w14:textId="66C8AD88" w:rsidR="00FA50B2" w:rsidRPr="000B3C18" w:rsidRDefault="00FA50B2" w:rsidP="00467D1A">
            <w:pPr>
              <w:spacing w:after="0" w:line="240" w:lineRule="auto"/>
              <w:ind w:right="0" w:firstLine="0"/>
              <w:jc w:val="center"/>
              <w:rPr>
                <w:b/>
                <w:bCs/>
                <w:color w:val="auto"/>
                <w:sz w:val="18"/>
                <w:szCs w:val="18"/>
                <w:lang w:val="uk-UA" w:eastAsia="en-US"/>
              </w:rPr>
            </w:pPr>
          </w:p>
        </w:tc>
        <w:tc>
          <w:tcPr>
            <w:tcW w:w="1152" w:type="dxa"/>
            <w:vMerge/>
            <w:tcBorders>
              <w:left w:val="nil"/>
              <w:bottom w:val="single" w:sz="4" w:space="0" w:color="auto"/>
              <w:right w:val="single" w:sz="4" w:space="0" w:color="auto"/>
            </w:tcBorders>
            <w:shd w:val="clear" w:color="000000" w:fill="D9D9D9"/>
            <w:vAlign w:val="center"/>
          </w:tcPr>
          <w:p w14:paraId="4DD2B5A2" w14:textId="228516CE" w:rsidR="00FA50B2" w:rsidRPr="000B3C18" w:rsidRDefault="00FA50B2" w:rsidP="00467D1A">
            <w:pPr>
              <w:spacing w:after="0" w:line="240" w:lineRule="auto"/>
              <w:ind w:right="0" w:firstLine="0"/>
              <w:jc w:val="center"/>
              <w:rPr>
                <w:b/>
                <w:bCs/>
                <w:color w:val="auto"/>
                <w:sz w:val="18"/>
                <w:szCs w:val="18"/>
                <w:lang w:val="uk-UA" w:eastAsia="en-US"/>
              </w:rPr>
            </w:pPr>
          </w:p>
        </w:tc>
        <w:tc>
          <w:tcPr>
            <w:tcW w:w="974" w:type="dxa"/>
            <w:vMerge/>
            <w:tcBorders>
              <w:left w:val="nil"/>
              <w:bottom w:val="single" w:sz="4" w:space="0" w:color="auto"/>
              <w:right w:val="single" w:sz="4" w:space="0" w:color="auto"/>
            </w:tcBorders>
            <w:shd w:val="clear" w:color="000000" w:fill="D9D9D9"/>
            <w:vAlign w:val="center"/>
          </w:tcPr>
          <w:p w14:paraId="278ED5C7" w14:textId="53A95740" w:rsidR="00FA50B2" w:rsidRPr="000B3C18" w:rsidRDefault="00FA50B2" w:rsidP="00467D1A">
            <w:pPr>
              <w:spacing w:after="0" w:line="240" w:lineRule="auto"/>
              <w:ind w:right="0" w:firstLine="0"/>
              <w:jc w:val="center"/>
              <w:rPr>
                <w:b/>
                <w:bCs/>
                <w:color w:val="auto"/>
                <w:sz w:val="18"/>
                <w:szCs w:val="18"/>
                <w:lang w:val="uk-UA" w:eastAsia="en-US"/>
              </w:rPr>
            </w:pPr>
          </w:p>
        </w:tc>
        <w:tc>
          <w:tcPr>
            <w:tcW w:w="996" w:type="dxa"/>
            <w:vMerge/>
            <w:tcBorders>
              <w:left w:val="nil"/>
              <w:bottom w:val="single" w:sz="4" w:space="0" w:color="auto"/>
              <w:right w:val="single" w:sz="4" w:space="0" w:color="auto"/>
            </w:tcBorders>
            <w:shd w:val="clear" w:color="000000" w:fill="D9D9D9"/>
            <w:vAlign w:val="center"/>
          </w:tcPr>
          <w:p w14:paraId="2DAC0989" w14:textId="50D0A5BC" w:rsidR="00FA50B2" w:rsidRPr="000B3C18" w:rsidRDefault="00FA50B2" w:rsidP="00467D1A">
            <w:pPr>
              <w:spacing w:after="0" w:line="240" w:lineRule="auto"/>
              <w:ind w:right="0" w:firstLine="0"/>
              <w:jc w:val="center"/>
              <w:rPr>
                <w:b/>
                <w:bCs/>
                <w:color w:val="auto"/>
                <w:sz w:val="18"/>
                <w:szCs w:val="18"/>
                <w:lang w:val="uk-UA" w:eastAsia="en-US"/>
              </w:rPr>
            </w:pPr>
          </w:p>
        </w:tc>
      </w:tr>
      <w:tr w:rsidR="000B3C18" w:rsidRPr="000B3C18" w14:paraId="219BB6FA" w14:textId="77777777" w:rsidTr="00FA50B2">
        <w:trPr>
          <w:trHeight w:val="300"/>
        </w:trPr>
        <w:tc>
          <w:tcPr>
            <w:tcW w:w="661" w:type="dxa"/>
            <w:vMerge/>
            <w:tcBorders>
              <w:top w:val="nil"/>
              <w:left w:val="single" w:sz="4" w:space="0" w:color="auto"/>
              <w:bottom w:val="single" w:sz="4" w:space="0" w:color="auto"/>
              <w:right w:val="single" w:sz="4" w:space="0" w:color="auto"/>
            </w:tcBorders>
            <w:vAlign w:val="center"/>
            <w:hideMark/>
          </w:tcPr>
          <w:p w14:paraId="00C71BD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7183038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A2B53B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B38959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4CF751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5CC6FF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EEF2FF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690EFDA6" w14:textId="77777777" w:rsidR="00F16D79" w:rsidRPr="000B3C18" w:rsidRDefault="00F16D79" w:rsidP="00FA50B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7F25C60F"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34 571,0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672C17D8"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продукту</w:t>
            </w:r>
          </w:p>
        </w:tc>
      </w:tr>
      <w:tr w:rsidR="00FA50B2" w:rsidRPr="000B3C18" w14:paraId="5ABBDF98" w14:textId="77777777" w:rsidTr="005F23C2">
        <w:trPr>
          <w:trHeight w:val="58"/>
        </w:trPr>
        <w:tc>
          <w:tcPr>
            <w:tcW w:w="661" w:type="dxa"/>
            <w:vMerge/>
            <w:tcBorders>
              <w:top w:val="nil"/>
              <w:left w:val="single" w:sz="4" w:space="0" w:color="auto"/>
              <w:bottom w:val="single" w:sz="4" w:space="0" w:color="auto"/>
              <w:right w:val="single" w:sz="4" w:space="0" w:color="auto"/>
            </w:tcBorders>
            <w:vAlign w:val="center"/>
            <w:hideMark/>
          </w:tcPr>
          <w:p w14:paraId="6DC751CF"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29A6CDC"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94EF4BC" w14:textId="77777777" w:rsidR="00FA50B2" w:rsidRPr="000B3C18" w:rsidRDefault="00FA50B2"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50FAEB4" w14:textId="77777777" w:rsidR="00FA50B2" w:rsidRPr="000B3C18" w:rsidRDefault="00FA50B2"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5AE2A7F" w14:textId="77777777" w:rsidR="00FA50B2" w:rsidRPr="000B3C18" w:rsidRDefault="00FA50B2"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A134C3" w14:textId="77777777" w:rsidR="00FA50B2" w:rsidRPr="000B3C18" w:rsidRDefault="00FA50B2"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0471E29A" w14:textId="77777777" w:rsidR="00FA50B2" w:rsidRPr="000B3C18" w:rsidRDefault="00FA50B2"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200EE58B" w14:textId="77777777" w:rsidR="00FA50B2" w:rsidRPr="000B3C18" w:rsidRDefault="00FA50B2" w:rsidP="00FA50B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7688D6CA" w14:textId="63B9F9B9" w:rsidR="00FA50B2" w:rsidRPr="000B3C18" w:rsidRDefault="00FA50B2" w:rsidP="005F23C2">
            <w:pPr>
              <w:spacing w:after="0" w:line="240" w:lineRule="auto"/>
              <w:ind w:right="0" w:firstLine="0"/>
              <w:jc w:val="center"/>
              <w:rPr>
                <w:color w:val="auto"/>
                <w:sz w:val="18"/>
                <w:szCs w:val="18"/>
                <w:lang w:val="uk-UA" w:eastAsia="en-US"/>
              </w:rPr>
            </w:pPr>
            <w:r>
              <w:rPr>
                <w:color w:val="auto"/>
                <w:sz w:val="18"/>
                <w:szCs w:val="18"/>
                <w:lang w:val="uk-UA" w:eastAsia="en-US"/>
              </w:rPr>
              <w:t>0,0</w:t>
            </w:r>
          </w:p>
        </w:tc>
        <w:tc>
          <w:tcPr>
            <w:tcW w:w="1559" w:type="dxa"/>
            <w:vMerge w:val="restart"/>
            <w:tcBorders>
              <w:top w:val="nil"/>
              <w:left w:val="nil"/>
              <w:right w:val="single" w:sz="4" w:space="0" w:color="auto"/>
            </w:tcBorders>
            <w:shd w:val="clear" w:color="000000" w:fill="D9D9D9"/>
            <w:vAlign w:val="center"/>
            <w:hideMark/>
          </w:tcPr>
          <w:p w14:paraId="7AA506A7" w14:textId="25AD03D7" w:rsidR="00FA50B2" w:rsidRPr="000B3C18" w:rsidRDefault="00FA50B2" w:rsidP="00181287">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 xml:space="preserve">Кількість </w:t>
            </w:r>
            <w:r>
              <w:rPr>
                <w:b/>
                <w:bCs/>
                <w:color w:val="auto"/>
                <w:sz w:val="18"/>
                <w:szCs w:val="18"/>
                <w:lang w:val="uk-UA" w:eastAsia="en-US"/>
              </w:rPr>
              <w:t xml:space="preserve">придбаних </w:t>
            </w:r>
            <w:r w:rsidRPr="000B3C18">
              <w:rPr>
                <w:b/>
                <w:bCs/>
                <w:color w:val="auto"/>
                <w:sz w:val="18"/>
                <w:szCs w:val="18"/>
                <w:lang w:val="uk-UA" w:eastAsia="en-US"/>
              </w:rPr>
              <w:t xml:space="preserve">одиниць техніки, </w:t>
            </w:r>
            <w:r>
              <w:rPr>
                <w:b/>
                <w:bCs/>
                <w:color w:val="auto"/>
                <w:sz w:val="18"/>
                <w:szCs w:val="18"/>
                <w:lang w:val="uk-UA" w:eastAsia="en-US"/>
              </w:rPr>
              <w:t>к</w:t>
            </w:r>
            <w:r w:rsidRPr="00181287">
              <w:rPr>
                <w:b/>
                <w:bCs/>
                <w:color w:val="auto"/>
                <w:sz w:val="18"/>
                <w:szCs w:val="18"/>
                <w:lang w:val="uk-UA" w:eastAsia="en-US"/>
              </w:rPr>
              <w:t xml:space="preserve">ількість </w:t>
            </w:r>
            <w:r w:rsidR="00CA671F">
              <w:rPr>
                <w:b/>
                <w:bCs/>
                <w:color w:val="auto"/>
                <w:sz w:val="18"/>
                <w:szCs w:val="18"/>
                <w:lang w:val="uk-UA" w:eastAsia="en-US"/>
              </w:rPr>
              <w:t>відремонтовани</w:t>
            </w:r>
            <w:r w:rsidR="00CA671F">
              <w:rPr>
                <w:b/>
                <w:bCs/>
                <w:color w:val="auto"/>
                <w:sz w:val="18"/>
                <w:szCs w:val="18"/>
                <w:lang w:val="uk-UA" w:eastAsia="en-US"/>
              </w:rPr>
              <w:lastRenderedPageBreak/>
              <w:t>х</w:t>
            </w:r>
            <w:r>
              <w:rPr>
                <w:b/>
                <w:bCs/>
                <w:color w:val="auto"/>
                <w:sz w:val="18"/>
                <w:szCs w:val="18"/>
                <w:lang w:val="uk-UA" w:eastAsia="en-US"/>
              </w:rPr>
              <w:t xml:space="preserve"> </w:t>
            </w:r>
            <w:r w:rsidRPr="00181287">
              <w:rPr>
                <w:b/>
                <w:bCs/>
                <w:color w:val="auto"/>
                <w:sz w:val="18"/>
                <w:szCs w:val="18"/>
                <w:lang w:val="uk-UA" w:eastAsia="en-US"/>
              </w:rPr>
              <w:t>будівель та споруд</w:t>
            </w:r>
            <w:r>
              <w:rPr>
                <w:b/>
                <w:bCs/>
                <w:color w:val="auto"/>
                <w:sz w:val="18"/>
                <w:szCs w:val="18"/>
                <w:lang w:val="uk-UA" w:eastAsia="en-US"/>
              </w:rPr>
              <w:t>,</w:t>
            </w:r>
            <w:r w:rsidRPr="00181287">
              <w:rPr>
                <w:b/>
                <w:bCs/>
                <w:color w:val="auto"/>
                <w:sz w:val="18"/>
                <w:szCs w:val="18"/>
                <w:lang w:val="uk-UA" w:eastAsia="en-US"/>
              </w:rPr>
              <w:t xml:space="preserve"> </w:t>
            </w:r>
            <w:r w:rsidRPr="000B3C18">
              <w:rPr>
                <w:b/>
                <w:bCs/>
                <w:color w:val="auto"/>
                <w:sz w:val="18"/>
                <w:szCs w:val="18"/>
                <w:lang w:val="uk-UA" w:eastAsia="en-US"/>
              </w:rPr>
              <w:t>од</w:t>
            </w:r>
          </w:p>
        </w:tc>
        <w:tc>
          <w:tcPr>
            <w:tcW w:w="1134" w:type="dxa"/>
            <w:vMerge w:val="restart"/>
            <w:tcBorders>
              <w:top w:val="nil"/>
              <w:left w:val="nil"/>
              <w:right w:val="single" w:sz="4" w:space="0" w:color="auto"/>
            </w:tcBorders>
            <w:shd w:val="clear" w:color="000000" w:fill="D9D9D9"/>
            <w:vAlign w:val="center"/>
            <w:hideMark/>
          </w:tcPr>
          <w:p w14:paraId="27FD3DDD" w14:textId="77777777" w:rsidR="00FA50B2" w:rsidRPr="000B3C18" w:rsidRDefault="00FA50B2" w:rsidP="00181287">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lastRenderedPageBreak/>
              <w:t>0</w:t>
            </w:r>
          </w:p>
        </w:tc>
        <w:tc>
          <w:tcPr>
            <w:tcW w:w="992" w:type="dxa"/>
            <w:vMerge w:val="restart"/>
            <w:tcBorders>
              <w:top w:val="nil"/>
              <w:left w:val="nil"/>
              <w:right w:val="single" w:sz="4" w:space="0" w:color="auto"/>
            </w:tcBorders>
            <w:shd w:val="clear" w:color="000000" w:fill="D9D9D9"/>
            <w:vAlign w:val="center"/>
            <w:hideMark/>
          </w:tcPr>
          <w:p w14:paraId="393B113D" w14:textId="77777777" w:rsidR="00FA50B2" w:rsidRPr="000B3C18" w:rsidRDefault="00FA50B2" w:rsidP="00181287">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14</w:t>
            </w:r>
          </w:p>
        </w:tc>
        <w:tc>
          <w:tcPr>
            <w:tcW w:w="1152" w:type="dxa"/>
            <w:vMerge w:val="restart"/>
            <w:tcBorders>
              <w:top w:val="nil"/>
              <w:left w:val="nil"/>
              <w:right w:val="single" w:sz="4" w:space="0" w:color="auto"/>
            </w:tcBorders>
            <w:shd w:val="clear" w:color="000000" w:fill="D9D9D9"/>
            <w:vAlign w:val="center"/>
            <w:hideMark/>
          </w:tcPr>
          <w:p w14:paraId="2A1135B7" w14:textId="77777777" w:rsidR="00FA50B2" w:rsidRPr="000B3C18" w:rsidRDefault="00FA50B2" w:rsidP="00181287">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w:t>
            </w:r>
          </w:p>
        </w:tc>
        <w:tc>
          <w:tcPr>
            <w:tcW w:w="974" w:type="dxa"/>
            <w:vMerge w:val="restart"/>
            <w:tcBorders>
              <w:top w:val="nil"/>
              <w:left w:val="nil"/>
              <w:right w:val="single" w:sz="4" w:space="0" w:color="auto"/>
            </w:tcBorders>
            <w:shd w:val="clear" w:color="000000" w:fill="D9D9D9"/>
            <w:vAlign w:val="center"/>
            <w:hideMark/>
          </w:tcPr>
          <w:p w14:paraId="71467E2D" w14:textId="66F9E839" w:rsidR="00FA50B2" w:rsidRPr="00140CBF" w:rsidRDefault="00FA50B2" w:rsidP="00181287">
            <w:pPr>
              <w:spacing w:after="0" w:line="240" w:lineRule="auto"/>
              <w:ind w:right="0" w:firstLine="0"/>
              <w:jc w:val="center"/>
              <w:rPr>
                <w:b/>
                <w:bCs/>
                <w:color w:val="auto"/>
                <w:sz w:val="18"/>
                <w:szCs w:val="18"/>
                <w:lang w:val="en-CA" w:eastAsia="en-US"/>
              </w:rPr>
            </w:pPr>
            <w:r>
              <w:rPr>
                <w:b/>
                <w:bCs/>
                <w:color w:val="auto"/>
                <w:sz w:val="18"/>
                <w:szCs w:val="18"/>
                <w:lang w:val="en-CA" w:eastAsia="en-US"/>
              </w:rPr>
              <w:t>0</w:t>
            </w:r>
          </w:p>
        </w:tc>
        <w:tc>
          <w:tcPr>
            <w:tcW w:w="996" w:type="dxa"/>
            <w:vMerge w:val="restart"/>
            <w:tcBorders>
              <w:top w:val="nil"/>
              <w:left w:val="nil"/>
              <w:right w:val="single" w:sz="4" w:space="0" w:color="auto"/>
            </w:tcBorders>
            <w:shd w:val="clear" w:color="000000" w:fill="D9D9D9"/>
            <w:vAlign w:val="center"/>
            <w:hideMark/>
          </w:tcPr>
          <w:p w14:paraId="3863763D" w14:textId="61D2F593" w:rsidR="00FA50B2" w:rsidRPr="00181287" w:rsidRDefault="00FA50B2" w:rsidP="00181287">
            <w:pPr>
              <w:spacing w:after="0" w:line="240" w:lineRule="auto"/>
              <w:ind w:right="0" w:firstLine="0"/>
              <w:jc w:val="center"/>
              <w:rPr>
                <w:b/>
                <w:bCs/>
                <w:color w:val="auto"/>
                <w:sz w:val="18"/>
                <w:szCs w:val="18"/>
                <w:lang w:val="ru-MD" w:eastAsia="en-US"/>
              </w:rPr>
            </w:pPr>
            <w:r>
              <w:rPr>
                <w:b/>
                <w:bCs/>
                <w:color w:val="auto"/>
                <w:sz w:val="18"/>
                <w:szCs w:val="18"/>
                <w:lang w:val="ru-MD" w:eastAsia="en-US"/>
              </w:rPr>
              <w:t>3</w:t>
            </w:r>
          </w:p>
        </w:tc>
      </w:tr>
      <w:tr w:rsidR="00FA50B2" w:rsidRPr="000B3C18" w14:paraId="0BCAB17D" w14:textId="77777777" w:rsidTr="00FA50B2">
        <w:trPr>
          <w:trHeight w:val="300"/>
        </w:trPr>
        <w:tc>
          <w:tcPr>
            <w:tcW w:w="661" w:type="dxa"/>
            <w:vMerge/>
            <w:tcBorders>
              <w:top w:val="nil"/>
              <w:left w:val="single" w:sz="4" w:space="0" w:color="auto"/>
              <w:bottom w:val="single" w:sz="4" w:space="0" w:color="auto"/>
              <w:right w:val="single" w:sz="4" w:space="0" w:color="auto"/>
            </w:tcBorders>
            <w:vAlign w:val="center"/>
            <w:hideMark/>
          </w:tcPr>
          <w:p w14:paraId="747DB776" w14:textId="77777777" w:rsidR="00FA50B2" w:rsidRPr="000B3C18" w:rsidRDefault="00FA50B2" w:rsidP="00181287">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5F423A1" w14:textId="77777777" w:rsidR="00FA50B2" w:rsidRPr="000B3C18" w:rsidRDefault="00FA50B2" w:rsidP="00181287">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079168" w14:textId="77777777" w:rsidR="00FA50B2" w:rsidRPr="000B3C18" w:rsidRDefault="00FA50B2" w:rsidP="00181287">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7622C49" w14:textId="77777777" w:rsidR="00FA50B2" w:rsidRPr="000B3C18" w:rsidRDefault="00FA50B2" w:rsidP="00181287">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5C499667" w14:textId="77777777" w:rsidR="00FA50B2" w:rsidRPr="000B3C18" w:rsidRDefault="00FA50B2" w:rsidP="00181287">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E1BDBDE" w14:textId="77777777" w:rsidR="00FA50B2" w:rsidRPr="000B3C18" w:rsidRDefault="00FA50B2" w:rsidP="00181287">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5DCE7D15" w14:textId="77777777" w:rsidR="00FA50B2" w:rsidRPr="000B3C18" w:rsidRDefault="00FA50B2" w:rsidP="00181287">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5A179A0" w14:textId="77777777" w:rsidR="00FA50B2" w:rsidRPr="000B3C18" w:rsidRDefault="00FA50B2" w:rsidP="00FA50B2">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single" w:sz="4" w:space="0" w:color="auto"/>
              <w:left w:val="nil"/>
              <w:bottom w:val="single" w:sz="4" w:space="0" w:color="auto"/>
              <w:right w:val="single" w:sz="4" w:space="0" w:color="auto"/>
            </w:tcBorders>
            <w:shd w:val="clear" w:color="000000" w:fill="BFBFBF"/>
            <w:noWrap/>
            <w:vAlign w:val="center"/>
            <w:hideMark/>
          </w:tcPr>
          <w:p w14:paraId="2EC3D7A7" w14:textId="497DF49D" w:rsidR="00FA50B2" w:rsidRPr="000B3C18" w:rsidRDefault="00FA50B2" w:rsidP="00181287">
            <w:pPr>
              <w:spacing w:after="0" w:line="240" w:lineRule="auto"/>
              <w:ind w:right="0" w:firstLine="0"/>
              <w:jc w:val="center"/>
              <w:rPr>
                <w:color w:val="auto"/>
                <w:sz w:val="18"/>
                <w:szCs w:val="18"/>
                <w:lang w:val="uk-UA" w:eastAsia="en-US"/>
              </w:rPr>
            </w:pPr>
            <w:r>
              <w:rPr>
                <w:color w:val="auto"/>
                <w:sz w:val="18"/>
                <w:szCs w:val="18"/>
                <w:lang w:val="uk-UA" w:eastAsia="en-US"/>
              </w:rPr>
              <w:t>5 20</w:t>
            </w:r>
            <w:r w:rsidRPr="000B3C18">
              <w:rPr>
                <w:color w:val="auto"/>
                <w:sz w:val="18"/>
                <w:szCs w:val="18"/>
                <w:lang w:val="uk-UA" w:eastAsia="en-US"/>
              </w:rPr>
              <w:t>0,0</w:t>
            </w:r>
          </w:p>
        </w:tc>
        <w:tc>
          <w:tcPr>
            <w:tcW w:w="1559" w:type="dxa"/>
            <w:vMerge/>
            <w:tcBorders>
              <w:left w:val="nil"/>
              <w:bottom w:val="single" w:sz="4" w:space="0" w:color="auto"/>
              <w:right w:val="single" w:sz="4" w:space="0" w:color="auto"/>
            </w:tcBorders>
            <w:shd w:val="clear" w:color="000000" w:fill="D9D9D9"/>
            <w:vAlign w:val="center"/>
          </w:tcPr>
          <w:p w14:paraId="2A34E40E" w14:textId="4E7F1BDB" w:rsidR="00FA50B2" w:rsidRPr="000B3C18" w:rsidRDefault="00FA50B2" w:rsidP="00181287">
            <w:pPr>
              <w:spacing w:after="0" w:line="240" w:lineRule="auto"/>
              <w:ind w:right="0" w:firstLine="0"/>
              <w:jc w:val="left"/>
              <w:rPr>
                <w:b/>
                <w:bCs/>
                <w:color w:val="auto"/>
                <w:sz w:val="18"/>
                <w:szCs w:val="18"/>
                <w:lang w:val="uk-UA" w:eastAsia="en-US"/>
              </w:rPr>
            </w:pPr>
          </w:p>
        </w:tc>
        <w:tc>
          <w:tcPr>
            <w:tcW w:w="1134" w:type="dxa"/>
            <w:vMerge/>
            <w:tcBorders>
              <w:left w:val="nil"/>
              <w:bottom w:val="single" w:sz="4" w:space="0" w:color="auto"/>
              <w:right w:val="single" w:sz="4" w:space="0" w:color="auto"/>
            </w:tcBorders>
            <w:shd w:val="clear" w:color="000000" w:fill="D9D9D9"/>
            <w:vAlign w:val="center"/>
          </w:tcPr>
          <w:p w14:paraId="4A1DC461" w14:textId="026F1AB1" w:rsidR="00FA50B2" w:rsidRPr="000B3C18" w:rsidRDefault="00FA50B2" w:rsidP="00181287">
            <w:pPr>
              <w:spacing w:after="0" w:line="240" w:lineRule="auto"/>
              <w:ind w:right="0" w:firstLine="0"/>
              <w:jc w:val="center"/>
              <w:rPr>
                <w:b/>
                <w:bCs/>
                <w:color w:val="auto"/>
                <w:sz w:val="18"/>
                <w:szCs w:val="18"/>
                <w:lang w:val="uk-UA" w:eastAsia="en-US"/>
              </w:rPr>
            </w:pPr>
          </w:p>
        </w:tc>
        <w:tc>
          <w:tcPr>
            <w:tcW w:w="992" w:type="dxa"/>
            <w:vMerge/>
            <w:tcBorders>
              <w:left w:val="nil"/>
              <w:bottom w:val="single" w:sz="4" w:space="0" w:color="auto"/>
              <w:right w:val="single" w:sz="4" w:space="0" w:color="auto"/>
            </w:tcBorders>
            <w:shd w:val="clear" w:color="000000" w:fill="D9D9D9"/>
            <w:vAlign w:val="center"/>
          </w:tcPr>
          <w:p w14:paraId="7303882A" w14:textId="0FFD45E5" w:rsidR="00FA50B2" w:rsidRPr="000B3C18" w:rsidRDefault="00FA50B2" w:rsidP="00181287">
            <w:pPr>
              <w:spacing w:after="0" w:line="240" w:lineRule="auto"/>
              <w:ind w:right="0" w:firstLine="0"/>
              <w:jc w:val="center"/>
              <w:rPr>
                <w:b/>
                <w:bCs/>
                <w:color w:val="auto"/>
                <w:sz w:val="18"/>
                <w:szCs w:val="18"/>
                <w:lang w:val="uk-UA" w:eastAsia="en-US"/>
              </w:rPr>
            </w:pPr>
          </w:p>
        </w:tc>
        <w:tc>
          <w:tcPr>
            <w:tcW w:w="1152" w:type="dxa"/>
            <w:vMerge/>
            <w:tcBorders>
              <w:left w:val="nil"/>
              <w:bottom w:val="single" w:sz="4" w:space="0" w:color="auto"/>
              <w:right w:val="single" w:sz="4" w:space="0" w:color="auto"/>
            </w:tcBorders>
            <w:shd w:val="clear" w:color="000000" w:fill="D9D9D9"/>
            <w:vAlign w:val="center"/>
          </w:tcPr>
          <w:p w14:paraId="698BA5AC" w14:textId="4E9046E9" w:rsidR="00FA50B2" w:rsidRPr="000B3C18" w:rsidRDefault="00FA50B2" w:rsidP="00181287">
            <w:pPr>
              <w:spacing w:after="0" w:line="240" w:lineRule="auto"/>
              <w:ind w:right="0" w:firstLine="0"/>
              <w:jc w:val="center"/>
              <w:rPr>
                <w:b/>
                <w:bCs/>
                <w:color w:val="auto"/>
                <w:sz w:val="18"/>
                <w:szCs w:val="18"/>
                <w:lang w:val="uk-UA" w:eastAsia="en-US"/>
              </w:rPr>
            </w:pPr>
          </w:p>
        </w:tc>
        <w:tc>
          <w:tcPr>
            <w:tcW w:w="974" w:type="dxa"/>
            <w:vMerge/>
            <w:tcBorders>
              <w:left w:val="nil"/>
              <w:bottom w:val="single" w:sz="4" w:space="0" w:color="auto"/>
              <w:right w:val="single" w:sz="4" w:space="0" w:color="auto"/>
            </w:tcBorders>
            <w:shd w:val="clear" w:color="000000" w:fill="D9D9D9"/>
            <w:vAlign w:val="center"/>
          </w:tcPr>
          <w:p w14:paraId="2D5F9F69" w14:textId="010C43C3" w:rsidR="00FA50B2" w:rsidRPr="000B3C18" w:rsidRDefault="00FA50B2" w:rsidP="00181287">
            <w:pPr>
              <w:spacing w:after="0" w:line="240" w:lineRule="auto"/>
              <w:ind w:right="0" w:firstLine="0"/>
              <w:jc w:val="center"/>
              <w:rPr>
                <w:b/>
                <w:bCs/>
                <w:color w:val="auto"/>
                <w:sz w:val="18"/>
                <w:szCs w:val="18"/>
                <w:lang w:val="uk-UA" w:eastAsia="en-US"/>
              </w:rPr>
            </w:pPr>
          </w:p>
        </w:tc>
        <w:tc>
          <w:tcPr>
            <w:tcW w:w="996" w:type="dxa"/>
            <w:vMerge/>
            <w:tcBorders>
              <w:left w:val="nil"/>
              <w:bottom w:val="single" w:sz="4" w:space="0" w:color="auto"/>
              <w:right w:val="single" w:sz="4" w:space="0" w:color="auto"/>
            </w:tcBorders>
            <w:shd w:val="clear" w:color="000000" w:fill="D9D9D9"/>
            <w:vAlign w:val="center"/>
          </w:tcPr>
          <w:p w14:paraId="48735683" w14:textId="7523FF76" w:rsidR="00FA50B2" w:rsidRPr="000B3C18" w:rsidRDefault="00FA50B2" w:rsidP="00181287">
            <w:pPr>
              <w:spacing w:after="0" w:line="240" w:lineRule="auto"/>
              <w:ind w:right="0" w:firstLine="0"/>
              <w:jc w:val="center"/>
              <w:rPr>
                <w:b/>
                <w:bCs/>
                <w:color w:val="auto"/>
                <w:sz w:val="18"/>
                <w:szCs w:val="18"/>
                <w:lang w:val="uk-UA" w:eastAsia="en-US"/>
              </w:rPr>
            </w:pPr>
          </w:p>
        </w:tc>
      </w:tr>
      <w:tr w:rsidR="000B3C18" w:rsidRPr="000B3C18" w14:paraId="7B0EA46A" w14:textId="77777777" w:rsidTr="00CA671F">
        <w:trPr>
          <w:trHeight w:val="687"/>
        </w:trPr>
        <w:tc>
          <w:tcPr>
            <w:tcW w:w="661" w:type="dxa"/>
            <w:vMerge/>
            <w:tcBorders>
              <w:top w:val="nil"/>
              <w:left w:val="single" w:sz="4" w:space="0" w:color="auto"/>
              <w:bottom w:val="single" w:sz="4" w:space="0" w:color="auto"/>
              <w:right w:val="single" w:sz="4" w:space="0" w:color="auto"/>
            </w:tcBorders>
            <w:vAlign w:val="center"/>
            <w:hideMark/>
          </w:tcPr>
          <w:p w14:paraId="7A07D05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8D081D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211955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79AA64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2E91DA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42343D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27ED92F3"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000000" w:fill="BFBFBF"/>
            <w:noWrap/>
            <w:vAlign w:val="center"/>
            <w:hideMark/>
          </w:tcPr>
          <w:p w14:paraId="602B4EF0" w14:textId="77777777" w:rsidR="00F16D79" w:rsidRPr="000B3C18" w:rsidRDefault="00F16D79" w:rsidP="005F23C2">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78804525" w14:textId="4A3B591A" w:rsidR="00F16D79" w:rsidRPr="000B3C18" w:rsidRDefault="00ED2AE2" w:rsidP="005F23C2">
            <w:pPr>
              <w:spacing w:after="0" w:line="240" w:lineRule="auto"/>
              <w:ind w:right="0" w:firstLine="0"/>
              <w:jc w:val="center"/>
              <w:rPr>
                <w:b/>
                <w:bCs/>
                <w:color w:val="auto"/>
                <w:sz w:val="18"/>
                <w:szCs w:val="18"/>
                <w:lang w:val="uk-UA" w:eastAsia="en-US"/>
              </w:rPr>
            </w:pPr>
            <w:r w:rsidRPr="00ED2AE2">
              <w:rPr>
                <w:b/>
                <w:bCs/>
                <w:color w:val="auto"/>
                <w:sz w:val="18"/>
                <w:szCs w:val="18"/>
                <w:lang w:val="uk-UA" w:eastAsia="en-US"/>
              </w:rPr>
              <w:t>124 726,0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6BE99539"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ефективності</w:t>
            </w:r>
          </w:p>
        </w:tc>
      </w:tr>
      <w:tr w:rsidR="00CA671F" w:rsidRPr="000B3C18" w14:paraId="630FC07A" w14:textId="77777777" w:rsidTr="00152A6C">
        <w:trPr>
          <w:trHeight w:val="839"/>
        </w:trPr>
        <w:tc>
          <w:tcPr>
            <w:tcW w:w="661" w:type="dxa"/>
            <w:vMerge/>
            <w:tcBorders>
              <w:top w:val="nil"/>
              <w:left w:val="single" w:sz="4" w:space="0" w:color="auto"/>
              <w:bottom w:val="single" w:sz="4" w:space="0" w:color="auto"/>
              <w:right w:val="single" w:sz="4" w:space="0" w:color="auto"/>
            </w:tcBorders>
            <w:vAlign w:val="center"/>
            <w:hideMark/>
          </w:tcPr>
          <w:p w14:paraId="7BC66852"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59D0EB3"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54994B5"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2DADFFD" w14:textId="77777777" w:rsidR="00CA671F" w:rsidRPr="000B3C18" w:rsidRDefault="00CA671F"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1CFA6AE"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63A3CC6"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33A506C"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853" w:type="dxa"/>
            <w:tcBorders>
              <w:top w:val="nil"/>
              <w:left w:val="nil"/>
              <w:right w:val="single" w:sz="4" w:space="0" w:color="auto"/>
            </w:tcBorders>
            <w:shd w:val="clear" w:color="000000" w:fill="BFBFBF"/>
            <w:noWrap/>
            <w:vAlign w:val="center"/>
            <w:hideMark/>
          </w:tcPr>
          <w:p w14:paraId="3F2C0691" w14:textId="77777777" w:rsidR="00CA671F" w:rsidRPr="000B3C18" w:rsidRDefault="00CA671F"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right w:val="single" w:sz="4" w:space="0" w:color="auto"/>
            </w:tcBorders>
            <w:shd w:val="clear" w:color="000000" w:fill="BFBFBF"/>
            <w:noWrap/>
            <w:vAlign w:val="center"/>
            <w:hideMark/>
          </w:tcPr>
          <w:p w14:paraId="1704BF85" w14:textId="77777777" w:rsidR="00CA671F" w:rsidRPr="000B3C18" w:rsidRDefault="00CA671F"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1559" w:type="dxa"/>
            <w:vMerge w:val="restart"/>
            <w:tcBorders>
              <w:top w:val="nil"/>
              <w:left w:val="nil"/>
              <w:right w:val="single" w:sz="4" w:space="0" w:color="auto"/>
            </w:tcBorders>
            <w:shd w:val="clear" w:color="000000" w:fill="D9D9D9"/>
            <w:vAlign w:val="center"/>
            <w:hideMark/>
          </w:tcPr>
          <w:p w14:paraId="2C3418CD" w14:textId="3FA4AACB" w:rsidR="00CA671F" w:rsidRPr="000B3C18" w:rsidRDefault="00CA671F" w:rsidP="00467D1A">
            <w:pPr>
              <w:spacing w:after="0" w:line="240" w:lineRule="auto"/>
              <w:ind w:right="0" w:firstLine="0"/>
              <w:jc w:val="left"/>
              <w:rPr>
                <w:b/>
                <w:bCs/>
                <w:color w:val="auto"/>
                <w:sz w:val="18"/>
                <w:szCs w:val="18"/>
                <w:lang w:eastAsia="en-US"/>
              </w:rPr>
            </w:pPr>
            <w:r w:rsidRPr="000B3C18">
              <w:rPr>
                <w:b/>
                <w:bCs/>
                <w:color w:val="auto"/>
                <w:sz w:val="18"/>
                <w:szCs w:val="18"/>
                <w:lang w:val="uk-UA" w:eastAsia="en-US"/>
              </w:rPr>
              <w:t xml:space="preserve">Середні витрати </w:t>
            </w:r>
            <w:r>
              <w:rPr>
                <w:b/>
                <w:bCs/>
                <w:color w:val="auto"/>
                <w:sz w:val="18"/>
                <w:szCs w:val="18"/>
                <w:lang w:val="uk-UA" w:eastAsia="en-US"/>
              </w:rPr>
              <w:t xml:space="preserve">на </w:t>
            </w:r>
            <w:r w:rsidRPr="00FA50B2">
              <w:rPr>
                <w:b/>
                <w:bCs/>
                <w:color w:val="auto"/>
                <w:sz w:val="18"/>
                <w:szCs w:val="18"/>
                <w:lang w:val="uk-UA" w:eastAsia="en-US"/>
              </w:rPr>
              <w:t>придбан</w:t>
            </w:r>
            <w:r>
              <w:rPr>
                <w:b/>
                <w:bCs/>
                <w:color w:val="auto"/>
                <w:sz w:val="18"/>
                <w:szCs w:val="18"/>
                <w:lang w:val="uk-UA" w:eastAsia="en-US"/>
              </w:rPr>
              <w:t>ня</w:t>
            </w:r>
            <w:r w:rsidRPr="00FA50B2">
              <w:rPr>
                <w:b/>
                <w:bCs/>
                <w:color w:val="auto"/>
                <w:sz w:val="18"/>
                <w:szCs w:val="18"/>
                <w:lang w:val="uk-UA" w:eastAsia="en-US"/>
              </w:rPr>
              <w:t xml:space="preserve"> одиниц</w:t>
            </w:r>
            <w:r>
              <w:rPr>
                <w:b/>
                <w:bCs/>
                <w:color w:val="auto"/>
                <w:sz w:val="18"/>
                <w:szCs w:val="18"/>
                <w:lang w:val="uk-UA" w:eastAsia="en-US"/>
              </w:rPr>
              <w:t xml:space="preserve">і </w:t>
            </w:r>
            <w:r w:rsidRPr="00FA50B2">
              <w:rPr>
                <w:b/>
                <w:bCs/>
                <w:color w:val="auto"/>
                <w:sz w:val="18"/>
                <w:szCs w:val="18"/>
                <w:lang w:val="uk-UA" w:eastAsia="en-US"/>
              </w:rPr>
              <w:t xml:space="preserve">техніки, </w:t>
            </w:r>
            <w:r>
              <w:rPr>
                <w:b/>
                <w:bCs/>
                <w:color w:val="auto"/>
                <w:sz w:val="18"/>
                <w:szCs w:val="18"/>
                <w:lang w:val="uk-UA" w:eastAsia="en-US"/>
              </w:rPr>
              <w:t xml:space="preserve">на </w:t>
            </w:r>
            <w:r w:rsidRPr="00FA50B2">
              <w:rPr>
                <w:b/>
                <w:bCs/>
                <w:color w:val="auto"/>
                <w:sz w:val="18"/>
                <w:szCs w:val="18"/>
                <w:lang w:val="uk-UA" w:eastAsia="en-US"/>
              </w:rPr>
              <w:t>оновлен</w:t>
            </w:r>
            <w:r>
              <w:rPr>
                <w:b/>
                <w:bCs/>
                <w:color w:val="auto"/>
                <w:sz w:val="18"/>
                <w:szCs w:val="18"/>
                <w:lang w:val="uk-UA" w:eastAsia="en-US"/>
              </w:rPr>
              <w:t>ня</w:t>
            </w:r>
            <w:r w:rsidRPr="00FA50B2">
              <w:rPr>
                <w:b/>
                <w:bCs/>
                <w:color w:val="auto"/>
                <w:sz w:val="18"/>
                <w:szCs w:val="18"/>
                <w:lang w:val="uk-UA" w:eastAsia="en-US"/>
              </w:rPr>
              <w:t xml:space="preserve"> матеріально-технічних баз підприємства</w:t>
            </w:r>
            <w:r w:rsidRPr="000B3C18">
              <w:rPr>
                <w:b/>
                <w:bCs/>
                <w:color w:val="auto"/>
                <w:sz w:val="18"/>
                <w:szCs w:val="18"/>
                <w:lang w:val="uk-UA" w:eastAsia="en-US"/>
              </w:rPr>
              <w:t>, тис. грн.</w:t>
            </w:r>
          </w:p>
        </w:tc>
        <w:tc>
          <w:tcPr>
            <w:tcW w:w="1134" w:type="dxa"/>
            <w:vMerge w:val="restart"/>
            <w:tcBorders>
              <w:top w:val="nil"/>
              <w:left w:val="nil"/>
              <w:right w:val="single" w:sz="4" w:space="0" w:color="auto"/>
            </w:tcBorders>
            <w:shd w:val="clear" w:color="000000" w:fill="D9D9D9"/>
            <w:vAlign w:val="center"/>
            <w:hideMark/>
          </w:tcPr>
          <w:p w14:paraId="65A82EE3" w14:textId="6B830B73" w:rsidR="00CA671F" w:rsidRPr="000B3C18" w:rsidRDefault="00CA671F" w:rsidP="00071D6A">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0,0</w:t>
            </w:r>
          </w:p>
        </w:tc>
        <w:tc>
          <w:tcPr>
            <w:tcW w:w="992" w:type="dxa"/>
            <w:vMerge w:val="restart"/>
            <w:tcBorders>
              <w:top w:val="nil"/>
              <w:left w:val="nil"/>
              <w:right w:val="single" w:sz="4" w:space="0" w:color="auto"/>
            </w:tcBorders>
            <w:shd w:val="clear" w:color="000000" w:fill="D9D9D9"/>
            <w:vAlign w:val="center"/>
            <w:hideMark/>
          </w:tcPr>
          <w:p w14:paraId="001BA012" w14:textId="4082C29E" w:rsidR="00CA671F" w:rsidRPr="000B3C18" w:rsidRDefault="00CA671F" w:rsidP="00071D6A">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6 068,2</w:t>
            </w:r>
          </w:p>
        </w:tc>
        <w:tc>
          <w:tcPr>
            <w:tcW w:w="1152" w:type="dxa"/>
            <w:vMerge w:val="restart"/>
            <w:tcBorders>
              <w:top w:val="nil"/>
              <w:left w:val="nil"/>
              <w:right w:val="single" w:sz="4" w:space="0" w:color="auto"/>
            </w:tcBorders>
            <w:shd w:val="clear" w:color="000000" w:fill="D9D9D9"/>
            <w:vAlign w:val="center"/>
            <w:hideMark/>
          </w:tcPr>
          <w:p w14:paraId="3ED891B4" w14:textId="77777777" w:rsidR="00CA671F" w:rsidRPr="000B3C18" w:rsidRDefault="00CA671F" w:rsidP="00467D1A">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3 457,1</w:t>
            </w:r>
          </w:p>
        </w:tc>
        <w:tc>
          <w:tcPr>
            <w:tcW w:w="974" w:type="dxa"/>
            <w:vMerge w:val="restart"/>
            <w:tcBorders>
              <w:top w:val="nil"/>
              <w:left w:val="nil"/>
              <w:right w:val="single" w:sz="4" w:space="0" w:color="auto"/>
            </w:tcBorders>
            <w:shd w:val="clear" w:color="000000" w:fill="D9D9D9"/>
            <w:vAlign w:val="center"/>
            <w:hideMark/>
          </w:tcPr>
          <w:p w14:paraId="155A84F4" w14:textId="5A6E4D06" w:rsidR="00CA671F" w:rsidRPr="00140CBF" w:rsidRDefault="00CA671F" w:rsidP="00467D1A">
            <w:pPr>
              <w:spacing w:after="0" w:line="240" w:lineRule="auto"/>
              <w:ind w:right="0" w:firstLine="0"/>
              <w:jc w:val="center"/>
              <w:rPr>
                <w:b/>
                <w:bCs/>
                <w:color w:val="auto"/>
                <w:sz w:val="18"/>
                <w:szCs w:val="18"/>
                <w:lang w:val="en-CA" w:eastAsia="en-US"/>
              </w:rPr>
            </w:pPr>
            <w:r>
              <w:rPr>
                <w:b/>
                <w:bCs/>
                <w:color w:val="auto"/>
                <w:sz w:val="18"/>
                <w:szCs w:val="18"/>
                <w:lang w:val="en-CA" w:eastAsia="en-US"/>
              </w:rPr>
              <w:t>0</w:t>
            </w:r>
          </w:p>
        </w:tc>
        <w:tc>
          <w:tcPr>
            <w:tcW w:w="996" w:type="dxa"/>
            <w:vMerge w:val="restart"/>
            <w:tcBorders>
              <w:top w:val="nil"/>
              <w:left w:val="nil"/>
              <w:right w:val="single" w:sz="4" w:space="0" w:color="auto"/>
            </w:tcBorders>
            <w:shd w:val="clear" w:color="000000" w:fill="D9D9D9"/>
            <w:vAlign w:val="center"/>
            <w:hideMark/>
          </w:tcPr>
          <w:p w14:paraId="4CAB4F58" w14:textId="6DB444D5" w:rsidR="00CA671F" w:rsidRPr="000B3C18" w:rsidRDefault="00CA671F" w:rsidP="00467D1A">
            <w:pPr>
              <w:spacing w:after="0" w:line="240" w:lineRule="auto"/>
              <w:ind w:right="0" w:firstLine="0"/>
              <w:jc w:val="center"/>
              <w:rPr>
                <w:b/>
                <w:bCs/>
                <w:color w:val="auto"/>
                <w:sz w:val="18"/>
                <w:szCs w:val="18"/>
                <w:lang w:val="uk-UA" w:eastAsia="en-US"/>
              </w:rPr>
            </w:pPr>
            <w:r>
              <w:rPr>
                <w:b/>
                <w:bCs/>
                <w:color w:val="auto"/>
                <w:sz w:val="18"/>
                <w:szCs w:val="18"/>
                <w:lang w:val="uk-UA" w:eastAsia="en-US"/>
              </w:rPr>
              <w:t>1 733,3</w:t>
            </w:r>
          </w:p>
        </w:tc>
      </w:tr>
      <w:tr w:rsidR="00CA671F" w:rsidRPr="000B3C18" w14:paraId="401038A5" w14:textId="77777777" w:rsidTr="00CA671F">
        <w:trPr>
          <w:trHeight w:val="293"/>
        </w:trPr>
        <w:tc>
          <w:tcPr>
            <w:tcW w:w="661" w:type="dxa"/>
            <w:vMerge/>
            <w:tcBorders>
              <w:top w:val="nil"/>
              <w:left w:val="single" w:sz="4" w:space="0" w:color="auto"/>
              <w:bottom w:val="single" w:sz="4" w:space="0" w:color="auto"/>
              <w:right w:val="single" w:sz="4" w:space="0" w:color="auto"/>
            </w:tcBorders>
            <w:vAlign w:val="center"/>
            <w:hideMark/>
          </w:tcPr>
          <w:p w14:paraId="6E57FC88" w14:textId="77777777" w:rsidR="00CA671F" w:rsidRPr="000B3C18" w:rsidRDefault="00CA671F" w:rsidP="00FA1D51">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07FE30B" w14:textId="77777777" w:rsidR="00CA671F" w:rsidRPr="000B3C18" w:rsidRDefault="00CA671F" w:rsidP="00FA1D51">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535FDBC" w14:textId="77777777" w:rsidR="00CA671F" w:rsidRPr="000B3C18" w:rsidRDefault="00CA671F" w:rsidP="00FA1D51">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353B585" w14:textId="77777777" w:rsidR="00CA671F" w:rsidRPr="000B3C18" w:rsidRDefault="00CA671F" w:rsidP="00FA1D51">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D6766D7" w14:textId="77777777" w:rsidR="00CA671F" w:rsidRPr="000B3C18" w:rsidRDefault="00CA671F" w:rsidP="00FA1D51">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2E11070" w14:textId="77777777" w:rsidR="00CA671F" w:rsidRPr="000B3C18" w:rsidRDefault="00CA671F" w:rsidP="00FA1D51">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406A5C" w14:textId="77777777" w:rsidR="00CA671F" w:rsidRPr="000B3C18" w:rsidRDefault="00CA671F" w:rsidP="00FA1D51">
            <w:pPr>
              <w:spacing w:after="0" w:line="240" w:lineRule="auto"/>
              <w:ind w:left="113" w:right="113" w:firstLine="0"/>
              <w:jc w:val="center"/>
              <w:rPr>
                <w:color w:val="auto"/>
                <w:sz w:val="18"/>
                <w:szCs w:val="18"/>
                <w:lang w:val="uk-UA" w:eastAsia="en-US"/>
              </w:rPr>
            </w:pP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14:paraId="753D24CF" w14:textId="77777777" w:rsidR="00CA671F" w:rsidRPr="000B3C18" w:rsidRDefault="00CA671F" w:rsidP="00FA1D51">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single" w:sz="4" w:space="0" w:color="auto"/>
              <w:left w:val="nil"/>
              <w:bottom w:val="single" w:sz="4" w:space="0" w:color="auto"/>
              <w:right w:val="single" w:sz="4" w:space="0" w:color="auto"/>
            </w:tcBorders>
            <w:shd w:val="clear" w:color="000000" w:fill="BFBFBF"/>
            <w:noWrap/>
            <w:vAlign w:val="center"/>
            <w:hideMark/>
          </w:tcPr>
          <w:p w14:paraId="45BA0DCA" w14:textId="77777777" w:rsidR="00CA671F" w:rsidRPr="000B3C18" w:rsidRDefault="00CA671F" w:rsidP="00FA1D51">
            <w:pPr>
              <w:spacing w:after="0" w:line="240" w:lineRule="auto"/>
              <w:ind w:right="0" w:firstLine="0"/>
              <w:jc w:val="center"/>
              <w:rPr>
                <w:color w:val="auto"/>
                <w:sz w:val="18"/>
                <w:szCs w:val="18"/>
                <w:lang w:val="uk-UA" w:eastAsia="en-US"/>
              </w:rPr>
            </w:pPr>
            <w:r w:rsidRPr="000B3C18">
              <w:rPr>
                <w:color w:val="auto"/>
                <w:sz w:val="18"/>
                <w:szCs w:val="18"/>
                <w:lang w:val="uk-UA" w:eastAsia="en-US"/>
              </w:rPr>
              <w:t>84 955,0</w:t>
            </w:r>
          </w:p>
        </w:tc>
        <w:tc>
          <w:tcPr>
            <w:tcW w:w="1559" w:type="dxa"/>
            <w:vMerge/>
            <w:tcBorders>
              <w:left w:val="nil"/>
              <w:bottom w:val="single" w:sz="4" w:space="0" w:color="auto"/>
              <w:right w:val="single" w:sz="4" w:space="0" w:color="auto"/>
            </w:tcBorders>
            <w:shd w:val="clear" w:color="000000" w:fill="D9D9D9"/>
            <w:vAlign w:val="center"/>
          </w:tcPr>
          <w:p w14:paraId="0DAFCA24" w14:textId="1BC86AB0" w:rsidR="00CA671F" w:rsidRPr="000B3C18" w:rsidRDefault="00CA671F" w:rsidP="00FA1D51">
            <w:pPr>
              <w:spacing w:after="0" w:line="240" w:lineRule="auto"/>
              <w:ind w:right="0" w:firstLine="0"/>
              <w:jc w:val="left"/>
              <w:rPr>
                <w:b/>
                <w:bCs/>
                <w:color w:val="auto"/>
                <w:sz w:val="18"/>
                <w:szCs w:val="18"/>
                <w:lang w:val="uk-UA" w:eastAsia="en-US"/>
              </w:rPr>
            </w:pPr>
          </w:p>
        </w:tc>
        <w:tc>
          <w:tcPr>
            <w:tcW w:w="1134" w:type="dxa"/>
            <w:vMerge/>
            <w:tcBorders>
              <w:left w:val="nil"/>
              <w:bottom w:val="single" w:sz="4" w:space="0" w:color="auto"/>
              <w:right w:val="single" w:sz="4" w:space="0" w:color="auto"/>
            </w:tcBorders>
            <w:shd w:val="clear" w:color="000000" w:fill="D9D9D9"/>
            <w:vAlign w:val="center"/>
          </w:tcPr>
          <w:p w14:paraId="2BEA6CB2" w14:textId="57601311" w:rsidR="00CA671F" w:rsidRPr="000B3C18" w:rsidRDefault="00CA671F" w:rsidP="00FA1D51">
            <w:pPr>
              <w:spacing w:after="0" w:line="240" w:lineRule="auto"/>
              <w:ind w:right="0" w:firstLine="0"/>
              <w:jc w:val="center"/>
              <w:rPr>
                <w:b/>
                <w:bCs/>
                <w:color w:val="auto"/>
                <w:sz w:val="18"/>
                <w:szCs w:val="18"/>
                <w:lang w:val="uk-UA" w:eastAsia="en-US"/>
              </w:rPr>
            </w:pPr>
          </w:p>
        </w:tc>
        <w:tc>
          <w:tcPr>
            <w:tcW w:w="992" w:type="dxa"/>
            <w:vMerge/>
            <w:tcBorders>
              <w:left w:val="nil"/>
              <w:bottom w:val="single" w:sz="4" w:space="0" w:color="auto"/>
              <w:right w:val="single" w:sz="4" w:space="0" w:color="auto"/>
            </w:tcBorders>
            <w:shd w:val="clear" w:color="000000" w:fill="D9D9D9"/>
            <w:vAlign w:val="center"/>
          </w:tcPr>
          <w:p w14:paraId="5B58A32F" w14:textId="0BC31DEF" w:rsidR="00CA671F" w:rsidRPr="000B3C18" w:rsidRDefault="00CA671F" w:rsidP="00FA1D51">
            <w:pPr>
              <w:spacing w:after="0" w:line="240" w:lineRule="auto"/>
              <w:ind w:right="0" w:firstLine="0"/>
              <w:jc w:val="center"/>
              <w:rPr>
                <w:b/>
                <w:bCs/>
                <w:color w:val="auto"/>
                <w:sz w:val="18"/>
                <w:szCs w:val="18"/>
                <w:lang w:val="uk-UA" w:eastAsia="en-US"/>
              </w:rPr>
            </w:pPr>
          </w:p>
        </w:tc>
        <w:tc>
          <w:tcPr>
            <w:tcW w:w="1152" w:type="dxa"/>
            <w:vMerge/>
            <w:tcBorders>
              <w:left w:val="nil"/>
              <w:bottom w:val="single" w:sz="4" w:space="0" w:color="auto"/>
              <w:right w:val="single" w:sz="4" w:space="0" w:color="auto"/>
            </w:tcBorders>
            <w:shd w:val="clear" w:color="000000" w:fill="D9D9D9"/>
            <w:vAlign w:val="center"/>
          </w:tcPr>
          <w:p w14:paraId="72791697" w14:textId="10E712A6" w:rsidR="00CA671F" w:rsidRPr="000B3C18" w:rsidRDefault="00CA671F" w:rsidP="00FA1D51">
            <w:pPr>
              <w:spacing w:after="0" w:line="240" w:lineRule="auto"/>
              <w:ind w:right="0" w:firstLine="0"/>
              <w:jc w:val="center"/>
              <w:rPr>
                <w:b/>
                <w:bCs/>
                <w:color w:val="auto"/>
                <w:sz w:val="18"/>
                <w:szCs w:val="18"/>
                <w:lang w:val="uk-UA" w:eastAsia="en-US"/>
              </w:rPr>
            </w:pPr>
          </w:p>
        </w:tc>
        <w:tc>
          <w:tcPr>
            <w:tcW w:w="974" w:type="dxa"/>
            <w:vMerge/>
            <w:tcBorders>
              <w:left w:val="nil"/>
              <w:bottom w:val="single" w:sz="4" w:space="0" w:color="auto"/>
              <w:right w:val="single" w:sz="4" w:space="0" w:color="auto"/>
            </w:tcBorders>
            <w:shd w:val="clear" w:color="000000" w:fill="D9D9D9"/>
            <w:vAlign w:val="center"/>
          </w:tcPr>
          <w:p w14:paraId="2A649ADD" w14:textId="7FF5B9D5" w:rsidR="00CA671F" w:rsidRPr="000B3C18" w:rsidRDefault="00CA671F" w:rsidP="00FA1D51">
            <w:pPr>
              <w:spacing w:after="0" w:line="240" w:lineRule="auto"/>
              <w:ind w:right="0" w:firstLine="0"/>
              <w:jc w:val="center"/>
              <w:rPr>
                <w:b/>
                <w:bCs/>
                <w:color w:val="auto"/>
                <w:sz w:val="18"/>
                <w:szCs w:val="18"/>
                <w:lang w:val="uk-UA" w:eastAsia="en-US"/>
              </w:rPr>
            </w:pPr>
          </w:p>
        </w:tc>
        <w:tc>
          <w:tcPr>
            <w:tcW w:w="996" w:type="dxa"/>
            <w:vMerge/>
            <w:tcBorders>
              <w:left w:val="nil"/>
              <w:bottom w:val="single" w:sz="4" w:space="0" w:color="auto"/>
              <w:right w:val="single" w:sz="4" w:space="0" w:color="auto"/>
            </w:tcBorders>
            <w:shd w:val="clear" w:color="000000" w:fill="D9D9D9"/>
            <w:vAlign w:val="center"/>
          </w:tcPr>
          <w:p w14:paraId="7095DB70" w14:textId="14BF0A2A" w:rsidR="00CA671F" w:rsidRPr="000B3C18" w:rsidRDefault="00CA671F" w:rsidP="00FA1D51">
            <w:pPr>
              <w:spacing w:after="0" w:line="240" w:lineRule="auto"/>
              <w:ind w:right="0" w:firstLine="0"/>
              <w:jc w:val="center"/>
              <w:rPr>
                <w:b/>
                <w:bCs/>
                <w:color w:val="auto"/>
                <w:sz w:val="18"/>
                <w:szCs w:val="18"/>
                <w:lang w:val="uk-UA" w:eastAsia="en-US"/>
              </w:rPr>
            </w:pPr>
          </w:p>
        </w:tc>
      </w:tr>
      <w:tr w:rsidR="000B3C18" w:rsidRPr="000B3C18" w14:paraId="7E25DEC0" w14:textId="77777777" w:rsidTr="00071730">
        <w:trPr>
          <w:trHeight w:val="250"/>
        </w:trPr>
        <w:tc>
          <w:tcPr>
            <w:tcW w:w="661" w:type="dxa"/>
            <w:vMerge/>
            <w:tcBorders>
              <w:top w:val="nil"/>
              <w:left w:val="single" w:sz="4" w:space="0" w:color="auto"/>
              <w:bottom w:val="single" w:sz="4" w:space="0" w:color="auto"/>
              <w:right w:val="single" w:sz="4" w:space="0" w:color="auto"/>
            </w:tcBorders>
            <w:vAlign w:val="center"/>
            <w:hideMark/>
          </w:tcPr>
          <w:p w14:paraId="4959ED94"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19FC263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953424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A229B6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CAF75D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24862E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E0792A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139132B6"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44532C23" w14:textId="77777777" w:rsidR="00F16D79" w:rsidRPr="000B3C18" w:rsidRDefault="00F16D79" w:rsidP="005F23C2">
            <w:pPr>
              <w:spacing w:after="0" w:line="240" w:lineRule="auto"/>
              <w:ind w:right="0" w:firstLine="0"/>
              <w:jc w:val="center"/>
              <w:rPr>
                <w:color w:val="auto"/>
                <w:sz w:val="18"/>
                <w:szCs w:val="18"/>
                <w:lang w:val="uk-UA" w:eastAsia="en-US"/>
              </w:rPr>
            </w:pPr>
            <w:r w:rsidRPr="000B3C18">
              <w:rPr>
                <w:color w:val="auto"/>
                <w:sz w:val="18"/>
                <w:szCs w:val="18"/>
                <w:lang w:val="uk-UA" w:eastAsia="en-US"/>
              </w:rPr>
              <w:t>34 571,0</w:t>
            </w:r>
          </w:p>
        </w:tc>
        <w:tc>
          <w:tcPr>
            <w:tcW w:w="6807" w:type="dxa"/>
            <w:gridSpan w:val="6"/>
            <w:tcBorders>
              <w:top w:val="single" w:sz="4" w:space="0" w:color="auto"/>
              <w:left w:val="nil"/>
              <w:bottom w:val="single" w:sz="4" w:space="0" w:color="auto"/>
              <w:right w:val="single" w:sz="4" w:space="0" w:color="000000"/>
            </w:tcBorders>
            <w:shd w:val="clear" w:color="000000" w:fill="D9D9D9"/>
            <w:vAlign w:val="center"/>
            <w:hideMark/>
          </w:tcPr>
          <w:p w14:paraId="45D10126" w14:textId="77777777" w:rsidR="00F16D79" w:rsidRPr="000B3C18" w:rsidRDefault="00F16D79"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Показник якості</w:t>
            </w:r>
          </w:p>
        </w:tc>
      </w:tr>
      <w:tr w:rsidR="00CA671F" w:rsidRPr="000B3C18" w14:paraId="6827CE72" w14:textId="77777777" w:rsidTr="00CA671F">
        <w:trPr>
          <w:trHeight w:val="1181"/>
        </w:trPr>
        <w:tc>
          <w:tcPr>
            <w:tcW w:w="661" w:type="dxa"/>
            <w:vMerge/>
            <w:tcBorders>
              <w:top w:val="nil"/>
              <w:left w:val="single" w:sz="4" w:space="0" w:color="auto"/>
              <w:bottom w:val="single" w:sz="4" w:space="0" w:color="auto"/>
              <w:right w:val="single" w:sz="4" w:space="0" w:color="auto"/>
            </w:tcBorders>
            <w:vAlign w:val="center"/>
            <w:hideMark/>
          </w:tcPr>
          <w:p w14:paraId="0DDF64B0"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E266E02"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335713CD" w14:textId="77777777" w:rsidR="00CA671F" w:rsidRPr="000B3C18" w:rsidRDefault="00CA671F"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E9F677B" w14:textId="77777777" w:rsidR="00CA671F" w:rsidRPr="000B3C18" w:rsidRDefault="00CA671F"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451A284"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D46AB6"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20E89E9" w14:textId="77777777" w:rsidR="00CA671F" w:rsidRPr="000B3C18" w:rsidRDefault="00CA671F" w:rsidP="005F23C2">
            <w:pPr>
              <w:spacing w:after="0" w:line="240" w:lineRule="auto"/>
              <w:ind w:left="113" w:right="113" w:firstLine="0"/>
              <w:jc w:val="center"/>
              <w:rPr>
                <w:color w:val="auto"/>
                <w:sz w:val="18"/>
                <w:szCs w:val="18"/>
                <w:lang w:val="uk-UA" w:eastAsia="en-US"/>
              </w:rPr>
            </w:pPr>
          </w:p>
        </w:tc>
        <w:tc>
          <w:tcPr>
            <w:tcW w:w="853" w:type="dxa"/>
            <w:tcBorders>
              <w:top w:val="nil"/>
              <w:left w:val="nil"/>
              <w:right w:val="single" w:sz="4" w:space="0" w:color="auto"/>
            </w:tcBorders>
            <w:shd w:val="clear" w:color="000000" w:fill="BFBFBF"/>
            <w:noWrap/>
            <w:vAlign w:val="center"/>
            <w:hideMark/>
          </w:tcPr>
          <w:p w14:paraId="02CD4F32" w14:textId="77777777" w:rsidR="00CA671F" w:rsidRPr="000B3C18" w:rsidRDefault="00CA671F"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right w:val="single" w:sz="4" w:space="0" w:color="auto"/>
            </w:tcBorders>
            <w:shd w:val="clear" w:color="000000" w:fill="BFBFBF"/>
            <w:noWrap/>
            <w:vAlign w:val="center"/>
            <w:hideMark/>
          </w:tcPr>
          <w:p w14:paraId="1963D057" w14:textId="600E8FFA" w:rsidR="00CA671F" w:rsidRPr="000B3C18" w:rsidRDefault="00CA671F" w:rsidP="005F23C2">
            <w:pPr>
              <w:spacing w:after="0" w:line="240" w:lineRule="auto"/>
              <w:ind w:right="0" w:firstLine="0"/>
              <w:jc w:val="center"/>
              <w:rPr>
                <w:color w:val="auto"/>
                <w:sz w:val="18"/>
                <w:szCs w:val="18"/>
                <w:lang w:val="uk-UA" w:eastAsia="en-US"/>
              </w:rPr>
            </w:pPr>
            <w:r>
              <w:rPr>
                <w:color w:val="auto"/>
                <w:sz w:val="18"/>
                <w:szCs w:val="18"/>
                <w:lang w:val="uk-UA" w:eastAsia="en-US"/>
              </w:rPr>
              <w:t>0</w:t>
            </w:r>
            <w:r w:rsidRPr="000B3C18">
              <w:rPr>
                <w:color w:val="auto"/>
                <w:sz w:val="18"/>
                <w:szCs w:val="18"/>
                <w:lang w:val="uk-UA" w:eastAsia="en-US"/>
              </w:rPr>
              <w:t>,0</w:t>
            </w:r>
          </w:p>
        </w:tc>
        <w:tc>
          <w:tcPr>
            <w:tcW w:w="1559" w:type="dxa"/>
            <w:vMerge w:val="restart"/>
            <w:tcBorders>
              <w:top w:val="nil"/>
              <w:left w:val="nil"/>
              <w:right w:val="single" w:sz="4" w:space="0" w:color="auto"/>
            </w:tcBorders>
            <w:shd w:val="clear" w:color="000000" w:fill="D9D9D9"/>
            <w:vAlign w:val="center"/>
            <w:hideMark/>
          </w:tcPr>
          <w:p w14:paraId="253C534C" w14:textId="42A549F2" w:rsidR="00CA671F" w:rsidRPr="000B3C18" w:rsidRDefault="00CA671F" w:rsidP="00071D6A">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 xml:space="preserve">Динаміка виконання заходу з придбання техніки </w:t>
            </w:r>
            <w:r>
              <w:rPr>
                <w:b/>
                <w:bCs/>
                <w:color w:val="auto"/>
                <w:sz w:val="18"/>
                <w:szCs w:val="18"/>
                <w:lang w:val="uk-UA" w:eastAsia="en-US"/>
              </w:rPr>
              <w:t xml:space="preserve">та </w:t>
            </w:r>
            <w:r w:rsidRPr="00FA50B2">
              <w:rPr>
                <w:b/>
                <w:bCs/>
                <w:color w:val="auto"/>
                <w:sz w:val="18"/>
                <w:szCs w:val="18"/>
                <w:lang w:val="uk-UA" w:eastAsia="en-US"/>
              </w:rPr>
              <w:t>оновлення матеріально-технічних баз підприємства</w:t>
            </w:r>
            <w:r w:rsidRPr="000B3C18">
              <w:rPr>
                <w:b/>
                <w:bCs/>
                <w:color w:val="auto"/>
                <w:sz w:val="18"/>
                <w:szCs w:val="18"/>
                <w:lang w:val="uk-UA" w:eastAsia="en-US"/>
              </w:rPr>
              <w:t xml:space="preserve"> в порівнянні з попереднім роком, %</w:t>
            </w:r>
          </w:p>
        </w:tc>
        <w:tc>
          <w:tcPr>
            <w:tcW w:w="1134" w:type="dxa"/>
            <w:vMerge w:val="restart"/>
            <w:tcBorders>
              <w:top w:val="nil"/>
              <w:left w:val="nil"/>
              <w:right w:val="single" w:sz="4" w:space="0" w:color="auto"/>
            </w:tcBorders>
            <w:shd w:val="clear" w:color="000000" w:fill="D9D9D9"/>
            <w:vAlign w:val="center"/>
            <w:hideMark/>
          </w:tcPr>
          <w:p w14:paraId="16545795" w14:textId="1E8CE887" w:rsidR="00CA671F" w:rsidRPr="000B3C18" w:rsidRDefault="00CA671F"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2" w:type="dxa"/>
            <w:vMerge w:val="restart"/>
            <w:tcBorders>
              <w:top w:val="nil"/>
              <w:left w:val="nil"/>
              <w:right w:val="single" w:sz="4" w:space="0" w:color="auto"/>
            </w:tcBorders>
            <w:shd w:val="clear" w:color="000000" w:fill="D9D9D9"/>
            <w:vAlign w:val="center"/>
            <w:hideMark/>
          </w:tcPr>
          <w:p w14:paraId="3CB0AFA5" w14:textId="77777777" w:rsidR="00CA671F" w:rsidRPr="000B3C18" w:rsidRDefault="00CA671F"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100</w:t>
            </w:r>
          </w:p>
        </w:tc>
        <w:tc>
          <w:tcPr>
            <w:tcW w:w="1152" w:type="dxa"/>
            <w:vMerge w:val="restart"/>
            <w:tcBorders>
              <w:top w:val="nil"/>
              <w:left w:val="nil"/>
              <w:right w:val="single" w:sz="4" w:space="0" w:color="auto"/>
            </w:tcBorders>
            <w:shd w:val="clear" w:color="000000" w:fill="D9D9D9"/>
            <w:vAlign w:val="center"/>
            <w:hideMark/>
          </w:tcPr>
          <w:p w14:paraId="614F0F7A" w14:textId="77777777" w:rsidR="00CA671F" w:rsidRPr="000B3C18" w:rsidRDefault="00CA671F"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71</w:t>
            </w:r>
          </w:p>
        </w:tc>
        <w:tc>
          <w:tcPr>
            <w:tcW w:w="974" w:type="dxa"/>
            <w:vMerge w:val="restart"/>
            <w:tcBorders>
              <w:top w:val="nil"/>
              <w:left w:val="nil"/>
              <w:right w:val="single" w:sz="4" w:space="0" w:color="auto"/>
            </w:tcBorders>
            <w:shd w:val="clear" w:color="000000" w:fill="D9D9D9"/>
            <w:vAlign w:val="center"/>
            <w:hideMark/>
          </w:tcPr>
          <w:p w14:paraId="3111A08D" w14:textId="762CF449" w:rsidR="00CA671F" w:rsidRPr="000B3C18" w:rsidRDefault="00CA671F" w:rsidP="005F23C2">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0</w:t>
            </w:r>
          </w:p>
        </w:tc>
        <w:tc>
          <w:tcPr>
            <w:tcW w:w="996" w:type="dxa"/>
            <w:vMerge w:val="restart"/>
            <w:tcBorders>
              <w:top w:val="nil"/>
              <w:left w:val="nil"/>
              <w:right w:val="single" w:sz="4" w:space="0" w:color="auto"/>
            </w:tcBorders>
            <w:shd w:val="clear" w:color="000000" w:fill="D9D9D9"/>
            <w:vAlign w:val="center"/>
            <w:hideMark/>
          </w:tcPr>
          <w:p w14:paraId="0C4903EA" w14:textId="587FD1ED" w:rsidR="00CA671F" w:rsidRPr="000B3C18" w:rsidRDefault="00CA671F" w:rsidP="005F23C2">
            <w:pPr>
              <w:spacing w:after="0" w:line="240" w:lineRule="auto"/>
              <w:ind w:right="0" w:firstLine="0"/>
              <w:jc w:val="center"/>
              <w:rPr>
                <w:b/>
                <w:bCs/>
                <w:color w:val="auto"/>
                <w:sz w:val="18"/>
                <w:szCs w:val="18"/>
                <w:lang w:val="uk-UA" w:eastAsia="en-US"/>
              </w:rPr>
            </w:pPr>
            <w:r>
              <w:rPr>
                <w:b/>
                <w:bCs/>
                <w:color w:val="auto"/>
                <w:sz w:val="18"/>
                <w:szCs w:val="18"/>
                <w:lang w:val="en-CA" w:eastAsia="en-US"/>
              </w:rPr>
              <w:t>10</w:t>
            </w:r>
            <w:r w:rsidRPr="000B3C18">
              <w:rPr>
                <w:b/>
                <w:bCs/>
                <w:color w:val="auto"/>
                <w:sz w:val="18"/>
                <w:szCs w:val="18"/>
                <w:lang w:val="uk-UA" w:eastAsia="en-US"/>
              </w:rPr>
              <w:t>0</w:t>
            </w:r>
          </w:p>
        </w:tc>
      </w:tr>
      <w:tr w:rsidR="00CA671F" w:rsidRPr="000B3C18" w14:paraId="4E309565" w14:textId="77777777" w:rsidTr="005F23C2">
        <w:trPr>
          <w:trHeight w:val="1005"/>
        </w:trPr>
        <w:tc>
          <w:tcPr>
            <w:tcW w:w="661" w:type="dxa"/>
            <w:vMerge/>
            <w:tcBorders>
              <w:top w:val="nil"/>
              <w:left w:val="single" w:sz="4" w:space="0" w:color="auto"/>
              <w:bottom w:val="single" w:sz="4" w:space="0" w:color="auto"/>
              <w:right w:val="single" w:sz="4" w:space="0" w:color="auto"/>
            </w:tcBorders>
            <w:vAlign w:val="center"/>
            <w:hideMark/>
          </w:tcPr>
          <w:p w14:paraId="5A27CC38" w14:textId="77777777" w:rsidR="00CA671F" w:rsidRPr="000B3C18" w:rsidRDefault="00CA671F" w:rsidP="00071D6A">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3D27442" w14:textId="77777777" w:rsidR="00CA671F" w:rsidRPr="000B3C18" w:rsidRDefault="00CA671F" w:rsidP="00071D6A">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7BC2E1BD" w14:textId="77777777" w:rsidR="00CA671F" w:rsidRPr="000B3C18" w:rsidRDefault="00CA671F" w:rsidP="00071D6A">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E5B00B9" w14:textId="77777777" w:rsidR="00CA671F" w:rsidRPr="000B3C18" w:rsidRDefault="00CA671F" w:rsidP="00071D6A">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0437BD29" w14:textId="77777777" w:rsidR="00CA671F" w:rsidRPr="000B3C18" w:rsidRDefault="00CA671F" w:rsidP="00071D6A">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9607C6C" w14:textId="77777777" w:rsidR="00CA671F" w:rsidRPr="000B3C18" w:rsidRDefault="00CA671F" w:rsidP="00071D6A">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59233B8" w14:textId="77777777" w:rsidR="00CA671F" w:rsidRPr="000B3C18" w:rsidRDefault="00CA671F" w:rsidP="00071D6A">
            <w:pPr>
              <w:spacing w:after="0" w:line="240" w:lineRule="auto"/>
              <w:ind w:left="113" w:right="113" w:firstLine="0"/>
              <w:jc w:val="center"/>
              <w:rPr>
                <w:color w:val="auto"/>
                <w:sz w:val="18"/>
                <w:szCs w:val="18"/>
                <w:lang w:val="uk-UA" w:eastAsia="en-US"/>
              </w:rPr>
            </w:pP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14:paraId="44D6F6AE" w14:textId="77777777" w:rsidR="00CA671F" w:rsidRPr="000B3C18" w:rsidRDefault="00CA671F" w:rsidP="00071D6A">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single" w:sz="4" w:space="0" w:color="auto"/>
              <w:left w:val="nil"/>
              <w:bottom w:val="single" w:sz="4" w:space="0" w:color="auto"/>
              <w:right w:val="single" w:sz="4" w:space="0" w:color="auto"/>
            </w:tcBorders>
            <w:shd w:val="clear" w:color="000000" w:fill="BFBFBF"/>
            <w:noWrap/>
            <w:vAlign w:val="center"/>
            <w:hideMark/>
          </w:tcPr>
          <w:p w14:paraId="05C24D14" w14:textId="6C53AC02" w:rsidR="00CA671F" w:rsidRPr="000B3C18" w:rsidRDefault="00CA671F" w:rsidP="00071D6A">
            <w:pPr>
              <w:spacing w:after="0" w:line="240" w:lineRule="auto"/>
              <w:ind w:right="0" w:firstLine="0"/>
              <w:jc w:val="center"/>
              <w:rPr>
                <w:color w:val="auto"/>
                <w:sz w:val="18"/>
                <w:szCs w:val="18"/>
                <w:lang w:val="uk-UA" w:eastAsia="en-US"/>
              </w:rPr>
            </w:pPr>
            <w:r>
              <w:rPr>
                <w:color w:val="auto"/>
                <w:sz w:val="18"/>
                <w:szCs w:val="18"/>
                <w:lang w:val="uk-UA" w:eastAsia="en-US"/>
              </w:rPr>
              <w:t>5 20</w:t>
            </w:r>
            <w:r w:rsidRPr="000B3C18">
              <w:rPr>
                <w:color w:val="auto"/>
                <w:sz w:val="18"/>
                <w:szCs w:val="18"/>
                <w:lang w:val="uk-UA" w:eastAsia="en-US"/>
              </w:rPr>
              <w:t>0,0</w:t>
            </w:r>
          </w:p>
        </w:tc>
        <w:tc>
          <w:tcPr>
            <w:tcW w:w="1559" w:type="dxa"/>
            <w:vMerge/>
            <w:tcBorders>
              <w:left w:val="nil"/>
              <w:bottom w:val="nil"/>
              <w:right w:val="single" w:sz="4" w:space="0" w:color="auto"/>
            </w:tcBorders>
            <w:shd w:val="clear" w:color="000000" w:fill="D9D9D9"/>
            <w:vAlign w:val="center"/>
          </w:tcPr>
          <w:p w14:paraId="0A139FE8" w14:textId="1A5EE7B5" w:rsidR="00CA671F" w:rsidRPr="000B3C18" w:rsidRDefault="00CA671F" w:rsidP="00071D6A">
            <w:pPr>
              <w:spacing w:after="0" w:line="240" w:lineRule="auto"/>
              <w:ind w:right="0" w:firstLine="0"/>
              <w:jc w:val="left"/>
              <w:rPr>
                <w:b/>
                <w:bCs/>
                <w:color w:val="auto"/>
                <w:sz w:val="18"/>
                <w:szCs w:val="18"/>
                <w:lang w:val="uk-UA" w:eastAsia="en-US"/>
              </w:rPr>
            </w:pPr>
          </w:p>
        </w:tc>
        <w:tc>
          <w:tcPr>
            <w:tcW w:w="1134" w:type="dxa"/>
            <w:vMerge/>
            <w:tcBorders>
              <w:left w:val="nil"/>
              <w:bottom w:val="single" w:sz="4" w:space="0" w:color="auto"/>
              <w:right w:val="single" w:sz="4" w:space="0" w:color="auto"/>
            </w:tcBorders>
            <w:shd w:val="clear" w:color="000000" w:fill="D9D9D9"/>
            <w:vAlign w:val="center"/>
          </w:tcPr>
          <w:p w14:paraId="2DEA3E21" w14:textId="3543D3D5" w:rsidR="00CA671F" w:rsidRPr="000B3C18" w:rsidRDefault="00CA671F" w:rsidP="00071D6A">
            <w:pPr>
              <w:spacing w:after="0" w:line="240" w:lineRule="auto"/>
              <w:ind w:right="0" w:firstLine="0"/>
              <w:jc w:val="center"/>
              <w:rPr>
                <w:b/>
                <w:bCs/>
                <w:color w:val="auto"/>
                <w:sz w:val="18"/>
                <w:szCs w:val="18"/>
                <w:lang w:val="uk-UA" w:eastAsia="en-US"/>
              </w:rPr>
            </w:pPr>
          </w:p>
        </w:tc>
        <w:tc>
          <w:tcPr>
            <w:tcW w:w="992" w:type="dxa"/>
            <w:vMerge/>
            <w:tcBorders>
              <w:left w:val="nil"/>
              <w:bottom w:val="single" w:sz="4" w:space="0" w:color="auto"/>
              <w:right w:val="single" w:sz="4" w:space="0" w:color="auto"/>
            </w:tcBorders>
            <w:shd w:val="clear" w:color="000000" w:fill="D9D9D9"/>
            <w:vAlign w:val="center"/>
          </w:tcPr>
          <w:p w14:paraId="0E5E5055" w14:textId="5B0DA370" w:rsidR="00CA671F" w:rsidRPr="000B3C18" w:rsidRDefault="00CA671F" w:rsidP="00071D6A">
            <w:pPr>
              <w:spacing w:after="0" w:line="240" w:lineRule="auto"/>
              <w:ind w:right="0" w:firstLine="0"/>
              <w:jc w:val="center"/>
              <w:rPr>
                <w:b/>
                <w:bCs/>
                <w:color w:val="auto"/>
                <w:sz w:val="18"/>
                <w:szCs w:val="18"/>
                <w:lang w:val="uk-UA" w:eastAsia="en-US"/>
              </w:rPr>
            </w:pPr>
          </w:p>
        </w:tc>
        <w:tc>
          <w:tcPr>
            <w:tcW w:w="1152" w:type="dxa"/>
            <w:vMerge/>
            <w:tcBorders>
              <w:left w:val="nil"/>
              <w:bottom w:val="single" w:sz="4" w:space="0" w:color="auto"/>
              <w:right w:val="single" w:sz="4" w:space="0" w:color="auto"/>
            </w:tcBorders>
            <w:shd w:val="clear" w:color="000000" w:fill="D9D9D9"/>
            <w:vAlign w:val="center"/>
          </w:tcPr>
          <w:p w14:paraId="533C8646" w14:textId="41AB133B" w:rsidR="00CA671F" w:rsidRPr="000B3C18" w:rsidRDefault="00CA671F" w:rsidP="00071D6A">
            <w:pPr>
              <w:spacing w:after="0" w:line="240" w:lineRule="auto"/>
              <w:ind w:right="0" w:firstLine="0"/>
              <w:jc w:val="center"/>
              <w:rPr>
                <w:b/>
                <w:bCs/>
                <w:color w:val="auto"/>
                <w:sz w:val="18"/>
                <w:szCs w:val="18"/>
                <w:lang w:val="uk-UA" w:eastAsia="en-US"/>
              </w:rPr>
            </w:pPr>
          </w:p>
        </w:tc>
        <w:tc>
          <w:tcPr>
            <w:tcW w:w="974" w:type="dxa"/>
            <w:vMerge/>
            <w:tcBorders>
              <w:left w:val="nil"/>
              <w:bottom w:val="single" w:sz="4" w:space="0" w:color="auto"/>
              <w:right w:val="single" w:sz="4" w:space="0" w:color="auto"/>
            </w:tcBorders>
            <w:shd w:val="clear" w:color="000000" w:fill="D9D9D9"/>
            <w:vAlign w:val="center"/>
          </w:tcPr>
          <w:p w14:paraId="53F80A83" w14:textId="5A21118C" w:rsidR="00CA671F" w:rsidRPr="000B3C18" w:rsidRDefault="00CA671F" w:rsidP="00071D6A">
            <w:pPr>
              <w:spacing w:after="0" w:line="240" w:lineRule="auto"/>
              <w:ind w:right="0" w:firstLine="0"/>
              <w:jc w:val="center"/>
              <w:rPr>
                <w:b/>
                <w:bCs/>
                <w:color w:val="auto"/>
                <w:sz w:val="18"/>
                <w:szCs w:val="18"/>
                <w:lang w:val="uk-UA" w:eastAsia="en-US"/>
              </w:rPr>
            </w:pPr>
          </w:p>
        </w:tc>
        <w:tc>
          <w:tcPr>
            <w:tcW w:w="996" w:type="dxa"/>
            <w:vMerge/>
            <w:tcBorders>
              <w:left w:val="nil"/>
              <w:bottom w:val="single" w:sz="4" w:space="0" w:color="auto"/>
              <w:right w:val="single" w:sz="4" w:space="0" w:color="auto"/>
            </w:tcBorders>
            <w:shd w:val="clear" w:color="000000" w:fill="D9D9D9"/>
            <w:vAlign w:val="center"/>
          </w:tcPr>
          <w:p w14:paraId="6DB830AF" w14:textId="14B7616B" w:rsidR="00CA671F" w:rsidRPr="000B3C18" w:rsidRDefault="00CA671F" w:rsidP="00071D6A">
            <w:pPr>
              <w:spacing w:after="0" w:line="240" w:lineRule="auto"/>
              <w:ind w:right="0" w:firstLine="0"/>
              <w:jc w:val="center"/>
              <w:rPr>
                <w:b/>
                <w:bCs/>
                <w:color w:val="auto"/>
                <w:sz w:val="18"/>
                <w:szCs w:val="18"/>
                <w:lang w:val="uk-UA" w:eastAsia="en-US"/>
              </w:rPr>
            </w:pPr>
          </w:p>
        </w:tc>
      </w:tr>
      <w:tr w:rsidR="000B3C18" w:rsidRPr="000B3C18" w14:paraId="252BD313" w14:textId="77777777" w:rsidTr="00152A6C">
        <w:trPr>
          <w:trHeight w:val="30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8E02C38" w14:textId="77777777" w:rsidR="00F16D79" w:rsidRPr="000B3C18" w:rsidRDefault="00F16D79" w:rsidP="005F23C2">
            <w:pPr>
              <w:spacing w:after="0" w:line="240" w:lineRule="auto"/>
              <w:ind w:right="0" w:firstLine="0"/>
              <w:jc w:val="center"/>
              <w:rPr>
                <w:color w:val="auto"/>
                <w:sz w:val="18"/>
                <w:szCs w:val="18"/>
                <w:lang w:val="uk-UA" w:eastAsia="en-US"/>
              </w:rPr>
            </w:pPr>
            <w:bookmarkStart w:id="1" w:name="_Hlk120956857"/>
            <w:r w:rsidRPr="000B3C18">
              <w:rPr>
                <w:color w:val="auto"/>
                <w:sz w:val="18"/>
                <w:szCs w:val="18"/>
                <w:lang w:val="uk-UA" w:eastAsia="en-US"/>
              </w:rPr>
              <w:t>4.1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0B0D22BC"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11FA373A" w14:textId="77777777"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7257700" w14:textId="144DC23B" w:rsidR="00F16D79" w:rsidRPr="000B3C18" w:rsidRDefault="00F16D79" w:rsidP="005F23C2">
            <w:pPr>
              <w:spacing w:after="0" w:line="240" w:lineRule="auto"/>
              <w:ind w:right="0" w:firstLine="0"/>
              <w:jc w:val="left"/>
              <w:rPr>
                <w:color w:val="auto"/>
                <w:sz w:val="18"/>
                <w:szCs w:val="18"/>
                <w:lang w:val="uk-UA" w:eastAsia="en-US"/>
              </w:rPr>
            </w:pPr>
            <w:r w:rsidRPr="000B3C18">
              <w:rPr>
                <w:color w:val="auto"/>
                <w:sz w:val="18"/>
                <w:szCs w:val="18"/>
                <w:lang w:val="uk-UA" w:eastAsia="en-US"/>
              </w:rPr>
              <w:t>ПРИДБАННЯ КОМУНАЛЬНОЇ ТЕХНІКИ ТА ОБЛАДНАННЯ ДЛЯ ВУЛИЧНОГО ОСВІТЛЕННЯ</w:t>
            </w:r>
            <w:r w:rsidR="00515827">
              <w:rPr>
                <w:color w:val="auto"/>
                <w:sz w:val="18"/>
                <w:szCs w:val="18"/>
                <w:lang w:val="uk-UA" w:eastAsia="en-US"/>
              </w:rPr>
              <w:t xml:space="preserve">, </w:t>
            </w:r>
            <w:r w:rsidR="00515827" w:rsidRPr="00515827">
              <w:rPr>
                <w:color w:val="auto"/>
                <w:sz w:val="18"/>
                <w:szCs w:val="18"/>
                <w:lang w:val="uk-UA" w:eastAsia="en-US"/>
              </w:rPr>
              <w:t>ОНОВЛЕННЯ МАТЕРІАЛЬНО-ТЕХНІЧНИХ БАЗ ПІДПРИЄМСТВА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53070E"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2020-2023</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426593"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Департамент транспортної інфраструктури, КП «Київміськсвітло»</w:t>
            </w:r>
          </w:p>
        </w:tc>
        <w:tc>
          <w:tcPr>
            <w:tcW w:w="57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53F88CE" w14:textId="77777777" w:rsidR="00F16D79" w:rsidRPr="000B3C18" w:rsidRDefault="00F16D79" w:rsidP="005F23C2">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D9D9D9"/>
            <w:noWrap/>
            <w:vAlign w:val="center"/>
            <w:hideMark/>
          </w:tcPr>
          <w:p w14:paraId="31700D7F" w14:textId="77777777" w:rsidR="00F16D79" w:rsidRPr="000B3C18" w:rsidRDefault="00F16D79" w:rsidP="00152A6C">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D9D9D9"/>
            <w:noWrap/>
            <w:vAlign w:val="center"/>
            <w:hideMark/>
          </w:tcPr>
          <w:p w14:paraId="32C27FA1" w14:textId="1C3DF322" w:rsidR="00F16D79" w:rsidRPr="000B3C18" w:rsidRDefault="00ED2AE2" w:rsidP="00152A6C">
            <w:pPr>
              <w:spacing w:after="0" w:line="240" w:lineRule="auto"/>
              <w:ind w:right="0" w:firstLine="0"/>
              <w:jc w:val="center"/>
              <w:rPr>
                <w:b/>
                <w:bCs/>
                <w:color w:val="auto"/>
                <w:sz w:val="18"/>
                <w:szCs w:val="18"/>
                <w:lang w:val="uk-UA" w:eastAsia="en-US"/>
              </w:rPr>
            </w:pPr>
            <w:r>
              <w:rPr>
                <w:b/>
                <w:bCs/>
                <w:color w:val="auto"/>
                <w:sz w:val="18"/>
                <w:szCs w:val="18"/>
                <w:lang w:val="uk-UA" w:eastAsia="en-US"/>
              </w:rPr>
              <w:t>124 726</w:t>
            </w:r>
            <w:r w:rsidR="00DA7AE5" w:rsidRPr="00DA7AE5">
              <w:rPr>
                <w:b/>
                <w:bCs/>
                <w:color w:val="auto"/>
                <w:sz w:val="18"/>
                <w:szCs w:val="18"/>
                <w:lang w:val="uk-UA" w:eastAsia="en-US"/>
              </w:rPr>
              <w:t>,0</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F32B2" w14:textId="03D9C31F" w:rsidR="00FA50B2" w:rsidRDefault="00F16D79" w:rsidP="00FA50B2">
            <w:pPr>
              <w:spacing w:after="0" w:line="240" w:lineRule="auto"/>
              <w:ind w:right="0" w:firstLine="0"/>
              <w:rPr>
                <w:color w:val="auto"/>
                <w:sz w:val="18"/>
                <w:szCs w:val="18"/>
                <w:lang w:val="uk-UA" w:eastAsia="en-US"/>
              </w:rPr>
            </w:pPr>
            <w:r w:rsidRPr="000B3C18">
              <w:rPr>
                <w:color w:val="auto"/>
                <w:sz w:val="18"/>
                <w:szCs w:val="18"/>
                <w:lang w:val="uk-UA" w:eastAsia="en-US"/>
              </w:rPr>
              <w:t>Підвищення якості оперативного реагування, рівня експлуатації мереж зовнішнього освітлення, зменшення витрат паливно-мастильних матеріалів. Для оновлення парку техніки необхідно придбати</w:t>
            </w:r>
            <w:r w:rsidRPr="000B3C18">
              <w:rPr>
                <w:strike/>
                <w:color w:val="auto"/>
                <w:sz w:val="18"/>
                <w:szCs w:val="18"/>
                <w:lang w:val="uk-UA" w:eastAsia="en-US"/>
              </w:rPr>
              <w:t xml:space="preserve"> </w:t>
            </w:r>
            <w:r w:rsidRPr="000B3C18">
              <w:rPr>
                <w:color w:val="auto"/>
                <w:sz w:val="18"/>
                <w:szCs w:val="18"/>
                <w:lang w:val="uk-UA" w:eastAsia="en-US"/>
              </w:rPr>
              <w:t xml:space="preserve"> автопідйомник</w:t>
            </w:r>
            <w:r w:rsidR="00FA50B2">
              <w:rPr>
                <w:color w:val="auto"/>
                <w:sz w:val="18"/>
                <w:szCs w:val="18"/>
                <w:lang w:val="uk-UA" w:eastAsia="en-US"/>
              </w:rPr>
              <w:t>и</w:t>
            </w:r>
            <w:r w:rsidRPr="000B3C18">
              <w:rPr>
                <w:color w:val="auto"/>
                <w:sz w:val="18"/>
                <w:szCs w:val="18"/>
                <w:lang w:val="uk-UA" w:eastAsia="en-US"/>
              </w:rPr>
              <w:t>, сидельн</w:t>
            </w:r>
            <w:r w:rsidR="00FA50B2">
              <w:rPr>
                <w:color w:val="auto"/>
                <w:sz w:val="18"/>
                <w:szCs w:val="18"/>
                <w:lang w:val="uk-UA" w:eastAsia="en-US"/>
              </w:rPr>
              <w:t>і</w:t>
            </w:r>
            <w:r w:rsidRPr="000B3C18">
              <w:rPr>
                <w:color w:val="auto"/>
                <w:sz w:val="18"/>
                <w:szCs w:val="18"/>
                <w:lang w:val="uk-UA" w:eastAsia="en-US"/>
              </w:rPr>
              <w:t xml:space="preserve"> тягач</w:t>
            </w:r>
            <w:r w:rsidR="00FA50B2">
              <w:rPr>
                <w:color w:val="auto"/>
                <w:sz w:val="18"/>
                <w:szCs w:val="18"/>
                <w:lang w:val="uk-UA" w:eastAsia="en-US"/>
              </w:rPr>
              <w:t>і</w:t>
            </w:r>
            <w:r w:rsidRPr="000B3C18">
              <w:rPr>
                <w:color w:val="auto"/>
                <w:sz w:val="18"/>
                <w:szCs w:val="18"/>
                <w:lang w:val="uk-UA" w:eastAsia="en-US"/>
              </w:rPr>
              <w:t>, кран</w:t>
            </w:r>
            <w:r w:rsidR="00FA50B2">
              <w:rPr>
                <w:color w:val="auto"/>
                <w:sz w:val="18"/>
                <w:szCs w:val="18"/>
                <w:lang w:val="uk-UA" w:eastAsia="en-US"/>
              </w:rPr>
              <w:t>и</w:t>
            </w:r>
            <w:r w:rsidRPr="000B3C18">
              <w:rPr>
                <w:color w:val="auto"/>
                <w:sz w:val="18"/>
                <w:szCs w:val="18"/>
                <w:lang w:val="uk-UA" w:eastAsia="en-US"/>
              </w:rPr>
              <w:t>, трактор (екскаватор),</w:t>
            </w:r>
            <w:r w:rsidR="00FA50B2">
              <w:rPr>
                <w:color w:val="auto"/>
                <w:sz w:val="18"/>
                <w:szCs w:val="18"/>
                <w:lang w:val="uk-UA" w:eastAsia="en-US"/>
              </w:rPr>
              <w:t xml:space="preserve"> </w:t>
            </w:r>
            <w:r w:rsidRPr="000B3C18">
              <w:rPr>
                <w:color w:val="auto"/>
                <w:sz w:val="18"/>
                <w:szCs w:val="18"/>
                <w:lang w:val="uk-UA" w:eastAsia="en-US"/>
              </w:rPr>
              <w:t>пересувн</w:t>
            </w:r>
            <w:r w:rsidR="00FA50B2">
              <w:rPr>
                <w:color w:val="auto"/>
                <w:sz w:val="18"/>
                <w:szCs w:val="18"/>
                <w:lang w:val="uk-UA" w:eastAsia="en-US"/>
              </w:rPr>
              <w:t>у</w:t>
            </w:r>
            <w:r w:rsidRPr="000B3C18">
              <w:rPr>
                <w:color w:val="auto"/>
                <w:sz w:val="18"/>
                <w:szCs w:val="18"/>
                <w:lang w:val="uk-UA" w:eastAsia="en-US"/>
              </w:rPr>
              <w:t xml:space="preserve"> електролабораторі</w:t>
            </w:r>
            <w:r w:rsidR="00FA50B2">
              <w:rPr>
                <w:color w:val="auto"/>
                <w:sz w:val="18"/>
                <w:szCs w:val="18"/>
                <w:lang w:val="uk-UA" w:eastAsia="en-US"/>
              </w:rPr>
              <w:t>ю</w:t>
            </w:r>
            <w:r w:rsidR="00515827">
              <w:rPr>
                <w:color w:val="auto"/>
                <w:sz w:val="18"/>
                <w:szCs w:val="18"/>
                <w:lang w:val="uk-UA" w:eastAsia="en-US"/>
              </w:rPr>
              <w:t xml:space="preserve">. </w:t>
            </w:r>
          </w:p>
          <w:p w14:paraId="6AA709B2" w14:textId="04B98DBD" w:rsidR="00F16D79" w:rsidRPr="000B3C18" w:rsidRDefault="00515827" w:rsidP="00FA50B2">
            <w:pPr>
              <w:spacing w:after="0" w:line="240" w:lineRule="auto"/>
              <w:ind w:right="0" w:firstLine="0"/>
              <w:rPr>
                <w:color w:val="auto"/>
                <w:sz w:val="18"/>
                <w:szCs w:val="18"/>
                <w:lang w:val="uk-UA" w:eastAsia="en-US"/>
              </w:rPr>
            </w:pPr>
            <w:r w:rsidRPr="00515827">
              <w:rPr>
                <w:color w:val="auto"/>
                <w:sz w:val="18"/>
                <w:szCs w:val="18"/>
                <w:lang w:val="uk-UA" w:eastAsia="en-US"/>
              </w:rPr>
              <w:t>Оновлення матеріально-технічних баз підприємства забезпечить створення придатних умов для працівників підприємства та збереже комунальне майно від руйнування</w:t>
            </w:r>
          </w:p>
        </w:tc>
      </w:tr>
      <w:tr w:rsidR="000B3C18" w:rsidRPr="000B3C18" w14:paraId="2893623E" w14:textId="77777777" w:rsidTr="00152A6C">
        <w:trPr>
          <w:trHeight w:val="258"/>
        </w:trPr>
        <w:tc>
          <w:tcPr>
            <w:tcW w:w="661" w:type="dxa"/>
            <w:vMerge/>
            <w:tcBorders>
              <w:top w:val="nil"/>
              <w:left w:val="single" w:sz="4" w:space="0" w:color="auto"/>
              <w:bottom w:val="single" w:sz="4" w:space="0" w:color="auto"/>
              <w:right w:val="single" w:sz="4" w:space="0" w:color="auto"/>
            </w:tcBorders>
            <w:vAlign w:val="center"/>
            <w:hideMark/>
          </w:tcPr>
          <w:p w14:paraId="1D4D387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67C591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B73A1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E0B524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13607CF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7A7878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7106C717"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center"/>
            <w:hideMark/>
          </w:tcPr>
          <w:p w14:paraId="2C10AC2D"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D9D9D9"/>
            <w:noWrap/>
            <w:vAlign w:val="center"/>
            <w:hideMark/>
          </w:tcPr>
          <w:p w14:paraId="16AA06B4"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13CFDE6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BAFDECB" w14:textId="77777777" w:rsidTr="00152A6C">
        <w:trPr>
          <w:trHeight w:val="276"/>
        </w:trPr>
        <w:tc>
          <w:tcPr>
            <w:tcW w:w="661" w:type="dxa"/>
            <w:vMerge/>
            <w:tcBorders>
              <w:top w:val="nil"/>
              <w:left w:val="single" w:sz="4" w:space="0" w:color="auto"/>
              <w:bottom w:val="single" w:sz="4" w:space="0" w:color="auto"/>
              <w:right w:val="single" w:sz="4" w:space="0" w:color="auto"/>
            </w:tcBorders>
            <w:vAlign w:val="center"/>
            <w:hideMark/>
          </w:tcPr>
          <w:p w14:paraId="392CBC0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436AB7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405CDA4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52EE52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3190F3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68630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6AAEA8A"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center"/>
            <w:hideMark/>
          </w:tcPr>
          <w:p w14:paraId="55F48D6B"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D9D9D9"/>
            <w:noWrap/>
            <w:vAlign w:val="center"/>
            <w:hideMark/>
          </w:tcPr>
          <w:p w14:paraId="21E2212F"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84 955,0</w:t>
            </w:r>
          </w:p>
        </w:tc>
        <w:tc>
          <w:tcPr>
            <w:tcW w:w="6807" w:type="dxa"/>
            <w:gridSpan w:val="6"/>
            <w:vMerge/>
            <w:tcBorders>
              <w:top w:val="nil"/>
              <w:left w:val="nil"/>
              <w:bottom w:val="single" w:sz="4" w:space="0" w:color="auto"/>
              <w:right w:val="single" w:sz="4" w:space="0" w:color="auto"/>
            </w:tcBorders>
            <w:vAlign w:val="center"/>
            <w:hideMark/>
          </w:tcPr>
          <w:p w14:paraId="7B1FBD58"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7C12CB1C" w14:textId="77777777" w:rsidTr="00152A6C">
        <w:trPr>
          <w:trHeight w:val="252"/>
        </w:trPr>
        <w:tc>
          <w:tcPr>
            <w:tcW w:w="661" w:type="dxa"/>
            <w:vMerge/>
            <w:tcBorders>
              <w:top w:val="nil"/>
              <w:left w:val="single" w:sz="4" w:space="0" w:color="auto"/>
              <w:bottom w:val="single" w:sz="4" w:space="0" w:color="auto"/>
              <w:right w:val="single" w:sz="4" w:space="0" w:color="auto"/>
            </w:tcBorders>
            <w:vAlign w:val="center"/>
            <w:hideMark/>
          </w:tcPr>
          <w:p w14:paraId="7502D51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8B651F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732C9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3E82C87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3A506F3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C86F59"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6646A4C"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center"/>
            <w:hideMark/>
          </w:tcPr>
          <w:p w14:paraId="454EAB98"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D9D9D9"/>
            <w:noWrap/>
            <w:vAlign w:val="center"/>
            <w:hideMark/>
          </w:tcPr>
          <w:p w14:paraId="7619B2B8"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34 571,0</w:t>
            </w:r>
          </w:p>
        </w:tc>
        <w:tc>
          <w:tcPr>
            <w:tcW w:w="6807" w:type="dxa"/>
            <w:gridSpan w:val="6"/>
            <w:vMerge/>
            <w:tcBorders>
              <w:top w:val="nil"/>
              <w:left w:val="nil"/>
              <w:bottom w:val="single" w:sz="4" w:space="0" w:color="auto"/>
              <w:right w:val="single" w:sz="4" w:space="0" w:color="auto"/>
            </w:tcBorders>
            <w:vAlign w:val="center"/>
            <w:hideMark/>
          </w:tcPr>
          <w:p w14:paraId="52EA2824"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2508507C" w14:textId="77777777" w:rsidTr="00152A6C">
        <w:trPr>
          <w:trHeight w:val="300"/>
        </w:trPr>
        <w:tc>
          <w:tcPr>
            <w:tcW w:w="661" w:type="dxa"/>
            <w:vMerge/>
            <w:tcBorders>
              <w:top w:val="nil"/>
              <w:left w:val="single" w:sz="4" w:space="0" w:color="auto"/>
              <w:bottom w:val="single" w:sz="4" w:space="0" w:color="auto"/>
              <w:right w:val="single" w:sz="4" w:space="0" w:color="auto"/>
            </w:tcBorders>
            <w:vAlign w:val="center"/>
            <w:hideMark/>
          </w:tcPr>
          <w:p w14:paraId="7806EFCC"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D2A646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E5B015D"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245011D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ECA5D9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4766CC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E38348E"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center"/>
            <w:hideMark/>
          </w:tcPr>
          <w:p w14:paraId="7D452E1C"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D9D9D9"/>
            <w:noWrap/>
            <w:vAlign w:val="center"/>
            <w:hideMark/>
          </w:tcPr>
          <w:p w14:paraId="6206D232" w14:textId="6289B20A"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3ABAA2E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E63FE17" w14:textId="77777777" w:rsidTr="00152A6C">
        <w:trPr>
          <w:trHeight w:val="132"/>
        </w:trPr>
        <w:tc>
          <w:tcPr>
            <w:tcW w:w="661" w:type="dxa"/>
            <w:vMerge/>
            <w:tcBorders>
              <w:top w:val="nil"/>
              <w:left w:val="single" w:sz="4" w:space="0" w:color="auto"/>
              <w:bottom w:val="single" w:sz="4" w:space="0" w:color="auto"/>
              <w:right w:val="single" w:sz="4" w:space="0" w:color="auto"/>
            </w:tcBorders>
            <w:vAlign w:val="center"/>
            <w:hideMark/>
          </w:tcPr>
          <w:p w14:paraId="4B04735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4C9F00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0B10F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D95CED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72BAC3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79E190"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BCF44A0" w14:textId="77777777" w:rsidR="00F16D79" w:rsidRPr="000B3C18" w:rsidRDefault="00F16D79" w:rsidP="005F23C2">
            <w:pPr>
              <w:spacing w:after="0" w:line="240" w:lineRule="auto"/>
              <w:ind w:left="113" w:right="113" w:firstLine="0"/>
              <w:jc w:val="center"/>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D9D9D9"/>
            <w:noWrap/>
            <w:vAlign w:val="center"/>
            <w:hideMark/>
          </w:tcPr>
          <w:p w14:paraId="09889CF3"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D9D9D9"/>
            <w:noWrap/>
            <w:vAlign w:val="center"/>
            <w:hideMark/>
          </w:tcPr>
          <w:p w14:paraId="58F9BC44" w14:textId="45DDACCD" w:rsidR="00F16D79" w:rsidRPr="000B3C18" w:rsidRDefault="00ED2AE2" w:rsidP="00152A6C">
            <w:pPr>
              <w:spacing w:after="0" w:line="240" w:lineRule="auto"/>
              <w:ind w:right="0" w:firstLine="0"/>
              <w:jc w:val="center"/>
              <w:rPr>
                <w:color w:val="auto"/>
                <w:sz w:val="18"/>
                <w:szCs w:val="18"/>
                <w:lang w:val="uk-UA" w:eastAsia="en-US"/>
              </w:rPr>
            </w:pPr>
            <w:r>
              <w:rPr>
                <w:color w:val="auto"/>
                <w:sz w:val="18"/>
                <w:szCs w:val="18"/>
                <w:lang w:val="uk-UA" w:eastAsia="en-US"/>
              </w:rPr>
              <w:t>5 2</w:t>
            </w:r>
            <w:r w:rsidR="005A02B7">
              <w:rPr>
                <w:color w:val="auto"/>
                <w:sz w:val="18"/>
                <w:szCs w:val="18"/>
                <w:lang w:val="uk-UA" w:eastAsia="en-US"/>
              </w:rPr>
              <w:t>0</w:t>
            </w:r>
            <w:r w:rsidR="00F16D79"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7FB85A0F"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3EC22908" w14:textId="77777777" w:rsidTr="00152A6C">
        <w:trPr>
          <w:trHeight w:val="300"/>
        </w:trPr>
        <w:tc>
          <w:tcPr>
            <w:tcW w:w="661" w:type="dxa"/>
            <w:vMerge/>
            <w:tcBorders>
              <w:top w:val="nil"/>
              <w:left w:val="single" w:sz="4" w:space="0" w:color="auto"/>
              <w:bottom w:val="single" w:sz="4" w:space="0" w:color="auto"/>
              <w:right w:val="single" w:sz="4" w:space="0" w:color="auto"/>
            </w:tcBorders>
            <w:vAlign w:val="center"/>
            <w:hideMark/>
          </w:tcPr>
          <w:p w14:paraId="3D178FF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BFA1DB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552D76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61EC07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4CB8A7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4F8B2E1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746A7F" w14:textId="77777777" w:rsidR="00F16D79" w:rsidRPr="000B3C18" w:rsidRDefault="00F16D79" w:rsidP="005F23C2">
            <w:pPr>
              <w:spacing w:after="0" w:line="240" w:lineRule="auto"/>
              <w:ind w:left="113" w:right="113" w:firstLine="0"/>
              <w:jc w:val="center"/>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auto" w:fill="auto"/>
            <w:noWrap/>
            <w:vAlign w:val="center"/>
            <w:hideMark/>
          </w:tcPr>
          <w:p w14:paraId="722655D0" w14:textId="77777777" w:rsidR="00F16D79" w:rsidRPr="000B3C18" w:rsidRDefault="00F16D79" w:rsidP="00152A6C">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43B6F7EF" w14:textId="193759B7" w:rsidR="00F16D79" w:rsidRPr="000B3C18" w:rsidRDefault="00ED2AE2" w:rsidP="00152A6C">
            <w:pPr>
              <w:spacing w:after="0" w:line="240" w:lineRule="auto"/>
              <w:ind w:right="0" w:firstLine="0"/>
              <w:jc w:val="center"/>
              <w:rPr>
                <w:b/>
                <w:bCs/>
                <w:color w:val="auto"/>
                <w:sz w:val="18"/>
                <w:szCs w:val="18"/>
                <w:lang w:val="uk-UA" w:eastAsia="en-US"/>
              </w:rPr>
            </w:pPr>
            <w:r w:rsidRPr="00ED2AE2">
              <w:rPr>
                <w:b/>
                <w:bCs/>
                <w:color w:val="auto"/>
                <w:sz w:val="18"/>
                <w:szCs w:val="18"/>
                <w:lang w:val="uk-UA" w:eastAsia="en-US"/>
              </w:rPr>
              <w:t>124 726,0</w:t>
            </w:r>
          </w:p>
        </w:tc>
        <w:tc>
          <w:tcPr>
            <w:tcW w:w="6807" w:type="dxa"/>
            <w:gridSpan w:val="6"/>
            <w:vMerge/>
            <w:tcBorders>
              <w:top w:val="nil"/>
              <w:left w:val="nil"/>
              <w:bottom w:val="single" w:sz="4" w:space="0" w:color="auto"/>
              <w:right w:val="single" w:sz="4" w:space="0" w:color="auto"/>
            </w:tcBorders>
            <w:vAlign w:val="center"/>
            <w:hideMark/>
          </w:tcPr>
          <w:p w14:paraId="5D5270E7"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29B6218" w14:textId="77777777" w:rsidTr="00152A6C">
        <w:trPr>
          <w:trHeight w:val="226"/>
        </w:trPr>
        <w:tc>
          <w:tcPr>
            <w:tcW w:w="661" w:type="dxa"/>
            <w:vMerge/>
            <w:tcBorders>
              <w:top w:val="nil"/>
              <w:left w:val="single" w:sz="4" w:space="0" w:color="auto"/>
              <w:bottom w:val="single" w:sz="4" w:space="0" w:color="auto"/>
              <w:right w:val="single" w:sz="4" w:space="0" w:color="auto"/>
            </w:tcBorders>
            <w:vAlign w:val="center"/>
            <w:hideMark/>
          </w:tcPr>
          <w:p w14:paraId="39ACEC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A0B06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3FEE5D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4C41F5A"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22F3AD0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9414CE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592FA9E2"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1495220A"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auto" w:fill="auto"/>
            <w:noWrap/>
            <w:vAlign w:val="center"/>
            <w:hideMark/>
          </w:tcPr>
          <w:p w14:paraId="3847926E"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0,0</w:t>
            </w:r>
          </w:p>
        </w:tc>
        <w:tc>
          <w:tcPr>
            <w:tcW w:w="6807" w:type="dxa"/>
            <w:gridSpan w:val="6"/>
            <w:vMerge/>
            <w:tcBorders>
              <w:top w:val="nil"/>
              <w:left w:val="nil"/>
              <w:bottom w:val="single" w:sz="4" w:space="0" w:color="auto"/>
              <w:right w:val="single" w:sz="4" w:space="0" w:color="auto"/>
            </w:tcBorders>
            <w:vAlign w:val="center"/>
            <w:hideMark/>
          </w:tcPr>
          <w:p w14:paraId="2CC953AA"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07C0B7DF" w14:textId="77777777" w:rsidTr="00152A6C">
        <w:trPr>
          <w:trHeight w:val="188"/>
        </w:trPr>
        <w:tc>
          <w:tcPr>
            <w:tcW w:w="661" w:type="dxa"/>
            <w:vMerge/>
            <w:tcBorders>
              <w:top w:val="nil"/>
              <w:left w:val="single" w:sz="4" w:space="0" w:color="auto"/>
              <w:bottom w:val="single" w:sz="4" w:space="0" w:color="auto"/>
              <w:right w:val="single" w:sz="4" w:space="0" w:color="auto"/>
            </w:tcBorders>
            <w:vAlign w:val="center"/>
            <w:hideMark/>
          </w:tcPr>
          <w:p w14:paraId="5E0F1B8B"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04A081C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1C9EB649"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FC3DAF3"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7B35A3E"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699DEAD"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800911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8CB6EC3"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auto" w:fill="auto"/>
            <w:noWrap/>
            <w:vAlign w:val="center"/>
            <w:hideMark/>
          </w:tcPr>
          <w:p w14:paraId="7F64D9EC"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84 955,0</w:t>
            </w:r>
          </w:p>
        </w:tc>
        <w:tc>
          <w:tcPr>
            <w:tcW w:w="6807" w:type="dxa"/>
            <w:gridSpan w:val="6"/>
            <w:vMerge/>
            <w:tcBorders>
              <w:top w:val="nil"/>
              <w:left w:val="nil"/>
              <w:bottom w:val="single" w:sz="4" w:space="0" w:color="auto"/>
              <w:right w:val="single" w:sz="4" w:space="0" w:color="auto"/>
            </w:tcBorders>
            <w:vAlign w:val="center"/>
            <w:hideMark/>
          </w:tcPr>
          <w:p w14:paraId="5B091D95"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434CFD00" w14:textId="77777777" w:rsidTr="00152A6C">
        <w:trPr>
          <w:trHeight w:val="120"/>
        </w:trPr>
        <w:tc>
          <w:tcPr>
            <w:tcW w:w="661" w:type="dxa"/>
            <w:vMerge/>
            <w:tcBorders>
              <w:top w:val="nil"/>
              <w:left w:val="single" w:sz="4" w:space="0" w:color="auto"/>
              <w:bottom w:val="single" w:sz="4" w:space="0" w:color="auto"/>
              <w:right w:val="single" w:sz="4" w:space="0" w:color="auto"/>
            </w:tcBorders>
            <w:vAlign w:val="center"/>
            <w:hideMark/>
          </w:tcPr>
          <w:p w14:paraId="075A983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398E444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21DE50E1"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68D18F9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4A7E9B7A"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61F6851"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F1D2D4"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3131DBF8"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auto" w:fill="auto"/>
            <w:noWrap/>
            <w:vAlign w:val="center"/>
            <w:hideMark/>
          </w:tcPr>
          <w:p w14:paraId="60D08179" w14:textId="77777777" w:rsidR="00F16D79" w:rsidRPr="000B3C18" w:rsidRDefault="00F16D79" w:rsidP="00152A6C">
            <w:pPr>
              <w:spacing w:after="0" w:line="240" w:lineRule="auto"/>
              <w:ind w:right="0" w:firstLine="0"/>
              <w:jc w:val="center"/>
              <w:rPr>
                <w:color w:val="auto"/>
                <w:sz w:val="18"/>
                <w:szCs w:val="18"/>
                <w:lang w:val="uk-UA" w:eastAsia="en-US"/>
              </w:rPr>
            </w:pPr>
            <w:r w:rsidRPr="000B3C18">
              <w:rPr>
                <w:color w:val="auto"/>
                <w:sz w:val="18"/>
                <w:szCs w:val="18"/>
                <w:lang w:val="uk-UA" w:eastAsia="en-US"/>
              </w:rPr>
              <w:t>34 571,0</w:t>
            </w:r>
          </w:p>
        </w:tc>
        <w:tc>
          <w:tcPr>
            <w:tcW w:w="6807" w:type="dxa"/>
            <w:gridSpan w:val="6"/>
            <w:vMerge/>
            <w:tcBorders>
              <w:top w:val="nil"/>
              <w:left w:val="nil"/>
              <w:bottom w:val="single" w:sz="4" w:space="0" w:color="auto"/>
              <w:right w:val="single" w:sz="4" w:space="0" w:color="auto"/>
            </w:tcBorders>
            <w:vAlign w:val="center"/>
            <w:hideMark/>
          </w:tcPr>
          <w:p w14:paraId="3A03EAA1"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5C0902B9" w14:textId="77777777" w:rsidTr="00152A6C">
        <w:trPr>
          <w:trHeight w:val="206"/>
        </w:trPr>
        <w:tc>
          <w:tcPr>
            <w:tcW w:w="661" w:type="dxa"/>
            <w:vMerge/>
            <w:tcBorders>
              <w:top w:val="nil"/>
              <w:left w:val="single" w:sz="4" w:space="0" w:color="auto"/>
              <w:bottom w:val="single" w:sz="4" w:space="0" w:color="auto"/>
              <w:right w:val="single" w:sz="4" w:space="0" w:color="auto"/>
            </w:tcBorders>
            <w:vAlign w:val="center"/>
            <w:hideMark/>
          </w:tcPr>
          <w:p w14:paraId="7B92D305"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4AB667D8"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52BA9B37"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BE16D56"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722C6CB5"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D534E3F"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FED8F57"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07A0EF40"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auto" w:fill="auto"/>
            <w:noWrap/>
            <w:vAlign w:val="center"/>
            <w:hideMark/>
          </w:tcPr>
          <w:p w14:paraId="44071A6E" w14:textId="11A78443" w:rsidR="00F16D79" w:rsidRPr="000B3C18" w:rsidRDefault="005A02B7" w:rsidP="00152A6C">
            <w:pPr>
              <w:spacing w:after="0" w:line="240" w:lineRule="auto"/>
              <w:ind w:right="0" w:firstLine="0"/>
              <w:jc w:val="center"/>
              <w:rPr>
                <w:color w:val="auto"/>
                <w:sz w:val="18"/>
                <w:szCs w:val="18"/>
                <w:lang w:val="uk-UA" w:eastAsia="en-US"/>
              </w:rPr>
            </w:pPr>
            <w:r>
              <w:rPr>
                <w:color w:val="auto"/>
                <w:sz w:val="18"/>
                <w:szCs w:val="18"/>
                <w:lang w:val="uk-UA" w:eastAsia="en-US"/>
              </w:rPr>
              <w:t>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5F8DBFEE" w14:textId="77777777" w:rsidR="00F16D79" w:rsidRPr="000B3C18" w:rsidRDefault="00F16D79" w:rsidP="005F23C2">
            <w:pPr>
              <w:spacing w:after="0" w:line="240" w:lineRule="auto"/>
              <w:ind w:right="0" w:firstLine="0"/>
              <w:jc w:val="left"/>
              <w:rPr>
                <w:color w:val="auto"/>
                <w:sz w:val="18"/>
                <w:szCs w:val="18"/>
                <w:lang w:val="uk-UA" w:eastAsia="en-US"/>
              </w:rPr>
            </w:pPr>
          </w:p>
        </w:tc>
      </w:tr>
      <w:tr w:rsidR="000B3C18" w:rsidRPr="000B3C18" w14:paraId="1C10547E" w14:textId="77777777" w:rsidTr="005F23C2">
        <w:trPr>
          <w:trHeight w:val="1256"/>
        </w:trPr>
        <w:tc>
          <w:tcPr>
            <w:tcW w:w="661" w:type="dxa"/>
            <w:vMerge/>
            <w:tcBorders>
              <w:top w:val="nil"/>
              <w:left w:val="single" w:sz="4" w:space="0" w:color="auto"/>
              <w:bottom w:val="single" w:sz="4" w:space="0" w:color="auto"/>
              <w:right w:val="single" w:sz="4" w:space="0" w:color="auto"/>
            </w:tcBorders>
            <w:vAlign w:val="center"/>
            <w:hideMark/>
          </w:tcPr>
          <w:p w14:paraId="60BA574F"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031" w:type="dxa"/>
            <w:vMerge/>
            <w:tcBorders>
              <w:top w:val="nil"/>
              <w:left w:val="single" w:sz="4" w:space="0" w:color="auto"/>
              <w:bottom w:val="single" w:sz="4" w:space="0" w:color="auto"/>
              <w:right w:val="single" w:sz="4" w:space="0" w:color="auto"/>
            </w:tcBorders>
            <w:vAlign w:val="center"/>
            <w:hideMark/>
          </w:tcPr>
          <w:p w14:paraId="67B46550"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554" w:type="dxa"/>
            <w:vMerge/>
            <w:tcBorders>
              <w:top w:val="nil"/>
              <w:left w:val="single" w:sz="4" w:space="0" w:color="auto"/>
              <w:bottom w:val="single" w:sz="4" w:space="0" w:color="auto"/>
              <w:right w:val="single" w:sz="4" w:space="0" w:color="auto"/>
            </w:tcBorders>
            <w:vAlign w:val="center"/>
            <w:hideMark/>
          </w:tcPr>
          <w:p w14:paraId="0E9F9252" w14:textId="77777777" w:rsidR="00F16D79" w:rsidRPr="000B3C18" w:rsidRDefault="00F16D79" w:rsidP="005F23C2">
            <w:pPr>
              <w:spacing w:after="0" w:line="240" w:lineRule="auto"/>
              <w:ind w:right="0" w:firstLine="0"/>
              <w:jc w:val="left"/>
              <w:rPr>
                <w:color w:val="auto"/>
                <w:sz w:val="18"/>
                <w:szCs w:val="18"/>
                <w:lang w:val="uk-UA" w:eastAsia="en-US"/>
              </w:rPr>
            </w:pPr>
          </w:p>
        </w:tc>
        <w:tc>
          <w:tcPr>
            <w:tcW w:w="1701" w:type="dxa"/>
            <w:vMerge/>
            <w:tcBorders>
              <w:top w:val="nil"/>
              <w:left w:val="single" w:sz="4" w:space="0" w:color="auto"/>
              <w:bottom w:val="single" w:sz="4" w:space="0" w:color="auto"/>
              <w:right w:val="single" w:sz="4" w:space="0" w:color="auto"/>
            </w:tcBorders>
            <w:vAlign w:val="center"/>
            <w:hideMark/>
          </w:tcPr>
          <w:p w14:paraId="1ABD089E" w14:textId="77777777" w:rsidR="00F16D79" w:rsidRPr="000B3C18" w:rsidRDefault="00F16D79" w:rsidP="005F23C2">
            <w:pPr>
              <w:spacing w:after="0" w:line="240" w:lineRule="auto"/>
              <w:ind w:right="0" w:firstLine="0"/>
              <w:jc w:val="left"/>
              <w:rPr>
                <w:color w:val="auto"/>
                <w:sz w:val="18"/>
                <w:szCs w:val="18"/>
                <w:lang w:val="uk-UA" w:eastAsia="en-US"/>
              </w:rPr>
            </w:pPr>
          </w:p>
        </w:tc>
        <w:tc>
          <w:tcPr>
            <w:tcW w:w="709" w:type="dxa"/>
            <w:vMerge/>
            <w:tcBorders>
              <w:top w:val="nil"/>
              <w:left w:val="single" w:sz="4" w:space="0" w:color="auto"/>
              <w:bottom w:val="single" w:sz="4" w:space="0" w:color="auto"/>
              <w:right w:val="single" w:sz="4" w:space="0" w:color="auto"/>
            </w:tcBorders>
            <w:textDirection w:val="btLr"/>
            <w:vAlign w:val="center"/>
            <w:hideMark/>
          </w:tcPr>
          <w:p w14:paraId="61004B0C"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634BE74B"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1F52393" w14:textId="77777777" w:rsidR="00F16D79" w:rsidRPr="000B3C18" w:rsidRDefault="00F16D79" w:rsidP="005F23C2">
            <w:pPr>
              <w:spacing w:after="0" w:line="240" w:lineRule="auto"/>
              <w:ind w:left="113" w:right="113" w:firstLine="0"/>
              <w:jc w:val="center"/>
              <w:rPr>
                <w:color w:val="auto"/>
                <w:sz w:val="18"/>
                <w:szCs w:val="18"/>
                <w:lang w:val="uk-UA" w:eastAsia="en-US"/>
              </w:rPr>
            </w:pPr>
          </w:p>
        </w:tc>
        <w:tc>
          <w:tcPr>
            <w:tcW w:w="853" w:type="dxa"/>
            <w:tcBorders>
              <w:top w:val="nil"/>
              <w:left w:val="nil"/>
              <w:bottom w:val="single" w:sz="4" w:space="0" w:color="auto"/>
              <w:right w:val="single" w:sz="4" w:space="0" w:color="auto"/>
            </w:tcBorders>
            <w:shd w:val="clear" w:color="auto" w:fill="auto"/>
            <w:noWrap/>
            <w:vAlign w:val="center"/>
            <w:hideMark/>
          </w:tcPr>
          <w:p w14:paraId="6462BDDA" w14:textId="77777777" w:rsidR="00F16D79" w:rsidRPr="000B3C18" w:rsidRDefault="00F16D79"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auto" w:fill="auto"/>
            <w:noWrap/>
            <w:vAlign w:val="center"/>
            <w:hideMark/>
          </w:tcPr>
          <w:p w14:paraId="3B1A5359" w14:textId="743502A7" w:rsidR="00F16D79" w:rsidRPr="000B3C18" w:rsidRDefault="00ED2AE2" w:rsidP="00152A6C">
            <w:pPr>
              <w:spacing w:after="0" w:line="240" w:lineRule="auto"/>
              <w:ind w:right="0" w:firstLine="0"/>
              <w:jc w:val="center"/>
              <w:rPr>
                <w:color w:val="auto"/>
                <w:sz w:val="18"/>
                <w:szCs w:val="18"/>
                <w:lang w:val="uk-UA" w:eastAsia="en-US"/>
              </w:rPr>
            </w:pPr>
            <w:r>
              <w:rPr>
                <w:color w:val="auto"/>
                <w:sz w:val="18"/>
                <w:szCs w:val="18"/>
                <w:lang w:val="uk-UA" w:eastAsia="en-US"/>
              </w:rPr>
              <w:t>5 2</w:t>
            </w:r>
            <w:r w:rsidR="005A02B7">
              <w:rPr>
                <w:color w:val="auto"/>
                <w:sz w:val="18"/>
                <w:szCs w:val="18"/>
                <w:lang w:val="uk-UA" w:eastAsia="en-US"/>
              </w:rPr>
              <w:t>0</w:t>
            </w:r>
            <w:r w:rsidR="00C357B1" w:rsidRPr="000B3C18">
              <w:rPr>
                <w:color w:val="auto"/>
                <w:sz w:val="18"/>
                <w:szCs w:val="18"/>
                <w:lang w:val="uk-UA" w:eastAsia="en-US"/>
              </w:rPr>
              <w:t>0</w:t>
            </w:r>
            <w:r w:rsidR="00F16D79" w:rsidRPr="000B3C18">
              <w:rPr>
                <w:color w:val="auto"/>
                <w:sz w:val="18"/>
                <w:szCs w:val="18"/>
                <w:lang w:val="uk-UA" w:eastAsia="en-US"/>
              </w:rPr>
              <w:t>,0</w:t>
            </w:r>
          </w:p>
        </w:tc>
        <w:tc>
          <w:tcPr>
            <w:tcW w:w="6807" w:type="dxa"/>
            <w:gridSpan w:val="6"/>
            <w:vMerge/>
            <w:tcBorders>
              <w:top w:val="nil"/>
              <w:left w:val="nil"/>
              <w:bottom w:val="single" w:sz="4" w:space="0" w:color="auto"/>
              <w:right w:val="single" w:sz="4" w:space="0" w:color="auto"/>
            </w:tcBorders>
            <w:vAlign w:val="center"/>
            <w:hideMark/>
          </w:tcPr>
          <w:p w14:paraId="7BFC6089" w14:textId="77777777" w:rsidR="00F16D79" w:rsidRPr="000B3C18" w:rsidRDefault="00F16D79" w:rsidP="005F23C2">
            <w:pPr>
              <w:spacing w:after="0" w:line="240" w:lineRule="auto"/>
              <w:ind w:right="0" w:firstLine="0"/>
              <w:jc w:val="left"/>
              <w:rPr>
                <w:color w:val="auto"/>
                <w:sz w:val="18"/>
                <w:szCs w:val="18"/>
                <w:lang w:val="uk-UA" w:eastAsia="en-US"/>
              </w:rPr>
            </w:pPr>
          </w:p>
        </w:tc>
      </w:tr>
      <w:bookmarkEnd w:id="1"/>
      <w:tr w:rsidR="000B3C18" w:rsidRPr="000B3C18" w14:paraId="746B0555" w14:textId="77777777" w:rsidTr="00152A6C">
        <w:trPr>
          <w:trHeight w:val="300"/>
        </w:trPr>
        <w:tc>
          <w:tcPr>
            <w:tcW w:w="6226"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6CF7BB98" w14:textId="77777777" w:rsidR="00C357B1" w:rsidRPr="000B3C18" w:rsidRDefault="00C357B1" w:rsidP="00C357B1">
            <w:pPr>
              <w:spacing w:after="0" w:line="240" w:lineRule="auto"/>
              <w:ind w:right="0" w:firstLine="0"/>
              <w:jc w:val="center"/>
              <w:rPr>
                <w:b/>
                <w:bCs/>
                <w:color w:val="auto"/>
                <w:sz w:val="18"/>
                <w:szCs w:val="18"/>
                <w:lang w:val="uk-UA" w:eastAsia="en-US"/>
              </w:rPr>
            </w:pPr>
            <w:r w:rsidRPr="000B3C18">
              <w:rPr>
                <w:b/>
                <w:bCs/>
                <w:color w:val="auto"/>
                <w:sz w:val="18"/>
                <w:szCs w:val="18"/>
                <w:lang w:val="uk-UA" w:eastAsia="en-US"/>
              </w:rPr>
              <w:lastRenderedPageBreak/>
              <w:t>РАЗОМ ПО М</w:t>
            </w:r>
            <w:bookmarkStart w:id="2" w:name="_GoBack"/>
            <w:bookmarkEnd w:id="2"/>
            <w:r w:rsidRPr="000B3C18">
              <w:rPr>
                <w:b/>
                <w:bCs/>
                <w:color w:val="auto"/>
                <w:sz w:val="18"/>
                <w:szCs w:val="18"/>
                <w:lang w:val="uk-UA" w:eastAsia="en-US"/>
              </w:rPr>
              <w:t>ІСЬКІЙ ЦІЛЬОВІЙ ПРОГРАМІ ЗОВНІШНЬОГО ОСВІТЛЕННЯ МІСТА КИЄВА НА ПЕРІОД 2019-2022 РОКІВ</w:t>
            </w:r>
          </w:p>
        </w:tc>
        <w:tc>
          <w:tcPr>
            <w:tcW w:w="570"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76E4A137" w14:textId="77777777" w:rsidR="00C357B1" w:rsidRPr="000B3C18" w:rsidRDefault="00C357B1" w:rsidP="00C357B1">
            <w:pPr>
              <w:spacing w:after="0" w:line="240" w:lineRule="auto"/>
              <w:ind w:left="113" w:right="113" w:firstLine="0"/>
              <w:jc w:val="center"/>
              <w:rPr>
                <w:b/>
                <w:bCs/>
                <w:color w:val="auto"/>
                <w:sz w:val="18"/>
                <w:szCs w:val="18"/>
                <w:lang w:val="uk-UA" w:eastAsia="en-US"/>
              </w:rPr>
            </w:pPr>
            <w:r w:rsidRPr="000B3C18">
              <w:rPr>
                <w:b/>
                <w:bCs/>
                <w:color w:val="auto"/>
                <w:sz w:val="18"/>
                <w:szCs w:val="18"/>
                <w:lang w:val="uk-UA" w:eastAsia="en-US"/>
              </w:rPr>
              <w:t>Разом</w:t>
            </w:r>
          </w:p>
        </w:tc>
        <w:tc>
          <w:tcPr>
            <w:tcW w:w="853" w:type="dxa"/>
            <w:tcBorders>
              <w:top w:val="nil"/>
              <w:left w:val="nil"/>
              <w:bottom w:val="single" w:sz="4" w:space="0" w:color="auto"/>
              <w:right w:val="single" w:sz="4" w:space="0" w:color="auto"/>
            </w:tcBorders>
            <w:shd w:val="clear" w:color="000000" w:fill="BFBFBF"/>
            <w:noWrap/>
            <w:vAlign w:val="center"/>
            <w:hideMark/>
          </w:tcPr>
          <w:p w14:paraId="3C09A382" w14:textId="77777777" w:rsidR="00C357B1" w:rsidRPr="000B3C18" w:rsidRDefault="00C357B1" w:rsidP="00152A6C">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58D274B0" w14:textId="2AF81581" w:rsidR="00C357B1" w:rsidRPr="000B3C18" w:rsidRDefault="00FA1D51" w:rsidP="00152A6C">
            <w:pPr>
              <w:spacing w:after="0" w:line="240" w:lineRule="auto"/>
              <w:ind w:right="0" w:firstLine="0"/>
              <w:jc w:val="center"/>
              <w:rPr>
                <w:b/>
                <w:bCs/>
                <w:color w:val="auto"/>
                <w:sz w:val="18"/>
                <w:szCs w:val="18"/>
                <w:lang w:val="uk-UA" w:eastAsia="en-US"/>
              </w:rPr>
            </w:pPr>
            <w:r w:rsidRPr="00FA1D51">
              <w:rPr>
                <w:b/>
                <w:bCs/>
                <w:color w:val="auto"/>
                <w:sz w:val="18"/>
                <w:szCs w:val="18"/>
              </w:rPr>
              <w:t>3 1</w:t>
            </w:r>
            <w:r w:rsidR="00ED2AE2">
              <w:rPr>
                <w:b/>
                <w:bCs/>
                <w:color w:val="auto"/>
                <w:sz w:val="18"/>
                <w:szCs w:val="18"/>
                <w:lang w:val="ru-MD"/>
              </w:rPr>
              <w:t>10</w:t>
            </w:r>
            <w:r w:rsidRPr="00FA1D51">
              <w:rPr>
                <w:b/>
                <w:bCs/>
                <w:color w:val="auto"/>
                <w:sz w:val="18"/>
                <w:szCs w:val="18"/>
              </w:rPr>
              <w:t xml:space="preserve"> </w:t>
            </w:r>
            <w:r w:rsidR="00ED2AE2">
              <w:rPr>
                <w:b/>
                <w:bCs/>
                <w:color w:val="auto"/>
                <w:sz w:val="18"/>
                <w:szCs w:val="18"/>
                <w:lang w:val="ru-MD"/>
              </w:rPr>
              <w:t>0</w:t>
            </w:r>
            <w:r w:rsidRPr="00FA1D51">
              <w:rPr>
                <w:b/>
                <w:bCs/>
                <w:color w:val="auto"/>
                <w:sz w:val="18"/>
                <w:szCs w:val="18"/>
              </w:rPr>
              <w:t>37,1</w:t>
            </w:r>
          </w:p>
        </w:tc>
        <w:tc>
          <w:tcPr>
            <w:tcW w:w="680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D36233"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 </w:t>
            </w:r>
          </w:p>
        </w:tc>
      </w:tr>
      <w:tr w:rsidR="000B3C18" w:rsidRPr="000B3C18" w14:paraId="00570211"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48B880AB"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92D0473" w14:textId="77777777" w:rsidR="00C357B1" w:rsidRPr="000B3C18" w:rsidRDefault="00C357B1" w:rsidP="00C357B1">
            <w:pPr>
              <w:spacing w:after="0" w:line="240" w:lineRule="auto"/>
              <w:ind w:left="113" w:right="113" w:firstLine="0"/>
              <w:jc w:val="left"/>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7F1091EE" w14:textId="77777777" w:rsidR="00C357B1" w:rsidRPr="000B3C18" w:rsidRDefault="00C357B1"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vAlign w:val="center"/>
            <w:hideMark/>
          </w:tcPr>
          <w:p w14:paraId="39BB55B7" w14:textId="7898B54F" w:rsidR="00C357B1" w:rsidRPr="000B3C18" w:rsidRDefault="00C357B1" w:rsidP="00152A6C">
            <w:pPr>
              <w:spacing w:after="0" w:line="240" w:lineRule="auto"/>
              <w:ind w:right="0" w:firstLine="0"/>
              <w:jc w:val="center"/>
              <w:rPr>
                <w:color w:val="auto"/>
                <w:sz w:val="18"/>
                <w:szCs w:val="18"/>
                <w:lang w:val="uk-UA" w:eastAsia="en-US"/>
              </w:rPr>
            </w:pPr>
            <w:r w:rsidRPr="000B3C18">
              <w:rPr>
                <w:color w:val="auto"/>
                <w:sz w:val="18"/>
                <w:szCs w:val="18"/>
              </w:rPr>
              <w:t>1 049 742,0</w:t>
            </w:r>
          </w:p>
        </w:tc>
        <w:tc>
          <w:tcPr>
            <w:tcW w:w="6807" w:type="dxa"/>
            <w:gridSpan w:val="6"/>
            <w:vMerge/>
            <w:tcBorders>
              <w:top w:val="nil"/>
              <w:left w:val="nil"/>
              <w:bottom w:val="single" w:sz="4" w:space="0" w:color="auto"/>
              <w:right w:val="single" w:sz="4" w:space="0" w:color="auto"/>
            </w:tcBorders>
            <w:vAlign w:val="center"/>
            <w:hideMark/>
          </w:tcPr>
          <w:p w14:paraId="62D429DE"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29CAD373"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24F7068B"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33C2B719" w14:textId="77777777" w:rsidR="00C357B1" w:rsidRPr="000B3C18" w:rsidRDefault="00C357B1" w:rsidP="00C357B1">
            <w:pPr>
              <w:spacing w:after="0" w:line="240" w:lineRule="auto"/>
              <w:ind w:left="113" w:right="113" w:firstLine="0"/>
              <w:jc w:val="left"/>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4FF70F93" w14:textId="77777777" w:rsidR="00C357B1" w:rsidRPr="000B3C18" w:rsidRDefault="00C357B1"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vAlign w:val="center"/>
            <w:hideMark/>
          </w:tcPr>
          <w:p w14:paraId="541D5DE8" w14:textId="19CE3E1F" w:rsidR="00C357B1" w:rsidRPr="000B3C18" w:rsidRDefault="00C357B1" w:rsidP="00152A6C">
            <w:pPr>
              <w:spacing w:after="0" w:line="240" w:lineRule="auto"/>
              <w:ind w:right="0" w:firstLine="0"/>
              <w:jc w:val="center"/>
              <w:rPr>
                <w:color w:val="auto"/>
                <w:sz w:val="18"/>
                <w:szCs w:val="18"/>
                <w:lang w:val="uk-UA" w:eastAsia="en-US"/>
              </w:rPr>
            </w:pPr>
            <w:r w:rsidRPr="000B3C18">
              <w:rPr>
                <w:color w:val="auto"/>
                <w:sz w:val="18"/>
                <w:szCs w:val="18"/>
              </w:rPr>
              <w:t>450 599,5</w:t>
            </w:r>
          </w:p>
        </w:tc>
        <w:tc>
          <w:tcPr>
            <w:tcW w:w="6807" w:type="dxa"/>
            <w:gridSpan w:val="6"/>
            <w:vMerge/>
            <w:tcBorders>
              <w:top w:val="nil"/>
              <w:left w:val="nil"/>
              <w:bottom w:val="single" w:sz="4" w:space="0" w:color="auto"/>
              <w:right w:val="single" w:sz="4" w:space="0" w:color="auto"/>
            </w:tcBorders>
            <w:vAlign w:val="center"/>
            <w:hideMark/>
          </w:tcPr>
          <w:p w14:paraId="05A86F84"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25EEDB57"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651EBAF7"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66F78DEA" w14:textId="77777777" w:rsidR="00C357B1" w:rsidRPr="000B3C18" w:rsidRDefault="00C357B1" w:rsidP="00C357B1">
            <w:pPr>
              <w:spacing w:after="0" w:line="240" w:lineRule="auto"/>
              <w:ind w:left="113" w:right="113" w:firstLine="0"/>
              <w:jc w:val="left"/>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420C3156" w14:textId="77777777" w:rsidR="00C357B1" w:rsidRPr="000B3C18" w:rsidRDefault="00C357B1"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vAlign w:val="center"/>
            <w:hideMark/>
          </w:tcPr>
          <w:p w14:paraId="68CD7639" w14:textId="4D6E5C7E" w:rsidR="00C357B1" w:rsidRPr="000B3C18" w:rsidRDefault="00C357B1" w:rsidP="00152A6C">
            <w:pPr>
              <w:spacing w:after="0" w:line="240" w:lineRule="auto"/>
              <w:ind w:right="0" w:firstLine="0"/>
              <w:jc w:val="center"/>
              <w:rPr>
                <w:color w:val="auto"/>
                <w:sz w:val="18"/>
                <w:szCs w:val="18"/>
                <w:lang w:val="uk-UA" w:eastAsia="en-US"/>
              </w:rPr>
            </w:pPr>
            <w:r w:rsidRPr="000B3C18">
              <w:rPr>
                <w:color w:val="auto"/>
                <w:sz w:val="18"/>
                <w:szCs w:val="18"/>
              </w:rPr>
              <w:t>646 361,2</w:t>
            </w:r>
          </w:p>
        </w:tc>
        <w:tc>
          <w:tcPr>
            <w:tcW w:w="6807" w:type="dxa"/>
            <w:gridSpan w:val="6"/>
            <w:vMerge/>
            <w:tcBorders>
              <w:top w:val="nil"/>
              <w:left w:val="nil"/>
              <w:bottom w:val="single" w:sz="4" w:space="0" w:color="auto"/>
              <w:right w:val="single" w:sz="4" w:space="0" w:color="auto"/>
            </w:tcBorders>
            <w:vAlign w:val="center"/>
            <w:hideMark/>
          </w:tcPr>
          <w:p w14:paraId="2D3D5B93" w14:textId="77777777" w:rsidR="00C357B1" w:rsidRPr="000B3C18" w:rsidRDefault="00C357B1" w:rsidP="00C357B1">
            <w:pPr>
              <w:spacing w:after="0" w:line="240" w:lineRule="auto"/>
              <w:ind w:right="0" w:firstLine="0"/>
              <w:jc w:val="left"/>
              <w:rPr>
                <w:color w:val="auto"/>
                <w:sz w:val="18"/>
                <w:szCs w:val="18"/>
                <w:lang w:val="uk-UA" w:eastAsia="en-US"/>
              </w:rPr>
            </w:pPr>
          </w:p>
        </w:tc>
      </w:tr>
      <w:tr w:rsidR="007B2C3D" w:rsidRPr="000B3C18" w14:paraId="17F37349"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57615047" w14:textId="77777777" w:rsidR="007B2C3D" w:rsidRPr="000B3C18" w:rsidRDefault="007B2C3D" w:rsidP="007B2C3D">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B518C0F" w14:textId="77777777" w:rsidR="007B2C3D" w:rsidRPr="000B3C18" w:rsidRDefault="007B2C3D" w:rsidP="007B2C3D">
            <w:pPr>
              <w:spacing w:after="0" w:line="240" w:lineRule="auto"/>
              <w:ind w:left="113" w:right="113" w:firstLine="0"/>
              <w:jc w:val="left"/>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1276F43E" w14:textId="77777777" w:rsidR="007B2C3D" w:rsidRPr="000B3C18" w:rsidRDefault="007B2C3D"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vAlign w:val="center"/>
            <w:hideMark/>
          </w:tcPr>
          <w:p w14:paraId="7884AB5D" w14:textId="5FC4433E" w:rsidR="007B2C3D" w:rsidRPr="007B2C3D" w:rsidRDefault="007B2C3D" w:rsidP="00152A6C">
            <w:pPr>
              <w:spacing w:after="0" w:line="240" w:lineRule="auto"/>
              <w:ind w:right="0" w:firstLine="0"/>
              <w:jc w:val="center"/>
              <w:rPr>
                <w:color w:val="auto"/>
                <w:sz w:val="18"/>
                <w:szCs w:val="18"/>
              </w:rPr>
            </w:pPr>
            <w:r w:rsidRPr="007B2C3D">
              <w:rPr>
                <w:color w:val="auto"/>
                <w:sz w:val="18"/>
                <w:szCs w:val="18"/>
              </w:rPr>
              <w:t>322 078,7</w:t>
            </w:r>
          </w:p>
        </w:tc>
        <w:tc>
          <w:tcPr>
            <w:tcW w:w="6807" w:type="dxa"/>
            <w:gridSpan w:val="6"/>
            <w:vMerge/>
            <w:tcBorders>
              <w:top w:val="nil"/>
              <w:left w:val="nil"/>
              <w:bottom w:val="single" w:sz="4" w:space="0" w:color="auto"/>
              <w:right w:val="single" w:sz="4" w:space="0" w:color="auto"/>
            </w:tcBorders>
            <w:vAlign w:val="center"/>
            <w:hideMark/>
          </w:tcPr>
          <w:p w14:paraId="14AEFB82" w14:textId="77777777" w:rsidR="007B2C3D" w:rsidRPr="000B3C18" w:rsidRDefault="007B2C3D" w:rsidP="007B2C3D">
            <w:pPr>
              <w:spacing w:after="0" w:line="240" w:lineRule="auto"/>
              <w:ind w:right="0" w:firstLine="0"/>
              <w:jc w:val="left"/>
              <w:rPr>
                <w:color w:val="auto"/>
                <w:sz w:val="18"/>
                <w:szCs w:val="18"/>
                <w:lang w:val="uk-UA" w:eastAsia="en-US"/>
              </w:rPr>
            </w:pPr>
          </w:p>
        </w:tc>
      </w:tr>
      <w:tr w:rsidR="00FA1D51" w:rsidRPr="000B3C18" w14:paraId="57E1EB95"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719A6ED0" w14:textId="77777777" w:rsidR="00FA1D51" w:rsidRPr="000B3C18" w:rsidRDefault="00FA1D51" w:rsidP="00FA1D5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000000"/>
              <w:right w:val="single" w:sz="4" w:space="0" w:color="auto"/>
            </w:tcBorders>
            <w:textDirection w:val="btLr"/>
            <w:vAlign w:val="center"/>
            <w:hideMark/>
          </w:tcPr>
          <w:p w14:paraId="4C9A23B6" w14:textId="77777777" w:rsidR="00FA1D51" w:rsidRPr="000B3C18" w:rsidRDefault="00FA1D51" w:rsidP="00FA1D51">
            <w:pPr>
              <w:spacing w:after="0" w:line="240" w:lineRule="auto"/>
              <w:ind w:left="113" w:right="113" w:firstLine="0"/>
              <w:jc w:val="left"/>
              <w:rPr>
                <w:b/>
                <w:bCs/>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058EA96" w14:textId="77777777" w:rsidR="00FA1D51" w:rsidRPr="000B3C18" w:rsidRDefault="00FA1D51" w:rsidP="00152A6C">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vAlign w:val="center"/>
            <w:hideMark/>
          </w:tcPr>
          <w:p w14:paraId="7E2C64CA" w14:textId="4BAB416D" w:rsidR="00FA1D51" w:rsidRPr="007B2C3D" w:rsidRDefault="00FA1D51" w:rsidP="00152A6C">
            <w:pPr>
              <w:spacing w:after="0" w:line="240" w:lineRule="auto"/>
              <w:ind w:right="0" w:firstLine="0"/>
              <w:jc w:val="center"/>
              <w:rPr>
                <w:color w:val="auto"/>
                <w:sz w:val="18"/>
                <w:szCs w:val="18"/>
              </w:rPr>
            </w:pPr>
            <w:r w:rsidRPr="00FA1D51">
              <w:rPr>
                <w:color w:val="auto"/>
                <w:sz w:val="18"/>
                <w:szCs w:val="18"/>
              </w:rPr>
              <w:t xml:space="preserve">641 </w:t>
            </w:r>
            <w:r w:rsidR="00ED2AE2">
              <w:rPr>
                <w:color w:val="auto"/>
                <w:sz w:val="18"/>
                <w:szCs w:val="18"/>
                <w:lang w:val="ru-MD"/>
              </w:rPr>
              <w:t>2</w:t>
            </w:r>
            <w:r w:rsidRPr="00FA1D51">
              <w:rPr>
                <w:color w:val="auto"/>
                <w:sz w:val="18"/>
                <w:szCs w:val="18"/>
              </w:rPr>
              <w:t>55,7</w:t>
            </w:r>
          </w:p>
        </w:tc>
        <w:tc>
          <w:tcPr>
            <w:tcW w:w="6807" w:type="dxa"/>
            <w:gridSpan w:val="6"/>
            <w:vMerge/>
            <w:tcBorders>
              <w:top w:val="nil"/>
              <w:left w:val="nil"/>
              <w:bottom w:val="single" w:sz="4" w:space="0" w:color="auto"/>
              <w:right w:val="single" w:sz="4" w:space="0" w:color="auto"/>
            </w:tcBorders>
            <w:vAlign w:val="center"/>
            <w:hideMark/>
          </w:tcPr>
          <w:p w14:paraId="08239398" w14:textId="77777777" w:rsidR="00FA1D51" w:rsidRPr="000B3C18" w:rsidRDefault="00FA1D51" w:rsidP="00FA1D51">
            <w:pPr>
              <w:spacing w:after="0" w:line="240" w:lineRule="auto"/>
              <w:ind w:right="0" w:firstLine="0"/>
              <w:jc w:val="left"/>
              <w:rPr>
                <w:color w:val="auto"/>
                <w:sz w:val="18"/>
                <w:szCs w:val="18"/>
                <w:lang w:val="uk-UA" w:eastAsia="en-US"/>
              </w:rPr>
            </w:pPr>
          </w:p>
        </w:tc>
      </w:tr>
      <w:tr w:rsidR="00FA1D51" w:rsidRPr="000B3C18" w14:paraId="586FC72A" w14:textId="77777777" w:rsidTr="00152A6C">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1117AA45" w14:textId="77777777" w:rsidR="00FA1D51" w:rsidRPr="000B3C18" w:rsidRDefault="00FA1D51" w:rsidP="00FA1D51">
            <w:pPr>
              <w:spacing w:after="0" w:line="240" w:lineRule="auto"/>
              <w:ind w:right="0" w:firstLine="0"/>
              <w:jc w:val="left"/>
              <w:rPr>
                <w:b/>
                <w:bCs/>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53EBC533" w14:textId="77777777" w:rsidR="00FA1D51" w:rsidRPr="000B3C18" w:rsidRDefault="00FA1D51" w:rsidP="00FA1D51">
            <w:pPr>
              <w:spacing w:after="0" w:line="240" w:lineRule="auto"/>
              <w:ind w:left="113" w:right="113" w:firstLine="0"/>
              <w:jc w:val="left"/>
              <w:rPr>
                <w:color w:val="auto"/>
                <w:sz w:val="18"/>
                <w:szCs w:val="18"/>
                <w:lang w:val="uk-UA" w:eastAsia="en-US"/>
              </w:rPr>
            </w:pPr>
            <w:r w:rsidRPr="000B3C18">
              <w:rPr>
                <w:color w:val="auto"/>
                <w:sz w:val="18"/>
                <w:szCs w:val="18"/>
                <w:lang w:val="uk-UA" w:eastAsia="en-US"/>
              </w:rPr>
              <w:t>Бюджет м. Києва</w:t>
            </w:r>
          </w:p>
        </w:tc>
        <w:tc>
          <w:tcPr>
            <w:tcW w:w="853" w:type="dxa"/>
            <w:tcBorders>
              <w:top w:val="nil"/>
              <w:left w:val="nil"/>
              <w:bottom w:val="single" w:sz="4" w:space="0" w:color="auto"/>
              <w:right w:val="single" w:sz="4" w:space="0" w:color="auto"/>
            </w:tcBorders>
            <w:shd w:val="clear" w:color="000000" w:fill="BFBFBF"/>
            <w:noWrap/>
            <w:vAlign w:val="center"/>
            <w:hideMark/>
          </w:tcPr>
          <w:p w14:paraId="16F90ED8" w14:textId="77777777" w:rsidR="00FA1D51" w:rsidRPr="000B3C18" w:rsidRDefault="00FA1D51" w:rsidP="00152A6C">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vAlign w:val="center"/>
            <w:hideMark/>
          </w:tcPr>
          <w:p w14:paraId="6BBB3BB9" w14:textId="40270CCF" w:rsidR="00FA1D51" w:rsidRPr="007B2C3D" w:rsidRDefault="00FA1D51" w:rsidP="00152A6C">
            <w:pPr>
              <w:spacing w:after="0" w:line="240" w:lineRule="auto"/>
              <w:ind w:right="0" w:firstLine="0"/>
              <w:jc w:val="center"/>
              <w:rPr>
                <w:b/>
                <w:bCs/>
                <w:color w:val="auto"/>
                <w:sz w:val="18"/>
                <w:szCs w:val="18"/>
              </w:rPr>
            </w:pPr>
            <w:r w:rsidRPr="00FA1D51">
              <w:rPr>
                <w:b/>
                <w:bCs/>
                <w:color w:val="auto"/>
                <w:sz w:val="18"/>
                <w:szCs w:val="18"/>
              </w:rPr>
              <w:t>2 1</w:t>
            </w:r>
            <w:r w:rsidR="00ED2AE2">
              <w:rPr>
                <w:b/>
                <w:bCs/>
                <w:color w:val="auto"/>
                <w:sz w:val="18"/>
                <w:szCs w:val="18"/>
                <w:lang w:val="ru-MD"/>
              </w:rPr>
              <w:t>50</w:t>
            </w:r>
            <w:r w:rsidRPr="00FA1D51">
              <w:rPr>
                <w:b/>
                <w:bCs/>
                <w:color w:val="auto"/>
                <w:sz w:val="18"/>
                <w:szCs w:val="18"/>
              </w:rPr>
              <w:t xml:space="preserve"> </w:t>
            </w:r>
            <w:r w:rsidR="00ED2AE2">
              <w:rPr>
                <w:b/>
                <w:bCs/>
                <w:color w:val="auto"/>
                <w:sz w:val="18"/>
                <w:szCs w:val="18"/>
                <w:lang w:val="ru-MD"/>
              </w:rPr>
              <w:t>0</w:t>
            </w:r>
            <w:r w:rsidRPr="00FA1D51">
              <w:rPr>
                <w:b/>
                <w:bCs/>
                <w:color w:val="auto"/>
                <w:sz w:val="18"/>
                <w:szCs w:val="18"/>
              </w:rPr>
              <w:t>37,1</w:t>
            </w:r>
          </w:p>
        </w:tc>
        <w:tc>
          <w:tcPr>
            <w:tcW w:w="6807" w:type="dxa"/>
            <w:gridSpan w:val="6"/>
            <w:vMerge/>
            <w:tcBorders>
              <w:top w:val="nil"/>
              <w:left w:val="nil"/>
              <w:bottom w:val="single" w:sz="4" w:space="0" w:color="auto"/>
              <w:right w:val="single" w:sz="4" w:space="0" w:color="auto"/>
            </w:tcBorders>
            <w:vAlign w:val="center"/>
            <w:hideMark/>
          </w:tcPr>
          <w:p w14:paraId="08EF1E73" w14:textId="77777777" w:rsidR="00FA1D51" w:rsidRPr="000B3C18" w:rsidRDefault="00FA1D51" w:rsidP="00FA1D51">
            <w:pPr>
              <w:spacing w:after="0" w:line="240" w:lineRule="auto"/>
              <w:ind w:right="0" w:firstLine="0"/>
              <w:jc w:val="left"/>
              <w:rPr>
                <w:color w:val="auto"/>
                <w:sz w:val="18"/>
                <w:szCs w:val="18"/>
                <w:lang w:val="uk-UA" w:eastAsia="en-US"/>
              </w:rPr>
            </w:pPr>
          </w:p>
        </w:tc>
      </w:tr>
      <w:tr w:rsidR="000B3C18" w:rsidRPr="000B3C18" w14:paraId="5F8B8E8E"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53388899"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3ADD3677" w14:textId="77777777" w:rsidR="00C357B1" w:rsidRPr="000B3C18" w:rsidRDefault="00C357B1" w:rsidP="00C357B1">
            <w:pPr>
              <w:spacing w:after="0" w:line="240" w:lineRule="auto"/>
              <w:ind w:left="113" w:right="113"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537F47C0"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hideMark/>
          </w:tcPr>
          <w:p w14:paraId="54F06664" w14:textId="4C75C5D4"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799 742,0</w:t>
            </w:r>
          </w:p>
        </w:tc>
        <w:tc>
          <w:tcPr>
            <w:tcW w:w="6807" w:type="dxa"/>
            <w:gridSpan w:val="6"/>
            <w:vMerge/>
            <w:tcBorders>
              <w:top w:val="nil"/>
              <w:left w:val="nil"/>
              <w:bottom w:val="single" w:sz="4" w:space="0" w:color="auto"/>
              <w:right w:val="single" w:sz="4" w:space="0" w:color="auto"/>
            </w:tcBorders>
            <w:vAlign w:val="center"/>
            <w:hideMark/>
          </w:tcPr>
          <w:p w14:paraId="2594FBC6"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3659FC37"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07E8BD33"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06AEF851" w14:textId="77777777" w:rsidR="00C357B1" w:rsidRPr="000B3C18" w:rsidRDefault="00C357B1" w:rsidP="00C357B1">
            <w:pPr>
              <w:spacing w:after="0" w:line="240" w:lineRule="auto"/>
              <w:ind w:left="113" w:right="113"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178E40B"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hideMark/>
          </w:tcPr>
          <w:p w14:paraId="15D11858" w14:textId="1251F89E"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330 599,5</w:t>
            </w:r>
          </w:p>
        </w:tc>
        <w:tc>
          <w:tcPr>
            <w:tcW w:w="6807" w:type="dxa"/>
            <w:gridSpan w:val="6"/>
            <w:vMerge/>
            <w:tcBorders>
              <w:top w:val="nil"/>
              <w:left w:val="nil"/>
              <w:bottom w:val="single" w:sz="4" w:space="0" w:color="auto"/>
              <w:right w:val="single" w:sz="4" w:space="0" w:color="auto"/>
            </w:tcBorders>
            <w:vAlign w:val="center"/>
            <w:hideMark/>
          </w:tcPr>
          <w:p w14:paraId="119FB11A"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0E531EA3"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352D89EF"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2F115D9B" w14:textId="77777777" w:rsidR="00C357B1" w:rsidRPr="000B3C18" w:rsidRDefault="00C357B1" w:rsidP="00C357B1">
            <w:pPr>
              <w:spacing w:after="0" w:line="240" w:lineRule="auto"/>
              <w:ind w:left="113" w:right="113"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4840DD99"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hideMark/>
          </w:tcPr>
          <w:p w14:paraId="7B820BB2" w14:textId="4E55014F"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356 361,2</w:t>
            </w:r>
          </w:p>
        </w:tc>
        <w:tc>
          <w:tcPr>
            <w:tcW w:w="6807" w:type="dxa"/>
            <w:gridSpan w:val="6"/>
            <w:vMerge/>
            <w:tcBorders>
              <w:top w:val="nil"/>
              <w:left w:val="nil"/>
              <w:bottom w:val="single" w:sz="4" w:space="0" w:color="auto"/>
              <w:right w:val="single" w:sz="4" w:space="0" w:color="auto"/>
            </w:tcBorders>
            <w:vAlign w:val="center"/>
            <w:hideMark/>
          </w:tcPr>
          <w:p w14:paraId="4707B90E" w14:textId="77777777" w:rsidR="00C357B1" w:rsidRPr="000B3C18" w:rsidRDefault="00C357B1" w:rsidP="00C357B1">
            <w:pPr>
              <w:spacing w:after="0" w:line="240" w:lineRule="auto"/>
              <w:ind w:right="0" w:firstLine="0"/>
              <w:jc w:val="left"/>
              <w:rPr>
                <w:color w:val="auto"/>
                <w:sz w:val="18"/>
                <w:szCs w:val="18"/>
                <w:lang w:val="uk-UA" w:eastAsia="en-US"/>
              </w:rPr>
            </w:pPr>
          </w:p>
        </w:tc>
      </w:tr>
      <w:tr w:rsidR="007B2C3D" w:rsidRPr="000B3C18" w14:paraId="1E7679A0"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25CB10CF" w14:textId="77777777" w:rsidR="007B2C3D" w:rsidRPr="000B3C18" w:rsidRDefault="007B2C3D" w:rsidP="007B2C3D">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7A509483" w14:textId="77777777" w:rsidR="007B2C3D" w:rsidRPr="000B3C18" w:rsidRDefault="007B2C3D" w:rsidP="007B2C3D">
            <w:pPr>
              <w:spacing w:after="0" w:line="240" w:lineRule="auto"/>
              <w:ind w:left="113" w:right="113"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05E5217" w14:textId="77777777" w:rsidR="007B2C3D" w:rsidRPr="000B3C18" w:rsidRDefault="007B2C3D" w:rsidP="007B2C3D">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hideMark/>
          </w:tcPr>
          <w:p w14:paraId="3D7FF06E" w14:textId="72024534" w:rsidR="007B2C3D" w:rsidRPr="007B2C3D" w:rsidRDefault="007B2C3D" w:rsidP="007B2C3D">
            <w:pPr>
              <w:spacing w:after="0" w:line="240" w:lineRule="auto"/>
              <w:ind w:right="0" w:firstLine="0"/>
              <w:jc w:val="center"/>
              <w:rPr>
                <w:color w:val="auto"/>
                <w:sz w:val="18"/>
                <w:szCs w:val="18"/>
              </w:rPr>
            </w:pPr>
            <w:r w:rsidRPr="007B2C3D">
              <w:rPr>
                <w:color w:val="auto"/>
                <w:sz w:val="18"/>
                <w:szCs w:val="18"/>
              </w:rPr>
              <w:t>322 078,7</w:t>
            </w:r>
          </w:p>
        </w:tc>
        <w:tc>
          <w:tcPr>
            <w:tcW w:w="6807" w:type="dxa"/>
            <w:gridSpan w:val="6"/>
            <w:vMerge/>
            <w:tcBorders>
              <w:top w:val="nil"/>
              <w:left w:val="nil"/>
              <w:bottom w:val="single" w:sz="4" w:space="0" w:color="auto"/>
              <w:right w:val="single" w:sz="4" w:space="0" w:color="auto"/>
            </w:tcBorders>
            <w:vAlign w:val="center"/>
            <w:hideMark/>
          </w:tcPr>
          <w:p w14:paraId="70378F04" w14:textId="77777777" w:rsidR="007B2C3D" w:rsidRPr="000B3C18" w:rsidRDefault="007B2C3D" w:rsidP="007B2C3D">
            <w:pPr>
              <w:spacing w:after="0" w:line="240" w:lineRule="auto"/>
              <w:ind w:right="0" w:firstLine="0"/>
              <w:jc w:val="left"/>
              <w:rPr>
                <w:color w:val="auto"/>
                <w:sz w:val="18"/>
                <w:szCs w:val="18"/>
                <w:lang w:val="uk-UA" w:eastAsia="en-US"/>
              </w:rPr>
            </w:pPr>
          </w:p>
        </w:tc>
      </w:tr>
      <w:tr w:rsidR="007B2C3D" w:rsidRPr="000B3C18" w14:paraId="14C6E054"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4224BBA1" w14:textId="77777777" w:rsidR="007B2C3D" w:rsidRPr="000B3C18" w:rsidRDefault="007B2C3D" w:rsidP="007B2C3D">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textDirection w:val="btLr"/>
            <w:vAlign w:val="center"/>
            <w:hideMark/>
          </w:tcPr>
          <w:p w14:paraId="163ED46D" w14:textId="77777777" w:rsidR="007B2C3D" w:rsidRPr="000B3C18" w:rsidRDefault="007B2C3D" w:rsidP="007B2C3D">
            <w:pPr>
              <w:spacing w:after="0" w:line="240" w:lineRule="auto"/>
              <w:ind w:left="113" w:right="113"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3681146" w14:textId="77777777" w:rsidR="007B2C3D" w:rsidRPr="000B3C18" w:rsidRDefault="007B2C3D" w:rsidP="007B2C3D">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hideMark/>
          </w:tcPr>
          <w:p w14:paraId="4A6B5C55" w14:textId="226EEDE3" w:rsidR="007B2C3D" w:rsidRPr="007B2C3D" w:rsidRDefault="00FA1D51" w:rsidP="007B2C3D">
            <w:pPr>
              <w:spacing w:after="0" w:line="240" w:lineRule="auto"/>
              <w:ind w:right="0" w:firstLine="0"/>
              <w:jc w:val="center"/>
              <w:rPr>
                <w:color w:val="auto"/>
                <w:sz w:val="18"/>
                <w:szCs w:val="18"/>
              </w:rPr>
            </w:pPr>
            <w:r w:rsidRPr="00FA1D51">
              <w:rPr>
                <w:color w:val="auto"/>
                <w:sz w:val="18"/>
                <w:szCs w:val="18"/>
              </w:rPr>
              <w:t xml:space="preserve">341 </w:t>
            </w:r>
            <w:r w:rsidR="00ED2AE2">
              <w:rPr>
                <w:color w:val="auto"/>
                <w:sz w:val="18"/>
                <w:szCs w:val="18"/>
                <w:lang w:val="ru-MD"/>
              </w:rPr>
              <w:t>2</w:t>
            </w:r>
            <w:r w:rsidRPr="00FA1D51">
              <w:rPr>
                <w:color w:val="auto"/>
                <w:sz w:val="18"/>
                <w:szCs w:val="18"/>
              </w:rPr>
              <w:t>55,7</w:t>
            </w:r>
          </w:p>
        </w:tc>
        <w:tc>
          <w:tcPr>
            <w:tcW w:w="6807" w:type="dxa"/>
            <w:gridSpan w:val="6"/>
            <w:vMerge/>
            <w:tcBorders>
              <w:top w:val="nil"/>
              <w:left w:val="nil"/>
              <w:bottom w:val="single" w:sz="4" w:space="0" w:color="auto"/>
              <w:right w:val="single" w:sz="4" w:space="0" w:color="auto"/>
            </w:tcBorders>
            <w:vAlign w:val="center"/>
            <w:hideMark/>
          </w:tcPr>
          <w:p w14:paraId="13C201AC" w14:textId="77777777" w:rsidR="007B2C3D" w:rsidRPr="000B3C18" w:rsidRDefault="007B2C3D" w:rsidP="007B2C3D">
            <w:pPr>
              <w:spacing w:after="0" w:line="240" w:lineRule="auto"/>
              <w:ind w:right="0" w:firstLine="0"/>
              <w:jc w:val="left"/>
              <w:rPr>
                <w:color w:val="auto"/>
                <w:sz w:val="18"/>
                <w:szCs w:val="18"/>
                <w:lang w:val="uk-UA" w:eastAsia="en-US"/>
              </w:rPr>
            </w:pPr>
          </w:p>
        </w:tc>
      </w:tr>
      <w:tr w:rsidR="000B3C18" w:rsidRPr="000B3C18" w14:paraId="7F1C2377"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2C98BCE0"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7A92A65A" w14:textId="77777777" w:rsidR="00C357B1" w:rsidRPr="000B3C18" w:rsidRDefault="00C357B1" w:rsidP="00C357B1">
            <w:pPr>
              <w:spacing w:after="0" w:line="240" w:lineRule="auto"/>
              <w:ind w:left="113" w:right="113" w:firstLine="0"/>
              <w:jc w:val="left"/>
              <w:rPr>
                <w:color w:val="auto"/>
                <w:sz w:val="18"/>
                <w:szCs w:val="18"/>
                <w:lang w:val="uk-UA" w:eastAsia="en-US"/>
              </w:rPr>
            </w:pPr>
            <w:r w:rsidRPr="000B3C18">
              <w:rPr>
                <w:color w:val="auto"/>
                <w:sz w:val="18"/>
                <w:szCs w:val="18"/>
                <w:lang w:val="uk-UA" w:eastAsia="en-US"/>
              </w:rPr>
              <w:t>Інші джерела</w:t>
            </w:r>
          </w:p>
        </w:tc>
        <w:tc>
          <w:tcPr>
            <w:tcW w:w="853" w:type="dxa"/>
            <w:tcBorders>
              <w:top w:val="nil"/>
              <w:left w:val="nil"/>
              <w:bottom w:val="single" w:sz="4" w:space="0" w:color="auto"/>
              <w:right w:val="single" w:sz="4" w:space="0" w:color="auto"/>
            </w:tcBorders>
            <w:shd w:val="clear" w:color="000000" w:fill="BFBFBF"/>
            <w:noWrap/>
            <w:vAlign w:val="center"/>
            <w:hideMark/>
          </w:tcPr>
          <w:p w14:paraId="6704C7C0" w14:textId="77777777" w:rsidR="00C357B1" w:rsidRPr="000B3C18" w:rsidRDefault="00C357B1" w:rsidP="00C357B1">
            <w:pPr>
              <w:spacing w:after="0" w:line="240" w:lineRule="auto"/>
              <w:ind w:right="0" w:firstLine="0"/>
              <w:jc w:val="left"/>
              <w:rPr>
                <w:b/>
                <w:bCs/>
                <w:color w:val="auto"/>
                <w:sz w:val="18"/>
                <w:szCs w:val="18"/>
                <w:lang w:val="uk-UA" w:eastAsia="en-US"/>
              </w:rPr>
            </w:pPr>
            <w:r w:rsidRPr="000B3C18">
              <w:rPr>
                <w:b/>
                <w:bCs/>
                <w:color w:val="auto"/>
                <w:sz w:val="18"/>
                <w:szCs w:val="18"/>
                <w:lang w:val="uk-UA" w:eastAsia="en-US"/>
              </w:rPr>
              <w:t>Всього</w:t>
            </w:r>
          </w:p>
        </w:tc>
        <w:tc>
          <w:tcPr>
            <w:tcW w:w="1137" w:type="dxa"/>
            <w:tcBorders>
              <w:top w:val="nil"/>
              <w:left w:val="nil"/>
              <w:bottom w:val="single" w:sz="4" w:space="0" w:color="auto"/>
              <w:right w:val="single" w:sz="4" w:space="0" w:color="auto"/>
            </w:tcBorders>
            <w:shd w:val="clear" w:color="000000" w:fill="BFBFBF"/>
            <w:noWrap/>
            <w:hideMark/>
          </w:tcPr>
          <w:p w14:paraId="3D6FF0BC" w14:textId="03253F97" w:rsidR="00C357B1" w:rsidRPr="000B3C18" w:rsidRDefault="007B2C3D" w:rsidP="00C357B1">
            <w:pPr>
              <w:spacing w:after="0" w:line="240" w:lineRule="auto"/>
              <w:ind w:right="0" w:firstLine="0"/>
              <w:jc w:val="center"/>
              <w:rPr>
                <w:b/>
                <w:bCs/>
                <w:color w:val="auto"/>
                <w:sz w:val="18"/>
                <w:szCs w:val="18"/>
                <w:lang w:val="uk-UA" w:eastAsia="en-US"/>
              </w:rPr>
            </w:pPr>
            <w:r>
              <w:rPr>
                <w:b/>
                <w:bCs/>
                <w:color w:val="auto"/>
                <w:sz w:val="18"/>
                <w:szCs w:val="18"/>
                <w:lang w:val="en-CA"/>
              </w:rPr>
              <w:t>9</w:t>
            </w:r>
            <w:r w:rsidR="00C357B1" w:rsidRPr="000B3C18">
              <w:rPr>
                <w:b/>
                <w:bCs/>
                <w:color w:val="auto"/>
                <w:sz w:val="18"/>
                <w:szCs w:val="18"/>
              </w:rPr>
              <w:t>60 000,0</w:t>
            </w:r>
          </w:p>
        </w:tc>
        <w:tc>
          <w:tcPr>
            <w:tcW w:w="6807" w:type="dxa"/>
            <w:gridSpan w:val="6"/>
            <w:vMerge/>
            <w:tcBorders>
              <w:top w:val="nil"/>
              <w:left w:val="nil"/>
              <w:bottom w:val="single" w:sz="4" w:space="0" w:color="auto"/>
              <w:right w:val="single" w:sz="4" w:space="0" w:color="auto"/>
            </w:tcBorders>
            <w:vAlign w:val="center"/>
            <w:hideMark/>
          </w:tcPr>
          <w:p w14:paraId="0A7329ED"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352B4FC1"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7589792C"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vAlign w:val="center"/>
            <w:hideMark/>
          </w:tcPr>
          <w:p w14:paraId="35FA9162" w14:textId="77777777" w:rsidR="00C357B1" w:rsidRPr="000B3C18" w:rsidRDefault="00C357B1" w:rsidP="00C357B1">
            <w:pPr>
              <w:spacing w:after="0" w:line="240" w:lineRule="auto"/>
              <w:ind w:right="0"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68A834F1"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2019</w:t>
            </w:r>
          </w:p>
        </w:tc>
        <w:tc>
          <w:tcPr>
            <w:tcW w:w="1137" w:type="dxa"/>
            <w:tcBorders>
              <w:top w:val="nil"/>
              <w:left w:val="nil"/>
              <w:bottom w:val="single" w:sz="4" w:space="0" w:color="auto"/>
              <w:right w:val="single" w:sz="4" w:space="0" w:color="auto"/>
            </w:tcBorders>
            <w:shd w:val="clear" w:color="000000" w:fill="BFBFBF"/>
            <w:noWrap/>
            <w:hideMark/>
          </w:tcPr>
          <w:p w14:paraId="1803E150" w14:textId="653F6378"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250 000,0</w:t>
            </w:r>
          </w:p>
        </w:tc>
        <w:tc>
          <w:tcPr>
            <w:tcW w:w="6807" w:type="dxa"/>
            <w:gridSpan w:val="6"/>
            <w:vMerge/>
            <w:tcBorders>
              <w:top w:val="nil"/>
              <w:left w:val="nil"/>
              <w:bottom w:val="single" w:sz="4" w:space="0" w:color="auto"/>
              <w:right w:val="single" w:sz="4" w:space="0" w:color="auto"/>
            </w:tcBorders>
            <w:vAlign w:val="center"/>
            <w:hideMark/>
          </w:tcPr>
          <w:p w14:paraId="67E772C8"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30030858"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599F6492"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vAlign w:val="center"/>
            <w:hideMark/>
          </w:tcPr>
          <w:p w14:paraId="52E21D7D" w14:textId="77777777" w:rsidR="00C357B1" w:rsidRPr="000B3C18" w:rsidRDefault="00C357B1" w:rsidP="00C357B1">
            <w:pPr>
              <w:spacing w:after="0" w:line="240" w:lineRule="auto"/>
              <w:ind w:right="0"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47922631"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2020</w:t>
            </w:r>
          </w:p>
        </w:tc>
        <w:tc>
          <w:tcPr>
            <w:tcW w:w="1137" w:type="dxa"/>
            <w:tcBorders>
              <w:top w:val="nil"/>
              <w:left w:val="nil"/>
              <w:bottom w:val="single" w:sz="4" w:space="0" w:color="auto"/>
              <w:right w:val="single" w:sz="4" w:space="0" w:color="auto"/>
            </w:tcBorders>
            <w:shd w:val="clear" w:color="000000" w:fill="BFBFBF"/>
            <w:noWrap/>
            <w:hideMark/>
          </w:tcPr>
          <w:p w14:paraId="4CD00136" w14:textId="347685B5"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120 000,0</w:t>
            </w:r>
          </w:p>
        </w:tc>
        <w:tc>
          <w:tcPr>
            <w:tcW w:w="6807" w:type="dxa"/>
            <w:gridSpan w:val="6"/>
            <w:vMerge/>
            <w:tcBorders>
              <w:top w:val="nil"/>
              <w:left w:val="nil"/>
              <w:bottom w:val="single" w:sz="4" w:space="0" w:color="auto"/>
              <w:right w:val="single" w:sz="4" w:space="0" w:color="auto"/>
            </w:tcBorders>
            <w:vAlign w:val="center"/>
            <w:hideMark/>
          </w:tcPr>
          <w:p w14:paraId="62CB6588"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782FC451"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7F63EE0F"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vAlign w:val="center"/>
            <w:hideMark/>
          </w:tcPr>
          <w:p w14:paraId="37B0AA57" w14:textId="77777777" w:rsidR="00C357B1" w:rsidRPr="000B3C18" w:rsidRDefault="00C357B1" w:rsidP="00C357B1">
            <w:pPr>
              <w:spacing w:after="0" w:line="240" w:lineRule="auto"/>
              <w:ind w:right="0"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0F838CDF"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2021</w:t>
            </w:r>
          </w:p>
        </w:tc>
        <w:tc>
          <w:tcPr>
            <w:tcW w:w="1137" w:type="dxa"/>
            <w:tcBorders>
              <w:top w:val="nil"/>
              <w:left w:val="nil"/>
              <w:bottom w:val="single" w:sz="4" w:space="0" w:color="auto"/>
              <w:right w:val="single" w:sz="4" w:space="0" w:color="auto"/>
            </w:tcBorders>
            <w:shd w:val="clear" w:color="000000" w:fill="BFBFBF"/>
            <w:noWrap/>
            <w:hideMark/>
          </w:tcPr>
          <w:p w14:paraId="44C00281" w14:textId="53126412"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290 000,0</w:t>
            </w:r>
          </w:p>
        </w:tc>
        <w:tc>
          <w:tcPr>
            <w:tcW w:w="6807" w:type="dxa"/>
            <w:gridSpan w:val="6"/>
            <w:vMerge/>
            <w:tcBorders>
              <w:top w:val="nil"/>
              <w:left w:val="nil"/>
              <w:bottom w:val="single" w:sz="4" w:space="0" w:color="auto"/>
              <w:right w:val="single" w:sz="4" w:space="0" w:color="auto"/>
            </w:tcBorders>
            <w:vAlign w:val="center"/>
            <w:hideMark/>
          </w:tcPr>
          <w:p w14:paraId="152CF13F"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140AA8C7"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5B8B4DBC"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vAlign w:val="center"/>
            <w:hideMark/>
          </w:tcPr>
          <w:p w14:paraId="0A321E4F" w14:textId="77777777" w:rsidR="00C357B1" w:rsidRPr="000B3C18" w:rsidRDefault="00C357B1" w:rsidP="00C357B1">
            <w:pPr>
              <w:spacing w:after="0" w:line="240" w:lineRule="auto"/>
              <w:ind w:right="0"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3FC17D96"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2022</w:t>
            </w:r>
          </w:p>
        </w:tc>
        <w:tc>
          <w:tcPr>
            <w:tcW w:w="1137" w:type="dxa"/>
            <w:tcBorders>
              <w:top w:val="nil"/>
              <w:left w:val="nil"/>
              <w:bottom w:val="single" w:sz="4" w:space="0" w:color="auto"/>
              <w:right w:val="single" w:sz="4" w:space="0" w:color="auto"/>
            </w:tcBorders>
            <w:shd w:val="clear" w:color="000000" w:fill="BFBFBF"/>
            <w:noWrap/>
            <w:hideMark/>
          </w:tcPr>
          <w:p w14:paraId="7CFBC8DE" w14:textId="2B57322D" w:rsidR="00C357B1" w:rsidRPr="000B3C18" w:rsidRDefault="00C357B1" w:rsidP="00C357B1">
            <w:pPr>
              <w:spacing w:after="0" w:line="240" w:lineRule="auto"/>
              <w:ind w:right="0" w:firstLine="0"/>
              <w:jc w:val="center"/>
              <w:rPr>
                <w:color w:val="auto"/>
                <w:sz w:val="18"/>
                <w:szCs w:val="18"/>
                <w:lang w:val="uk-UA" w:eastAsia="en-US"/>
              </w:rPr>
            </w:pPr>
            <w:r w:rsidRPr="000B3C18">
              <w:rPr>
                <w:color w:val="auto"/>
                <w:sz w:val="18"/>
                <w:szCs w:val="18"/>
              </w:rPr>
              <w:t>0,0</w:t>
            </w:r>
          </w:p>
        </w:tc>
        <w:tc>
          <w:tcPr>
            <w:tcW w:w="6807" w:type="dxa"/>
            <w:gridSpan w:val="6"/>
            <w:vMerge/>
            <w:tcBorders>
              <w:top w:val="nil"/>
              <w:left w:val="nil"/>
              <w:bottom w:val="single" w:sz="4" w:space="0" w:color="auto"/>
              <w:right w:val="single" w:sz="4" w:space="0" w:color="auto"/>
            </w:tcBorders>
            <w:vAlign w:val="center"/>
            <w:hideMark/>
          </w:tcPr>
          <w:p w14:paraId="6255E3A2" w14:textId="77777777" w:rsidR="00C357B1" w:rsidRPr="000B3C18" w:rsidRDefault="00C357B1" w:rsidP="00C357B1">
            <w:pPr>
              <w:spacing w:after="0" w:line="240" w:lineRule="auto"/>
              <w:ind w:right="0" w:firstLine="0"/>
              <w:jc w:val="left"/>
              <w:rPr>
                <w:color w:val="auto"/>
                <w:sz w:val="18"/>
                <w:szCs w:val="18"/>
                <w:lang w:val="uk-UA" w:eastAsia="en-US"/>
              </w:rPr>
            </w:pPr>
          </w:p>
        </w:tc>
      </w:tr>
      <w:tr w:rsidR="000B3C18" w:rsidRPr="000B3C18" w14:paraId="38D81BF3" w14:textId="77777777" w:rsidTr="005F23C2">
        <w:trPr>
          <w:trHeight w:val="300"/>
        </w:trPr>
        <w:tc>
          <w:tcPr>
            <w:tcW w:w="6226" w:type="dxa"/>
            <w:gridSpan w:val="6"/>
            <w:vMerge/>
            <w:tcBorders>
              <w:top w:val="single" w:sz="4" w:space="0" w:color="auto"/>
              <w:left w:val="single" w:sz="4" w:space="0" w:color="auto"/>
              <w:bottom w:val="single" w:sz="4" w:space="0" w:color="000000"/>
              <w:right w:val="single" w:sz="4" w:space="0" w:color="000000"/>
            </w:tcBorders>
            <w:vAlign w:val="center"/>
            <w:hideMark/>
          </w:tcPr>
          <w:p w14:paraId="77F9957C" w14:textId="77777777" w:rsidR="00C357B1" w:rsidRPr="000B3C18" w:rsidRDefault="00C357B1" w:rsidP="00C357B1">
            <w:pPr>
              <w:spacing w:after="0" w:line="240" w:lineRule="auto"/>
              <w:ind w:right="0" w:firstLine="0"/>
              <w:jc w:val="left"/>
              <w:rPr>
                <w:b/>
                <w:bCs/>
                <w:color w:val="auto"/>
                <w:sz w:val="18"/>
                <w:szCs w:val="18"/>
                <w:lang w:val="uk-UA" w:eastAsia="en-US"/>
              </w:rPr>
            </w:pPr>
          </w:p>
        </w:tc>
        <w:tc>
          <w:tcPr>
            <w:tcW w:w="570" w:type="dxa"/>
            <w:vMerge/>
            <w:tcBorders>
              <w:top w:val="nil"/>
              <w:left w:val="single" w:sz="4" w:space="0" w:color="auto"/>
              <w:bottom w:val="single" w:sz="4" w:space="0" w:color="auto"/>
              <w:right w:val="single" w:sz="4" w:space="0" w:color="auto"/>
            </w:tcBorders>
            <w:vAlign w:val="center"/>
            <w:hideMark/>
          </w:tcPr>
          <w:p w14:paraId="3CE8A2EB" w14:textId="77777777" w:rsidR="00C357B1" w:rsidRPr="000B3C18" w:rsidRDefault="00C357B1" w:rsidP="00C357B1">
            <w:pPr>
              <w:spacing w:after="0" w:line="240" w:lineRule="auto"/>
              <w:ind w:right="0" w:firstLine="0"/>
              <w:jc w:val="left"/>
              <w:rPr>
                <w:color w:val="auto"/>
                <w:sz w:val="18"/>
                <w:szCs w:val="18"/>
                <w:lang w:val="uk-UA" w:eastAsia="en-US"/>
              </w:rPr>
            </w:pPr>
          </w:p>
        </w:tc>
        <w:tc>
          <w:tcPr>
            <w:tcW w:w="853" w:type="dxa"/>
            <w:tcBorders>
              <w:top w:val="nil"/>
              <w:left w:val="nil"/>
              <w:bottom w:val="single" w:sz="4" w:space="0" w:color="auto"/>
              <w:right w:val="single" w:sz="4" w:space="0" w:color="auto"/>
            </w:tcBorders>
            <w:shd w:val="clear" w:color="000000" w:fill="BFBFBF"/>
            <w:noWrap/>
            <w:vAlign w:val="center"/>
            <w:hideMark/>
          </w:tcPr>
          <w:p w14:paraId="43BEE85D" w14:textId="77777777" w:rsidR="00C357B1" w:rsidRPr="000B3C18" w:rsidRDefault="00C357B1" w:rsidP="00C357B1">
            <w:pPr>
              <w:spacing w:after="0" w:line="240" w:lineRule="auto"/>
              <w:ind w:right="0" w:firstLine="0"/>
              <w:jc w:val="left"/>
              <w:rPr>
                <w:color w:val="auto"/>
                <w:sz w:val="18"/>
                <w:szCs w:val="18"/>
                <w:lang w:val="uk-UA" w:eastAsia="en-US"/>
              </w:rPr>
            </w:pPr>
            <w:r w:rsidRPr="000B3C18">
              <w:rPr>
                <w:color w:val="auto"/>
                <w:sz w:val="18"/>
                <w:szCs w:val="18"/>
                <w:lang w:val="uk-UA" w:eastAsia="en-US"/>
              </w:rPr>
              <w:t>2023</w:t>
            </w:r>
          </w:p>
        </w:tc>
        <w:tc>
          <w:tcPr>
            <w:tcW w:w="1137" w:type="dxa"/>
            <w:tcBorders>
              <w:top w:val="nil"/>
              <w:left w:val="nil"/>
              <w:bottom w:val="single" w:sz="4" w:space="0" w:color="auto"/>
              <w:right w:val="single" w:sz="4" w:space="0" w:color="auto"/>
            </w:tcBorders>
            <w:shd w:val="clear" w:color="000000" w:fill="BFBFBF"/>
            <w:noWrap/>
            <w:hideMark/>
          </w:tcPr>
          <w:p w14:paraId="0DE50D35" w14:textId="36278B6F" w:rsidR="00C357B1" w:rsidRPr="000B3C18" w:rsidRDefault="007B2C3D" w:rsidP="007B2C3D">
            <w:pPr>
              <w:spacing w:after="0" w:line="240" w:lineRule="auto"/>
              <w:ind w:right="0" w:firstLine="0"/>
              <w:jc w:val="center"/>
              <w:rPr>
                <w:color w:val="auto"/>
                <w:sz w:val="18"/>
                <w:szCs w:val="18"/>
                <w:lang w:val="uk-UA" w:eastAsia="en-US"/>
              </w:rPr>
            </w:pPr>
            <w:r w:rsidRPr="007B2C3D">
              <w:rPr>
                <w:color w:val="auto"/>
                <w:sz w:val="18"/>
                <w:szCs w:val="18"/>
              </w:rPr>
              <w:t>300 000,0</w:t>
            </w:r>
          </w:p>
        </w:tc>
        <w:tc>
          <w:tcPr>
            <w:tcW w:w="6807" w:type="dxa"/>
            <w:gridSpan w:val="6"/>
            <w:vMerge/>
            <w:tcBorders>
              <w:top w:val="nil"/>
              <w:left w:val="nil"/>
              <w:bottom w:val="single" w:sz="4" w:space="0" w:color="auto"/>
              <w:right w:val="single" w:sz="4" w:space="0" w:color="auto"/>
            </w:tcBorders>
            <w:vAlign w:val="center"/>
            <w:hideMark/>
          </w:tcPr>
          <w:p w14:paraId="2738606E" w14:textId="77777777" w:rsidR="00C357B1" w:rsidRPr="000B3C18" w:rsidRDefault="00C357B1" w:rsidP="00C357B1">
            <w:pPr>
              <w:spacing w:after="0" w:line="240" w:lineRule="auto"/>
              <w:ind w:right="0" w:firstLine="0"/>
              <w:jc w:val="left"/>
              <w:rPr>
                <w:color w:val="auto"/>
                <w:sz w:val="18"/>
                <w:szCs w:val="18"/>
                <w:lang w:val="uk-UA" w:eastAsia="en-US"/>
              </w:rPr>
            </w:pPr>
          </w:p>
        </w:tc>
      </w:tr>
    </w:tbl>
    <w:p w14:paraId="4A042440" w14:textId="1BEF9367" w:rsidR="00F16D79" w:rsidRDefault="00F16D79" w:rsidP="00876B65">
      <w:pPr>
        <w:jc w:val="right"/>
        <w:rPr>
          <w:sz w:val="20"/>
          <w:lang w:val="uk-UA"/>
        </w:rPr>
      </w:pPr>
    </w:p>
    <w:p w14:paraId="4A42F2C1" w14:textId="77777777" w:rsidR="00987FCA" w:rsidRPr="001805BD" w:rsidRDefault="00987FCA">
      <w:pPr>
        <w:rPr>
          <w:color w:val="FF0000"/>
          <w:lang w:val="uk-UA"/>
        </w:rPr>
        <w:sectPr w:rsidR="00987FCA" w:rsidRPr="001805BD" w:rsidSect="005F23C2">
          <w:pgSz w:w="16838" w:h="11906" w:orient="landscape"/>
          <w:pgMar w:top="567" w:right="907" w:bottom="561" w:left="1117" w:header="720" w:footer="709" w:gutter="0"/>
          <w:cols w:space="720"/>
        </w:sectPr>
      </w:pPr>
    </w:p>
    <w:p w14:paraId="0567B38E" w14:textId="77777777" w:rsidR="009A048E" w:rsidRPr="001805BD" w:rsidRDefault="00987FCA">
      <w:pPr>
        <w:pStyle w:val="1"/>
        <w:numPr>
          <w:ilvl w:val="0"/>
          <w:numId w:val="0"/>
        </w:numPr>
        <w:spacing w:after="237"/>
        <w:ind w:left="10" w:right="424"/>
        <w:rPr>
          <w:color w:val="auto"/>
          <w:lang w:val="uk-UA"/>
        </w:rPr>
      </w:pPr>
      <w:r w:rsidRPr="001805BD">
        <w:rPr>
          <w:color w:val="auto"/>
          <w:lang w:val="uk-UA"/>
        </w:rPr>
        <w:lastRenderedPageBreak/>
        <w:t>VІІ. ІНДИКАТОРИ ПРОГРАМИ</w:t>
      </w:r>
    </w:p>
    <w:tbl>
      <w:tblPr>
        <w:tblStyle w:val="TableGrid"/>
        <w:tblW w:w="8642" w:type="dxa"/>
        <w:tblInd w:w="0" w:type="dxa"/>
        <w:tblCellMar>
          <w:top w:w="72" w:type="dxa"/>
          <w:left w:w="115" w:type="dxa"/>
          <w:right w:w="39" w:type="dxa"/>
        </w:tblCellMar>
        <w:tblLook w:val="04A0" w:firstRow="1" w:lastRow="0" w:firstColumn="1" w:lastColumn="0" w:noHBand="0" w:noVBand="1"/>
      </w:tblPr>
      <w:tblGrid>
        <w:gridCol w:w="2552"/>
        <w:gridCol w:w="1129"/>
        <w:gridCol w:w="1134"/>
        <w:gridCol w:w="1134"/>
        <w:gridCol w:w="1134"/>
        <w:gridCol w:w="71"/>
        <w:gridCol w:w="1488"/>
      </w:tblGrid>
      <w:tr w:rsidR="009A048E" w:rsidRPr="001805BD" w14:paraId="5871627B" w14:textId="77777777" w:rsidTr="00EC3E42">
        <w:trPr>
          <w:trHeight w:val="580"/>
        </w:trPr>
        <w:tc>
          <w:tcPr>
            <w:tcW w:w="2552" w:type="dxa"/>
            <w:vMerge w:val="restart"/>
            <w:tcBorders>
              <w:top w:val="single" w:sz="4" w:space="0" w:color="000000"/>
              <w:left w:val="single" w:sz="4" w:space="0" w:color="000000"/>
              <w:bottom w:val="single" w:sz="4" w:space="0" w:color="000000"/>
              <w:right w:val="single" w:sz="4" w:space="0" w:color="000000"/>
            </w:tcBorders>
          </w:tcPr>
          <w:p w14:paraId="765FEF1A" w14:textId="77777777" w:rsidR="009A048E" w:rsidRPr="001805BD" w:rsidRDefault="00987FCA">
            <w:pPr>
              <w:spacing w:after="0" w:line="259" w:lineRule="auto"/>
              <w:ind w:right="77" w:firstLine="0"/>
              <w:jc w:val="center"/>
              <w:rPr>
                <w:lang w:val="uk-UA"/>
              </w:rPr>
            </w:pPr>
            <w:r w:rsidRPr="001805BD">
              <w:rPr>
                <w:b/>
                <w:lang w:val="uk-UA"/>
              </w:rPr>
              <w:t>Індикатори</w:t>
            </w:r>
          </w:p>
        </w:tc>
        <w:tc>
          <w:tcPr>
            <w:tcW w:w="4602" w:type="dxa"/>
            <w:gridSpan w:val="5"/>
            <w:tcBorders>
              <w:top w:val="single" w:sz="4" w:space="0" w:color="000000"/>
              <w:left w:val="single" w:sz="4" w:space="0" w:color="000000"/>
              <w:bottom w:val="single" w:sz="4" w:space="0" w:color="000000"/>
              <w:right w:val="nil"/>
            </w:tcBorders>
          </w:tcPr>
          <w:p w14:paraId="5964B234" w14:textId="77777777" w:rsidR="009A048E" w:rsidRPr="001805BD" w:rsidRDefault="00987FCA">
            <w:pPr>
              <w:spacing w:after="0" w:line="259" w:lineRule="auto"/>
              <w:ind w:right="0" w:firstLine="0"/>
              <w:jc w:val="right"/>
              <w:rPr>
                <w:lang w:val="uk-UA"/>
              </w:rPr>
            </w:pPr>
            <w:r w:rsidRPr="001805BD">
              <w:rPr>
                <w:b/>
                <w:lang w:val="uk-UA"/>
              </w:rPr>
              <w:t>Значення індикатора за роками</w:t>
            </w:r>
          </w:p>
        </w:tc>
        <w:tc>
          <w:tcPr>
            <w:tcW w:w="1488" w:type="dxa"/>
            <w:tcBorders>
              <w:top w:val="single" w:sz="4" w:space="0" w:color="000000"/>
              <w:left w:val="nil"/>
              <w:bottom w:val="single" w:sz="4" w:space="0" w:color="000000"/>
              <w:right w:val="single" w:sz="4" w:space="0" w:color="000000"/>
            </w:tcBorders>
          </w:tcPr>
          <w:p w14:paraId="0715552D" w14:textId="77777777" w:rsidR="009A048E" w:rsidRPr="001805BD" w:rsidRDefault="009A048E">
            <w:pPr>
              <w:spacing w:after="160" w:line="259" w:lineRule="auto"/>
              <w:ind w:right="0" w:firstLine="0"/>
              <w:jc w:val="left"/>
              <w:rPr>
                <w:lang w:val="uk-UA"/>
              </w:rPr>
            </w:pPr>
          </w:p>
        </w:tc>
      </w:tr>
      <w:tr w:rsidR="009A048E" w:rsidRPr="001805BD" w14:paraId="101742CC" w14:textId="77777777" w:rsidTr="00EC3E42">
        <w:trPr>
          <w:trHeight w:val="423"/>
        </w:trPr>
        <w:tc>
          <w:tcPr>
            <w:tcW w:w="0" w:type="auto"/>
            <w:vMerge/>
            <w:tcBorders>
              <w:top w:val="nil"/>
              <w:left w:val="single" w:sz="4" w:space="0" w:color="000000"/>
              <w:bottom w:val="single" w:sz="4" w:space="0" w:color="000000"/>
              <w:right w:val="single" w:sz="4" w:space="0" w:color="000000"/>
            </w:tcBorders>
          </w:tcPr>
          <w:p w14:paraId="10DBFF4C" w14:textId="77777777" w:rsidR="009A048E" w:rsidRPr="001805BD" w:rsidRDefault="009A048E">
            <w:pPr>
              <w:spacing w:after="160" w:line="259" w:lineRule="auto"/>
              <w:ind w:right="0" w:firstLine="0"/>
              <w:jc w:val="left"/>
              <w:rPr>
                <w:lang w:val="uk-UA"/>
              </w:rPr>
            </w:pPr>
          </w:p>
        </w:tc>
        <w:tc>
          <w:tcPr>
            <w:tcW w:w="1129" w:type="dxa"/>
            <w:tcBorders>
              <w:top w:val="single" w:sz="4" w:space="0" w:color="000000"/>
              <w:left w:val="single" w:sz="4" w:space="0" w:color="000000"/>
              <w:bottom w:val="single" w:sz="4" w:space="0" w:color="000000"/>
              <w:right w:val="single" w:sz="4" w:space="0" w:color="000000"/>
            </w:tcBorders>
          </w:tcPr>
          <w:p w14:paraId="62DDCEB0" w14:textId="77777777" w:rsidR="009A048E" w:rsidRPr="001805BD" w:rsidRDefault="00987FCA">
            <w:pPr>
              <w:spacing w:after="0" w:line="259" w:lineRule="auto"/>
              <w:ind w:right="76" w:firstLine="0"/>
              <w:jc w:val="center"/>
              <w:rPr>
                <w:lang w:val="uk-UA"/>
              </w:rPr>
            </w:pPr>
            <w:r w:rsidRPr="001805BD">
              <w:rPr>
                <w:lang w:val="uk-UA"/>
              </w:rPr>
              <w:t>2019</w:t>
            </w:r>
          </w:p>
        </w:tc>
        <w:tc>
          <w:tcPr>
            <w:tcW w:w="1134" w:type="dxa"/>
            <w:tcBorders>
              <w:top w:val="single" w:sz="4" w:space="0" w:color="000000"/>
              <w:left w:val="single" w:sz="4" w:space="0" w:color="000000"/>
              <w:bottom w:val="single" w:sz="4" w:space="0" w:color="000000"/>
              <w:right w:val="single" w:sz="4" w:space="0" w:color="000000"/>
            </w:tcBorders>
          </w:tcPr>
          <w:p w14:paraId="724F2C19" w14:textId="77777777" w:rsidR="009A048E" w:rsidRPr="001805BD" w:rsidRDefault="00987FCA">
            <w:pPr>
              <w:spacing w:after="0" w:line="259" w:lineRule="auto"/>
              <w:ind w:right="77" w:firstLine="0"/>
              <w:jc w:val="center"/>
              <w:rPr>
                <w:lang w:val="uk-UA"/>
              </w:rPr>
            </w:pPr>
            <w:r w:rsidRPr="001805BD">
              <w:rPr>
                <w:lang w:val="uk-UA"/>
              </w:rPr>
              <w:t>2020</w:t>
            </w:r>
          </w:p>
        </w:tc>
        <w:tc>
          <w:tcPr>
            <w:tcW w:w="1134" w:type="dxa"/>
            <w:tcBorders>
              <w:top w:val="single" w:sz="4" w:space="0" w:color="000000"/>
              <w:left w:val="single" w:sz="4" w:space="0" w:color="000000"/>
              <w:bottom w:val="single" w:sz="4" w:space="0" w:color="000000"/>
              <w:right w:val="single" w:sz="4" w:space="0" w:color="000000"/>
            </w:tcBorders>
          </w:tcPr>
          <w:p w14:paraId="625BA614" w14:textId="77777777" w:rsidR="009A048E" w:rsidRPr="001805BD" w:rsidRDefault="00987FCA">
            <w:pPr>
              <w:spacing w:after="0" w:line="259" w:lineRule="auto"/>
              <w:ind w:right="77" w:firstLine="0"/>
              <w:jc w:val="center"/>
              <w:rPr>
                <w:lang w:val="uk-UA"/>
              </w:rPr>
            </w:pPr>
            <w:r w:rsidRPr="001805BD">
              <w:rPr>
                <w:lang w:val="uk-UA"/>
              </w:rPr>
              <w:t>2021</w:t>
            </w:r>
          </w:p>
        </w:tc>
        <w:tc>
          <w:tcPr>
            <w:tcW w:w="1134" w:type="dxa"/>
            <w:tcBorders>
              <w:top w:val="single" w:sz="4" w:space="0" w:color="000000"/>
              <w:left w:val="single" w:sz="4" w:space="0" w:color="000000"/>
              <w:bottom w:val="single" w:sz="4" w:space="0" w:color="000000"/>
              <w:right w:val="single" w:sz="4" w:space="0" w:color="000000"/>
            </w:tcBorders>
          </w:tcPr>
          <w:p w14:paraId="70FF35CA" w14:textId="77777777" w:rsidR="009A048E" w:rsidRPr="001805BD" w:rsidRDefault="00987FCA">
            <w:pPr>
              <w:spacing w:after="0" w:line="259" w:lineRule="auto"/>
              <w:ind w:right="77" w:firstLine="0"/>
              <w:jc w:val="center"/>
              <w:rPr>
                <w:lang w:val="uk-UA"/>
              </w:rPr>
            </w:pPr>
            <w:r w:rsidRPr="001805BD">
              <w:rPr>
                <w:lang w:val="uk-UA"/>
              </w:rPr>
              <w:t>2022</w:t>
            </w:r>
          </w:p>
        </w:tc>
        <w:tc>
          <w:tcPr>
            <w:tcW w:w="1559" w:type="dxa"/>
            <w:gridSpan w:val="2"/>
            <w:tcBorders>
              <w:top w:val="single" w:sz="4" w:space="0" w:color="000000"/>
              <w:left w:val="single" w:sz="4" w:space="0" w:color="000000"/>
              <w:bottom w:val="single" w:sz="4" w:space="0" w:color="000000"/>
              <w:right w:val="single" w:sz="4" w:space="0" w:color="000000"/>
            </w:tcBorders>
          </w:tcPr>
          <w:p w14:paraId="09BF6F23" w14:textId="77777777" w:rsidR="009A048E" w:rsidRPr="001805BD" w:rsidRDefault="00987FCA">
            <w:pPr>
              <w:spacing w:after="0" w:line="259" w:lineRule="auto"/>
              <w:ind w:right="77" w:firstLine="0"/>
              <w:jc w:val="center"/>
              <w:rPr>
                <w:lang w:val="uk-UA"/>
              </w:rPr>
            </w:pPr>
            <w:r w:rsidRPr="001805BD">
              <w:rPr>
                <w:lang w:val="uk-UA"/>
              </w:rPr>
              <w:t>2023</w:t>
            </w:r>
          </w:p>
        </w:tc>
      </w:tr>
      <w:tr w:rsidR="009A048E" w:rsidRPr="001805BD" w14:paraId="69BD5BE2" w14:textId="77777777" w:rsidTr="00EC3E42">
        <w:trPr>
          <w:trHeight w:val="976"/>
        </w:trPr>
        <w:tc>
          <w:tcPr>
            <w:tcW w:w="2552" w:type="dxa"/>
            <w:tcBorders>
              <w:top w:val="single" w:sz="4" w:space="0" w:color="000000"/>
              <w:left w:val="single" w:sz="4" w:space="0" w:color="000000"/>
              <w:bottom w:val="single" w:sz="4" w:space="0" w:color="000000"/>
              <w:right w:val="single" w:sz="4" w:space="0" w:color="000000"/>
            </w:tcBorders>
          </w:tcPr>
          <w:p w14:paraId="676A3E9C" w14:textId="77777777" w:rsidR="009A048E" w:rsidRPr="001805BD" w:rsidRDefault="00987FCA">
            <w:pPr>
              <w:spacing w:after="0" w:line="259" w:lineRule="auto"/>
              <w:ind w:right="0" w:firstLine="0"/>
              <w:jc w:val="center"/>
              <w:rPr>
                <w:lang w:val="uk-UA"/>
              </w:rPr>
            </w:pPr>
            <w:r w:rsidRPr="001805BD">
              <w:rPr>
                <w:lang w:val="uk-UA"/>
              </w:rPr>
              <w:t>Середній рівень зносу спеціальної техніки, %</w:t>
            </w:r>
          </w:p>
        </w:tc>
        <w:tc>
          <w:tcPr>
            <w:tcW w:w="1129" w:type="dxa"/>
            <w:tcBorders>
              <w:top w:val="single" w:sz="4" w:space="0" w:color="000000"/>
              <w:left w:val="single" w:sz="4" w:space="0" w:color="000000"/>
              <w:bottom w:val="single" w:sz="4" w:space="0" w:color="000000"/>
              <w:right w:val="single" w:sz="4" w:space="0" w:color="000000"/>
            </w:tcBorders>
            <w:vAlign w:val="center"/>
          </w:tcPr>
          <w:p w14:paraId="71F0D0D8" w14:textId="77777777" w:rsidR="009A048E" w:rsidRPr="001805BD" w:rsidRDefault="00987FCA">
            <w:pPr>
              <w:spacing w:after="0" w:line="259" w:lineRule="auto"/>
              <w:ind w:right="76" w:firstLine="0"/>
              <w:jc w:val="center"/>
              <w:rPr>
                <w:lang w:val="uk-UA"/>
              </w:rPr>
            </w:pPr>
            <w:r w:rsidRPr="001805BD">
              <w:rPr>
                <w:lang w:val="uk-UA"/>
              </w:rPr>
              <w:t>58%</w:t>
            </w:r>
          </w:p>
        </w:tc>
        <w:tc>
          <w:tcPr>
            <w:tcW w:w="1134" w:type="dxa"/>
            <w:tcBorders>
              <w:top w:val="single" w:sz="4" w:space="0" w:color="000000"/>
              <w:left w:val="single" w:sz="4" w:space="0" w:color="000000"/>
              <w:bottom w:val="single" w:sz="4" w:space="0" w:color="000000"/>
              <w:right w:val="single" w:sz="4" w:space="0" w:color="000000"/>
            </w:tcBorders>
            <w:vAlign w:val="center"/>
          </w:tcPr>
          <w:p w14:paraId="3E88D712" w14:textId="77777777" w:rsidR="009A048E" w:rsidRPr="001805BD" w:rsidRDefault="00987FCA">
            <w:pPr>
              <w:spacing w:after="0" w:line="259" w:lineRule="auto"/>
              <w:ind w:right="77" w:firstLine="0"/>
              <w:jc w:val="center"/>
              <w:rPr>
                <w:lang w:val="uk-UA"/>
              </w:rPr>
            </w:pPr>
            <w:r w:rsidRPr="001805BD">
              <w:rPr>
                <w:lang w:val="uk-UA"/>
              </w:rPr>
              <w:t>34%</w:t>
            </w:r>
          </w:p>
        </w:tc>
        <w:tc>
          <w:tcPr>
            <w:tcW w:w="1134" w:type="dxa"/>
            <w:tcBorders>
              <w:top w:val="single" w:sz="4" w:space="0" w:color="000000"/>
              <w:left w:val="single" w:sz="4" w:space="0" w:color="000000"/>
              <w:bottom w:val="single" w:sz="4" w:space="0" w:color="000000"/>
              <w:right w:val="single" w:sz="4" w:space="0" w:color="000000"/>
            </w:tcBorders>
            <w:vAlign w:val="center"/>
          </w:tcPr>
          <w:p w14:paraId="22AF96E5" w14:textId="77777777" w:rsidR="009A048E" w:rsidRPr="001805BD" w:rsidRDefault="00987FCA">
            <w:pPr>
              <w:spacing w:after="0" w:line="259" w:lineRule="auto"/>
              <w:ind w:right="77" w:firstLine="0"/>
              <w:jc w:val="center"/>
              <w:rPr>
                <w:lang w:val="uk-UA"/>
              </w:rPr>
            </w:pPr>
            <w:r w:rsidRPr="001805BD">
              <w:rPr>
                <w:lang w:val="uk-UA"/>
              </w:rPr>
              <w:t>29%</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CA25D" w14:textId="5BC2624D" w:rsidR="009A048E" w:rsidRPr="001805BD" w:rsidRDefault="007A57A9">
            <w:pPr>
              <w:spacing w:after="0" w:line="259" w:lineRule="auto"/>
              <w:ind w:right="77" w:firstLine="0"/>
              <w:jc w:val="center"/>
              <w:rPr>
                <w:lang w:val="uk-UA"/>
              </w:rPr>
            </w:pPr>
            <w:r w:rsidRPr="001805BD">
              <w:rPr>
                <w:lang w:val="uk-UA"/>
              </w:rPr>
              <w:t>30</w:t>
            </w:r>
            <w:r w:rsidR="00987FCA" w:rsidRPr="001805BD">
              <w:rPr>
                <w:lang w:val="uk-UA"/>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22D9517" w14:textId="5E29BFF7" w:rsidR="009A048E" w:rsidRPr="001805BD" w:rsidRDefault="007A57A9">
            <w:pPr>
              <w:spacing w:after="0" w:line="259" w:lineRule="auto"/>
              <w:ind w:right="77" w:firstLine="0"/>
              <w:jc w:val="center"/>
              <w:rPr>
                <w:lang w:val="uk-UA"/>
              </w:rPr>
            </w:pPr>
            <w:r w:rsidRPr="001805BD">
              <w:rPr>
                <w:lang w:val="uk-UA"/>
              </w:rPr>
              <w:t>34</w:t>
            </w:r>
            <w:r w:rsidR="00987FCA" w:rsidRPr="001805BD">
              <w:rPr>
                <w:lang w:val="uk-UA"/>
              </w:rPr>
              <w:t>%</w:t>
            </w:r>
          </w:p>
        </w:tc>
      </w:tr>
      <w:tr w:rsidR="009A048E" w:rsidRPr="001805BD" w14:paraId="4AE30563" w14:textId="77777777" w:rsidTr="00EC3E42">
        <w:trPr>
          <w:trHeight w:val="1620"/>
        </w:trPr>
        <w:tc>
          <w:tcPr>
            <w:tcW w:w="2552" w:type="dxa"/>
            <w:tcBorders>
              <w:top w:val="single" w:sz="4" w:space="0" w:color="000000"/>
              <w:left w:val="single" w:sz="4" w:space="0" w:color="000000"/>
              <w:bottom w:val="single" w:sz="4" w:space="0" w:color="000000"/>
              <w:right w:val="single" w:sz="4" w:space="0" w:color="000000"/>
            </w:tcBorders>
          </w:tcPr>
          <w:p w14:paraId="207AE6B6" w14:textId="77777777" w:rsidR="009A048E" w:rsidRPr="001805BD" w:rsidRDefault="00987FCA">
            <w:pPr>
              <w:spacing w:after="0" w:line="238" w:lineRule="auto"/>
              <w:ind w:right="0" w:firstLine="0"/>
              <w:jc w:val="center"/>
              <w:rPr>
                <w:lang w:val="uk-UA"/>
              </w:rPr>
            </w:pPr>
            <w:r w:rsidRPr="001805BD">
              <w:rPr>
                <w:lang w:val="uk-UA"/>
              </w:rPr>
              <w:t xml:space="preserve">Середній рівень зносу </w:t>
            </w:r>
          </w:p>
          <w:p w14:paraId="25F1A664" w14:textId="77777777" w:rsidR="009A048E" w:rsidRPr="001805BD" w:rsidRDefault="00987FCA">
            <w:pPr>
              <w:spacing w:after="0" w:line="259" w:lineRule="auto"/>
              <w:ind w:right="0" w:firstLine="0"/>
              <w:jc w:val="center"/>
              <w:rPr>
                <w:lang w:val="uk-UA"/>
              </w:rPr>
            </w:pPr>
            <w:r w:rsidRPr="001805BD">
              <w:rPr>
                <w:lang w:val="uk-UA"/>
              </w:rPr>
              <w:t>електромереж зовнішнього освітлення, %</w:t>
            </w:r>
          </w:p>
        </w:tc>
        <w:tc>
          <w:tcPr>
            <w:tcW w:w="1129" w:type="dxa"/>
            <w:tcBorders>
              <w:top w:val="single" w:sz="4" w:space="0" w:color="000000"/>
              <w:left w:val="single" w:sz="4" w:space="0" w:color="000000"/>
              <w:bottom w:val="single" w:sz="4" w:space="0" w:color="000000"/>
              <w:right w:val="single" w:sz="4" w:space="0" w:color="000000"/>
            </w:tcBorders>
            <w:vAlign w:val="center"/>
          </w:tcPr>
          <w:p w14:paraId="42890EBD" w14:textId="77777777" w:rsidR="009A048E" w:rsidRPr="001805BD" w:rsidRDefault="00987FCA">
            <w:pPr>
              <w:spacing w:after="0" w:line="259" w:lineRule="auto"/>
              <w:ind w:right="76" w:firstLine="0"/>
              <w:jc w:val="center"/>
              <w:rPr>
                <w:lang w:val="uk-UA"/>
              </w:rPr>
            </w:pPr>
            <w:r w:rsidRPr="001805BD">
              <w:rPr>
                <w:lang w:val="uk-UA"/>
              </w:rPr>
              <w:t>28%</w:t>
            </w:r>
          </w:p>
        </w:tc>
        <w:tc>
          <w:tcPr>
            <w:tcW w:w="1134" w:type="dxa"/>
            <w:tcBorders>
              <w:top w:val="single" w:sz="4" w:space="0" w:color="000000"/>
              <w:left w:val="single" w:sz="4" w:space="0" w:color="000000"/>
              <w:bottom w:val="single" w:sz="4" w:space="0" w:color="000000"/>
              <w:right w:val="single" w:sz="4" w:space="0" w:color="000000"/>
            </w:tcBorders>
            <w:vAlign w:val="center"/>
          </w:tcPr>
          <w:p w14:paraId="1F073C48" w14:textId="77777777" w:rsidR="009A048E" w:rsidRPr="001805BD" w:rsidRDefault="00987FCA">
            <w:pPr>
              <w:spacing w:after="0" w:line="259" w:lineRule="auto"/>
              <w:ind w:right="77" w:firstLine="0"/>
              <w:jc w:val="center"/>
              <w:rPr>
                <w:lang w:val="uk-UA"/>
              </w:rPr>
            </w:pPr>
            <w:r w:rsidRPr="001805BD">
              <w:rPr>
                <w:lang w:val="uk-UA"/>
              </w:rPr>
              <w:t>21%</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064E7" w14:textId="77777777" w:rsidR="009A048E" w:rsidRPr="001805BD" w:rsidRDefault="00987FCA">
            <w:pPr>
              <w:spacing w:after="0" w:line="259" w:lineRule="auto"/>
              <w:ind w:right="77" w:firstLine="0"/>
              <w:jc w:val="center"/>
              <w:rPr>
                <w:lang w:val="uk-UA"/>
              </w:rPr>
            </w:pPr>
            <w:r w:rsidRPr="001805BD">
              <w:rPr>
                <w:lang w:val="uk-UA"/>
              </w:rPr>
              <w:t>16%</w:t>
            </w:r>
          </w:p>
        </w:tc>
        <w:tc>
          <w:tcPr>
            <w:tcW w:w="1134" w:type="dxa"/>
            <w:tcBorders>
              <w:top w:val="single" w:sz="4" w:space="0" w:color="000000"/>
              <w:left w:val="single" w:sz="4" w:space="0" w:color="000000"/>
              <w:bottom w:val="single" w:sz="4" w:space="0" w:color="000000"/>
              <w:right w:val="single" w:sz="4" w:space="0" w:color="000000"/>
            </w:tcBorders>
            <w:vAlign w:val="center"/>
          </w:tcPr>
          <w:p w14:paraId="6B4BEE72" w14:textId="24DCD6D0" w:rsidR="009A048E" w:rsidRPr="001805BD" w:rsidRDefault="00987FCA">
            <w:pPr>
              <w:spacing w:after="0" w:line="259" w:lineRule="auto"/>
              <w:ind w:right="77" w:firstLine="0"/>
              <w:jc w:val="center"/>
              <w:rPr>
                <w:lang w:val="uk-UA"/>
              </w:rPr>
            </w:pPr>
            <w:r w:rsidRPr="001805BD">
              <w:rPr>
                <w:lang w:val="uk-UA"/>
              </w:rPr>
              <w:t>1</w:t>
            </w:r>
            <w:r w:rsidR="007A57A9" w:rsidRPr="001805BD">
              <w:rPr>
                <w:lang w:val="uk-UA"/>
              </w:rPr>
              <w:t>5</w:t>
            </w:r>
            <w:r w:rsidRPr="001805BD">
              <w:rPr>
                <w:lang w:val="uk-UA"/>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B07876B" w14:textId="2662AD4D" w:rsidR="009A048E" w:rsidRPr="001805BD" w:rsidRDefault="00987FCA">
            <w:pPr>
              <w:spacing w:after="0" w:line="259" w:lineRule="auto"/>
              <w:ind w:right="77" w:firstLine="0"/>
              <w:jc w:val="center"/>
              <w:rPr>
                <w:lang w:val="uk-UA"/>
              </w:rPr>
            </w:pPr>
            <w:r w:rsidRPr="001805BD">
              <w:rPr>
                <w:lang w:val="uk-UA"/>
              </w:rPr>
              <w:t>1</w:t>
            </w:r>
            <w:r w:rsidR="007A57A9" w:rsidRPr="001805BD">
              <w:rPr>
                <w:lang w:val="uk-UA"/>
              </w:rPr>
              <w:t>6</w:t>
            </w:r>
            <w:r w:rsidRPr="001805BD">
              <w:rPr>
                <w:lang w:val="uk-UA"/>
              </w:rPr>
              <w:t>%</w:t>
            </w:r>
          </w:p>
        </w:tc>
      </w:tr>
    </w:tbl>
    <w:p w14:paraId="025287ED" w14:textId="77777777" w:rsidR="00EC3E42" w:rsidRPr="001805BD" w:rsidRDefault="00EC3E42">
      <w:pPr>
        <w:pStyle w:val="1"/>
        <w:numPr>
          <w:ilvl w:val="0"/>
          <w:numId w:val="0"/>
        </w:numPr>
        <w:spacing w:after="310"/>
        <w:ind w:left="10" w:right="167"/>
        <w:rPr>
          <w:lang w:val="uk-UA"/>
        </w:rPr>
      </w:pPr>
    </w:p>
    <w:p w14:paraId="33354439" w14:textId="77777777" w:rsidR="009A048E" w:rsidRPr="001805BD" w:rsidRDefault="00987FCA" w:rsidP="00EF62DB">
      <w:pPr>
        <w:pStyle w:val="1"/>
        <w:numPr>
          <w:ilvl w:val="0"/>
          <w:numId w:val="0"/>
        </w:numPr>
        <w:spacing w:after="0" w:line="240" w:lineRule="auto"/>
        <w:ind w:left="10" w:right="167"/>
        <w:contextualSpacing/>
        <w:rPr>
          <w:lang w:val="uk-UA"/>
        </w:rPr>
      </w:pPr>
      <w:r w:rsidRPr="001805BD">
        <w:rPr>
          <w:lang w:val="uk-UA"/>
        </w:rPr>
        <w:t>VIІI. КООРДИНАЦІЯ ТА КОНТРОЛЬ ЗА ХОДОМ ВИКОНАННЯ ПРОГРАМИ</w:t>
      </w:r>
    </w:p>
    <w:p w14:paraId="1D87103C" w14:textId="77777777" w:rsidR="009A048E" w:rsidRPr="001805BD" w:rsidRDefault="00987FCA" w:rsidP="00EF62DB">
      <w:pPr>
        <w:spacing w:after="0" w:line="240" w:lineRule="auto"/>
        <w:ind w:left="-15" w:right="424" w:firstLine="567"/>
        <w:contextualSpacing/>
        <w:rPr>
          <w:lang w:val="uk-UA"/>
        </w:rPr>
      </w:pPr>
      <w:r w:rsidRPr="001805BD">
        <w:rPr>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транспорту. </w:t>
      </w:r>
    </w:p>
    <w:p w14:paraId="0DDAD7B1" w14:textId="77777777" w:rsidR="00DC241D" w:rsidRPr="001805BD" w:rsidRDefault="00DC241D" w:rsidP="00EF62DB">
      <w:pPr>
        <w:spacing w:after="0" w:line="240" w:lineRule="auto"/>
        <w:ind w:left="-15" w:right="424" w:firstLine="567"/>
        <w:contextualSpacing/>
        <w:rPr>
          <w:lang w:val="uk-UA"/>
        </w:rPr>
      </w:pPr>
      <w:r w:rsidRPr="001805BD">
        <w:rPr>
          <w:lang w:val="uk-UA"/>
        </w:rPr>
        <w:t>Безпосередній контроль за виконанням завдань і заходів Програми та за цільовим та ефективним використанням коштів здійснює Департамент транспортної інфраструктури виконавчого органу Київської міської ради (Київської міської державної адміністрації).</w:t>
      </w:r>
    </w:p>
    <w:p w14:paraId="0164BD3C" w14:textId="4C32DAC2" w:rsidR="009A048E" w:rsidRPr="001805BD" w:rsidRDefault="00DC241D" w:rsidP="00ED4C88">
      <w:pPr>
        <w:spacing w:after="29"/>
        <w:ind w:left="-15" w:right="424" w:firstLine="567"/>
        <w:rPr>
          <w:lang w:val="uk-UA"/>
        </w:rPr>
      </w:pPr>
      <w:r w:rsidRPr="001805BD">
        <w:rPr>
          <w:lang w:val="uk-UA"/>
        </w:rPr>
        <w:t>КП «Київміськсвітло»</w:t>
      </w:r>
      <w:r w:rsidR="00987FCA" w:rsidRPr="001805BD">
        <w:rPr>
          <w:lang w:val="uk-UA"/>
        </w:rPr>
        <w:t xml:space="preserve"> щоквартально до 01 числа другого місяця, що настає за звітним періодом, надають Департаменту транспортної інфраструктури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0A377566" w14:textId="77777777" w:rsidR="00DC241D" w:rsidRPr="001805BD" w:rsidRDefault="00987FCA" w:rsidP="00ED4C88">
      <w:pPr>
        <w:spacing w:after="29"/>
        <w:ind w:left="-15" w:right="424" w:firstLine="567"/>
        <w:rPr>
          <w:lang w:val="uk-UA"/>
        </w:rPr>
      </w:pPr>
      <w:r w:rsidRPr="001805BD">
        <w:rPr>
          <w:lang w:val="uk-UA"/>
        </w:rPr>
        <w:t>Департамент транспортної інфраструктури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r w:rsidR="00DC241D" w:rsidRPr="001805BD">
        <w:rPr>
          <w:lang w:val="uk-UA"/>
        </w:rPr>
        <w:t xml:space="preserve"> </w:t>
      </w:r>
    </w:p>
    <w:p w14:paraId="4F69CA7F" w14:textId="77777777" w:rsidR="00DC241D" w:rsidRPr="001805BD" w:rsidRDefault="00987FCA" w:rsidP="00ED4C88">
      <w:pPr>
        <w:spacing w:after="29"/>
        <w:ind w:left="-15" w:right="424" w:firstLine="567"/>
        <w:rPr>
          <w:lang w:val="uk-UA"/>
        </w:rPr>
      </w:pPr>
      <w:r w:rsidRPr="001805BD">
        <w:rPr>
          <w:lang w:val="uk-UA"/>
        </w:rPr>
        <w:t xml:space="preserve">квартальні та річний звіти про виконання завдань і заходів Програми – до 20 числа другого місяця, що настає за звітним періодом; </w:t>
      </w:r>
    </w:p>
    <w:p w14:paraId="4F5225FF" w14:textId="169E75D6" w:rsidR="00DC241D" w:rsidRPr="001805BD" w:rsidRDefault="00987FCA" w:rsidP="00ED4C88">
      <w:pPr>
        <w:spacing w:after="29"/>
        <w:ind w:left="-15" w:right="424" w:firstLine="567"/>
        <w:rPr>
          <w:lang w:val="uk-UA"/>
        </w:rPr>
      </w:pPr>
      <w:r w:rsidRPr="001805BD">
        <w:rPr>
          <w:lang w:val="uk-UA"/>
        </w:rPr>
        <w:t xml:space="preserve">заключний звіт про виконання завдань і заходів Програми – не пізніше ніж у тримісячний строк після закінчення встановленого строку виконання </w:t>
      </w:r>
      <w:r w:rsidR="00DC241D" w:rsidRPr="001805BD">
        <w:rPr>
          <w:lang w:val="uk-UA"/>
        </w:rPr>
        <w:t>Програми;</w:t>
      </w:r>
    </w:p>
    <w:p w14:paraId="10BC4C44" w14:textId="7C9A87A1" w:rsidR="009A048E" w:rsidRPr="001805BD" w:rsidRDefault="00987FCA" w:rsidP="00ED4C88">
      <w:pPr>
        <w:spacing w:after="29"/>
        <w:ind w:left="-15" w:right="424" w:firstLine="567"/>
        <w:rPr>
          <w:lang w:val="uk-UA"/>
        </w:rPr>
      </w:pPr>
      <w:r w:rsidRPr="001805BD">
        <w:rPr>
          <w:lang w:val="uk-UA"/>
        </w:rPr>
        <w:lastRenderedPageBreak/>
        <w:t xml:space="preserve">уточнені річні звіти про виконання завдань і заходів Програми (в разі необхідності) – до 01 квітня року, наступного за звітним. </w:t>
      </w:r>
    </w:p>
    <w:p w14:paraId="22C6794A" w14:textId="658E5F35" w:rsidR="009A048E" w:rsidRPr="001805BD" w:rsidRDefault="00987FCA" w:rsidP="00ED4C88">
      <w:pPr>
        <w:spacing w:after="29"/>
        <w:ind w:left="-15" w:right="424" w:firstLine="567"/>
        <w:rPr>
          <w:lang w:val="uk-UA"/>
        </w:rPr>
      </w:pPr>
      <w:r w:rsidRPr="001805BD">
        <w:rPr>
          <w:lang w:val="uk-UA"/>
        </w:rPr>
        <w:t xml:space="preserve">З урахуванням реалізації заходів Програми та виділених у кожному поточному році фінансових ресурсів, </w:t>
      </w:r>
      <w:r w:rsidR="005E2EBE" w:rsidRPr="001805BD">
        <w:rPr>
          <w:lang w:val="uk-UA"/>
        </w:rPr>
        <w:t>КП «Київміськсвітло», як співвиконавець Програми, надає</w:t>
      </w:r>
      <w:r w:rsidRPr="001805BD">
        <w:rPr>
          <w:lang w:val="uk-UA"/>
        </w:rPr>
        <w:t xml:space="preserve"> свої пропозиції на наступний рік щодо обсягів фінансування з обґрунтуванням до Департаменту транспортної інфраструктури виконавчого органу Київської міської ради (Київської міської державної адміністрації).</w:t>
      </w:r>
    </w:p>
    <w:p w14:paraId="3327CDC9" w14:textId="0DD7BA29" w:rsidR="009A048E" w:rsidRPr="001805BD" w:rsidRDefault="00987FCA" w:rsidP="005E2EBE">
      <w:pPr>
        <w:spacing w:after="0" w:line="240" w:lineRule="auto"/>
        <w:ind w:left="-17" w:right="425" w:firstLine="567"/>
        <w:contextualSpacing/>
        <w:rPr>
          <w:lang w:val="uk-UA"/>
        </w:rPr>
      </w:pPr>
      <w:r w:rsidRPr="001805BD">
        <w:rPr>
          <w:lang w:val="uk-UA"/>
        </w:rPr>
        <w:t>Департамент транспортної інфраструктури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w:t>
      </w:r>
      <w:r w:rsidR="005E2EBE" w:rsidRPr="001805BD">
        <w:rPr>
          <w:lang w:val="uk-UA"/>
        </w:rPr>
        <w:t>вних показників та індикаторів П</w:t>
      </w:r>
      <w:r w:rsidRPr="001805BD">
        <w:rPr>
          <w:lang w:val="uk-UA"/>
        </w:rPr>
        <w:t>рограми, обсягів і джерел фінансування, переліку спі</w:t>
      </w:r>
      <w:r w:rsidR="005E2EBE" w:rsidRPr="001805BD">
        <w:rPr>
          <w:lang w:val="uk-UA"/>
        </w:rPr>
        <w:t>ввиконавців, строків виконання П</w:t>
      </w:r>
      <w:r w:rsidRPr="001805BD">
        <w:rPr>
          <w:lang w:val="uk-UA"/>
        </w:rPr>
        <w:t>рограми та окремих її завдань і заходів тощо.</w:t>
      </w:r>
    </w:p>
    <w:p w14:paraId="280D6102" w14:textId="585DF6DF" w:rsidR="005E2EBE" w:rsidRPr="001805BD" w:rsidRDefault="005E2EBE" w:rsidP="005E2EBE">
      <w:pPr>
        <w:spacing w:after="0" w:line="240" w:lineRule="auto"/>
        <w:ind w:left="-17" w:right="425" w:firstLine="567"/>
        <w:contextualSpacing/>
        <w:rPr>
          <w:lang w:val="uk-UA"/>
        </w:rPr>
      </w:pPr>
      <w:r w:rsidRPr="001805BD">
        <w:rPr>
          <w:lang w:val="uk-UA"/>
        </w:rPr>
        <w:t>Департамент транспортної інфраструктури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5E7ECD44" w14:textId="37C92466" w:rsidR="005E2EBE" w:rsidRPr="001805BD" w:rsidRDefault="005E2EBE" w:rsidP="005E2EBE">
      <w:pPr>
        <w:spacing w:after="0" w:line="240" w:lineRule="auto"/>
        <w:ind w:left="-17" w:right="425" w:firstLine="567"/>
        <w:contextualSpacing/>
        <w:rPr>
          <w:lang w:val="uk-UA"/>
        </w:rPr>
      </w:pPr>
      <w:r w:rsidRPr="001805BD">
        <w:rPr>
          <w:lang w:val="uk-UA"/>
        </w:rPr>
        <w:t>За ініціативою Київської міської ради,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1A7F8959" w14:textId="77777777" w:rsidR="005E2EBE" w:rsidRPr="001805BD" w:rsidRDefault="005E2EBE" w:rsidP="005E2EBE">
      <w:pPr>
        <w:spacing w:after="0" w:line="240" w:lineRule="auto"/>
        <w:ind w:left="-17" w:right="425" w:firstLine="567"/>
        <w:contextualSpacing/>
        <w:rPr>
          <w:lang w:val="uk-UA"/>
        </w:rPr>
      </w:pPr>
    </w:p>
    <w:p w14:paraId="55E7580F" w14:textId="6A18EDF9" w:rsidR="009A048E" w:rsidRPr="001805BD" w:rsidRDefault="00987FCA">
      <w:pPr>
        <w:tabs>
          <w:tab w:val="center" w:pos="2405"/>
          <w:tab w:val="center" w:pos="8398"/>
        </w:tabs>
        <w:spacing w:after="3920" w:line="265" w:lineRule="auto"/>
        <w:ind w:right="0" w:firstLine="0"/>
        <w:jc w:val="left"/>
        <w:rPr>
          <w:lang w:val="uk-UA"/>
        </w:rPr>
      </w:pPr>
      <w:r w:rsidRPr="001805BD">
        <w:rPr>
          <w:lang w:val="uk-UA"/>
        </w:rPr>
        <w:t xml:space="preserve">Київський міський голова    </w:t>
      </w:r>
      <w:r w:rsidR="0087086E" w:rsidRPr="001805BD">
        <w:rPr>
          <w:lang w:val="uk-UA"/>
        </w:rPr>
        <w:t xml:space="preserve">                                              </w:t>
      </w:r>
      <w:r w:rsidR="0087086E" w:rsidRPr="001805BD">
        <w:rPr>
          <w:szCs w:val="28"/>
          <w:lang w:val="uk-UA"/>
        </w:rPr>
        <w:t>Віталій КЛИЧКО</w:t>
      </w:r>
    </w:p>
    <w:p w14:paraId="272A276E" w14:textId="77777777" w:rsidR="009A048E" w:rsidRPr="001805BD" w:rsidRDefault="00987FCA" w:rsidP="00EB4FD1">
      <w:pPr>
        <w:spacing w:after="287" w:line="265" w:lineRule="auto"/>
        <w:ind w:right="0" w:firstLine="0"/>
        <w:jc w:val="right"/>
        <w:rPr>
          <w:lang w:val="uk-UA"/>
        </w:rPr>
      </w:pPr>
      <w:r w:rsidRPr="001805BD">
        <w:rPr>
          <w:lang w:val="uk-UA"/>
        </w:rPr>
        <w:lastRenderedPageBreak/>
        <w:t xml:space="preserve">     </w:t>
      </w:r>
      <w:bookmarkStart w:id="3" w:name="_Hlk106773885"/>
      <w:r w:rsidRPr="001805BD">
        <w:rPr>
          <w:lang w:val="uk-UA"/>
        </w:rPr>
        <w:t>Таблиця 1</w:t>
      </w:r>
    </w:p>
    <w:p w14:paraId="17377F61" w14:textId="77777777" w:rsidR="009A048E" w:rsidRPr="001805BD" w:rsidRDefault="00987FCA" w:rsidP="00EB4FD1">
      <w:pPr>
        <w:pStyle w:val="1"/>
        <w:numPr>
          <w:ilvl w:val="0"/>
          <w:numId w:val="0"/>
        </w:numPr>
        <w:spacing w:after="85"/>
        <w:rPr>
          <w:lang w:val="uk-UA"/>
        </w:rPr>
      </w:pPr>
      <w:r w:rsidRPr="001805BD">
        <w:rPr>
          <w:lang w:val="uk-UA"/>
        </w:rPr>
        <w:t>Перелік адрес будівництва мереж зовнішнього освітлення прибудинкових територій в м. Києві</w:t>
      </w:r>
    </w:p>
    <w:bookmarkEnd w:id="3"/>
    <w:p w14:paraId="471E6C9A" w14:textId="77777777" w:rsidR="006D598C" w:rsidRPr="001805BD" w:rsidRDefault="006D598C" w:rsidP="006D598C">
      <w:pPr>
        <w:pStyle w:val="1"/>
        <w:numPr>
          <w:ilvl w:val="0"/>
          <w:numId w:val="0"/>
        </w:numPr>
        <w:spacing w:after="85"/>
        <w:ind w:left="532"/>
        <w:jc w:val="left"/>
        <w:rPr>
          <w:sz w:val="18"/>
          <w:szCs w:val="18"/>
          <w:lang w:val="uk-UA"/>
        </w:rPr>
      </w:pPr>
    </w:p>
    <w:tbl>
      <w:tblPr>
        <w:tblStyle w:val="TableGrid"/>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right w:w="38" w:type="dxa"/>
        </w:tblCellMar>
        <w:tblLook w:val="04A0" w:firstRow="1" w:lastRow="0" w:firstColumn="1" w:lastColumn="0" w:noHBand="0" w:noVBand="1"/>
      </w:tblPr>
      <w:tblGrid>
        <w:gridCol w:w="851"/>
        <w:gridCol w:w="9"/>
        <w:gridCol w:w="6937"/>
        <w:gridCol w:w="2268"/>
      </w:tblGrid>
      <w:tr w:rsidR="006D598C" w:rsidRPr="001805BD" w14:paraId="23A6F521" w14:textId="77777777" w:rsidTr="00B16567">
        <w:trPr>
          <w:trHeight w:val="332"/>
        </w:trPr>
        <w:tc>
          <w:tcPr>
            <w:tcW w:w="851" w:type="dxa"/>
          </w:tcPr>
          <w:p w14:paraId="75392AE8" w14:textId="77777777" w:rsidR="006D598C" w:rsidRPr="001805BD" w:rsidRDefault="006D598C" w:rsidP="009662FA">
            <w:pPr>
              <w:spacing w:after="0" w:line="259" w:lineRule="auto"/>
              <w:ind w:left="108" w:right="0" w:firstLine="0"/>
              <w:rPr>
                <w:szCs w:val="28"/>
                <w:lang w:val="uk-UA"/>
              </w:rPr>
            </w:pPr>
            <w:r w:rsidRPr="001805BD">
              <w:rPr>
                <w:b/>
                <w:szCs w:val="28"/>
                <w:lang w:val="uk-UA"/>
              </w:rPr>
              <w:t>№п/п</w:t>
            </w:r>
          </w:p>
        </w:tc>
        <w:tc>
          <w:tcPr>
            <w:tcW w:w="9214" w:type="dxa"/>
            <w:gridSpan w:val="3"/>
          </w:tcPr>
          <w:p w14:paraId="2D2FF3C1"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t>Адреса будівництва</w:t>
            </w:r>
          </w:p>
        </w:tc>
      </w:tr>
      <w:tr w:rsidR="006D598C" w:rsidRPr="001805BD" w14:paraId="0EDF7BE4" w14:textId="77777777" w:rsidTr="00B16567">
        <w:trPr>
          <w:trHeight w:val="332"/>
        </w:trPr>
        <w:tc>
          <w:tcPr>
            <w:tcW w:w="851" w:type="dxa"/>
          </w:tcPr>
          <w:p w14:paraId="5716A770"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t xml:space="preserve"> </w:t>
            </w:r>
          </w:p>
        </w:tc>
        <w:tc>
          <w:tcPr>
            <w:tcW w:w="9214" w:type="dxa"/>
            <w:gridSpan w:val="3"/>
          </w:tcPr>
          <w:p w14:paraId="1B225339"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t>Голосіївський район</w:t>
            </w:r>
          </w:p>
        </w:tc>
      </w:tr>
      <w:tr w:rsidR="006D598C" w:rsidRPr="001805BD" w14:paraId="28A6DAF5" w14:textId="77777777" w:rsidTr="00B16567">
        <w:trPr>
          <w:trHeight w:val="654"/>
        </w:trPr>
        <w:tc>
          <w:tcPr>
            <w:tcW w:w="851" w:type="dxa"/>
            <w:vAlign w:val="center"/>
          </w:tcPr>
          <w:p w14:paraId="2EA0869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Pr>
          <w:p w14:paraId="5F5706A5"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Лятошинського,18</w:t>
            </w:r>
          </w:p>
        </w:tc>
      </w:tr>
      <w:tr w:rsidR="006D598C" w:rsidRPr="001805BD" w14:paraId="54D488A3" w14:textId="77777777" w:rsidTr="00B16567">
        <w:trPr>
          <w:trHeight w:val="654"/>
        </w:trPr>
        <w:tc>
          <w:tcPr>
            <w:tcW w:w="851" w:type="dxa"/>
            <w:vAlign w:val="center"/>
          </w:tcPr>
          <w:p w14:paraId="242ABBE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Pr>
          <w:p w14:paraId="1676562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сходів від вул. Уральської до вул. Цимбалів яр </w:t>
            </w:r>
          </w:p>
        </w:tc>
      </w:tr>
      <w:tr w:rsidR="006D598C" w:rsidRPr="001805BD" w14:paraId="39B2A8D3" w14:textId="77777777" w:rsidTr="00B16567">
        <w:trPr>
          <w:trHeight w:val="976"/>
        </w:trPr>
        <w:tc>
          <w:tcPr>
            <w:tcW w:w="851" w:type="dxa"/>
            <w:vAlign w:val="center"/>
          </w:tcPr>
          <w:p w14:paraId="788AA6F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Pr>
          <w:p w14:paraId="7A340BB9"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на прибудинковій території, розташованій між житловим будинком № 98/2 по просп. Голосіївському та житловим будинком № 4 на вул. Бурмістенка</w:t>
            </w:r>
          </w:p>
        </w:tc>
      </w:tr>
      <w:tr w:rsidR="006D598C" w:rsidRPr="001805BD" w14:paraId="418D1D5E" w14:textId="77777777" w:rsidTr="00B16567">
        <w:trPr>
          <w:trHeight w:val="654"/>
        </w:trPr>
        <w:tc>
          <w:tcPr>
            <w:tcW w:w="851" w:type="dxa"/>
            <w:vAlign w:val="center"/>
          </w:tcPr>
          <w:p w14:paraId="160380C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Pr>
          <w:p w14:paraId="1F70B2EE"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пішохідної доріжки від будинку № 58 на вул. Ягідній до будинку № 32 на вул. Китаївській</w:t>
            </w:r>
          </w:p>
        </w:tc>
      </w:tr>
      <w:tr w:rsidR="006D598C" w:rsidRPr="001805BD" w14:paraId="46337D47" w14:textId="77777777" w:rsidTr="00B16567">
        <w:trPr>
          <w:trHeight w:val="976"/>
        </w:trPr>
        <w:tc>
          <w:tcPr>
            <w:tcW w:w="851" w:type="dxa"/>
            <w:vAlign w:val="center"/>
          </w:tcPr>
          <w:p w14:paraId="5DAC6EDF"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w:t>
            </w:r>
          </w:p>
        </w:tc>
        <w:tc>
          <w:tcPr>
            <w:tcW w:w="9214" w:type="dxa"/>
            <w:gridSpan w:val="3"/>
          </w:tcPr>
          <w:p w14:paraId="3B26450B" w14:textId="77777777" w:rsidR="006D598C" w:rsidRPr="001805BD" w:rsidRDefault="006D598C" w:rsidP="009662FA">
            <w:pPr>
              <w:spacing w:after="0" w:line="259" w:lineRule="auto"/>
              <w:ind w:left="108" w:right="70" w:firstLine="0"/>
              <w:rPr>
                <w:szCs w:val="28"/>
                <w:lang w:val="uk-UA"/>
              </w:rPr>
            </w:pPr>
            <w:r w:rsidRPr="001805BD">
              <w:rPr>
                <w:szCs w:val="28"/>
                <w:lang w:val="uk-UA"/>
              </w:rPr>
              <w:t xml:space="preserve">Нове будівництво мережі зовнішнього освітлення для освітлення запасних (пожежних) виходів на прибудинкових територіях житлових будинків, № 108 корпус 3 та № 108 корпус, 2 на просп. Голосіївський </w:t>
            </w:r>
          </w:p>
        </w:tc>
      </w:tr>
      <w:tr w:rsidR="006D598C" w:rsidRPr="001805BD" w14:paraId="09EA7ADD" w14:textId="77777777" w:rsidTr="00B16567">
        <w:trPr>
          <w:trHeight w:val="654"/>
        </w:trPr>
        <w:tc>
          <w:tcPr>
            <w:tcW w:w="851" w:type="dxa"/>
            <w:vAlign w:val="center"/>
          </w:tcPr>
          <w:p w14:paraId="4059F52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w:t>
            </w:r>
          </w:p>
        </w:tc>
        <w:tc>
          <w:tcPr>
            <w:tcW w:w="9214" w:type="dxa"/>
            <w:gridSpan w:val="3"/>
          </w:tcPr>
          <w:p w14:paraId="561F4D6F" w14:textId="77777777" w:rsidR="006D598C" w:rsidRPr="001805BD" w:rsidRDefault="006D598C" w:rsidP="009662FA">
            <w:pPr>
              <w:spacing w:after="0" w:line="259" w:lineRule="auto"/>
              <w:ind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просп. Голосіївський, № 114/1</w:t>
            </w:r>
          </w:p>
        </w:tc>
      </w:tr>
      <w:tr w:rsidR="006D598C" w:rsidRPr="001805BD" w14:paraId="379024D5" w14:textId="77777777" w:rsidTr="00B16567">
        <w:trPr>
          <w:trHeight w:val="654"/>
        </w:trPr>
        <w:tc>
          <w:tcPr>
            <w:tcW w:w="851" w:type="dxa"/>
            <w:vAlign w:val="center"/>
          </w:tcPr>
          <w:p w14:paraId="0378141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w:t>
            </w:r>
          </w:p>
        </w:tc>
        <w:tc>
          <w:tcPr>
            <w:tcW w:w="9214" w:type="dxa"/>
            <w:gridSpan w:val="3"/>
          </w:tcPr>
          <w:p w14:paraId="30A7FC8B"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Антоновича, № 170/1б </w:t>
            </w:r>
          </w:p>
        </w:tc>
      </w:tr>
      <w:tr w:rsidR="006D598C" w:rsidRPr="001805BD" w14:paraId="03E5A517" w14:textId="77777777" w:rsidTr="00B16567">
        <w:trPr>
          <w:trHeight w:val="654"/>
        </w:trPr>
        <w:tc>
          <w:tcPr>
            <w:tcW w:w="851" w:type="dxa"/>
            <w:vAlign w:val="center"/>
          </w:tcPr>
          <w:p w14:paraId="2FE1CC0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8</w:t>
            </w:r>
          </w:p>
        </w:tc>
        <w:tc>
          <w:tcPr>
            <w:tcW w:w="9214" w:type="dxa"/>
            <w:gridSpan w:val="3"/>
          </w:tcPr>
          <w:p w14:paraId="045D21C8" w14:textId="77777777" w:rsidR="006D598C" w:rsidRPr="001805BD" w:rsidRDefault="006D598C" w:rsidP="009662FA">
            <w:pPr>
              <w:spacing w:after="0" w:line="259" w:lineRule="auto"/>
              <w:ind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Велика Васильківська, 102</w:t>
            </w:r>
          </w:p>
        </w:tc>
      </w:tr>
      <w:tr w:rsidR="006D598C" w:rsidRPr="001805BD" w14:paraId="22B92E51" w14:textId="77777777" w:rsidTr="00B16567">
        <w:trPr>
          <w:trHeight w:val="332"/>
        </w:trPr>
        <w:tc>
          <w:tcPr>
            <w:tcW w:w="851" w:type="dxa"/>
          </w:tcPr>
          <w:p w14:paraId="1BFB1602" w14:textId="77777777" w:rsidR="006D598C" w:rsidRPr="001805BD" w:rsidRDefault="006D598C" w:rsidP="009662FA">
            <w:pPr>
              <w:spacing w:after="160" w:line="259" w:lineRule="auto"/>
              <w:ind w:right="0" w:firstLine="0"/>
              <w:jc w:val="left"/>
              <w:rPr>
                <w:szCs w:val="28"/>
                <w:lang w:val="uk-UA"/>
              </w:rPr>
            </w:pPr>
          </w:p>
        </w:tc>
        <w:tc>
          <w:tcPr>
            <w:tcW w:w="9214" w:type="dxa"/>
            <w:gridSpan w:val="3"/>
          </w:tcPr>
          <w:p w14:paraId="0A881C7A" w14:textId="77777777" w:rsidR="006D598C" w:rsidRPr="001805BD" w:rsidRDefault="006D598C" w:rsidP="00B56404">
            <w:pPr>
              <w:spacing w:after="160" w:line="259" w:lineRule="auto"/>
              <w:ind w:right="0" w:firstLine="0"/>
              <w:jc w:val="center"/>
              <w:rPr>
                <w:szCs w:val="28"/>
                <w:lang w:val="uk-UA"/>
              </w:rPr>
            </w:pPr>
            <w:r w:rsidRPr="001805BD">
              <w:rPr>
                <w:b/>
                <w:szCs w:val="28"/>
                <w:lang w:val="uk-UA"/>
              </w:rPr>
              <w:t>Дарницький район</w:t>
            </w:r>
          </w:p>
        </w:tc>
      </w:tr>
      <w:tr w:rsidR="006D598C" w:rsidRPr="001805BD" w14:paraId="26F5A43A" w14:textId="77777777" w:rsidTr="00B16567">
        <w:trPr>
          <w:trHeight w:val="654"/>
        </w:trPr>
        <w:tc>
          <w:tcPr>
            <w:tcW w:w="851" w:type="dxa"/>
            <w:vAlign w:val="center"/>
          </w:tcPr>
          <w:p w14:paraId="3532A38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Pr>
          <w:p w14:paraId="72B86488"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Новодарницька, 28/9 </w:t>
            </w:r>
          </w:p>
        </w:tc>
      </w:tr>
      <w:tr w:rsidR="006D598C" w:rsidRPr="005F23C2" w14:paraId="7F8D627E" w14:textId="77777777" w:rsidTr="00B16567">
        <w:trPr>
          <w:trHeight w:val="744"/>
        </w:trPr>
        <w:tc>
          <w:tcPr>
            <w:tcW w:w="851" w:type="dxa"/>
            <w:vAlign w:val="center"/>
          </w:tcPr>
          <w:p w14:paraId="38AA116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Pr>
          <w:p w14:paraId="6F6B3998"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пішохідної доріжки між будинками № 170-а на Харківському шосе до магазину «Сільпо» на Харківському шосе, 168 та фабрики кулінарії на Харківському шосе, 137</w:t>
            </w:r>
          </w:p>
        </w:tc>
      </w:tr>
      <w:tr w:rsidR="006D598C" w:rsidRPr="001805BD" w14:paraId="734DED63" w14:textId="77777777" w:rsidTr="00B16567">
        <w:trPr>
          <w:trHeight w:val="488"/>
        </w:trPr>
        <w:tc>
          <w:tcPr>
            <w:tcW w:w="851" w:type="dxa"/>
            <w:vAlign w:val="center"/>
          </w:tcPr>
          <w:p w14:paraId="6E0879B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Pr>
          <w:p w14:paraId="5632BB72"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пішохідної доріжки від ст. м. «Бориспільська» до вул. Світлої</w:t>
            </w:r>
          </w:p>
        </w:tc>
      </w:tr>
      <w:tr w:rsidR="006D598C" w:rsidRPr="001805BD" w14:paraId="421FA3D4" w14:textId="77777777" w:rsidTr="00B16567">
        <w:trPr>
          <w:trHeight w:val="481"/>
        </w:trPr>
        <w:tc>
          <w:tcPr>
            <w:tcW w:w="851" w:type="dxa"/>
            <w:vAlign w:val="center"/>
          </w:tcPr>
          <w:p w14:paraId="0F98DB2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Pr>
          <w:p w14:paraId="761C98D2"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пішохідної доріжки за адресою: просп. Миколи Бажана, 9-з</w:t>
            </w:r>
          </w:p>
        </w:tc>
      </w:tr>
      <w:tr w:rsidR="006D598C" w:rsidRPr="001805BD" w14:paraId="71B3FF92" w14:textId="77777777" w:rsidTr="00B16567">
        <w:trPr>
          <w:trHeight w:val="654"/>
        </w:trPr>
        <w:tc>
          <w:tcPr>
            <w:tcW w:w="851" w:type="dxa"/>
            <w:vAlign w:val="center"/>
          </w:tcPr>
          <w:p w14:paraId="52DCD97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w:t>
            </w:r>
          </w:p>
        </w:tc>
        <w:tc>
          <w:tcPr>
            <w:tcW w:w="9214" w:type="dxa"/>
            <w:gridSpan w:val="3"/>
          </w:tcPr>
          <w:p w14:paraId="7D8EFE05"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біля будинку № 9 на вул. Вірменській з боку ліцею «Інтелект»</w:t>
            </w:r>
          </w:p>
        </w:tc>
      </w:tr>
      <w:tr w:rsidR="006D598C" w:rsidRPr="001805BD" w14:paraId="382A9A06" w14:textId="77777777" w:rsidTr="00B16567">
        <w:trPr>
          <w:trHeight w:val="654"/>
        </w:trPr>
        <w:tc>
          <w:tcPr>
            <w:tcW w:w="851" w:type="dxa"/>
            <w:vAlign w:val="center"/>
          </w:tcPr>
          <w:p w14:paraId="21608AB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6</w:t>
            </w:r>
          </w:p>
        </w:tc>
        <w:tc>
          <w:tcPr>
            <w:tcW w:w="9214" w:type="dxa"/>
            <w:gridSpan w:val="3"/>
          </w:tcPr>
          <w:p w14:paraId="0FB54527"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пішохідної доріжки між будинками № 21 та № 23 на вул. Ревуцького</w:t>
            </w:r>
          </w:p>
        </w:tc>
      </w:tr>
      <w:tr w:rsidR="006D598C" w:rsidRPr="001805BD" w14:paraId="1DF33BBA" w14:textId="77777777" w:rsidTr="00B16567">
        <w:trPr>
          <w:trHeight w:val="654"/>
        </w:trPr>
        <w:tc>
          <w:tcPr>
            <w:tcW w:w="851" w:type="dxa"/>
            <w:vAlign w:val="center"/>
          </w:tcPr>
          <w:p w14:paraId="55639C2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w:t>
            </w:r>
          </w:p>
        </w:tc>
        <w:tc>
          <w:tcPr>
            <w:tcW w:w="9214" w:type="dxa"/>
            <w:gridSpan w:val="3"/>
          </w:tcPr>
          <w:p w14:paraId="6969E14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Санаторна, 12 </w:t>
            </w:r>
          </w:p>
        </w:tc>
      </w:tr>
      <w:tr w:rsidR="006D598C" w:rsidRPr="001805BD" w14:paraId="51251EF4" w14:textId="77777777" w:rsidTr="00B16567">
        <w:trPr>
          <w:trHeight w:val="529"/>
        </w:trPr>
        <w:tc>
          <w:tcPr>
            <w:tcW w:w="851" w:type="dxa"/>
            <w:vAlign w:val="center"/>
          </w:tcPr>
          <w:p w14:paraId="1747227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8</w:t>
            </w:r>
          </w:p>
        </w:tc>
        <w:tc>
          <w:tcPr>
            <w:tcW w:w="9214" w:type="dxa"/>
            <w:gridSpan w:val="3"/>
            <w:vAlign w:val="center"/>
          </w:tcPr>
          <w:p w14:paraId="1F030009"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Будівництво мережі зовнішнього освітлення на дитячому майданчику за адресою: вул. Здолбунівська, 9  </w:t>
            </w:r>
          </w:p>
        </w:tc>
      </w:tr>
      <w:tr w:rsidR="006D598C" w:rsidRPr="001805BD" w14:paraId="74B8D49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8214DA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9</w:t>
            </w:r>
          </w:p>
        </w:tc>
        <w:tc>
          <w:tcPr>
            <w:tcW w:w="9214" w:type="dxa"/>
            <w:gridSpan w:val="3"/>
            <w:tcBorders>
              <w:top w:val="single" w:sz="4" w:space="0" w:color="000000"/>
              <w:left w:val="single" w:sz="4" w:space="0" w:color="000000"/>
              <w:bottom w:val="single" w:sz="4" w:space="0" w:color="000000"/>
              <w:right w:val="single" w:sz="4" w:space="0" w:color="000000"/>
            </w:tcBorders>
          </w:tcPr>
          <w:p w14:paraId="50AC1545" w14:textId="77777777" w:rsidR="006D598C" w:rsidRPr="001805BD" w:rsidRDefault="006D598C" w:rsidP="009662FA">
            <w:pPr>
              <w:spacing w:after="0" w:line="259" w:lineRule="auto"/>
              <w:ind w:left="108" w:right="0" w:firstLine="0"/>
              <w:rPr>
                <w:szCs w:val="28"/>
                <w:lang w:val="uk-UA"/>
              </w:rPr>
            </w:pPr>
            <w:r w:rsidRPr="001805BD">
              <w:rPr>
                <w:szCs w:val="28"/>
                <w:lang w:val="uk-UA"/>
              </w:rPr>
              <w:t>Будівництво мережі зовнішнього освітлення на дитячому майданчику за адресою: вул. Урлівська, 38</w:t>
            </w:r>
          </w:p>
        </w:tc>
      </w:tr>
      <w:tr w:rsidR="006D598C" w:rsidRPr="001805BD" w14:paraId="5ABF9C3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1C0FE4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10</w:t>
            </w:r>
          </w:p>
        </w:tc>
        <w:tc>
          <w:tcPr>
            <w:tcW w:w="9214" w:type="dxa"/>
            <w:gridSpan w:val="3"/>
            <w:tcBorders>
              <w:top w:val="single" w:sz="4" w:space="0" w:color="000000"/>
              <w:left w:val="single" w:sz="4" w:space="0" w:color="000000"/>
              <w:bottom w:val="single" w:sz="4" w:space="0" w:color="auto"/>
              <w:right w:val="single" w:sz="4" w:space="0" w:color="000000"/>
            </w:tcBorders>
          </w:tcPr>
          <w:p w14:paraId="13E8883F"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мережі зовнішнього освітлення на дитячому майданчику за адресою: вул. Садова, 186</w:t>
            </w:r>
          </w:p>
        </w:tc>
      </w:tr>
      <w:tr w:rsidR="006D598C" w:rsidRPr="001805BD" w14:paraId="096D0C6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auto"/>
            </w:tcBorders>
            <w:vAlign w:val="center"/>
          </w:tcPr>
          <w:p w14:paraId="03DA020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11</w:t>
            </w:r>
          </w:p>
        </w:tc>
        <w:tc>
          <w:tcPr>
            <w:tcW w:w="9214" w:type="dxa"/>
            <w:gridSpan w:val="3"/>
            <w:tcBorders>
              <w:top w:val="single" w:sz="4" w:space="0" w:color="auto"/>
              <w:left w:val="single" w:sz="4" w:space="0" w:color="auto"/>
              <w:bottom w:val="single" w:sz="4" w:space="0" w:color="auto"/>
              <w:right w:val="single" w:sz="4" w:space="0" w:color="auto"/>
            </w:tcBorders>
          </w:tcPr>
          <w:p w14:paraId="5D8D1BB6"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Харченко, 10 </w:t>
            </w:r>
          </w:p>
        </w:tc>
      </w:tr>
      <w:tr w:rsidR="006D598C" w:rsidRPr="001805BD" w14:paraId="20136E1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auto"/>
            </w:tcBorders>
            <w:vAlign w:val="center"/>
          </w:tcPr>
          <w:p w14:paraId="3781ABD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12</w:t>
            </w:r>
          </w:p>
        </w:tc>
        <w:tc>
          <w:tcPr>
            <w:tcW w:w="9214" w:type="dxa"/>
            <w:gridSpan w:val="3"/>
            <w:tcBorders>
              <w:top w:val="single" w:sz="4" w:space="0" w:color="auto"/>
              <w:left w:val="single" w:sz="4" w:space="0" w:color="auto"/>
              <w:bottom w:val="single" w:sz="4" w:space="0" w:color="auto"/>
              <w:right w:val="single" w:sz="4" w:space="0" w:color="auto"/>
            </w:tcBorders>
          </w:tcPr>
          <w:p w14:paraId="04AA9B46"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Харченко, 47-а </w:t>
            </w:r>
          </w:p>
        </w:tc>
      </w:tr>
      <w:tr w:rsidR="006D598C" w:rsidRPr="001805BD" w14:paraId="6DC16AD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auto"/>
            </w:tcBorders>
            <w:vAlign w:val="center"/>
          </w:tcPr>
          <w:p w14:paraId="247297B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13</w:t>
            </w:r>
          </w:p>
        </w:tc>
        <w:tc>
          <w:tcPr>
            <w:tcW w:w="9214" w:type="dxa"/>
            <w:gridSpan w:val="3"/>
            <w:tcBorders>
              <w:top w:val="single" w:sz="4" w:space="0" w:color="auto"/>
              <w:left w:val="single" w:sz="4" w:space="0" w:color="auto"/>
              <w:bottom w:val="single" w:sz="4" w:space="0" w:color="auto"/>
              <w:right w:val="single" w:sz="4" w:space="0" w:color="auto"/>
            </w:tcBorders>
          </w:tcPr>
          <w:p w14:paraId="5B33D00D"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Харченко, 49 </w:t>
            </w:r>
          </w:p>
        </w:tc>
      </w:tr>
      <w:tr w:rsidR="006D598C" w:rsidRPr="001805BD" w14:paraId="0BE7410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auto"/>
            </w:tcBorders>
            <w:vAlign w:val="center"/>
          </w:tcPr>
          <w:p w14:paraId="302DD94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14</w:t>
            </w:r>
          </w:p>
        </w:tc>
        <w:tc>
          <w:tcPr>
            <w:tcW w:w="9214" w:type="dxa"/>
            <w:gridSpan w:val="3"/>
            <w:tcBorders>
              <w:top w:val="single" w:sz="4" w:space="0" w:color="auto"/>
              <w:left w:val="single" w:sz="4" w:space="0" w:color="auto"/>
              <w:bottom w:val="single" w:sz="4" w:space="0" w:color="auto"/>
              <w:right w:val="single" w:sz="4" w:space="0" w:color="auto"/>
            </w:tcBorders>
          </w:tcPr>
          <w:p w14:paraId="69F58B20"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Харченко, 55 </w:t>
            </w:r>
          </w:p>
        </w:tc>
      </w:tr>
      <w:tr w:rsidR="006D598C" w:rsidRPr="001805BD" w14:paraId="30D6472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auto"/>
            </w:tcBorders>
            <w:vAlign w:val="center"/>
          </w:tcPr>
          <w:p w14:paraId="41B5E9A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15</w:t>
            </w:r>
          </w:p>
        </w:tc>
        <w:tc>
          <w:tcPr>
            <w:tcW w:w="9214" w:type="dxa"/>
            <w:gridSpan w:val="3"/>
            <w:tcBorders>
              <w:top w:val="single" w:sz="4" w:space="0" w:color="auto"/>
              <w:left w:val="single" w:sz="4" w:space="0" w:color="auto"/>
              <w:bottom w:val="single" w:sz="4" w:space="0" w:color="auto"/>
              <w:right w:val="single" w:sz="4" w:space="0" w:color="auto"/>
            </w:tcBorders>
          </w:tcPr>
          <w:p w14:paraId="7AD0A1A6"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Харченко, 57 </w:t>
            </w:r>
          </w:p>
        </w:tc>
      </w:tr>
      <w:tr w:rsidR="006D598C" w:rsidRPr="001805BD" w14:paraId="2C47901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976"/>
        </w:trPr>
        <w:tc>
          <w:tcPr>
            <w:tcW w:w="851" w:type="dxa"/>
            <w:tcBorders>
              <w:top w:val="single" w:sz="4" w:space="0" w:color="000000"/>
              <w:left w:val="single" w:sz="4" w:space="0" w:color="000000"/>
              <w:bottom w:val="single" w:sz="4" w:space="0" w:color="000000"/>
              <w:right w:val="single" w:sz="4" w:space="0" w:color="auto"/>
            </w:tcBorders>
            <w:vAlign w:val="center"/>
          </w:tcPr>
          <w:p w14:paraId="27757C8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16</w:t>
            </w:r>
          </w:p>
        </w:tc>
        <w:tc>
          <w:tcPr>
            <w:tcW w:w="9214" w:type="dxa"/>
            <w:gridSpan w:val="3"/>
            <w:tcBorders>
              <w:top w:val="single" w:sz="4" w:space="0" w:color="auto"/>
              <w:left w:val="single" w:sz="4" w:space="0" w:color="auto"/>
              <w:bottom w:val="single" w:sz="4" w:space="0" w:color="auto"/>
              <w:right w:val="single" w:sz="4" w:space="0" w:color="auto"/>
            </w:tcBorders>
          </w:tcPr>
          <w:p w14:paraId="61368E6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w:t>
            </w:r>
          </w:p>
          <w:p w14:paraId="0501AC9C" w14:textId="77777777" w:rsidR="006D598C" w:rsidRPr="001805BD" w:rsidRDefault="006D598C" w:rsidP="009662FA">
            <w:pPr>
              <w:spacing w:after="0" w:line="259" w:lineRule="auto"/>
              <w:ind w:left="108" w:right="0" w:firstLine="0"/>
              <w:rPr>
                <w:szCs w:val="28"/>
                <w:lang w:val="uk-UA"/>
              </w:rPr>
            </w:pPr>
            <w:r w:rsidRPr="001805BD">
              <w:rPr>
                <w:szCs w:val="28"/>
                <w:lang w:val="uk-UA"/>
              </w:rPr>
              <w:t>території між житловими будинками № 14-а та № 14-б на вул. Архітектора Вербицького</w:t>
            </w:r>
          </w:p>
        </w:tc>
      </w:tr>
      <w:tr w:rsidR="006D598C" w:rsidRPr="001805BD" w14:paraId="30366C2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06EF39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17</w:t>
            </w:r>
          </w:p>
        </w:tc>
        <w:tc>
          <w:tcPr>
            <w:tcW w:w="9214" w:type="dxa"/>
            <w:gridSpan w:val="3"/>
            <w:tcBorders>
              <w:top w:val="single" w:sz="4" w:space="0" w:color="auto"/>
              <w:left w:val="single" w:sz="4" w:space="0" w:color="000000"/>
              <w:bottom w:val="single" w:sz="4" w:space="0" w:color="000000"/>
              <w:right w:val="single" w:sz="4" w:space="0" w:color="000000"/>
            </w:tcBorders>
          </w:tcPr>
          <w:p w14:paraId="4B845ED2"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на дитячому майданчику за адресою: вул. Тростянецька, 51 </w:t>
            </w:r>
          </w:p>
        </w:tc>
      </w:tr>
      <w:tr w:rsidR="006D598C" w:rsidRPr="001805BD" w14:paraId="54983BC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700"/>
        </w:trPr>
        <w:tc>
          <w:tcPr>
            <w:tcW w:w="851" w:type="dxa"/>
            <w:tcBorders>
              <w:top w:val="single" w:sz="4" w:space="0" w:color="000000"/>
              <w:left w:val="single" w:sz="4" w:space="0" w:color="000000"/>
              <w:bottom w:val="single" w:sz="4" w:space="0" w:color="000000"/>
              <w:right w:val="single" w:sz="4" w:space="0" w:color="000000"/>
            </w:tcBorders>
            <w:vAlign w:val="center"/>
          </w:tcPr>
          <w:p w14:paraId="32DF705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18</w:t>
            </w:r>
          </w:p>
        </w:tc>
        <w:tc>
          <w:tcPr>
            <w:tcW w:w="9214" w:type="dxa"/>
            <w:gridSpan w:val="3"/>
            <w:tcBorders>
              <w:top w:val="single" w:sz="4" w:space="0" w:color="000000"/>
              <w:left w:val="single" w:sz="4" w:space="0" w:color="000000"/>
              <w:bottom w:val="single" w:sz="4" w:space="0" w:color="000000"/>
              <w:right w:val="single" w:sz="4" w:space="0" w:color="000000"/>
            </w:tcBorders>
          </w:tcPr>
          <w:p w14:paraId="40E60D47"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між житловим будинком № 11-а на вул. Архітектора Вербицького та трансформаторною підстанцією</w:t>
            </w:r>
          </w:p>
        </w:tc>
      </w:tr>
      <w:tr w:rsidR="006D598C" w:rsidRPr="005F23C2" w14:paraId="6AEC7AE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767"/>
        </w:trPr>
        <w:tc>
          <w:tcPr>
            <w:tcW w:w="851" w:type="dxa"/>
            <w:tcBorders>
              <w:top w:val="single" w:sz="4" w:space="0" w:color="000000"/>
              <w:left w:val="single" w:sz="4" w:space="0" w:color="000000"/>
              <w:bottom w:val="single" w:sz="4" w:space="0" w:color="000000"/>
              <w:right w:val="single" w:sz="4" w:space="0" w:color="000000"/>
            </w:tcBorders>
            <w:vAlign w:val="center"/>
          </w:tcPr>
          <w:p w14:paraId="6F3B0D9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19</w:t>
            </w:r>
          </w:p>
        </w:tc>
        <w:tc>
          <w:tcPr>
            <w:tcW w:w="9214" w:type="dxa"/>
            <w:gridSpan w:val="3"/>
            <w:tcBorders>
              <w:top w:val="single" w:sz="4" w:space="0" w:color="000000"/>
              <w:left w:val="single" w:sz="4" w:space="0" w:color="000000"/>
              <w:bottom w:val="single" w:sz="4" w:space="0" w:color="000000"/>
              <w:right w:val="single" w:sz="4" w:space="0" w:color="000000"/>
            </w:tcBorders>
          </w:tcPr>
          <w:p w14:paraId="47859686"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дитячого та спортивного майданчиків біля житлових будинків №55 та № 55-а на Харківському шосе</w:t>
            </w:r>
          </w:p>
        </w:tc>
      </w:tr>
      <w:tr w:rsidR="006D598C" w:rsidRPr="001805BD" w14:paraId="2B50C4E9" w14:textId="77777777" w:rsidTr="00180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719"/>
        </w:trPr>
        <w:tc>
          <w:tcPr>
            <w:tcW w:w="851" w:type="dxa"/>
            <w:tcBorders>
              <w:top w:val="single" w:sz="4" w:space="0" w:color="000000"/>
              <w:left w:val="single" w:sz="4" w:space="0" w:color="000000"/>
              <w:bottom w:val="single" w:sz="4" w:space="0" w:color="000000"/>
              <w:right w:val="single" w:sz="4" w:space="0" w:color="000000"/>
            </w:tcBorders>
            <w:vAlign w:val="center"/>
          </w:tcPr>
          <w:p w14:paraId="0D33E32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20</w:t>
            </w:r>
          </w:p>
        </w:tc>
        <w:tc>
          <w:tcPr>
            <w:tcW w:w="6946" w:type="dxa"/>
            <w:gridSpan w:val="2"/>
            <w:tcBorders>
              <w:top w:val="single" w:sz="4" w:space="0" w:color="000000"/>
              <w:left w:val="single" w:sz="4" w:space="0" w:color="000000"/>
              <w:bottom w:val="single" w:sz="4" w:space="0" w:color="000000"/>
              <w:right w:val="nil"/>
            </w:tcBorders>
          </w:tcPr>
          <w:p w14:paraId="1A9E5D76" w14:textId="3569D8E2"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w:t>
            </w:r>
            <w:r w:rsidR="00C51828" w:rsidRPr="001805BD">
              <w:rPr>
                <w:szCs w:val="28"/>
                <w:lang w:val="uk-UA"/>
              </w:rPr>
              <w:t xml:space="preserve">освітлення </w:t>
            </w:r>
            <w:r w:rsidRPr="001805BD">
              <w:rPr>
                <w:szCs w:val="28"/>
                <w:lang w:val="uk-UA"/>
              </w:rPr>
              <w:t xml:space="preserve">території за адресою: вул. Санаторна, 16/52 </w:t>
            </w:r>
          </w:p>
        </w:tc>
        <w:tc>
          <w:tcPr>
            <w:tcW w:w="2268" w:type="dxa"/>
            <w:tcBorders>
              <w:top w:val="single" w:sz="4" w:space="0" w:color="000000"/>
              <w:left w:val="nil"/>
              <w:bottom w:val="single" w:sz="4" w:space="0" w:color="000000"/>
              <w:right w:val="single" w:sz="4" w:space="0" w:color="000000"/>
            </w:tcBorders>
          </w:tcPr>
          <w:p w14:paraId="487428DF" w14:textId="3D40DF79" w:rsidR="006D598C" w:rsidRPr="001805BD" w:rsidRDefault="00C51828" w:rsidP="009662FA">
            <w:pPr>
              <w:spacing w:after="0" w:line="259" w:lineRule="auto"/>
              <w:ind w:right="0" w:firstLine="0"/>
              <w:rPr>
                <w:szCs w:val="28"/>
                <w:lang w:val="uk-UA"/>
              </w:rPr>
            </w:pPr>
            <w:r>
              <w:rPr>
                <w:szCs w:val="28"/>
                <w:lang w:val="uk-UA"/>
              </w:rPr>
              <w:t xml:space="preserve"> </w:t>
            </w:r>
            <w:r w:rsidR="006D598C" w:rsidRPr="001805BD">
              <w:rPr>
                <w:szCs w:val="28"/>
                <w:lang w:val="uk-UA"/>
              </w:rPr>
              <w:t xml:space="preserve">прибудинкової </w:t>
            </w:r>
          </w:p>
        </w:tc>
      </w:tr>
      <w:tr w:rsidR="006D598C" w:rsidRPr="001805BD" w14:paraId="395E15B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auto"/>
              <w:right w:val="single" w:sz="4" w:space="0" w:color="000000"/>
            </w:tcBorders>
            <w:vAlign w:val="center"/>
          </w:tcPr>
          <w:p w14:paraId="549EE69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21</w:t>
            </w:r>
          </w:p>
        </w:tc>
        <w:tc>
          <w:tcPr>
            <w:tcW w:w="6946" w:type="dxa"/>
            <w:gridSpan w:val="2"/>
            <w:tcBorders>
              <w:top w:val="single" w:sz="4" w:space="0" w:color="000000"/>
              <w:left w:val="single" w:sz="4" w:space="0" w:color="000000"/>
              <w:bottom w:val="single" w:sz="4" w:space="0" w:color="auto"/>
              <w:right w:val="nil"/>
            </w:tcBorders>
          </w:tcPr>
          <w:p w14:paraId="6F007DA0" w14:textId="61D0A3A6"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w:t>
            </w:r>
            <w:r w:rsidR="00C51828" w:rsidRPr="001805BD">
              <w:rPr>
                <w:szCs w:val="28"/>
                <w:lang w:val="uk-UA"/>
              </w:rPr>
              <w:t xml:space="preserve">освітлення </w:t>
            </w:r>
            <w:r w:rsidRPr="001805BD">
              <w:rPr>
                <w:szCs w:val="28"/>
                <w:lang w:val="uk-UA"/>
              </w:rPr>
              <w:t>території за адресою: № 25 на вул. Санаторній</w:t>
            </w:r>
          </w:p>
        </w:tc>
        <w:tc>
          <w:tcPr>
            <w:tcW w:w="2268" w:type="dxa"/>
            <w:tcBorders>
              <w:top w:val="single" w:sz="4" w:space="0" w:color="000000"/>
              <w:left w:val="nil"/>
              <w:bottom w:val="single" w:sz="4" w:space="0" w:color="auto"/>
              <w:right w:val="single" w:sz="4" w:space="0" w:color="000000"/>
            </w:tcBorders>
          </w:tcPr>
          <w:p w14:paraId="00E0565E" w14:textId="3D131DA7" w:rsidR="006D598C" w:rsidRPr="001805BD" w:rsidRDefault="00C51828" w:rsidP="009662FA">
            <w:pPr>
              <w:spacing w:after="0" w:line="259" w:lineRule="auto"/>
              <w:ind w:right="0" w:firstLine="0"/>
              <w:rPr>
                <w:szCs w:val="28"/>
                <w:lang w:val="uk-UA"/>
              </w:rPr>
            </w:pPr>
            <w:r>
              <w:rPr>
                <w:szCs w:val="28"/>
                <w:lang w:val="uk-UA"/>
              </w:rPr>
              <w:t xml:space="preserve"> </w:t>
            </w:r>
            <w:r w:rsidR="006D598C" w:rsidRPr="001805BD">
              <w:rPr>
                <w:szCs w:val="28"/>
                <w:lang w:val="uk-UA"/>
              </w:rPr>
              <w:t xml:space="preserve">прибудинкової </w:t>
            </w:r>
          </w:p>
        </w:tc>
      </w:tr>
      <w:tr w:rsidR="009662FA" w:rsidRPr="001805BD" w14:paraId="219B141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auto"/>
              <w:left w:val="single" w:sz="4" w:space="0" w:color="auto"/>
              <w:bottom w:val="single" w:sz="4" w:space="0" w:color="auto"/>
              <w:right w:val="single" w:sz="4" w:space="0" w:color="auto"/>
            </w:tcBorders>
            <w:vAlign w:val="center"/>
          </w:tcPr>
          <w:p w14:paraId="6973BE7C" w14:textId="77777777" w:rsidR="009662FA" w:rsidRPr="001805BD" w:rsidRDefault="009662FA" w:rsidP="009662FA">
            <w:pPr>
              <w:spacing w:after="0" w:line="259" w:lineRule="auto"/>
              <w:ind w:left="38" w:right="0" w:firstLine="0"/>
              <w:jc w:val="center"/>
              <w:rPr>
                <w:szCs w:val="28"/>
                <w:lang w:val="uk-UA"/>
              </w:rPr>
            </w:pPr>
            <w:r w:rsidRPr="001805BD">
              <w:rPr>
                <w:szCs w:val="28"/>
                <w:lang w:val="uk-UA"/>
              </w:rPr>
              <w:t>22</w:t>
            </w:r>
          </w:p>
        </w:tc>
        <w:tc>
          <w:tcPr>
            <w:tcW w:w="9214" w:type="dxa"/>
            <w:gridSpan w:val="3"/>
            <w:tcBorders>
              <w:top w:val="single" w:sz="4" w:space="0" w:color="auto"/>
              <w:left w:val="single" w:sz="4" w:space="0" w:color="auto"/>
              <w:bottom w:val="single" w:sz="4" w:space="0" w:color="auto"/>
              <w:right w:val="single" w:sz="4" w:space="0" w:color="auto"/>
            </w:tcBorders>
          </w:tcPr>
          <w:p w14:paraId="185F7869" w14:textId="77777777" w:rsidR="009662FA" w:rsidRPr="001805BD" w:rsidRDefault="009662FA"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Севастопольська, 13 </w:t>
            </w:r>
          </w:p>
        </w:tc>
      </w:tr>
      <w:tr w:rsidR="009662FA" w:rsidRPr="001805BD" w14:paraId="7BB19B5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auto"/>
              <w:left w:val="single" w:sz="4" w:space="0" w:color="auto"/>
              <w:bottom w:val="single" w:sz="4" w:space="0" w:color="auto"/>
              <w:right w:val="single" w:sz="4" w:space="0" w:color="auto"/>
            </w:tcBorders>
            <w:vAlign w:val="center"/>
          </w:tcPr>
          <w:p w14:paraId="555D5AF7" w14:textId="77777777" w:rsidR="009662FA" w:rsidRPr="001805BD" w:rsidRDefault="009662FA" w:rsidP="009662FA">
            <w:pPr>
              <w:spacing w:after="0" w:line="259" w:lineRule="auto"/>
              <w:ind w:left="38" w:right="0" w:firstLine="0"/>
              <w:jc w:val="center"/>
              <w:rPr>
                <w:szCs w:val="28"/>
                <w:lang w:val="uk-UA"/>
              </w:rPr>
            </w:pPr>
            <w:r w:rsidRPr="001805BD">
              <w:rPr>
                <w:szCs w:val="28"/>
                <w:lang w:val="uk-UA"/>
              </w:rPr>
              <w:t>23</w:t>
            </w:r>
          </w:p>
        </w:tc>
        <w:tc>
          <w:tcPr>
            <w:tcW w:w="9214" w:type="dxa"/>
            <w:gridSpan w:val="3"/>
            <w:tcBorders>
              <w:top w:val="single" w:sz="4" w:space="0" w:color="auto"/>
              <w:left w:val="single" w:sz="4" w:space="0" w:color="auto"/>
              <w:bottom w:val="single" w:sz="4" w:space="0" w:color="auto"/>
              <w:right w:val="single" w:sz="4" w:space="0" w:color="auto"/>
            </w:tcBorders>
          </w:tcPr>
          <w:p w14:paraId="79779590" w14:textId="77777777" w:rsidR="009662FA" w:rsidRPr="001805BD" w:rsidRDefault="009662FA" w:rsidP="009662FA">
            <w:pPr>
              <w:spacing w:after="0" w:line="259" w:lineRule="auto"/>
              <w:ind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Севастопольська, 16/27</w:t>
            </w:r>
          </w:p>
        </w:tc>
      </w:tr>
      <w:tr w:rsidR="006D598C" w:rsidRPr="001805BD" w14:paraId="5A8B09F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auto"/>
              <w:left w:val="single" w:sz="4" w:space="0" w:color="000000"/>
              <w:bottom w:val="single" w:sz="4" w:space="0" w:color="000000"/>
              <w:right w:val="single" w:sz="4" w:space="0" w:color="000000"/>
            </w:tcBorders>
            <w:vAlign w:val="center"/>
          </w:tcPr>
          <w:p w14:paraId="67A227E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24</w:t>
            </w:r>
          </w:p>
        </w:tc>
        <w:tc>
          <w:tcPr>
            <w:tcW w:w="6946" w:type="dxa"/>
            <w:gridSpan w:val="2"/>
            <w:tcBorders>
              <w:top w:val="single" w:sz="4" w:space="0" w:color="auto"/>
              <w:left w:val="single" w:sz="4" w:space="0" w:color="000000"/>
              <w:bottom w:val="single" w:sz="4" w:space="0" w:color="000000"/>
              <w:right w:val="nil"/>
            </w:tcBorders>
          </w:tcPr>
          <w:p w14:paraId="52E1E97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території за адресою: вул. Севастопольська, 49/20 </w:t>
            </w:r>
          </w:p>
        </w:tc>
        <w:tc>
          <w:tcPr>
            <w:tcW w:w="2268" w:type="dxa"/>
            <w:tcBorders>
              <w:top w:val="single" w:sz="4" w:space="0" w:color="auto"/>
              <w:left w:val="nil"/>
              <w:bottom w:val="single" w:sz="4" w:space="0" w:color="000000"/>
              <w:right w:val="single" w:sz="4" w:space="0" w:color="000000"/>
            </w:tcBorders>
          </w:tcPr>
          <w:p w14:paraId="3FC74411" w14:textId="77777777" w:rsidR="006D598C" w:rsidRPr="001805BD" w:rsidRDefault="006D598C" w:rsidP="009662FA">
            <w:pPr>
              <w:spacing w:after="0" w:line="259" w:lineRule="auto"/>
              <w:ind w:right="0" w:firstLine="0"/>
              <w:rPr>
                <w:szCs w:val="28"/>
                <w:lang w:val="uk-UA"/>
              </w:rPr>
            </w:pPr>
            <w:r w:rsidRPr="001805BD">
              <w:rPr>
                <w:szCs w:val="28"/>
                <w:lang w:val="uk-UA"/>
              </w:rPr>
              <w:t xml:space="preserve">прибудинкової </w:t>
            </w:r>
          </w:p>
        </w:tc>
      </w:tr>
      <w:tr w:rsidR="006D598C" w:rsidRPr="001805BD" w14:paraId="1B681F2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30AB8C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25</w:t>
            </w:r>
          </w:p>
        </w:tc>
        <w:tc>
          <w:tcPr>
            <w:tcW w:w="6946" w:type="dxa"/>
            <w:gridSpan w:val="2"/>
            <w:tcBorders>
              <w:top w:val="single" w:sz="4" w:space="0" w:color="000000"/>
              <w:left w:val="single" w:sz="4" w:space="0" w:color="000000"/>
              <w:bottom w:val="single" w:sz="4" w:space="0" w:color="000000"/>
              <w:right w:val="nil"/>
            </w:tcBorders>
          </w:tcPr>
          <w:p w14:paraId="6D606969"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території за адресою: вул. Севастопольська, 22 </w:t>
            </w:r>
          </w:p>
        </w:tc>
        <w:tc>
          <w:tcPr>
            <w:tcW w:w="2268" w:type="dxa"/>
            <w:tcBorders>
              <w:top w:val="single" w:sz="4" w:space="0" w:color="000000"/>
              <w:left w:val="nil"/>
              <w:bottom w:val="single" w:sz="4" w:space="0" w:color="000000"/>
              <w:right w:val="single" w:sz="4" w:space="0" w:color="000000"/>
            </w:tcBorders>
          </w:tcPr>
          <w:p w14:paraId="26B8D24A" w14:textId="77777777" w:rsidR="006D598C" w:rsidRPr="001805BD" w:rsidRDefault="006D598C" w:rsidP="009662FA">
            <w:pPr>
              <w:spacing w:after="0" w:line="259" w:lineRule="auto"/>
              <w:ind w:right="0" w:firstLine="0"/>
              <w:rPr>
                <w:szCs w:val="28"/>
                <w:lang w:val="uk-UA"/>
              </w:rPr>
            </w:pPr>
            <w:r w:rsidRPr="001805BD">
              <w:rPr>
                <w:szCs w:val="28"/>
                <w:lang w:val="uk-UA"/>
              </w:rPr>
              <w:t xml:space="preserve">прибудинкової </w:t>
            </w:r>
          </w:p>
        </w:tc>
      </w:tr>
      <w:tr w:rsidR="006D598C" w:rsidRPr="001805BD" w14:paraId="747716F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47FCC7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26</w:t>
            </w:r>
          </w:p>
        </w:tc>
        <w:tc>
          <w:tcPr>
            <w:tcW w:w="6946" w:type="dxa"/>
            <w:gridSpan w:val="2"/>
            <w:tcBorders>
              <w:top w:val="single" w:sz="4" w:space="0" w:color="000000"/>
              <w:left w:val="single" w:sz="4" w:space="0" w:color="000000"/>
              <w:bottom w:val="single" w:sz="4" w:space="0" w:color="000000"/>
              <w:right w:val="nil"/>
            </w:tcBorders>
          </w:tcPr>
          <w:p w14:paraId="35D4055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території за адресою: вул. Севастопольська, 24 </w:t>
            </w:r>
          </w:p>
        </w:tc>
        <w:tc>
          <w:tcPr>
            <w:tcW w:w="2268" w:type="dxa"/>
            <w:tcBorders>
              <w:top w:val="single" w:sz="4" w:space="0" w:color="000000"/>
              <w:left w:val="nil"/>
              <w:bottom w:val="single" w:sz="4" w:space="0" w:color="000000"/>
              <w:right w:val="single" w:sz="4" w:space="0" w:color="000000"/>
            </w:tcBorders>
          </w:tcPr>
          <w:p w14:paraId="21DE9E99" w14:textId="77777777" w:rsidR="006D598C" w:rsidRPr="001805BD" w:rsidRDefault="006D598C" w:rsidP="009662FA">
            <w:pPr>
              <w:spacing w:after="0" w:line="259" w:lineRule="auto"/>
              <w:ind w:right="0" w:firstLine="0"/>
              <w:rPr>
                <w:szCs w:val="28"/>
                <w:lang w:val="uk-UA"/>
              </w:rPr>
            </w:pPr>
            <w:r w:rsidRPr="001805BD">
              <w:rPr>
                <w:szCs w:val="28"/>
                <w:lang w:val="uk-UA"/>
              </w:rPr>
              <w:t xml:space="preserve">прибудинкової </w:t>
            </w:r>
          </w:p>
        </w:tc>
      </w:tr>
      <w:tr w:rsidR="006D598C" w:rsidRPr="001805BD" w14:paraId="5A99419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7B800B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27</w:t>
            </w:r>
          </w:p>
        </w:tc>
        <w:tc>
          <w:tcPr>
            <w:tcW w:w="9214" w:type="dxa"/>
            <w:gridSpan w:val="3"/>
            <w:tcBorders>
              <w:top w:val="single" w:sz="4" w:space="0" w:color="000000"/>
              <w:left w:val="single" w:sz="4" w:space="0" w:color="000000"/>
              <w:bottom w:val="single" w:sz="4" w:space="0" w:color="000000"/>
              <w:right w:val="single" w:sz="4" w:space="0" w:color="000000"/>
            </w:tcBorders>
          </w:tcPr>
          <w:p w14:paraId="08FFDBA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9662FA" w:rsidRPr="001805BD">
              <w:rPr>
                <w:szCs w:val="28"/>
                <w:lang w:val="uk-UA"/>
              </w:rPr>
              <w:t xml:space="preserve">прибудинкової </w:t>
            </w:r>
            <w:r w:rsidRPr="001805BD">
              <w:rPr>
                <w:szCs w:val="28"/>
                <w:lang w:val="uk-UA"/>
              </w:rPr>
              <w:t xml:space="preserve">території за адресою: вул. Ілліча, 25/17 </w:t>
            </w:r>
          </w:p>
        </w:tc>
      </w:tr>
      <w:tr w:rsidR="006D598C" w:rsidRPr="001805BD" w14:paraId="5A6AB83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447748F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28</w:t>
            </w:r>
          </w:p>
        </w:tc>
        <w:tc>
          <w:tcPr>
            <w:tcW w:w="9214" w:type="dxa"/>
            <w:gridSpan w:val="3"/>
            <w:tcBorders>
              <w:top w:val="single" w:sz="4" w:space="0" w:color="000000"/>
              <w:left w:val="single" w:sz="4" w:space="0" w:color="000000"/>
              <w:bottom w:val="single" w:sz="4" w:space="0" w:color="000000"/>
              <w:right w:val="single" w:sz="4" w:space="0" w:color="auto"/>
            </w:tcBorders>
          </w:tcPr>
          <w:p w14:paraId="2F368A77" w14:textId="77777777" w:rsidR="006D598C" w:rsidRPr="001805BD" w:rsidRDefault="006D598C" w:rsidP="009662FA">
            <w:pPr>
              <w:spacing w:after="0" w:line="259" w:lineRule="auto"/>
              <w:ind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Ілліча, 4/6</w:t>
            </w:r>
          </w:p>
        </w:tc>
      </w:tr>
      <w:tr w:rsidR="006D598C" w:rsidRPr="001805BD" w14:paraId="70775DA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B291C26"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29</w:t>
            </w:r>
          </w:p>
        </w:tc>
        <w:tc>
          <w:tcPr>
            <w:tcW w:w="9214" w:type="dxa"/>
            <w:gridSpan w:val="3"/>
            <w:tcBorders>
              <w:top w:val="single" w:sz="4" w:space="0" w:color="000000"/>
              <w:left w:val="single" w:sz="4" w:space="0" w:color="000000"/>
              <w:bottom w:val="single" w:sz="4" w:space="0" w:color="000000"/>
              <w:right w:val="single" w:sz="4" w:space="0" w:color="000000"/>
            </w:tcBorders>
          </w:tcPr>
          <w:p w14:paraId="0329AA4F" w14:textId="77777777" w:rsidR="006D598C" w:rsidRPr="001805BD" w:rsidRDefault="006D598C" w:rsidP="009662FA">
            <w:pPr>
              <w:spacing w:after="0" w:line="259" w:lineRule="auto"/>
              <w:ind w:left="108"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Ілліча, 6/5 </w:t>
            </w:r>
          </w:p>
        </w:tc>
      </w:tr>
      <w:tr w:rsidR="006D598C" w:rsidRPr="001805BD" w14:paraId="2503580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E4FEDE4"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30</w:t>
            </w:r>
          </w:p>
        </w:tc>
        <w:tc>
          <w:tcPr>
            <w:tcW w:w="9214" w:type="dxa"/>
            <w:gridSpan w:val="3"/>
            <w:tcBorders>
              <w:top w:val="single" w:sz="4" w:space="0" w:color="000000"/>
              <w:left w:val="single" w:sz="4" w:space="0" w:color="000000"/>
              <w:bottom w:val="single" w:sz="4" w:space="0" w:color="000000"/>
              <w:right w:val="single" w:sz="4" w:space="0" w:color="000000"/>
            </w:tcBorders>
          </w:tcPr>
          <w:p w14:paraId="4B660CB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Ілліча, 8 </w:t>
            </w:r>
          </w:p>
        </w:tc>
      </w:tr>
      <w:tr w:rsidR="006D598C" w:rsidRPr="001805BD" w14:paraId="7D8432E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C549BD9"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31</w:t>
            </w:r>
          </w:p>
        </w:tc>
        <w:tc>
          <w:tcPr>
            <w:tcW w:w="9214" w:type="dxa"/>
            <w:gridSpan w:val="3"/>
            <w:tcBorders>
              <w:top w:val="single" w:sz="4" w:space="0" w:color="000000"/>
              <w:left w:val="single" w:sz="4" w:space="0" w:color="000000"/>
              <w:bottom w:val="single" w:sz="4" w:space="0" w:color="000000"/>
              <w:right w:val="single" w:sz="4" w:space="0" w:color="000000"/>
            </w:tcBorders>
          </w:tcPr>
          <w:p w14:paraId="24EB9A1E"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Ілліча, 10/5 </w:t>
            </w:r>
          </w:p>
        </w:tc>
      </w:tr>
      <w:tr w:rsidR="006D598C" w:rsidRPr="001805BD" w14:paraId="0121B8D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3A1EF75"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32</w:t>
            </w:r>
          </w:p>
        </w:tc>
        <w:tc>
          <w:tcPr>
            <w:tcW w:w="9214" w:type="dxa"/>
            <w:gridSpan w:val="3"/>
            <w:tcBorders>
              <w:top w:val="single" w:sz="4" w:space="0" w:color="000000"/>
              <w:left w:val="single" w:sz="4" w:space="0" w:color="000000"/>
              <w:bottom w:val="single" w:sz="4" w:space="0" w:color="000000"/>
              <w:right w:val="single" w:sz="4" w:space="0" w:color="000000"/>
            </w:tcBorders>
          </w:tcPr>
          <w:p w14:paraId="066C3B0B"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Сімферопольська, 3/2 </w:t>
            </w:r>
          </w:p>
        </w:tc>
      </w:tr>
      <w:tr w:rsidR="006D598C" w:rsidRPr="001805BD" w14:paraId="76E23F1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5BBD6A9"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33</w:t>
            </w:r>
          </w:p>
        </w:tc>
        <w:tc>
          <w:tcPr>
            <w:tcW w:w="9214" w:type="dxa"/>
            <w:gridSpan w:val="3"/>
            <w:tcBorders>
              <w:top w:val="single" w:sz="4" w:space="0" w:color="000000"/>
              <w:left w:val="single" w:sz="4" w:space="0" w:color="000000"/>
              <w:bottom w:val="single" w:sz="4" w:space="0" w:color="000000"/>
              <w:right w:val="single" w:sz="4" w:space="0" w:color="000000"/>
            </w:tcBorders>
          </w:tcPr>
          <w:p w14:paraId="1226D5B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Сімферопольська, 5/1 </w:t>
            </w:r>
          </w:p>
        </w:tc>
      </w:tr>
      <w:tr w:rsidR="006D598C" w:rsidRPr="001805BD" w14:paraId="2AE35C5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09AE286"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34</w:t>
            </w:r>
          </w:p>
        </w:tc>
        <w:tc>
          <w:tcPr>
            <w:tcW w:w="9214" w:type="dxa"/>
            <w:gridSpan w:val="3"/>
            <w:tcBorders>
              <w:top w:val="single" w:sz="4" w:space="0" w:color="000000"/>
              <w:left w:val="single" w:sz="4" w:space="0" w:color="000000"/>
              <w:bottom w:val="single" w:sz="4" w:space="0" w:color="000000"/>
              <w:right w:val="single" w:sz="4" w:space="0" w:color="000000"/>
            </w:tcBorders>
          </w:tcPr>
          <w:p w14:paraId="30F10F43"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Сімферопольська, 9 </w:t>
            </w:r>
          </w:p>
        </w:tc>
      </w:tr>
      <w:tr w:rsidR="006D598C" w:rsidRPr="001805BD" w14:paraId="2F357DA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F5AA875"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35</w:t>
            </w:r>
          </w:p>
        </w:tc>
        <w:tc>
          <w:tcPr>
            <w:tcW w:w="9214" w:type="dxa"/>
            <w:gridSpan w:val="3"/>
            <w:tcBorders>
              <w:top w:val="single" w:sz="4" w:space="0" w:color="000000"/>
              <w:left w:val="single" w:sz="4" w:space="0" w:color="000000"/>
              <w:bottom w:val="single" w:sz="4" w:space="0" w:color="000000"/>
              <w:right w:val="single" w:sz="4" w:space="0" w:color="000000"/>
            </w:tcBorders>
          </w:tcPr>
          <w:p w14:paraId="03FD8073"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Сімферопольська, 11 </w:t>
            </w:r>
          </w:p>
        </w:tc>
      </w:tr>
      <w:tr w:rsidR="006D598C" w:rsidRPr="001805BD" w14:paraId="38F256C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221C975"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36</w:t>
            </w:r>
          </w:p>
        </w:tc>
        <w:tc>
          <w:tcPr>
            <w:tcW w:w="9214" w:type="dxa"/>
            <w:gridSpan w:val="3"/>
            <w:tcBorders>
              <w:top w:val="single" w:sz="4" w:space="0" w:color="000000"/>
              <w:left w:val="single" w:sz="4" w:space="0" w:color="000000"/>
              <w:bottom w:val="single" w:sz="4" w:space="0" w:color="000000"/>
              <w:right w:val="single" w:sz="4" w:space="0" w:color="000000"/>
            </w:tcBorders>
          </w:tcPr>
          <w:p w14:paraId="553A4EE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Сормовська, 18 </w:t>
            </w:r>
          </w:p>
        </w:tc>
      </w:tr>
      <w:tr w:rsidR="006D598C" w:rsidRPr="001805BD" w14:paraId="1AC4D34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3F8D09D"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37</w:t>
            </w:r>
          </w:p>
        </w:tc>
        <w:tc>
          <w:tcPr>
            <w:tcW w:w="9214" w:type="dxa"/>
            <w:gridSpan w:val="3"/>
            <w:tcBorders>
              <w:top w:val="single" w:sz="4" w:space="0" w:color="000000"/>
              <w:left w:val="single" w:sz="4" w:space="0" w:color="000000"/>
              <w:bottom w:val="single" w:sz="4" w:space="0" w:color="000000"/>
              <w:right w:val="single" w:sz="4" w:space="0" w:color="000000"/>
            </w:tcBorders>
          </w:tcPr>
          <w:p w14:paraId="3B67DE38"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Заслонова Костянтина, 13-б </w:t>
            </w:r>
          </w:p>
        </w:tc>
      </w:tr>
      <w:tr w:rsidR="006D598C" w:rsidRPr="001805BD" w14:paraId="0BA89AB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BE90DFA"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38</w:t>
            </w:r>
          </w:p>
        </w:tc>
        <w:tc>
          <w:tcPr>
            <w:tcW w:w="9214" w:type="dxa"/>
            <w:gridSpan w:val="3"/>
            <w:tcBorders>
              <w:top w:val="single" w:sz="4" w:space="0" w:color="000000"/>
              <w:left w:val="single" w:sz="4" w:space="0" w:color="000000"/>
              <w:bottom w:val="single" w:sz="4" w:space="0" w:color="000000"/>
              <w:right w:val="single" w:sz="4" w:space="0" w:color="000000"/>
            </w:tcBorders>
          </w:tcPr>
          <w:p w14:paraId="06C9ED7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Заслонова Костянтина, 2 </w:t>
            </w:r>
          </w:p>
        </w:tc>
      </w:tr>
      <w:tr w:rsidR="006D598C" w:rsidRPr="001805BD" w14:paraId="1A8CDDE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E4360AD"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39</w:t>
            </w:r>
          </w:p>
        </w:tc>
        <w:tc>
          <w:tcPr>
            <w:tcW w:w="9214" w:type="dxa"/>
            <w:gridSpan w:val="3"/>
            <w:tcBorders>
              <w:top w:val="single" w:sz="4" w:space="0" w:color="000000"/>
              <w:left w:val="single" w:sz="4" w:space="0" w:color="000000"/>
              <w:bottom w:val="single" w:sz="4" w:space="0" w:color="000000"/>
              <w:right w:val="single" w:sz="4" w:space="0" w:color="000000"/>
            </w:tcBorders>
          </w:tcPr>
          <w:p w14:paraId="59E0A7A9"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22/15 </w:t>
            </w:r>
          </w:p>
        </w:tc>
      </w:tr>
      <w:tr w:rsidR="006D598C" w:rsidRPr="001805BD" w14:paraId="67F8242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92ABDA4"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40</w:t>
            </w:r>
          </w:p>
        </w:tc>
        <w:tc>
          <w:tcPr>
            <w:tcW w:w="9214" w:type="dxa"/>
            <w:gridSpan w:val="3"/>
            <w:tcBorders>
              <w:top w:val="single" w:sz="4" w:space="0" w:color="000000"/>
              <w:left w:val="single" w:sz="4" w:space="0" w:color="000000"/>
              <w:bottom w:val="single" w:sz="4" w:space="0" w:color="000000"/>
              <w:right w:val="single" w:sz="4" w:space="0" w:color="000000"/>
            </w:tcBorders>
          </w:tcPr>
          <w:p w14:paraId="67BA0FAC"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49/20 </w:t>
            </w:r>
          </w:p>
        </w:tc>
      </w:tr>
      <w:tr w:rsidR="006D598C" w:rsidRPr="001805BD" w14:paraId="6499F1D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590EBBA"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41</w:t>
            </w:r>
          </w:p>
        </w:tc>
        <w:tc>
          <w:tcPr>
            <w:tcW w:w="9214" w:type="dxa"/>
            <w:gridSpan w:val="3"/>
            <w:tcBorders>
              <w:top w:val="single" w:sz="4" w:space="0" w:color="000000"/>
              <w:left w:val="single" w:sz="4" w:space="0" w:color="000000"/>
              <w:bottom w:val="single" w:sz="4" w:space="0" w:color="000000"/>
              <w:right w:val="single" w:sz="4" w:space="0" w:color="000000"/>
            </w:tcBorders>
          </w:tcPr>
          <w:p w14:paraId="13B01172"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33 </w:t>
            </w:r>
          </w:p>
        </w:tc>
      </w:tr>
      <w:tr w:rsidR="006D598C" w:rsidRPr="001805BD" w14:paraId="3E1C3E1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0DFC47D"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lastRenderedPageBreak/>
              <w:t>42</w:t>
            </w:r>
          </w:p>
        </w:tc>
        <w:tc>
          <w:tcPr>
            <w:tcW w:w="9214" w:type="dxa"/>
            <w:gridSpan w:val="3"/>
            <w:tcBorders>
              <w:top w:val="single" w:sz="4" w:space="0" w:color="000000"/>
              <w:left w:val="single" w:sz="4" w:space="0" w:color="000000"/>
              <w:bottom w:val="single" w:sz="4" w:space="0" w:color="000000"/>
              <w:right w:val="single" w:sz="4" w:space="0" w:color="000000"/>
            </w:tcBorders>
          </w:tcPr>
          <w:p w14:paraId="23819ACC"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35 </w:t>
            </w:r>
          </w:p>
        </w:tc>
      </w:tr>
      <w:tr w:rsidR="006D598C" w:rsidRPr="001805BD" w14:paraId="2EF2B15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C87676A"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43</w:t>
            </w:r>
          </w:p>
        </w:tc>
        <w:tc>
          <w:tcPr>
            <w:tcW w:w="9214" w:type="dxa"/>
            <w:gridSpan w:val="3"/>
            <w:tcBorders>
              <w:top w:val="single" w:sz="4" w:space="0" w:color="000000"/>
              <w:left w:val="single" w:sz="4" w:space="0" w:color="000000"/>
              <w:bottom w:val="single" w:sz="4" w:space="0" w:color="000000"/>
              <w:right w:val="single" w:sz="4" w:space="0" w:color="000000"/>
            </w:tcBorders>
          </w:tcPr>
          <w:p w14:paraId="51972852" w14:textId="77777777" w:rsidR="006D598C" w:rsidRPr="001805BD" w:rsidRDefault="006D598C" w:rsidP="009662FA">
            <w:pPr>
              <w:spacing w:after="0" w:line="259" w:lineRule="auto"/>
              <w:ind w:right="0" w:firstLine="0"/>
              <w:jc w:val="left"/>
              <w:rPr>
                <w:szCs w:val="28"/>
                <w:lang w:val="uk-UA"/>
              </w:rPr>
            </w:pPr>
            <w:r w:rsidRPr="001805BD">
              <w:rPr>
                <w:szCs w:val="28"/>
                <w:lang w:val="uk-UA"/>
              </w:rPr>
              <w:t>Нове будівництво мережі зовнішнього освітлення прибудинковоїтериторії за адресою: вул. Російська, 45</w:t>
            </w:r>
          </w:p>
        </w:tc>
      </w:tr>
      <w:tr w:rsidR="006D598C" w:rsidRPr="001805BD" w14:paraId="535B2D2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F898755"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44</w:t>
            </w:r>
          </w:p>
        </w:tc>
        <w:tc>
          <w:tcPr>
            <w:tcW w:w="9214" w:type="dxa"/>
            <w:gridSpan w:val="3"/>
            <w:tcBorders>
              <w:top w:val="single" w:sz="4" w:space="0" w:color="000000"/>
              <w:left w:val="single" w:sz="4" w:space="0" w:color="000000"/>
              <w:bottom w:val="single" w:sz="4" w:space="0" w:color="000000"/>
              <w:right w:val="single" w:sz="4" w:space="0" w:color="000000"/>
            </w:tcBorders>
          </w:tcPr>
          <w:p w14:paraId="4A199AF9"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Руднєва, 58-а </w:t>
            </w:r>
          </w:p>
        </w:tc>
      </w:tr>
      <w:tr w:rsidR="006D598C" w:rsidRPr="001805BD" w14:paraId="6DC6A6D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E0242E"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45</w:t>
            </w:r>
          </w:p>
        </w:tc>
        <w:tc>
          <w:tcPr>
            <w:tcW w:w="9214" w:type="dxa"/>
            <w:gridSpan w:val="3"/>
            <w:tcBorders>
              <w:top w:val="single" w:sz="4" w:space="0" w:color="000000"/>
              <w:left w:val="single" w:sz="4" w:space="0" w:color="000000"/>
              <w:bottom w:val="single" w:sz="4" w:space="0" w:color="000000"/>
              <w:right w:val="single" w:sz="4" w:space="0" w:color="000000"/>
            </w:tcBorders>
          </w:tcPr>
          <w:p w14:paraId="10D8F1F3" w14:textId="77777777" w:rsidR="006D598C" w:rsidRPr="001805BD" w:rsidRDefault="006D598C" w:rsidP="009662FA">
            <w:pPr>
              <w:spacing w:after="0" w:line="259" w:lineRule="auto"/>
              <w:ind w:right="0" w:firstLine="0"/>
              <w:jc w:val="left"/>
              <w:rPr>
                <w:szCs w:val="28"/>
                <w:lang w:val="uk-UA"/>
              </w:rPr>
            </w:pPr>
            <w:r w:rsidRPr="001805BD">
              <w:rPr>
                <w:szCs w:val="28"/>
                <w:lang w:val="uk-UA"/>
              </w:rPr>
              <w:t>Нове будівництво мережі зовнішнього освітлення прибудинкової території за адресою: вул. Бориспільська, 3-а</w:t>
            </w:r>
          </w:p>
        </w:tc>
      </w:tr>
      <w:tr w:rsidR="006D598C" w:rsidRPr="001805BD" w14:paraId="4E0DCEA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8FC0682"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46</w:t>
            </w:r>
          </w:p>
        </w:tc>
        <w:tc>
          <w:tcPr>
            <w:tcW w:w="9214" w:type="dxa"/>
            <w:gridSpan w:val="3"/>
            <w:tcBorders>
              <w:top w:val="single" w:sz="4" w:space="0" w:color="000000"/>
              <w:left w:val="single" w:sz="4" w:space="0" w:color="000000"/>
              <w:bottom w:val="single" w:sz="4" w:space="0" w:color="000000"/>
              <w:right w:val="single" w:sz="4" w:space="0" w:color="000000"/>
            </w:tcBorders>
          </w:tcPr>
          <w:p w14:paraId="7792993E"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Бориспільська, 3-б </w:t>
            </w:r>
          </w:p>
        </w:tc>
      </w:tr>
      <w:tr w:rsidR="006D598C" w:rsidRPr="001805BD" w14:paraId="4FD8E5E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2BD51CF"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47</w:t>
            </w:r>
          </w:p>
        </w:tc>
        <w:tc>
          <w:tcPr>
            <w:tcW w:w="9214" w:type="dxa"/>
            <w:gridSpan w:val="3"/>
            <w:tcBorders>
              <w:top w:val="single" w:sz="4" w:space="0" w:color="000000"/>
              <w:left w:val="single" w:sz="4" w:space="0" w:color="000000"/>
              <w:bottom w:val="single" w:sz="4" w:space="0" w:color="000000"/>
              <w:right w:val="single" w:sz="4" w:space="0" w:color="000000"/>
            </w:tcBorders>
          </w:tcPr>
          <w:p w14:paraId="33F818B7"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Бориспільська, 3/3-а </w:t>
            </w:r>
          </w:p>
        </w:tc>
      </w:tr>
      <w:tr w:rsidR="006D598C" w:rsidRPr="001805BD" w14:paraId="6CF31D8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EF862A0"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48</w:t>
            </w:r>
          </w:p>
        </w:tc>
        <w:tc>
          <w:tcPr>
            <w:tcW w:w="9214" w:type="dxa"/>
            <w:gridSpan w:val="3"/>
            <w:tcBorders>
              <w:top w:val="single" w:sz="4" w:space="0" w:color="000000"/>
              <w:left w:val="single" w:sz="4" w:space="0" w:color="000000"/>
              <w:bottom w:val="single" w:sz="4" w:space="0" w:color="000000"/>
              <w:right w:val="single" w:sz="4" w:space="0" w:color="000000"/>
            </w:tcBorders>
          </w:tcPr>
          <w:p w14:paraId="29EC6533"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Волго-Донський, 2 </w:t>
            </w:r>
          </w:p>
        </w:tc>
      </w:tr>
      <w:tr w:rsidR="006D598C" w:rsidRPr="001805BD" w14:paraId="5576082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5C0D99A"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49</w:t>
            </w:r>
          </w:p>
        </w:tc>
        <w:tc>
          <w:tcPr>
            <w:tcW w:w="9214" w:type="dxa"/>
            <w:gridSpan w:val="3"/>
            <w:tcBorders>
              <w:top w:val="single" w:sz="4" w:space="0" w:color="000000"/>
              <w:left w:val="single" w:sz="4" w:space="0" w:color="000000"/>
              <w:bottom w:val="single" w:sz="4" w:space="0" w:color="000000"/>
              <w:right w:val="single" w:sz="4" w:space="0" w:color="000000"/>
            </w:tcBorders>
          </w:tcPr>
          <w:p w14:paraId="1268B1B4"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Волго-Донський, 2-а </w:t>
            </w:r>
          </w:p>
        </w:tc>
      </w:tr>
      <w:tr w:rsidR="006D598C" w:rsidRPr="001805BD" w14:paraId="7C9A63A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18"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2C24929F" w14:textId="77777777" w:rsidR="006D598C" w:rsidRPr="001805BD" w:rsidRDefault="006D598C" w:rsidP="009662FA">
            <w:pPr>
              <w:spacing w:after="0" w:line="259" w:lineRule="auto"/>
              <w:ind w:left="18" w:right="0" w:firstLine="0"/>
              <w:jc w:val="center"/>
              <w:rPr>
                <w:szCs w:val="28"/>
                <w:lang w:val="uk-UA"/>
              </w:rPr>
            </w:pPr>
            <w:r w:rsidRPr="001805BD">
              <w:rPr>
                <w:szCs w:val="28"/>
                <w:lang w:val="uk-UA"/>
              </w:rPr>
              <w:t>50</w:t>
            </w:r>
          </w:p>
        </w:tc>
        <w:tc>
          <w:tcPr>
            <w:tcW w:w="9214" w:type="dxa"/>
            <w:gridSpan w:val="3"/>
            <w:tcBorders>
              <w:top w:val="single" w:sz="4" w:space="0" w:color="000000"/>
              <w:left w:val="single" w:sz="4" w:space="0" w:color="000000"/>
              <w:bottom w:val="single" w:sz="4" w:space="0" w:color="000000"/>
              <w:right w:val="single" w:sz="4" w:space="0" w:color="000000"/>
            </w:tcBorders>
          </w:tcPr>
          <w:p w14:paraId="1219A34C" w14:textId="77777777" w:rsidR="006D598C" w:rsidRPr="001805BD" w:rsidRDefault="006D598C" w:rsidP="009662FA">
            <w:pPr>
              <w:spacing w:after="0" w:line="259" w:lineRule="auto"/>
              <w:ind w:left="108" w:right="0" w:firstLine="0"/>
              <w:jc w:val="left"/>
              <w:rPr>
                <w:szCs w:val="28"/>
                <w:lang w:val="uk-UA"/>
              </w:rPr>
            </w:pPr>
            <w:r w:rsidRPr="001805BD">
              <w:rPr>
                <w:szCs w:val="28"/>
                <w:lang w:val="uk-UA"/>
              </w:rPr>
              <w:t>Нове будівництво мережі зовнішнього освітлення прибудинкової території за адресою: пров. Волго-Донський, 6</w:t>
            </w:r>
          </w:p>
        </w:tc>
      </w:tr>
      <w:tr w:rsidR="006D598C" w:rsidRPr="001805BD" w14:paraId="6C33EC2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9EE4E6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51</w:t>
            </w:r>
          </w:p>
        </w:tc>
        <w:tc>
          <w:tcPr>
            <w:tcW w:w="9214" w:type="dxa"/>
            <w:gridSpan w:val="3"/>
            <w:tcBorders>
              <w:top w:val="single" w:sz="4" w:space="0" w:color="000000"/>
              <w:left w:val="single" w:sz="4" w:space="0" w:color="000000"/>
              <w:bottom w:val="single" w:sz="4" w:space="0" w:color="000000"/>
              <w:right w:val="single" w:sz="4" w:space="0" w:color="000000"/>
            </w:tcBorders>
          </w:tcPr>
          <w:p w14:paraId="56433ACF"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Вереснева, 5 </w:t>
            </w:r>
          </w:p>
        </w:tc>
      </w:tr>
      <w:tr w:rsidR="006D598C" w:rsidRPr="001805BD" w14:paraId="5461437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EF806B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52</w:t>
            </w:r>
          </w:p>
        </w:tc>
        <w:tc>
          <w:tcPr>
            <w:tcW w:w="9214" w:type="dxa"/>
            <w:gridSpan w:val="3"/>
            <w:tcBorders>
              <w:top w:val="single" w:sz="4" w:space="0" w:color="000000"/>
              <w:left w:val="single" w:sz="4" w:space="0" w:color="000000"/>
              <w:bottom w:val="single" w:sz="4" w:space="0" w:color="000000"/>
              <w:right w:val="single" w:sz="4" w:space="0" w:color="000000"/>
            </w:tcBorders>
          </w:tcPr>
          <w:p w14:paraId="2C264CE9"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Вереснева, 4 </w:t>
            </w:r>
          </w:p>
        </w:tc>
      </w:tr>
      <w:tr w:rsidR="006D598C" w:rsidRPr="001805BD" w14:paraId="694BBF8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266D8C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53</w:t>
            </w:r>
          </w:p>
        </w:tc>
        <w:tc>
          <w:tcPr>
            <w:tcW w:w="9214" w:type="dxa"/>
            <w:gridSpan w:val="3"/>
            <w:tcBorders>
              <w:top w:val="single" w:sz="4" w:space="0" w:color="000000"/>
              <w:left w:val="single" w:sz="4" w:space="0" w:color="000000"/>
              <w:bottom w:val="single" w:sz="4" w:space="0" w:color="000000"/>
              <w:right w:val="single" w:sz="4" w:space="0" w:color="000000"/>
            </w:tcBorders>
          </w:tcPr>
          <w:p w14:paraId="2E96C68C"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Вереснева, 9 </w:t>
            </w:r>
          </w:p>
        </w:tc>
      </w:tr>
      <w:tr w:rsidR="006D598C" w:rsidRPr="001805BD" w14:paraId="67C7B89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A00642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54</w:t>
            </w:r>
          </w:p>
        </w:tc>
        <w:tc>
          <w:tcPr>
            <w:tcW w:w="9214" w:type="dxa"/>
            <w:gridSpan w:val="3"/>
            <w:tcBorders>
              <w:top w:val="single" w:sz="4" w:space="0" w:color="000000"/>
              <w:left w:val="single" w:sz="4" w:space="0" w:color="000000"/>
              <w:bottom w:val="single" w:sz="4" w:space="0" w:color="000000"/>
              <w:right w:val="single" w:sz="4" w:space="0" w:color="000000"/>
            </w:tcBorders>
          </w:tcPr>
          <w:p w14:paraId="1C0E3303"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Вереснева, 14/39 </w:t>
            </w:r>
          </w:p>
        </w:tc>
      </w:tr>
      <w:tr w:rsidR="006D598C" w:rsidRPr="001805BD" w14:paraId="1C01F53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400F25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55</w:t>
            </w:r>
          </w:p>
        </w:tc>
        <w:tc>
          <w:tcPr>
            <w:tcW w:w="9214" w:type="dxa"/>
            <w:gridSpan w:val="3"/>
            <w:tcBorders>
              <w:top w:val="single" w:sz="4" w:space="0" w:color="000000"/>
              <w:left w:val="single" w:sz="4" w:space="0" w:color="000000"/>
              <w:bottom w:val="single" w:sz="4" w:space="0" w:color="000000"/>
              <w:right w:val="single" w:sz="4" w:space="0" w:color="000000"/>
            </w:tcBorders>
          </w:tcPr>
          <w:p w14:paraId="635DAEA6"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51 </w:t>
            </w:r>
          </w:p>
        </w:tc>
      </w:tr>
      <w:tr w:rsidR="006D598C" w:rsidRPr="001805BD" w14:paraId="7098221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22A045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56</w:t>
            </w:r>
          </w:p>
        </w:tc>
        <w:tc>
          <w:tcPr>
            <w:tcW w:w="9214" w:type="dxa"/>
            <w:gridSpan w:val="3"/>
            <w:tcBorders>
              <w:top w:val="single" w:sz="4" w:space="0" w:color="000000"/>
              <w:left w:val="single" w:sz="4" w:space="0" w:color="000000"/>
              <w:bottom w:val="single" w:sz="4" w:space="0" w:color="000000"/>
              <w:right w:val="single" w:sz="4" w:space="0" w:color="000000"/>
            </w:tcBorders>
          </w:tcPr>
          <w:p w14:paraId="70F48B7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53 </w:t>
            </w:r>
          </w:p>
        </w:tc>
      </w:tr>
      <w:tr w:rsidR="006D598C" w:rsidRPr="001805BD" w14:paraId="6BE0763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761750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57</w:t>
            </w:r>
          </w:p>
        </w:tc>
        <w:tc>
          <w:tcPr>
            <w:tcW w:w="9214" w:type="dxa"/>
            <w:gridSpan w:val="3"/>
            <w:tcBorders>
              <w:top w:val="single" w:sz="4" w:space="0" w:color="000000"/>
              <w:left w:val="single" w:sz="4" w:space="0" w:color="000000"/>
              <w:bottom w:val="single" w:sz="4" w:space="0" w:color="000000"/>
              <w:right w:val="single" w:sz="4" w:space="0" w:color="000000"/>
            </w:tcBorders>
          </w:tcPr>
          <w:p w14:paraId="10D238F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17/101 </w:t>
            </w:r>
          </w:p>
        </w:tc>
      </w:tr>
      <w:tr w:rsidR="006D598C" w:rsidRPr="001805BD" w14:paraId="3903964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D24A41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58</w:t>
            </w:r>
          </w:p>
        </w:tc>
        <w:tc>
          <w:tcPr>
            <w:tcW w:w="9214" w:type="dxa"/>
            <w:gridSpan w:val="3"/>
            <w:tcBorders>
              <w:top w:val="single" w:sz="4" w:space="0" w:color="000000"/>
              <w:left w:val="single" w:sz="4" w:space="0" w:color="000000"/>
              <w:bottom w:val="single" w:sz="4" w:space="0" w:color="000000"/>
              <w:right w:val="single" w:sz="4" w:space="0" w:color="000000"/>
            </w:tcBorders>
          </w:tcPr>
          <w:p w14:paraId="21B85E3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103 </w:t>
            </w:r>
          </w:p>
        </w:tc>
      </w:tr>
      <w:tr w:rsidR="006D598C" w:rsidRPr="001805BD" w14:paraId="7EAD802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9AA3A3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59</w:t>
            </w:r>
          </w:p>
        </w:tc>
        <w:tc>
          <w:tcPr>
            <w:tcW w:w="9214" w:type="dxa"/>
            <w:gridSpan w:val="3"/>
            <w:tcBorders>
              <w:top w:val="single" w:sz="4" w:space="0" w:color="000000"/>
              <w:left w:val="single" w:sz="4" w:space="0" w:color="000000"/>
              <w:bottom w:val="single" w:sz="4" w:space="0" w:color="000000"/>
              <w:right w:val="single" w:sz="4" w:space="0" w:color="000000"/>
            </w:tcBorders>
          </w:tcPr>
          <w:p w14:paraId="7288A1A1"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111 </w:t>
            </w:r>
          </w:p>
        </w:tc>
      </w:tr>
      <w:tr w:rsidR="006D598C" w:rsidRPr="001805BD" w14:paraId="127C71E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11AD40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60</w:t>
            </w:r>
          </w:p>
        </w:tc>
        <w:tc>
          <w:tcPr>
            <w:tcW w:w="9214" w:type="dxa"/>
            <w:gridSpan w:val="3"/>
            <w:tcBorders>
              <w:top w:val="single" w:sz="4" w:space="0" w:color="000000"/>
              <w:left w:val="single" w:sz="4" w:space="0" w:color="000000"/>
              <w:bottom w:val="single" w:sz="4" w:space="0" w:color="000000"/>
              <w:right w:val="single" w:sz="4" w:space="0" w:color="000000"/>
            </w:tcBorders>
          </w:tcPr>
          <w:p w14:paraId="5D43F0DF"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провулок Руднєва, №5</w:t>
            </w:r>
          </w:p>
        </w:tc>
      </w:tr>
      <w:tr w:rsidR="006D598C" w:rsidRPr="001805BD" w14:paraId="74F39BF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B2B85E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61</w:t>
            </w:r>
          </w:p>
        </w:tc>
        <w:tc>
          <w:tcPr>
            <w:tcW w:w="9214" w:type="dxa"/>
            <w:gridSpan w:val="3"/>
            <w:tcBorders>
              <w:top w:val="single" w:sz="4" w:space="0" w:color="000000"/>
              <w:left w:val="single" w:sz="4" w:space="0" w:color="000000"/>
              <w:bottom w:val="single" w:sz="4" w:space="0" w:color="000000"/>
              <w:right w:val="single" w:sz="4" w:space="0" w:color="000000"/>
            </w:tcBorders>
          </w:tcPr>
          <w:p w14:paraId="5FBD1C4D"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Санаторна, 17/6 </w:t>
            </w:r>
          </w:p>
        </w:tc>
      </w:tr>
      <w:tr w:rsidR="006D598C" w:rsidRPr="001805BD" w14:paraId="46044B8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0B29B4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62</w:t>
            </w:r>
          </w:p>
        </w:tc>
        <w:tc>
          <w:tcPr>
            <w:tcW w:w="9214" w:type="dxa"/>
            <w:gridSpan w:val="3"/>
            <w:tcBorders>
              <w:top w:val="single" w:sz="4" w:space="0" w:color="000000"/>
              <w:left w:val="single" w:sz="4" w:space="0" w:color="000000"/>
              <w:bottom w:val="single" w:sz="4" w:space="0" w:color="000000"/>
              <w:right w:val="single" w:sz="4" w:space="0" w:color="000000"/>
            </w:tcBorders>
          </w:tcPr>
          <w:p w14:paraId="1EFC097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Ілліча, 12 </w:t>
            </w:r>
          </w:p>
        </w:tc>
      </w:tr>
      <w:tr w:rsidR="006D598C" w:rsidRPr="001805BD" w14:paraId="56A6AC9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DD1B14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63</w:t>
            </w:r>
          </w:p>
        </w:tc>
        <w:tc>
          <w:tcPr>
            <w:tcW w:w="9214" w:type="dxa"/>
            <w:gridSpan w:val="3"/>
            <w:tcBorders>
              <w:top w:val="single" w:sz="4" w:space="0" w:color="000000"/>
              <w:left w:val="single" w:sz="4" w:space="0" w:color="000000"/>
              <w:bottom w:val="single" w:sz="4" w:space="0" w:color="000000"/>
              <w:right w:val="single" w:sz="4" w:space="0" w:color="000000"/>
            </w:tcBorders>
          </w:tcPr>
          <w:p w14:paraId="608B2F69"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Ілліча, 16 </w:t>
            </w:r>
          </w:p>
        </w:tc>
      </w:tr>
      <w:tr w:rsidR="006D598C" w:rsidRPr="001805BD" w14:paraId="7176724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337970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64</w:t>
            </w:r>
          </w:p>
        </w:tc>
        <w:tc>
          <w:tcPr>
            <w:tcW w:w="9214" w:type="dxa"/>
            <w:gridSpan w:val="3"/>
            <w:tcBorders>
              <w:top w:val="single" w:sz="4" w:space="0" w:color="000000"/>
              <w:left w:val="single" w:sz="4" w:space="0" w:color="000000"/>
              <w:bottom w:val="single" w:sz="4" w:space="0" w:color="000000"/>
              <w:right w:val="single" w:sz="4" w:space="0" w:color="000000"/>
            </w:tcBorders>
          </w:tcPr>
          <w:p w14:paraId="16A9217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Заслонова Костянтина, 13-а </w:t>
            </w:r>
          </w:p>
        </w:tc>
      </w:tr>
      <w:tr w:rsidR="006D598C" w:rsidRPr="001805BD" w14:paraId="3A39302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80A0A2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65</w:t>
            </w:r>
          </w:p>
        </w:tc>
        <w:tc>
          <w:tcPr>
            <w:tcW w:w="9214" w:type="dxa"/>
            <w:gridSpan w:val="3"/>
            <w:tcBorders>
              <w:top w:val="single" w:sz="4" w:space="0" w:color="000000"/>
              <w:left w:val="single" w:sz="4" w:space="0" w:color="000000"/>
              <w:bottom w:val="single" w:sz="4" w:space="0" w:color="000000"/>
              <w:right w:val="single" w:sz="4" w:space="0" w:color="000000"/>
            </w:tcBorders>
          </w:tcPr>
          <w:p w14:paraId="643401E2"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Заслонова Костянтина, 17/6</w:t>
            </w:r>
          </w:p>
        </w:tc>
      </w:tr>
      <w:tr w:rsidR="006D598C" w:rsidRPr="001805BD" w14:paraId="4D7FA5E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EF8A44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66</w:t>
            </w:r>
          </w:p>
        </w:tc>
        <w:tc>
          <w:tcPr>
            <w:tcW w:w="9214" w:type="dxa"/>
            <w:gridSpan w:val="3"/>
            <w:tcBorders>
              <w:top w:val="single" w:sz="4" w:space="0" w:color="000000"/>
              <w:left w:val="single" w:sz="4" w:space="0" w:color="000000"/>
              <w:bottom w:val="single" w:sz="4" w:space="0" w:color="000000"/>
              <w:right w:val="single" w:sz="4" w:space="0" w:color="000000"/>
            </w:tcBorders>
          </w:tcPr>
          <w:p w14:paraId="63C31168"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Заслонова Костянтина, 20 </w:t>
            </w:r>
          </w:p>
        </w:tc>
      </w:tr>
      <w:tr w:rsidR="006D598C" w:rsidRPr="001805BD" w14:paraId="300B5BD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50CC16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67</w:t>
            </w:r>
          </w:p>
        </w:tc>
        <w:tc>
          <w:tcPr>
            <w:tcW w:w="9214" w:type="dxa"/>
            <w:gridSpan w:val="3"/>
            <w:tcBorders>
              <w:top w:val="single" w:sz="4" w:space="0" w:color="000000"/>
              <w:left w:val="single" w:sz="4" w:space="0" w:color="000000"/>
              <w:bottom w:val="single" w:sz="4" w:space="0" w:color="000000"/>
              <w:right w:val="single" w:sz="4" w:space="0" w:color="000000"/>
            </w:tcBorders>
          </w:tcPr>
          <w:p w14:paraId="45643328"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Заслонова Костянтина, 22 </w:t>
            </w:r>
          </w:p>
        </w:tc>
      </w:tr>
      <w:tr w:rsidR="006D598C" w:rsidRPr="001805BD" w14:paraId="1D3296E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ECF774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68</w:t>
            </w:r>
          </w:p>
        </w:tc>
        <w:tc>
          <w:tcPr>
            <w:tcW w:w="9214" w:type="dxa"/>
            <w:gridSpan w:val="3"/>
            <w:tcBorders>
              <w:top w:val="single" w:sz="4" w:space="0" w:color="000000"/>
              <w:left w:val="single" w:sz="4" w:space="0" w:color="000000"/>
              <w:bottom w:val="single" w:sz="4" w:space="0" w:color="000000"/>
              <w:right w:val="single" w:sz="4" w:space="0" w:color="000000"/>
            </w:tcBorders>
          </w:tcPr>
          <w:p w14:paraId="381F209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Новодарницька, 27 </w:t>
            </w:r>
          </w:p>
        </w:tc>
      </w:tr>
      <w:tr w:rsidR="006D598C" w:rsidRPr="001805BD" w14:paraId="41F8414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8D4D9E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69</w:t>
            </w:r>
          </w:p>
        </w:tc>
        <w:tc>
          <w:tcPr>
            <w:tcW w:w="9214" w:type="dxa"/>
            <w:gridSpan w:val="3"/>
            <w:tcBorders>
              <w:top w:val="single" w:sz="4" w:space="0" w:color="000000"/>
              <w:left w:val="single" w:sz="4" w:space="0" w:color="000000"/>
              <w:bottom w:val="single" w:sz="4" w:space="0" w:color="000000"/>
              <w:right w:val="single" w:sz="4" w:space="0" w:color="000000"/>
            </w:tcBorders>
          </w:tcPr>
          <w:p w14:paraId="58B8BB5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37-а </w:t>
            </w:r>
          </w:p>
        </w:tc>
      </w:tr>
      <w:tr w:rsidR="006D598C" w:rsidRPr="001805BD" w14:paraId="1646C3B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EC91D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70</w:t>
            </w:r>
          </w:p>
        </w:tc>
        <w:tc>
          <w:tcPr>
            <w:tcW w:w="9214" w:type="dxa"/>
            <w:gridSpan w:val="3"/>
            <w:tcBorders>
              <w:top w:val="single" w:sz="4" w:space="0" w:color="000000"/>
              <w:left w:val="single" w:sz="4" w:space="0" w:color="000000"/>
              <w:bottom w:val="single" w:sz="4" w:space="0" w:color="000000"/>
              <w:right w:val="single" w:sz="4" w:space="0" w:color="000000"/>
            </w:tcBorders>
          </w:tcPr>
          <w:p w14:paraId="6DA2B6A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37 </w:t>
            </w:r>
          </w:p>
        </w:tc>
      </w:tr>
      <w:tr w:rsidR="006D598C" w:rsidRPr="001805BD" w14:paraId="2865C3B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3CF3E9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71</w:t>
            </w:r>
          </w:p>
        </w:tc>
        <w:tc>
          <w:tcPr>
            <w:tcW w:w="9214" w:type="dxa"/>
            <w:gridSpan w:val="3"/>
            <w:tcBorders>
              <w:top w:val="single" w:sz="4" w:space="0" w:color="000000"/>
              <w:left w:val="single" w:sz="4" w:space="0" w:color="000000"/>
              <w:bottom w:val="single" w:sz="4" w:space="0" w:color="000000"/>
              <w:right w:val="single" w:sz="4" w:space="0" w:color="000000"/>
            </w:tcBorders>
          </w:tcPr>
          <w:p w14:paraId="30A0EB0B"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39/14 </w:t>
            </w:r>
          </w:p>
        </w:tc>
      </w:tr>
      <w:tr w:rsidR="006D598C" w:rsidRPr="001805BD" w14:paraId="3EBA5C6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6311F83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72</w:t>
            </w:r>
          </w:p>
        </w:tc>
        <w:tc>
          <w:tcPr>
            <w:tcW w:w="9214" w:type="dxa"/>
            <w:gridSpan w:val="3"/>
            <w:tcBorders>
              <w:top w:val="single" w:sz="4" w:space="0" w:color="000000"/>
              <w:left w:val="single" w:sz="4" w:space="0" w:color="000000"/>
              <w:bottom w:val="single" w:sz="4" w:space="0" w:color="000000"/>
              <w:right w:val="single" w:sz="4" w:space="0" w:color="000000"/>
            </w:tcBorders>
          </w:tcPr>
          <w:p w14:paraId="436CC47A" w14:textId="77777777" w:rsidR="006D598C" w:rsidRPr="001805BD" w:rsidRDefault="006D598C" w:rsidP="009662FA">
            <w:pPr>
              <w:spacing w:after="0" w:line="259" w:lineRule="auto"/>
              <w:ind w:left="108" w:right="0" w:firstLine="0"/>
              <w:jc w:val="left"/>
              <w:rPr>
                <w:szCs w:val="28"/>
                <w:lang w:val="uk-UA"/>
              </w:rPr>
            </w:pPr>
            <w:r w:rsidRPr="001805BD">
              <w:rPr>
                <w:szCs w:val="28"/>
                <w:lang w:val="uk-UA"/>
              </w:rPr>
              <w:t>Нове будівництво мережі зовнішнього освітлення прибудинкової території за адресою: вул. Російська, 72/3</w:t>
            </w:r>
          </w:p>
        </w:tc>
      </w:tr>
      <w:tr w:rsidR="006D598C" w:rsidRPr="001805BD" w14:paraId="24A9F33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E76C9D6"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73</w:t>
            </w:r>
          </w:p>
        </w:tc>
        <w:tc>
          <w:tcPr>
            <w:tcW w:w="9214" w:type="dxa"/>
            <w:gridSpan w:val="3"/>
            <w:tcBorders>
              <w:top w:val="single" w:sz="4" w:space="0" w:color="000000"/>
              <w:left w:val="single" w:sz="4" w:space="0" w:color="000000"/>
              <w:bottom w:val="single" w:sz="4" w:space="0" w:color="000000"/>
              <w:right w:val="single" w:sz="4" w:space="0" w:color="000000"/>
            </w:tcBorders>
          </w:tcPr>
          <w:p w14:paraId="7E29CCFD" w14:textId="77777777" w:rsidR="006D598C" w:rsidRPr="001805BD" w:rsidRDefault="006D598C" w:rsidP="009F2B26">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w:t>
            </w:r>
            <w:r w:rsidR="000540DD" w:rsidRPr="001805BD">
              <w:rPr>
                <w:szCs w:val="28"/>
                <w:lang w:val="uk-UA"/>
              </w:rPr>
              <w:t xml:space="preserve">прибудинкової </w:t>
            </w:r>
            <w:r w:rsidRPr="001805BD">
              <w:rPr>
                <w:szCs w:val="28"/>
                <w:lang w:val="uk-UA"/>
              </w:rPr>
              <w:t xml:space="preserve">території за адресою: вул. Російська, 74 </w:t>
            </w:r>
          </w:p>
        </w:tc>
      </w:tr>
      <w:tr w:rsidR="006D598C" w:rsidRPr="001805BD" w14:paraId="775478F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6E4F8E0"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74</w:t>
            </w:r>
          </w:p>
        </w:tc>
        <w:tc>
          <w:tcPr>
            <w:tcW w:w="9214" w:type="dxa"/>
            <w:gridSpan w:val="3"/>
            <w:tcBorders>
              <w:top w:val="single" w:sz="4" w:space="0" w:color="000000"/>
              <w:left w:val="single" w:sz="4" w:space="0" w:color="000000"/>
              <w:bottom w:val="single" w:sz="4" w:space="0" w:color="000000"/>
              <w:right w:val="single" w:sz="4" w:space="0" w:color="000000"/>
            </w:tcBorders>
          </w:tcPr>
          <w:p w14:paraId="392C6611" w14:textId="77777777" w:rsidR="006D598C" w:rsidRPr="001805BD" w:rsidRDefault="006D598C" w:rsidP="009F2B26">
            <w:pPr>
              <w:spacing w:after="0" w:line="259" w:lineRule="auto"/>
              <w:ind w:right="0" w:firstLine="0"/>
              <w:jc w:val="left"/>
              <w:rPr>
                <w:szCs w:val="28"/>
                <w:lang w:val="uk-UA"/>
              </w:rPr>
            </w:pPr>
            <w:r w:rsidRPr="001805BD">
              <w:rPr>
                <w:szCs w:val="28"/>
                <w:lang w:val="uk-UA"/>
              </w:rPr>
              <w:t xml:space="preserve">Нове будівництво мережі зовнішнього </w:t>
            </w:r>
            <w:r w:rsidR="000540DD" w:rsidRPr="001805BD">
              <w:rPr>
                <w:szCs w:val="28"/>
                <w:lang w:val="uk-UA"/>
              </w:rPr>
              <w:t>освітлення прибудинкової</w:t>
            </w:r>
            <w:r w:rsidR="009F2B26" w:rsidRPr="001805BD">
              <w:rPr>
                <w:szCs w:val="28"/>
                <w:lang w:val="uk-UA"/>
              </w:rPr>
              <w:t xml:space="preserve"> </w:t>
            </w:r>
            <w:r w:rsidRPr="001805BD">
              <w:rPr>
                <w:szCs w:val="28"/>
                <w:lang w:val="uk-UA"/>
              </w:rPr>
              <w:t xml:space="preserve">території за адресою: вул. Російська, 76/4 </w:t>
            </w:r>
          </w:p>
        </w:tc>
      </w:tr>
      <w:tr w:rsidR="006D598C" w:rsidRPr="001805BD" w14:paraId="4E6F4D2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EB14696"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75</w:t>
            </w:r>
          </w:p>
        </w:tc>
        <w:tc>
          <w:tcPr>
            <w:tcW w:w="9214" w:type="dxa"/>
            <w:gridSpan w:val="3"/>
            <w:tcBorders>
              <w:top w:val="single" w:sz="4" w:space="0" w:color="000000"/>
              <w:left w:val="single" w:sz="4" w:space="0" w:color="000000"/>
              <w:bottom w:val="single" w:sz="4" w:space="0" w:color="000000"/>
              <w:right w:val="single" w:sz="4" w:space="0" w:color="000000"/>
            </w:tcBorders>
          </w:tcPr>
          <w:p w14:paraId="71EDE4CC" w14:textId="77777777" w:rsidR="006D598C" w:rsidRPr="001805BD" w:rsidRDefault="006D598C" w:rsidP="009F2B26">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Російська, 47 </w:t>
            </w:r>
          </w:p>
        </w:tc>
      </w:tr>
      <w:tr w:rsidR="006D598C" w:rsidRPr="001805BD" w14:paraId="1455E0E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EEF0844"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76</w:t>
            </w:r>
          </w:p>
        </w:tc>
        <w:tc>
          <w:tcPr>
            <w:tcW w:w="9214" w:type="dxa"/>
            <w:gridSpan w:val="3"/>
            <w:tcBorders>
              <w:top w:val="single" w:sz="4" w:space="0" w:color="000000"/>
              <w:left w:val="single" w:sz="4" w:space="0" w:color="000000"/>
              <w:bottom w:val="single" w:sz="4" w:space="0" w:color="000000"/>
              <w:right w:val="single" w:sz="4" w:space="0" w:color="000000"/>
            </w:tcBorders>
          </w:tcPr>
          <w:p w14:paraId="531CD64B" w14:textId="77777777" w:rsidR="006D598C" w:rsidRPr="001805BD" w:rsidRDefault="006D598C" w:rsidP="009D28C1">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Руднєва, 68/10 </w:t>
            </w:r>
          </w:p>
        </w:tc>
      </w:tr>
      <w:tr w:rsidR="006D598C" w:rsidRPr="001805BD" w14:paraId="7C8F151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DA2AA3B"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77</w:t>
            </w:r>
          </w:p>
        </w:tc>
        <w:tc>
          <w:tcPr>
            <w:tcW w:w="9214" w:type="dxa"/>
            <w:gridSpan w:val="3"/>
            <w:tcBorders>
              <w:top w:val="single" w:sz="4" w:space="0" w:color="000000"/>
              <w:left w:val="single" w:sz="4" w:space="0" w:color="000000"/>
              <w:bottom w:val="single" w:sz="4" w:space="0" w:color="000000"/>
              <w:right w:val="single" w:sz="4" w:space="0" w:color="000000"/>
            </w:tcBorders>
          </w:tcPr>
          <w:p w14:paraId="246973E0" w14:textId="77777777" w:rsidR="006D598C" w:rsidRPr="001805BD" w:rsidRDefault="006D598C" w:rsidP="009D28C1">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Руднєва, 12 </w:t>
            </w:r>
          </w:p>
        </w:tc>
      </w:tr>
      <w:tr w:rsidR="006D598C" w:rsidRPr="001805BD" w14:paraId="18962FA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8280BF6"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lastRenderedPageBreak/>
              <w:t>78</w:t>
            </w:r>
          </w:p>
        </w:tc>
        <w:tc>
          <w:tcPr>
            <w:tcW w:w="9214" w:type="dxa"/>
            <w:gridSpan w:val="3"/>
            <w:tcBorders>
              <w:top w:val="single" w:sz="4" w:space="0" w:color="000000"/>
              <w:left w:val="single" w:sz="4" w:space="0" w:color="000000"/>
              <w:bottom w:val="single" w:sz="4" w:space="0" w:color="000000"/>
              <w:right w:val="single" w:sz="4" w:space="0" w:color="000000"/>
            </w:tcBorders>
          </w:tcPr>
          <w:p w14:paraId="535FADAA" w14:textId="77777777" w:rsidR="006D598C" w:rsidRPr="001805BD" w:rsidRDefault="006D598C" w:rsidP="009D28C1">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пров. Волго-Донський,</w:t>
            </w:r>
            <w:r w:rsidR="009D28C1" w:rsidRPr="001805BD">
              <w:rPr>
                <w:szCs w:val="28"/>
                <w:lang w:val="uk-UA"/>
              </w:rPr>
              <w:t xml:space="preserve"> </w:t>
            </w:r>
            <w:r w:rsidRPr="001805BD">
              <w:rPr>
                <w:szCs w:val="28"/>
                <w:lang w:val="uk-UA"/>
              </w:rPr>
              <w:t>65/7</w:t>
            </w:r>
          </w:p>
        </w:tc>
      </w:tr>
      <w:tr w:rsidR="006D598C" w:rsidRPr="001805BD" w14:paraId="19477AE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4AF95F3"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79</w:t>
            </w:r>
          </w:p>
        </w:tc>
        <w:tc>
          <w:tcPr>
            <w:tcW w:w="9214" w:type="dxa"/>
            <w:gridSpan w:val="3"/>
            <w:tcBorders>
              <w:top w:val="single" w:sz="4" w:space="0" w:color="000000"/>
              <w:left w:val="single" w:sz="4" w:space="0" w:color="000000"/>
              <w:bottom w:val="single" w:sz="4" w:space="0" w:color="000000"/>
              <w:right w:val="single" w:sz="4" w:space="0" w:color="000000"/>
            </w:tcBorders>
          </w:tcPr>
          <w:p w14:paraId="6F187B84"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Волго-Донський, 67 </w:t>
            </w:r>
          </w:p>
        </w:tc>
      </w:tr>
      <w:tr w:rsidR="006D598C" w:rsidRPr="001805BD" w14:paraId="52CFE36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642C4CF"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80</w:t>
            </w:r>
          </w:p>
        </w:tc>
        <w:tc>
          <w:tcPr>
            <w:tcW w:w="9214" w:type="dxa"/>
            <w:gridSpan w:val="3"/>
            <w:tcBorders>
              <w:top w:val="single" w:sz="4" w:space="0" w:color="000000"/>
              <w:left w:val="single" w:sz="4" w:space="0" w:color="000000"/>
              <w:bottom w:val="single" w:sz="4" w:space="0" w:color="000000"/>
              <w:right w:val="single" w:sz="4" w:space="0" w:color="000000"/>
            </w:tcBorders>
          </w:tcPr>
          <w:p w14:paraId="2A8531AF"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 Волго-Донський, 69 </w:t>
            </w:r>
          </w:p>
        </w:tc>
      </w:tr>
      <w:tr w:rsidR="006D598C" w:rsidRPr="001805BD" w14:paraId="4ED9F5C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C540F03"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81</w:t>
            </w:r>
          </w:p>
        </w:tc>
        <w:tc>
          <w:tcPr>
            <w:tcW w:w="9214" w:type="dxa"/>
            <w:gridSpan w:val="3"/>
            <w:tcBorders>
              <w:top w:val="single" w:sz="4" w:space="0" w:color="000000"/>
              <w:left w:val="single" w:sz="4" w:space="0" w:color="000000"/>
              <w:bottom w:val="single" w:sz="4" w:space="0" w:color="000000"/>
              <w:right w:val="single" w:sz="4" w:space="0" w:color="000000"/>
            </w:tcBorders>
          </w:tcPr>
          <w:p w14:paraId="0FD08DBB"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Тростянецька, 14/105 </w:t>
            </w:r>
          </w:p>
        </w:tc>
      </w:tr>
      <w:tr w:rsidR="006D598C" w:rsidRPr="001805BD" w14:paraId="72C618C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1AB6D200"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82</w:t>
            </w:r>
          </w:p>
        </w:tc>
        <w:tc>
          <w:tcPr>
            <w:tcW w:w="9214" w:type="dxa"/>
            <w:gridSpan w:val="3"/>
            <w:tcBorders>
              <w:top w:val="single" w:sz="4" w:space="0" w:color="000000"/>
              <w:left w:val="single" w:sz="4" w:space="0" w:color="000000"/>
              <w:bottom w:val="single" w:sz="4" w:space="0" w:color="000000"/>
              <w:right w:val="single" w:sz="4" w:space="0" w:color="000000"/>
            </w:tcBorders>
          </w:tcPr>
          <w:p w14:paraId="72A30364" w14:textId="77777777" w:rsidR="006D598C" w:rsidRPr="001805BD" w:rsidRDefault="006D598C" w:rsidP="009662FA">
            <w:pPr>
              <w:spacing w:after="0" w:line="259" w:lineRule="auto"/>
              <w:ind w:left="108" w:right="74" w:firstLine="0"/>
              <w:rPr>
                <w:szCs w:val="28"/>
                <w:lang w:val="uk-UA"/>
              </w:rPr>
            </w:pPr>
            <w:r w:rsidRPr="001805BD">
              <w:rPr>
                <w:szCs w:val="28"/>
                <w:lang w:val="uk-UA"/>
              </w:rPr>
              <w:t>Нове будівництво мережі зовнішнього освітлення пішохідної доріжки за адресою: від вул. Лариси Руденко, 21 до вул. Соломії Крушельницької, 5 у Дарницькому районі міста Києва</w:t>
            </w:r>
          </w:p>
        </w:tc>
      </w:tr>
      <w:tr w:rsidR="006D598C" w:rsidRPr="001805BD" w14:paraId="11811EF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332"/>
        </w:trPr>
        <w:tc>
          <w:tcPr>
            <w:tcW w:w="10065" w:type="dxa"/>
            <w:gridSpan w:val="4"/>
            <w:tcBorders>
              <w:top w:val="single" w:sz="4" w:space="0" w:color="000000"/>
              <w:left w:val="single" w:sz="4" w:space="0" w:color="000000"/>
              <w:bottom w:val="single" w:sz="4" w:space="0" w:color="000000"/>
              <w:right w:val="single" w:sz="4" w:space="0" w:color="000000"/>
            </w:tcBorders>
          </w:tcPr>
          <w:p w14:paraId="34B1511A" w14:textId="77777777" w:rsidR="006D598C" w:rsidRPr="001805BD" w:rsidRDefault="006D598C" w:rsidP="009662FA">
            <w:pPr>
              <w:spacing w:after="0" w:line="259" w:lineRule="auto"/>
              <w:ind w:left="34" w:right="0" w:firstLine="0"/>
              <w:jc w:val="center"/>
              <w:rPr>
                <w:szCs w:val="28"/>
                <w:lang w:val="uk-UA"/>
              </w:rPr>
            </w:pPr>
            <w:r w:rsidRPr="001805BD">
              <w:rPr>
                <w:b/>
                <w:szCs w:val="28"/>
                <w:lang w:val="uk-UA"/>
              </w:rPr>
              <w:t>Деснянський район</w:t>
            </w:r>
          </w:p>
        </w:tc>
      </w:tr>
      <w:tr w:rsidR="006D598C" w:rsidRPr="001805BD" w14:paraId="39675CE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18D1537"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1</w:t>
            </w:r>
          </w:p>
        </w:tc>
        <w:tc>
          <w:tcPr>
            <w:tcW w:w="9214" w:type="dxa"/>
            <w:gridSpan w:val="3"/>
            <w:tcBorders>
              <w:top w:val="single" w:sz="4" w:space="0" w:color="000000"/>
              <w:left w:val="single" w:sz="4" w:space="0" w:color="000000"/>
              <w:bottom w:val="single" w:sz="4" w:space="0" w:color="000000"/>
              <w:right w:val="single" w:sz="4" w:space="0" w:color="000000"/>
            </w:tcBorders>
          </w:tcPr>
          <w:p w14:paraId="3C7396A7"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Милославська, 8-а </w:t>
            </w:r>
          </w:p>
        </w:tc>
      </w:tr>
      <w:tr w:rsidR="006D598C" w:rsidRPr="001805BD" w14:paraId="6EEB0FE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4D65159D"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2</w:t>
            </w:r>
          </w:p>
        </w:tc>
        <w:tc>
          <w:tcPr>
            <w:tcW w:w="9214" w:type="dxa"/>
            <w:gridSpan w:val="3"/>
            <w:tcBorders>
              <w:top w:val="single" w:sz="4" w:space="0" w:color="000000"/>
              <w:left w:val="single" w:sz="4" w:space="0" w:color="000000"/>
              <w:bottom w:val="single" w:sz="4" w:space="0" w:color="000000"/>
              <w:right w:val="single" w:sz="4" w:space="0" w:color="000000"/>
            </w:tcBorders>
          </w:tcPr>
          <w:p w14:paraId="39FB0B3E" w14:textId="77777777" w:rsidR="006D598C" w:rsidRPr="001805BD" w:rsidRDefault="006D598C" w:rsidP="009662FA">
            <w:pPr>
              <w:spacing w:after="0" w:line="259" w:lineRule="auto"/>
              <w:ind w:left="108" w:right="74" w:firstLine="0"/>
              <w:rPr>
                <w:szCs w:val="28"/>
                <w:lang w:val="uk-UA"/>
              </w:rPr>
            </w:pPr>
            <w:r w:rsidRPr="001805BD">
              <w:rPr>
                <w:szCs w:val="28"/>
                <w:lang w:val="uk-UA"/>
              </w:rPr>
              <w:t xml:space="preserve">Нове будівництво мережі зовнішнього освітлення на пішохідній доріжці, від ДНЗ 3491 на вул. Братиславській, 16-а до вечірньої школи № 18 на вул. Братиславській, 14-а </w:t>
            </w:r>
          </w:p>
        </w:tc>
      </w:tr>
      <w:tr w:rsidR="006D598C" w:rsidRPr="001805BD" w14:paraId="5C90DF7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ACD1A15"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3</w:t>
            </w:r>
          </w:p>
        </w:tc>
        <w:tc>
          <w:tcPr>
            <w:tcW w:w="9214" w:type="dxa"/>
            <w:gridSpan w:val="3"/>
            <w:tcBorders>
              <w:top w:val="single" w:sz="4" w:space="0" w:color="000000"/>
              <w:left w:val="single" w:sz="4" w:space="0" w:color="000000"/>
              <w:bottom w:val="single" w:sz="4" w:space="0" w:color="000000"/>
              <w:right w:val="single" w:sz="4" w:space="0" w:color="000000"/>
            </w:tcBorders>
          </w:tcPr>
          <w:p w14:paraId="396E6E79"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Маршала Жукова, 45-а - 45-б </w:t>
            </w:r>
          </w:p>
        </w:tc>
      </w:tr>
      <w:tr w:rsidR="006D598C" w:rsidRPr="001805BD" w14:paraId="150492E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75"/>
        </w:trPr>
        <w:tc>
          <w:tcPr>
            <w:tcW w:w="851" w:type="dxa"/>
            <w:tcBorders>
              <w:top w:val="single" w:sz="4" w:space="0" w:color="000000"/>
              <w:left w:val="single" w:sz="4" w:space="0" w:color="000000"/>
              <w:bottom w:val="single" w:sz="4" w:space="0" w:color="000000"/>
              <w:right w:val="single" w:sz="4" w:space="0" w:color="000000"/>
            </w:tcBorders>
            <w:vAlign w:val="center"/>
          </w:tcPr>
          <w:p w14:paraId="3CD8B077"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4</w:t>
            </w:r>
          </w:p>
        </w:tc>
        <w:tc>
          <w:tcPr>
            <w:tcW w:w="9214" w:type="dxa"/>
            <w:gridSpan w:val="3"/>
            <w:tcBorders>
              <w:top w:val="single" w:sz="4" w:space="0" w:color="000000"/>
              <w:left w:val="single" w:sz="4" w:space="0" w:color="000000"/>
              <w:bottom w:val="single" w:sz="4" w:space="0" w:color="000000"/>
              <w:right w:val="single" w:sz="4" w:space="0" w:color="000000"/>
            </w:tcBorders>
          </w:tcPr>
          <w:p w14:paraId="5FF6AAD5" w14:textId="77777777" w:rsidR="006D598C" w:rsidRPr="001805BD" w:rsidRDefault="006D598C" w:rsidP="009662FA">
            <w:pPr>
              <w:spacing w:after="0" w:line="238" w:lineRule="auto"/>
              <w:ind w:left="108" w:right="0" w:firstLine="0"/>
              <w:rPr>
                <w:szCs w:val="28"/>
                <w:lang w:val="uk-UA"/>
              </w:rPr>
            </w:pPr>
            <w:r w:rsidRPr="001805BD">
              <w:rPr>
                <w:szCs w:val="28"/>
                <w:lang w:val="uk-UA"/>
              </w:rPr>
              <w:t>Нове будівництво мережі зовнішнього освітлення на території між господарчим блоком та будинками № 48/9 і № 46 на просп. Маяковського</w:t>
            </w:r>
          </w:p>
        </w:tc>
      </w:tr>
      <w:tr w:rsidR="006D598C" w:rsidRPr="001805BD" w14:paraId="5E907F6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84ACD7"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5</w:t>
            </w:r>
          </w:p>
        </w:tc>
        <w:tc>
          <w:tcPr>
            <w:tcW w:w="9214" w:type="dxa"/>
            <w:gridSpan w:val="3"/>
            <w:tcBorders>
              <w:top w:val="single" w:sz="4" w:space="0" w:color="000000"/>
              <w:left w:val="single" w:sz="4" w:space="0" w:color="000000"/>
              <w:bottom w:val="single" w:sz="4" w:space="0" w:color="000000"/>
              <w:right w:val="single" w:sz="4" w:space="0" w:color="000000"/>
            </w:tcBorders>
          </w:tcPr>
          <w:p w14:paraId="5BE796C9"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Братиславська, 18-а </w:t>
            </w:r>
          </w:p>
        </w:tc>
      </w:tr>
      <w:tr w:rsidR="006D598C" w:rsidRPr="001805BD" w14:paraId="4B2B250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87458D9"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6</w:t>
            </w:r>
          </w:p>
        </w:tc>
        <w:tc>
          <w:tcPr>
            <w:tcW w:w="9214" w:type="dxa"/>
            <w:gridSpan w:val="3"/>
            <w:tcBorders>
              <w:top w:val="single" w:sz="4" w:space="0" w:color="000000"/>
              <w:left w:val="single" w:sz="4" w:space="0" w:color="000000"/>
              <w:bottom w:val="single" w:sz="4" w:space="0" w:color="000000"/>
              <w:right w:val="single" w:sz="4" w:space="0" w:color="000000"/>
            </w:tcBorders>
          </w:tcPr>
          <w:p w14:paraId="52817325"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Братиславська, 18-б </w:t>
            </w:r>
          </w:p>
        </w:tc>
      </w:tr>
      <w:tr w:rsidR="006D598C" w:rsidRPr="001805BD" w14:paraId="280AF55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137C45F"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7</w:t>
            </w:r>
          </w:p>
        </w:tc>
        <w:tc>
          <w:tcPr>
            <w:tcW w:w="9214" w:type="dxa"/>
            <w:gridSpan w:val="3"/>
            <w:tcBorders>
              <w:top w:val="single" w:sz="4" w:space="0" w:color="000000"/>
              <w:left w:val="single" w:sz="4" w:space="0" w:color="000000"/>
              <w:bottom w:val="single" w:sz="4" w:space="0" w:color="000000"/>
              <w:right w:val="single" w:sz="4" w:space="0" w:color="000000"/>
            </w:tcBorders>
          </w:tcPr>
          <w:p w14:paraId="63755A02"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Братиславська, 20-а </w:t>
            </w:r>
          </w:p>
        </w:tc>
      </w:tr>
      <w:tr w:rsidR="006D598C" w:rsidRPr="001805BD" w14:paraId="55900C4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772D2B0"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8</w:t>
            </w:r>
          </w:p>
        </w:tc>
        <w:tc>
          <w:tcPr>
            <w:tcW w:w="9214" w:type="dxa"/>
            <w:gridSpan w:val="3"/>
            <w:tcBorders>
              <w:top w:val="single" w:sz="4" w:space="0" w:color="000000"/>
              <w:left w:val="single" w:sz="4" w:space="0" w:color="000000"/>
              <w:bottom w:val="single" w:sz="4" w:space="0" w:color="000000"/>
              <w:right w:val="single" w:sz="4" w:space="0" w:color="000000"/>
            </w:tcBorders>
          </w:tcPr>
          <w:p w14:paraId="1B0979BD"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Братиславська, 26 </w:t>
            </w:r>
          </w:p>
        </w:tc>
      </w:tr>
      <w:tr w:rsidR="006D598C" w:rsidRPr="001805BD" w14:paraId="134D39B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23481C6" w14:textId="77777777" w:rsidR="006D598C" w:rsidRPr="001805BD" w:rsidRDefault="006D598C" w:rsidP="009662FA">
            <w:pPr>
              <w:spacing w:after="0" w:line="259" w:lineRule="auto"/>
              <w:ind w:left="34" w:right="0" w:firstLine="0"/>
              <w:jc w:val="center"/>
              <w:rPr>
                <w:szCs w:val="28"/>
                <w:lang w:val="uk-UA"/>
              </w:rPr>
            </w:pPr>
            <w:r w:rsidRPr="001805BD">
              <w:rPr>
                <w:szCs w:val="28"/>
                <w:lang w:val="uk-UA"/>
              </w:rPr>
              <w:t>9</w:t>
            </w:r>
          </w:p>
        </w:tc>
        <w:tc>
          <w:tcPr>
            <w:tcW w:w="9214" w:type="dxa"/>
            <w:gridSpan w:val="3"/>
            <w:tcBorders>
              <w:top w:val="single" w:sz="4" w:space="0" w:color="000000"/>
              <w:left w:val="single" w:sz="4" w:space="0" w:color="000000"/>
              <w:bottom w:val="single" w:sz="4" w:space="0" w:color="000000"/>
              <w:right w:val="single" w:sz="4" w:space="0" w:color="000000"/>
            </w:tcBorders>
          </w:tcPr>
          <w:p w14:paraId="03634B52" w14:textId="77777777" w:rsidR="006D598C" w:rsidRPr="001805BD" w:rsidRDefault="006D598C" w:rsidP="009D28C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9D28C1" w:rsidRPr="001805BD">
              <w:rPr>
                <w:szCs w:val="28"/>
                <w:lang w:val="uk-UA"/>
              </w:rPr>
              <w:t xml:space="preserve">прибудинкової </w:t>
            </w:r>
            <w:r w:rsidRPr="001805BD">
              <w:rPr>
                <w:szCs w:val="28"/>
                <w:lang w:val="uk-UA"/>
              </w:rPr>
              <w:t xml:space="preserve">території за адресою: вул. Братиславська, 44/2 </w:t>
            </w:r>
          </w:p>
        </w:tc>
      </w:tr>
      <w:tr w:rsidR="006D598C" w:rsidRPr="001805BD" w14:paraId="79ADE20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3"/>
        </w:trPr>
        <w:tc>
          <w:tcPr>
            <w:tcW w:w="851" w:type="dxa"/>
            <w:tcBorders>
              <w:top w:val="nil"/>
              <w:left w:val="single" w:sz="4" w:space="0" w:color="000000"/>
              <w:bottom w:val="single" w:sz="4" w:space="0" w:color="000000"/>
              <w:right w:val="single" w:sz="4" w:space="0" w:color="000000"/>
            </w:tcBorders>
            <w:vAlign w:val="center"/>
          </w:tcPr>
          <w:p w14:paraId="14AC12C6" w14:textId="77777777" w:rsidR="006D598C" w:rsidRPr="001805BD" w:rsidRDefault="006D598C" w:rsidP="00CE282C">
            <w:pPr>
              <w:spacing w:after="0" w:line="240" w:lineRule="auto"/>
              <w:ind w:left="38" w:right="0" w:firstLine="0"/>
              <w:jc w:val="center"/>
              <w:rPr>
                <w:szCs w:val="28"/>
                <w:lang w:val="uk-UA"/>
              </w:rPr>
            </w:pPr>
            <w:r w:rsidRPr="001805BD">
              <w:rPr>
                <w:szCs w:val="28"/>
                <w:lang w:val="uk-UA"/>
              </w:rPr>
              <w:t>10</w:t>
            </w:r>
          </w:p>
        </w:tc>
        <w:tc>
          <w:tcPr>
            <w:tcW w:w="9214" w:type="dxa"/>
            <w:gridSpan w:val="3"/>
            <w:tcBorders>
              <w:top w:val="nil"/>
              <w:left w:val="single" w:sz="4" w:space="0" w:color="000000"/>
              <w:bottom w:val="single" w:sz="4" w:space="0" w:color="000000"/>
              <w:right w:val="single" w:sz="4" w:space="0" w:color="000000"/>
            </w:tcBorders>
          </w:tcPr>
          <w:p w14:paraId="285901FC" w14:textId="77777777" w:rsidR="006D598C" w:rsidRPr="001805BD" w:rsidRDefault="006D598C" w:rsidP="00CE282C">
            <w:pPr>
              <w:spacing w:after="0" w:line="240" w:lineRule="auto"/>
              <w:ind w:left="108" w:right="70" w:firstLine="0"/>
              <w:rPr>
                <w:szCs w:val="28"/>
                <w:lang w:val="uk-UA"/>
              </w:rPr>
            </w:pPr>
            <w:r w:rsidRPr="001805BD">
              <w:rPr>
                <w:szCs w:val="28"/>
                <w:lang w:val="uk-UA"/>
              </w:rPr>
              <w:t>Нове будівництво мережі зовнішнього освітлення на території між вул. Петровського до зупинки громадського транспорту на вул. Радунській</w:t>
            </w:r>
          </w:p>
        </w:tc>
      </w:tr>
      <w:tr w:rsidR="006D598C" w:rsidRPr="001805BD" w14:paraId="75EA858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EC543A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11</w:t>
            </w:r>
          </w:p>
        </w:tc>
        <w:tc>
          <w:tcPr>
            <w:tcW w:w="9214" w:type="dxa"/>
            <w:gridSpan w:val="3"/>
            <w:tcBorders>
              <w:top w:val="single" w:sz="4" w:space="0" w:color="000000"/>
              <w:left w:val="single" w:sz="4" w:space="0" w:color="000000"/>
              <w:bottom w:val="single" w:sz="4" w:space="0" w:color="000000"/>
              <w:right w:val="single" w:sz="4" w:space="0" w:color="000000"/>
            </w:tcBorders>
          </w:tcPr>
          <w:p w14:paraId="10C1CD38" w14:textId="77777777" w:rsidR="006D598C" w:rsidRPr="001805BD" w:rsidRDefault="006D598C" w:rsidP="006138A2">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Кіото, 9 </w:t>
            </w:r>
          </w:p>
        </w:tc>
      </w:tr>
      <w:tr w:rsidR="006D598C" w:rsidRPr="001805BD" w14:paraId="27FBB0F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1108D7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12</w:t>
            </w:r>
          </w:p>
        </w:tc>
        <w:tc>
          <w:tcPr>
            <w:tcW w:w="9214" w:type="dxa"/>
            <w:gridSpan w:val="3"/>
            <w:tcBorders>
              <w:top w:val="single" w:sz="4" w:space="0" w:color="000000"/>
              <w:left w:val="single" w:sz="4" w:space="0" w:color="000000"/>
              <w:bottom w:val="single" w:sz="4" w:space="0" w:color="000000"/>
              <w:right w:val="single" w:sz="4" w:space="0" w:color="000000"/>
            </w:tcBorders>
          </w:tcPr>
          <w:p w14:paraId="3310D658" w14:textId="77777777" w:rsidR="006D598C" w:rsidRPr="001805BD" w:rsidRDefault="006D598C" w:rsidP="006138A2">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9 </w:t>
            </w:r>
          </w:p>
        </w:tc>
      </w:tr>
      <w:tr w:rsidR="006D598C" w:rsidRPr="001805BD" w14:paraId="47E34CC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DC0695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13</w:t>
            </w:r>
          </w:p>
        </w:tc>
        <w:tc>
          <w:tcPr>
            <w:tcW w:w="9214" w:type="dxa"/>
            <w:gridSpan w:val="3"/>
            <w:tcBorders>
              <w:top w:val="single" w:sz="4" w:space="0" w:color="000000"/>
              <w:left w:val="single" w:sz="4" w:space="0" w:color="000000"/>
              <w:bottom w:val="single" w:sz="4" w:space="0" w:color="000000"/>
              <w:right w:val="single" w:sz="4" w:space="0" w:color="000000"/>
            </w:tcBorders>
          </w:tcPr>
          <w:p w14:paraId="599518BF" w14:textId="77777777" w:rsidR="006D598C" w:rsidRPr="001805BD" w:rsidRDefault="006D598C" w:rsidP="006138A2">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11 </w:t>
            </w:r>
          </w:p>
        </w:tc>
      </w:tr>
      <w:tr w:rsidR="006D598C" w:rsidRPr="001805BD" w14:paraId="4493CC6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606202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14</w:t>
            </w:r>
          </w:p>
        </w:tc>
        <w:tc>
          <w:tcPr>
            <w:tcW w:w="9214" w:type="dxa"/>
            <w:gridSpan w:val="3"/>
            <w:tcBorders>
              <w:top w:val="single" w:sz="4" w:space="0" w:color="000000"/>
              <w:left w:val="single" w:sz="4" w:space="0" w:color="000000"/>
              <w:bottom w:val="single" w:sz="4" w:space="0" w:color="000000"/>
              <w:right w:val="single" w:sz="4" w:space="0" w:color="000000"/>
            </w:tcBorders>
          </w:tcPr>
          <w:p w14:paraId="640C3D2D"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13 </w:t>
            </w:r>
          </w:p>
        </w:tc>
      </w:tr>
      <w:tr w:rsidR="006D598C" w:rsidRPr="001805BD" w14:paraId="0544800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5164CB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15</w:t>
            </w:r>
          </w:p>
        </w:tc>
        <w:tc>
          <w:tcPr>
            <w:tcW w:w="9214" w:type="dxa"/>
            <w:gridSpan w:val="3"/>
            <w:tcBorders>
              <w:top w:val="single" w:sz="4" w:space="0" w:color="000000"/>
              <w:left w:val="single" w:sz="4" w:space="0" w:color="000000"/>
              <w:bottom w:val="single" w:sz="4" w:space="0" w:color="000000"/>
              <w:right w:val="single" w:sz="4" w:space="0" w:color="000000"/>
            </w:tcBorders>
          </w:tcPr>
          <w:p w14:paraId="7389B728"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22 </w:t>
            </w:r>
          </w:p>
        </w:tc>
      </w:tr>
      <w:tr w:rsidR="006D598C" w:rsidRPr="001805BD" w14:paraId="18E3373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FF0682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16</w:t>
            </w:r>
          </w:p>
        </w:tc>
        <w:tc>
          <w:tcPr>
            <w:tcW w:w="9214" w:type="dxa"/>
            <w:gridSpan w:val="3"/>
            <w:tcBorders>
              <w:top w:val="single" w:sz="4" w:space="0" w:color="000000"/>
              <w:left w:val="single" w:sz="4" w:space="0" w:color="000000"/>
              <w:bottom w:val="single" w:sz="4" w:space="0" w:color="000000"/>
              <w:right w:val="single" w:sz="4" w:space="0" w:color="000000"/>
            </w:tcBorders>
          </w:tcPr>
          <w:p w14:paraId="34D98C2C"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24 </w:t>
            </w:r>
          </w:p>
        </w:tc>
      </w:tr>
      <w:tr w:rsidR="006D598C" w:rsidRPr="001805BD" w14:paraId="0C4CFB7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FC9506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17</w:t>
            </w:r>
          </w:p>
        </w:tc>
        <w:tc>
          <w:tcPr>
            <w:tcW w:w="9214" w:type="dxa"/>
            <w:gridSpan w:val="3"/>
            <w:tcBorders>
              <w:top w:val="single" w:sz="4" w:space="0" w:color="000000"/>
              <w:left w:val="single" w:sz="4" w:space="0" w:color="000000"/>
              <w:bottom w:val="single" w:sz="4" w:space="0" w:color="000000"/>
              <w:right w:val="single" w:sz="4" w:space="0" w:color="000000"/>
            </w:tcBorders>
          </w:tcPr>
          <w:p w14:paraId="491D839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Шолом-Алейхема, 26/23 </w:t>
            </w:r>
          </w:p>
        </w:tc>
      </w:tr>
      <w:tr w:rsidR="006D598C" w:rsidRPr="001805BD" w14:paraId="2965633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058AB8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18</w:t>
            </w:r>
          </w:p>
        </w:tc>
        <w:tc>
          <w:tcPr>
            <w:tcW w:w="9214" w:type="dxa"/>
            <w:gridSpan w:val="3"/>
            <w:tcBorders>
              <w:top w:val="single" w:sz="4" w:space="0" w:color="000000"/>
              <w:left w:val="single" w:sz="4" w:space="0" w:color="000000"/>
              <w:bottom w:val="single" w:sz="4" w:space="0" w:color="000000"/>
              <w:right w:val="single" w:sz="4" w:space="0" w:color="000000"/>
            </w:tcBorders>
          </w:tcPr>
          <w:p w14:paraId="64B90799"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7  </w:t>
            </w:r>
          </w:p>
        </w:tc>
      </w:tr>
      <w:tr w:rsidR="006D598C" w:rsidRPr="001805BD" w14:paraId="6425D02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19BBC5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19</w:t>
            </w:r>
          </w:p>
        </w:tc>
        <w:tc>
          <w:tcPr>
            <w:tcW w:w="9214" w:type="dxa"/>
            <w:gridSpan w:val="3"/>
            <w:tcBorders>
              <w:top w:val="single" w:sz="4" w:space="0" w:color="000000"/>
              <w:left w:val="single" w:sz="4" w:space="0" w:color="000000"/>
              <w:bottom w:val="single" w:sz="4" w:space="0" w:color="000000"/>
              <w:right w:val="single" w:sz="4" w:space="0" w:color="000000"/>
            </w:tcBorders>
          </w:tcPr>
          <w:p w14:paraId="3E948E59"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9  </w:t>
            </w:r>
          </w:p>
        </w:tc>
      </w:tr>
      <w:tr w:rsidR="006D598C" w:rsidRPr="001805BD" w14:paraId="6AA6256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9AEA67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20</w:t>
            </w:r>
          </w:p>
        </w:tc>
        <w:tc>
          <w:tcPr>
            <w:tcW w:w="9214" w:type="dxa"/>
            <w:gridSpan w:val="3"/>
            <w:tcBorders>
              <w:top w:val="single" w:sz="4" w:space="0" w:color="000000"/>
              <w:left w:val="single" w:sz="4" w:space="0" w:color="000000"/>
              <w:bottom w:val="single" w:sz="4" w:space="0" w:color="000000"/>
              <w:right w:val="single" w:sz="4" w:space="0" w:color="000000"/>
            </w:tcBorders>
          </w:tcPr>
          <w:p w14:paraId="5C34A4E1"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11  </w:t>
            </w:r>
          </w:p>
        </w:tc>
      </w:tr>
      <w:tr w:rsidR="006D598C" w:rsidRPr="001805BD" w14:paraId="1B2AF71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2F6B0B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21</w:t>
            </w:r>
          </w:p>
        </w:tc>
        <w:tc>
          <w:tcPr>
            <w:tcW w:w="9214" w:type="dxa"/>
            <w:gridSpan w:val="3"/>
            <w:tcBorders>
              <w:top w:val="single" w:sz="4" w:space="0" w:color="000000"/>
              <w:left w:val="single" w:sz="4" w:space="0" w:color="000000"/>
              <w:bottom w:val="single" w:sz="4" w:space="0" w:color="000000"/>
              <w:right w:val="single" w:sz="4" w:space="0" w:color="000000"/>
            </w:tcBorders>
          </w:tcPr>
          <w:p w14:paraId="4CE57E4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11-а </w:t>
            </w:r>
          </w:p>
        </w:tc>
      </w:tr>
      <w:tr w:rsidR="006D598C" w:rsidRPr="001805BD" w14:paraId="52C06FD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A55F0C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22</w:t>
            </w:r>
          </w:p>
        </w:tc>
        <w:tc>
          <w:tcPr>
            <w:tcW w:w="9214" w:type="dxa"/>
            <w:gridSpan w:val="3"/>
            <w:tcBorders>
              <w:top w:val="single" w:sz="4" w:space="0" w:color="000000"/>
              <w:left w:val="single" w:sz="4" w:space="0" w:color="000000"/>
              <w:bottom w:val="single" w:sz="4" w:space="0" w:color="000000"/>
              <w:right w:val="single" w:sz="4" w:space="0" w:color="000000"/>
            </w:tcBorders>
          </w:tcPr>
          <w:p w14:paraId="2E036181"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12-а  </w:t>
            </w:r>
          </w:p>
        </w:tc>
      </w:tr>
      <w:tr w:rsidR="006D598C" w:rsidRPr="001805BD" w14:paraId="32D5314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B8EC2F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23</w:t>
            </w:r>
          </w:p>
        </w:tc>
        <w:tc>
          <w:tcPr>
            <w:tcW w:w="9214" w:type="dxa"/>
            <w:gridSpan w:val="3"/>
            <w:tcBorders>
              <w:top w:val="single" w:sz="4" w:space="0" w:color="000000"/>
              <w:left w:val="single" w:sz="4" w:space="0" w:color="000000"/>
              <w:bottom w:val="single" w:sz="4" w:space="0" w:color="000000"/>
              <w:right w:val="single" w:sz="4" w:space="0" w:color="000000"/>
            </w:tcBorders>
          </w:tcPr>
          <w:p w14:paraId="6ED9C130"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14-а  </w:t>
            </w:r>
          </w:p>
        </w:tc>
      </w:tr>
      <w:tr w:rsidR="006D598C" w:rsidRPr="001805BD" w14:paraId="5C5F7F3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7CFEE0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24</w:t>
            </w:r>
          </w:p>
        </w:tc>
        <w:tc>
          <w:tcPr>
            <w:tcW w:w="9214" w:type="dxa"/>
            <w:gridSpan w:val="3"/>
            <w:tcBorders>
              <w:top w:val="single" w:sz="4" w:space="0" w:color="000000"/>
              <w:left w:val="single" w:sz="4" w:space="0" w:color="000000"/>
              <w:bottom w:val="single" w:sz="4" w:space="0" w:color="000000"/>
              <w:right w:val="single" w:sz="4" w:space="0" w:color="000000"/>
            </w:tcBorders>
          </w:tcPr>
          <w:p w14:paraId="3EEB1A5F"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15  </w:t>
            </w:r>
          </w:p>
        </w:tc>
      </w:tr>
      <w:tr w:rsidR="006D598C" w:rsidRPr="001805BD" w14:paraId="4E60FC9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6A0062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25</w:t>
            </w:r>
          </w:p>
        </w:tc>
        <w:tc>
          <w:tcPr>
            <w:tcW w:w="9214" w:type="dxa"/>
            <w:gridSpan w:val="3"/>
            <w:tcBorders>
              <w:top w:val="single" w:sz="4" w:space="0" w:color="000000"/>
              <w:left w:val="single" w:sz="4" w:space="0" w:color="000000"/>
              <w:bottom w:val="single" w:sz="4" w:space="0" w:color="000000"/>
              <w:right w:val="single" w:sz="4" w:space="0" w:color="000000"/>
            </w:tcBorders>
          </w:tcPr>
          <w:p w14:paraId="541896E0"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17  </w:t>
            </w:r>
          </w:p>
        </w:tc>
      </w:tr>
      <w:tr w:rsidR="006D598C" w:rsidRPr="001805BD" w14:paraId="36CEE63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9C8332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26</w:t>
            </w:r>
          </w:p>
        </w:tc>
        <w:tc>
          <w:tcPr>
            <w:tcW w:w="9214" w:type="dxa"/>
            <w:gridSpan w:val="3"/>
            <w:tcBorders>
              <w:top w:val="single" w:sz="4" w:space="0" w:color="000000"/>
              <w:left w:val="single" w:sz="4" w:space="0" w:color="000000"/>
              <w:bottom w:val="single" w:sz="4" w:space="0" w:color="000000"/>
              <w:right w:val="single" w:sz="4" w:space="0" w:color="000000"/>
            </w:tcBorders>
          </w:tcPr>
          <w:p w14:paraId="105F65BE" w14:textId="77777777" w:rsidR="006D598C" w:rsidRPr="001805BD" w:rsidRDefault="006D598C" w:rsidP="00CE282C">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17-а  </w:t>
            </w:r>
          </w:p>
        </w:tc>
      </w:tr>
      <w:tr w:rsidR="006D598C" w:rsidRPr="001805BD" w14:paraId="1457E6A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A61BA2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27</w:t>
            </w:r>
          </w:p>
        </w:tc>
        <w:tc>
          <w:tcPr>
            <w:tcW w:w="9214" w:type="dxa"/>
            <w:gridSpan w:val="3"/>
            <w:tcBorders>
              <w:top w:val="single" w:sz="4" w:space="0" w:color="000000"/>
              <w:left w:val="single" w:sz="4" w:space="0" w:color="000000"/>
              <w:bottom w:val="single" w:sz="4" w:space="0" w:color="000000"/>
              <w:right w:val="single" w:sz="4" w:space="0" w:color="000000"/>
            </w:tcBorders>
          </w:tcPr>
          <w:p w14:paraId="522FF1B1" w14:textId="77777777" w:rsidR="006D598C" w:rsidRPr="001805BD" w:rsidRDefault="006D598C" w:rsidP="00CE282C">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18 </w:t>
            </w:r>
          </w:p>
        </w:tc>
      </w:tr>
      <w:tr w:rsidR="006D598C" w:rsidRPr="001805BD" w14:paraId="72E5BBA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B373B0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28</w:t>
            </w:r>
          </w:p>
        </w:tc>
        <w:tc>
          <w:tcPr>
            <w:tcW w:w="9214" w:type="dxa"/>
            <w:gridSpan w:val="3"/>
            <w:tcBorders>
              <w:top w:val="single" w:sz="4" w:space="0" w:color="000000"/>
              <w:left w:val="single" w:sz="4" w:space="0" w:color="000000"/>
              <w:bottom w:val="single" w:sz="4" w:space="0" w:color="000000"/>
              <w:right w:val="single" w:sz="4" w:space="0" w:color="000000"/>
            </w:tcBorders>
          </w:tcPr>
          <w:p w14:paraId="60DF55A6" w14:textId="77777777" w:rsidR="006D598C" w:rsidRPr="001805BD" w:rsidRDefault="006D598C" w:rsidP="006138A2">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22 </w:t>
            </w:r>
          </w:p>
        </w:tc>
      </w:tr>
      <w:tr w:rsidR="006D598C" w:rsidRPr="001805BD" w14:paraId="28BD236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25D33F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29</w:t>
            </w:r>
          </w:p>
        </w:tc>
        <w:tc>
          <w:tcPr>
            <w:tcW w:w="9214" w:type="dxa"/>
            <w:gridSpan w:val="3"/>
            <w:tcBorders>
              <w:top w:val="single" w:sz="4" w:space="0" w:color="000000"/>
              <w:left w:val="single" w:sz="4" w:space="0" w:color="000000"/>
              <w:bottom w:val="single" w:sz="4" w:space="0" w:color="000000"/>
              <w:right w:val="single" w:sz="4" w:space="0" w:color="000000"/>
            </w:tcBorders>
          </w:tcPr>
          <w:p w14:paraId="7CA03278" w14:textId="77777777" w:rsidR="006D598C" w:rsidRPr="001805BD" w:rsidRDefault="006D598C" w:rsidP="006138A2">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23 </w:t>
            </w:r>
          </w:p>
        </w:tc>
      </w:tr>
      <w:tr w:rsidR="006D598C" w:rsidRPr="001805BD" w14:paraId="2346BC2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B03D8F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30</w:t>
            </w:r>
          </w:p>
        </w:tc>
        <w:tc>
          <w:tcPr>
            <w:tcW w:w="9214" w:type="dxa"/>
            <w:gridSpan w:val="3"/>
            <w:tcBorders>
              <w:top w:val="single" w:sz="4" w:space="0" w:color="000000"/>
              <w:left w:val="single" w:sz="4" w:space="0" w:color="000000"/>
              <w:bottom w:val="single" w:sz="4" w:space="0" w:color="000000"/>
              <w:right w:val="single" w:sz="4" w:space="0" w:color="000000"/>
            </w:tcBorders>
          </w:tcPr>
          <w:p w14:paraId="5DA8796A" w14:textId="77777777" w:rsidR="006D598C" w:rsidRPr="001805BD" w:rsidRDefault="006D598C" w:rsidP="006138A2">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24 </w:t>
            </w:r>
          </w:p>
        </w:tc>
      </w:tr>
      <w:tr w:rsidR="006D598C" w:rsidRPr="001805BD" w14:paraId="7464579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6BAC626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31</w:t>
            </w:r>
          </w:p>
        </w:tc>
        <w:tc>
          <w:tcPr>
            <w:tcW w:w="9214" w:type="dxa"/>
            <w:gridSpan w:val="3"/>
            <w:tcBorders>
              <w:top w:val="single" w:sz="4" w:space="0" w:color="000000"/>
              <w:left w:val="single" w:sz="4" w:space="0" w:color="000000"/>
              <w:bottom w:val="single" w:sz="4" w:space="0" w:color="000000"/>
              <w:right w:val="single" w:sz="4" w:space="0" w:color="000000"/>
            </w:tcBorders>
          </w:tcPr>
          <w:p w14:paraId="4F471102" w14:textId="77777777" w:rsidR="006D598C" w:rsidRPr="001805BD" w:rsidRDefault="006D598C" w:rsidP="009662FA">
            <w:pPr>
              <w:spacing w:after="0" w:line="259" w:lineRule="auto"/>
              <w:ind w:left="108" w:right="0" w:firstLine="0"/>
              <w:jc w:val="left"/>
              <w:rPr>
                <w:szCs w:val="28"/>
                <w:lang w:val="uk-UA"/>
              </w:rPr>
            </w:pPr>
            <w:r w:rsidRPr="001805BD">
              <w:rPr>
                <w:szCs w:val="28"/>
                <w:lang w:val="uk-UA"/>
              </w:rPr>
              <w:t>Нове будівництво мережі зовнішнього освітлення прибудинкової території за адресою: вул. Мілютенка, 26</w:t>
            </w:r>
          </w:p>
        </w:tc>
      </w:tr>
      <w:tr w:rsidR="006D598C" w:rsidRPr="001805BD" w14:paraId="5C08106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881EC5D"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32</w:t>
            </w:r>
          </w:p>
        </w:tc>
        <w:tc>
          <w:tcPr>
            <w:tcW w:w="9214" w:type="dxa"/>
            <w:gridSpan w:val="3"/>
            <w:tcBorders>
              <w:top w:val="single" w:sz="4" w:space="0" w:color="000000"/>
              <w:left w:val="single" w:sz="4" w:space="0" w:color="000000"/>
              <w:bottom w:val="single" w:sz="4" w:space="0" w:color="000000"/>
              <w:right w:val="single" w:sz="4" w:space="0" w:color="000000"/>
            </w:tcBorders>
          </w:tcPr>
          <w:p w14:paraId="3B558CD1" w14:textId="77777777" w:rsidR="006D598C" w:rsidRPr="001805BD" w:rsidRDefault="006D598C" w:rsidP="00CE282C">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Мілютенка, 28 </w:t>
            </w:r>
          </w:p>
        </w:tc>
      </w:tr>
      <w:tr w:rsidR="006D598C" w:rsidRPr="001805BD" w14:paraId="7A3A89B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C694D01"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33</w:t>
            </w:r>
          </w:p>
        </w:tc>
        <w:tc>
          <w:tcPr>
            <w:tcW w:w="9214" w:type="dxa"/>
            <w:gridSpan w:val="3"/>
            <w:tcBorders>
              <w:top w:val="single" w:sz="4" w:space="0" w:color="000000"/>
              <w:left w:val="single" w:sz="4" w:space="0" w:color="000000"/>
              <w:bottom w:val="single" w:sz="4" w:space="0" w:color="000000"/>
              <w:right w:val="single" w:sz="4" w:space="0" w:color="000000"/>
            </w:tcBorders>
          </w:tcPr>
          <w:p w14:paraId="2EBBEB31" w14:textId="77777777" w:rsidR="006D598C" w:rsidRPr="001805BD" w:rsidRDefault="006D598C" w:rsidP="00CE282C">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44 </w:t>
            </w:r>
          </w:p>
        </w:tc>
      </w:tr>
      <w:tr w:rsidR="006D598C" w:rsidRPr="001805BD" w14:paraId="32171BE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2C34126"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34</w:t>
            </w:r>
          </w:p>
        </w:tc>
        <w:tc>
          <w:tcPr>
            <w:tcW w:w="9214" w:type="dxa"/>
            <w:gridSpan w:val="3"/>
            <w:tcBorders>
              <w:top w:val="single" w:sz="4" w:space="0" w:color="000000"/>
              <w:left w:val="single" w:sz="4" w:space="0" w:color="000000"/>
              <w:bottom w:val="single" w:sz="4" w:space="0" w:color="000000"/>
              <w:right w:val="single" w:sz="4" w:space="0" w:color="000000"/>
            </w:tcBorders>
          </w:tcPr>
          <w:p w14:paraId="07A723DA"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60 </w:t>
            </w:r>
          </w:p>
        </w:tc>
      </w:tr>
      <w:tr w:rsidR="006D598C" w:rsidRPr="001805BD" w14:paraId="581108C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B95CE6C"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35</w:t>
            </w:r>
          </w:p>
        </w:tc>
        <w:tc>
          <w:tcPr>
            <w:tcW w:w="9214" w:type="dxa"/>
            <w:gridSpan w:val="3"/>
            <w:tcBorders>
              <w:top w:val="single" w:sz="4" w:space="0" w:color="000000"/>
              <w:left w:val="single" w:sz="4" w:space="0" w:color="000000"/>
              <w:bottom w:val="single" w:sz="4" w:space="0" w:color="000000"/>
              <w:right w:val="single" w:sz="4" w:space="0" w:color="000000"/>
            </w:tcBorders>
          </w:tcPr>
          <w:p w14:paraId="7D1CE1D8"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62 </w:t>
            </w:r>
          </w:p>
        </w:tc>
      </w:tr>
      <w:tr w:rsidR="006D598C" w:rsidRPr="001805BD" w14:paraId="7A0C9CC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08B07D3"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36</w:t>
            </w:r>
          </w:p>
        </w:tc>
        <w:tc>
          <w:tcPr>
            <w:tcW w:w="9214" w:type="dxa"/>
            <w:gridSpan w:val="3"/>
            <w:tcBorders>
              <w:top w:val="single" w:sz="4" w:space="0" w:color="000000"/>
              <w:left w:val="single" w:sz="4" w:space="0" w:color="000000"/>
              <w:bottom w:val="single" w:sz="4" w:space="0" w:color="000000"/>
              <w:right w:val="single" w:sz="4" w:space="0" w:color="000000"/>
            </w:tcBorders>
          </w:tcPr>
          <w:p w14:paraId="10B7E659"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67 </w:t>
            </w:r>
          </w:p>
        </w:tc>
      </w:tr>
      <w:tr w:rsidR="006D598C" w:rsidRPr="001805BD" w14:paraId="3C4F980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0E66956"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37</w:t>
            </w:r>
          </w:p>
        </w:tc>
        <w:tc>
          <w:tcPr>
            <w:tcW w:w="9214" w:type="dxa"/>
            <w:gridSpan w:val="3"/>
            <w:tcBorders>
              <w:top w:val="single" w:sz="4" w:space="0" w:color="000000"/>
              <w:left w:val="single" w:sz="4" w:space="0" w:color="000000"/>
              <w:bottom w:val="single" w:sz="4" w:space="0" w:color="000000"/>
              <w:right w:val="single" w:sz="4" w:space="0" w:color="000000"/>
            </w:tcBorders>
          </w:tcPr>
          <w:p w14:paraId="3263DE30"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69 </w:t>
            </w:r>
          </w:p>
        </w:tc>
      </w:tr>
      <w:tr w:rsidR="006D598C" w:rsidRPr="001805BD" w14:paraId="604A95A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4880E0C"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38</w:t>
            </w:r>
          </w:p>
        </w:tc>
        <w:tc>
          <w:tcPr>
            <w:tcW w:w="9214" w:type="dxa"/>
            <w:gridSpan w:val="3"/>
            <w:tcBorders>
              <w:top w:val="single" w:sz="4" w:space="0" w:color="000000"/>
              <w:left w:val="single" w:sz="4" w:space="0" w:color="000000"/>
              <w:bottom w:val="single" w:sz="4" w:space="0" w:color="000000"/>
              <w:right w:val="single" w:sz="4" w:space="0" w:color="000000"/>
            </w:tcBorders>
          </w:tcPr>
          <w:p w14:paraId="028FC378"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Радистів, 64 </w:t>
            </w:r>
          </w:p>
        </w:tc>
      </w:tr>
      <w:tr w:rsidR="006D598C" w:rsidRPr="001805BD" w14:paraId="7AA98C6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85C1751"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39</w:t>
            </w:r>
          </w:p>
        </w:tc>
        <w:tc>
          <w:tcPr>
            <w:tcW w:w="9214" w:type="dxa"/>
            <w:gridSpan w:val="3"/>
            <w:tcBorders>
              <w:top w:val="single" w:sz="4" w:space="0" w:color="000000"/>
              <w:left w:val="single" w:sz="4" w:space="0" w:color="000000"/>
              <w:bottom w:val="single" w:sz="4" w:space="0" w:color="000000"/>
              <w:right w:val="single" w:sz="4" w:space="0" w:color="000000"/>
            </w:tcBorders>
          </w:tcPr>
          <w:p w14:paraId="6FF73B44" w14:textId="77777777" w:rsidR="006D598C" w:rsidRPr="001805BD" w:rsidRDefault="006D598C" w:rsidP="00B5640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Оноре де Бальзака , 4-а </w:t>
            </w:r>
          </w:p>
        </w:tc>
      </w:tr>
      <w:tr w:rsidR="006D598C" w:rsidRPr="001805BD" w14:paraId="016A702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57CFAA7"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40</w:t>
            </w:r>
          </w:p>
        </w:tc>
        <w:tc>
          <w:tcPr>
            <w:tcW w:w="9214" w:type="dxa"/>
            <w:gridSpan w:val="3"/>
            <w:tcBorders>
              <w:top w:val="single" w:sz="4" w:space="0" w:color="000000"/>
              <w:left w:val="single" w:sz="4" w:space="0" w:color="000000"/>
              <w:bottom w:val="single" w:sz="4" w:space="0" w:color="000000"/>
              <w:right w:val="single" w:sz="4" w:space="0" w:color="000000"/>
            </w:tcBorders>
          </w:tcPr>
          <w:p w14:paraId="36A8B667"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Теодора Драйзера, 28 </w:t>
            </w:r>
          </w:p>
        </w:tc>
      </w:tr>
      <w:tr w:rsidR="006D598C" w:rsidRPr="005F23C2" w14:paraId="39CC238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6B5E3142"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41</w:t>
            </w:r>
          </w:p>
        </w:tc>
        <w:tc>
          <w:tcPr>
            <w:tcW w:w="9214" w:type="dxa"/>
            <w:gridSpan w:val="3"/>
            <w:tcBorders>
              <w:top w:val="single" w:sz="4" w:space="0" w:color="000000"/>
              <w:left w:val="single" w:sz="4" w:space="0" w:color="000000"/>
              <w:bottom w:val="single" w:sz="4" w:space="0" w:color="000000"/>
              <w:right w:val="single" w:sz="4" w:space="0" w:color="000000"/>
            </w:tcBorders>
          </w:tcPr>
          <w:p w14:paraId="179492B0" w14:textId="77777777" w:rsidR="006D598C" w:rsidRPr="001805BD" w:rsidRDefault="006D598C" w:rsidP="009662FA">
            <w:pPr>
              <w:spacing w:after="0" w:line="259" w:lineRule="auto"/>
              <w:ind w:left="108" w:right="104" w:firstLine="0"/>
              <w:rPr>
                <w:szCs w:val="28"/>
                <w:lang w:val="uk-UA"/>
              </w:rPr>
            </w:pPr>
            <w:r w:rsidRPr="001805BD">
              <w:rPr>
                <w:szCs w:val="28"/>
                <w:lang w:val="uk-UA"/>
              </w:rPr>
              <w:t>Нове будівництво мережі зовнішнього освітлення на прибудинковій території будинків № 14 та № 14-а на вул. Каштановій з освітленням дитячого комплексу та вздовж побудованої пішохідної доріжки</w:t>
            </w:r>
          </w:p>
        </w:tc>
      </w:tr>
      <w:tr w:rsidR="006D598C" w:rsidRPr="001805BD" w14:paraId="32F44F4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77CF293"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42</w:t>
            </w:r>
          </w:p>
        </w:tc>
        <w:tc>
          <w:tcPr>
            <w:tcW w:w="9214" w:type="dxa"/>
            <w:gridSpan w:val="3"/>
            <w:tcBorders>
              <w:top w:val="single" w:sz="4" w:space="0" w:color="000000"/>
              <w:left w:val="single" w:sz="4" w:space="0" w:color="000000"/>
              <w:bottom w:val="single" w:sz="4" w:space="0" w:color="000000"/>
              <w:right w:val="single" w:sz="4" w:space="0" w:color="000000"/>
            </w:tcBorders>
          </w:tcPr>
          <w:p w14:paraId="3F72D223"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Маршала Жукова, 53 </w:t>
            </w:r>
          </w:p>
        </w:tc>
      </w:tr>
      <w:tr w:rsidR="006D598C" w:rsidRPr="001805BD" w14:paraId="555F944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192F47E"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43</w:t>
            </w:r>
          </w:p>
        </w:tc>
        <w:tc>
          <w:tcPr>
            <w:tcW w:w="9214" w:type="dxa"/>
            <w:gridSpan w:val="3"/>
            <w:tcBorders>
              <w:top w:val="single" w:sz="4" w:space="0" w:color="000000"/>
              <w:left w:val="single" w:sz="4" w:space="0" w:color="000000"/>
              <w:bottom w:val="single" w:sz="4" w:space="0" w:color="000000"/>
              <w:right w:val="single" w:sz="4" w:space="0" w:color="000000"/>
            </w:tcBorders>
          </w:tcPr>
          <w:p w14:paraId="5DBA7677"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Космонавта Волкова, 2 </w:t>
            </w:r>
          </w:p>
        </w:tc>
      </w:tr>
      <w:tr w:rsidR="006D598C" w:rsidRPr="001805BD" w14:paraId="01B5206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EC7B0CC"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44</w:t>
            </w:r>
          </w:p>
        </w:tc>
        <w:tc>
          <w:tcPr>
            <w:tcW w:w="9214" w:type="dxa"/>
            <w:gridSpan w:val="3"/>
            <w:tcBorders>
              <w:top w:val="single" w:sz="4" w:space="0" w:color="000000"/>
              <w:left w:val="single" w:sz="4" w:space="0" w:color="000000"/>
              <w:bottom w:val="single" w:sz="4" w:space="0" w:color="000000"/>
              <w:right w:val="single" w:sz="4" w:space="0" w:color="000000"/>
            </w:tcBorders>
          </w:tcPr>
          <w:p w14:paraId="5DD64F82"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Космонавта Волкова, 4 </w:t>
            </w:r>
          </w:p>
        </w:tc>
      </w:tr>
      <w:tr w:rsidR="006D598C" w:rsidRPr="001805BD" w14:paraId="6EE894D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CA97BD2"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45</w:t>
            </w:r>
          </w:p>
        </w:tc>
        <w:tc>
          <w:tcPr>
            <w:tcW w:w="9214" w:type="dxa"/>
            <w:gridSpan w:val="3"/>
            <w:tcBorders>
              <w:top w:val="single" w:sz="4" w:space="0" w:color="000000"/>
              <w:left w:val="single" w:sz="4" w:space="0" w:color="000000"/>
              <w:bottom w:val="single" w:sz="4" w:space="0" w:color="000000"/>
              <w:right w:val="single" w:sz="4" w:space="0" w:color="000000"/>
            </w:tcBorders>
          </w:tcPr>
          <w:p w14:paraId="2CFFDDB1"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Академіка Курчатова, 3-а</w:t>
            </w:r>
          </w:p>
        </w:tc>
      </w:tr>
      <w:tr w:rsidR="006D598C" w:rsidRPr="001805BD" w14:paraId="5FC2A24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A29ECC"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46</w:t>
            </w:r>
          </w:p>
        </w:tc>
        <w:tc>
          <w:tcPr>
            <w:tcW w:w="9214" w:type="dxa"/>
            <w:gridSpan w:val="3"/>
            <w:tcBorders>
              <w:top w:val="single" w:sz="4" w:space="0" w:color="000000"/>
              <w:left w:val="single" w:sz="4" w:space="0" w:color="000000"/>
              <w:bottom w:val="single" w:sz="4" w:space="0" w:color="000000"/>
              <w:right w:val="single" w:sz="4" w:space="0" w:color="000000"/>
            </w:tcBorders>
          </w:tcPr>
          <w:p w14:paraId="58B2D5D8" w14:textId="77777777" w:rsidR="006D598C" w:rsidRPr="001805BD" w:rsidRDefault="006D598C" w:rsidP="00B56404">
            <w:pPr>
              <w:spacing w:after="0" w:line="259" w:lineRule="auto"/>
              <w:ind w:right="0" w:firstLine="0"/>
              <w:jc w:val="left"/>
              <w:rPr>
                <w:szCs w:val="28"/>
                <w:lang w:val="uk-UA"/>
              </w:rPr>
            </w:pPr>
            <w:r w:rsidRPr="001805BD">
              <w:rPr>
                <w:szCs w:val="28"/>
                <w:lang w:val="uk-UA"/>
              </w:rPr>
              <w:t xml:space="preserve">Нове будівництво мережі освітлення зовнішнього прибудинкової території за адресою: вул. Курчатова, 3-б </w:t>
            </w:r>
          </w:p>
        </w:tc>
      </w:tr>
      <w:tr w:rsidR="006D598C" w:rsidRPr="001805BD" w14:paraId="58A28A7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8D92DDA"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47</w:t>
            </w:r>
          </w:p>
        </w:tc>
        <w:tc>
          <w:tcPr>
            <w:tcW w:w="9214" w:type="dxa"/>
            <w:gridSpan w:val="3"/>
            <w:tcBorders>
              <w:top w:val="single" w:sz="4" w:space="0" w:color="000000"/>
              <w:left w:val="single" w:sz="4" w:space="0" w:color="000000"/>
              <w:bottom w:val="single" w:sz="4" w:space="0" w:color="000000"/>
              <w:right w:val="single" w:sz="4" w:space="0" w:color="000000"/>
            </w:tcBorders>
          </w:tcPr>
          <w:p w14:paraId="4EC0E1C8" w14:textId="77777777" w:rsidR="006D598C" w:rsidRPr="001805BD" w:rsidRDefault="006D598C" w:rsidP="00B5640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Лісовий, 12 </w:t>
            </w:r>
          </w:p>
        </w:tc>
      </w:tr>
      <w:tr w:rsidR="006D598C" w:rsidRPr="001805BD" w14:paraId="6E2943A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EA73579"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48</w:t>
            </w:r>
          </w:p>
        </w:tc>
        <w:tc>
          <w:tcPr>
            <w:tcW w:w="9214" w:type="dxa"/>
            <w:gridSpan w:val="3"/>
            <w:tcBorders>
              <w:top w:val="single" w:sz="4" w:space="0" w:color="000000"/>
              <w:left w:val="single" w:sz="4" w:space="0" w:color="000000"/>
              <w:bottom w:val="single" w:sz="4" w:space="0" w:color="000000"/>
              <w:right w:val="single" w:sz="4" w:space="0" w:color="000000"/>
            </w:tcBorders>
          </w:tcPr>
          <w:p w14:paraId="1FBB43EB" w14:textId="77777777" w:rsidR="006D598C" w:rsidRPr="001805BD" w:rsidRDefault="006D598C" w:rsidP="00B5640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Курчатова, 11-а </w:t>
            </w:r>
          </w:p>
        </w:tc>
      </w:tr>
      <w:tr w:rsidR="006D598C" w:rsidRPr="001805BD" w14:paraId="7975517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014F066"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lastRenderedPageBreak/>
              <w:t>49</w:t>
            </w:r>
          </w:p>
        </w:tc>
        <w:tc>
          <w:tcPr>
            <w:tcW w:w="9214" w:type="dxa"/>
            <w:gridSpan w:val="3"/>
            <w:tcBorders>
              <w:top w:val="single" w:sz="4" w:space="0" w:color="000000"/>
              <w:left w:val="single" w:sz="4" w:space="0" w:color="000000"/>
              <w:bottom w:val="single" w:sz="4" w:space="0" w:color="000000"/>
              <w:right w:val="single" w:sz="4" w:space="0" w:color="000000"/>
            </w:tcBorders>
          </w:tcPr>
          <w:p w14:paraId="7E5762C6"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Космонавта Волкова, 10</w:t>
            </w:r>
          </w:p>
        </w:tc>
      </w:tr>
      <w:tr w:rsidR="006D598C" w:rsidRPr="001805BD" w14:paraId="08DB2C8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4C264A6"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50</w:t>
            </w:r>
          </w:p>
        </w:tc>
        <w:tc>
          <w:tcPr>
            <w:tcW w:w="9214" w:type="dxa"/>
            <w:gridSpan w:val="3"/>
            <w:tcBorders>
              <w:top w:val="single" w:sz="4" w:space="0" w:color="000000"/>
              <w:left w:val="single" w:sz="4" w:space="0" w:color="000000"/>
              <w:bottom w:val="single" w:sz="4" w:space="0" w:color="000000"/>
              <w:right w:val="single" w:sz="4" w:space="0" w:color="000000"/>
            </w:tcBorders>
          </w:tcPr>
          <w:p w14:paraId="509BECE0"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Космонавта Волкова, 10-а </w:t>
            </w:r>
          </w:p>
        </w:tc>
      </w:tr>
      <w:tr w:rsidR="006D598C" w:rsidRPr="001805BD" w14:paraId="0997361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B485178"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51</w:t>
            </w:r>
          </w:p>
        </w:tc>
        <w:tc>
          <w:tcPr>
            <w:tcW w:w="9214" w:type="dxa"/>
            <w:gridSpan w:val="3"/>
            <w:tcBorders>
              <w:top w:val="single" w:sz="4" w:space="0" w:color="000000"/>
              <w:left w:val="single" w:sz="4" w:space="0" w:color="000000"/>
              <w:bottom w:val="single" w:sz="4" w:space="0" w:color="000000"/>
              <w:right w:val="single" w:sz="4" w:space="0" w:color="000000"/>
            </w:tcBorders>
          </w:tcPr>
          <w:p w14:paraId="006A504C"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Космонавта Волкова, 20 </w:t>
            </w:r>
          </w:p>
        </w:tc>
      </w:tr>
      <w:tr w:rsidR="006D598C" w:rsidRPr="001805BD" w14:paraId="712413B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4"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9022ECE" w14:textId="77777777" w:rsidR="006D598C" w:rsidRPr="001805BD" w:rsidRDefault="006D598C" w:rsidP="009662FA">
            <w:pPr>
              <w:spacing w:after="0" w:line="259" w:lineRule="auto"/>
              <w:ind w:left="4" w:right="0" w:firstLine="0"/>
              <w:jc w:val="center"/>
              <w:rPr>
                <w:szCs w:val="28"/>
                <w:lang w:val="uk-UA"/>
              </w:rPr>
            </w:pPr>
            <w:r w:rsidRPr="001805BD">
              <w:rPr>
                <w:szCs w:val="28"/>
                <w:lang w:val="uk-UA"/>
              </w:rPr>
              <w:t>52</w:t>
            </w:r>
          </w:p>
        </w:tc>
        <w:tc>
          <w:tcPr>
            <w:tcW w:w="9214" w:type="dxa"/>
            <w:gridSpan w:val="3"/>
            <w:tcBorders>
              <w:top w:val="single" w:sz="4" w:space="0" w:color="000000"/>
              <w:left w:val="single" w:sz="4" w:space="0" w:color="000000"/>
              <w:bottom w:val="single" w:sz="4" w:space="0" w:color="000000"/>
              <w:right w:val="single" w:sz="4" w:space="0" w:color="000000"/>
            </w:tcBorders>
          </w:tcPr>
          <w:p w14:paraId="33CA40C8"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Космонавта Волкова, 22-а </w:t>
            </w:r>
          </w:p>
        </w:tc>
      </w:tr>
      <w:tr w:rsidR="006D598C" w:rsidRPr="001805BD" w14:paraId="63714B3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49"/>
        </w:trPr>
        <w:tc>
          <w:tcPr>
            <w:tcW w:w="851" w:type="dxa"/>
            <w:tcBorders>
              <w:top w:val="nil"/>
              <w:left w:val="single" w:sz="4" w:space="0" w:color="000000"/>
              <w:bottom w:val="single" w:sz="4" w:space="0" w:color="000000"/>
              <w:right w:val="single" w:sz="4" w:space="0" w:color="000000"/>
            </w:tcBorders>
            <w:vAlign w:val="center"/>
          </w:tcPr>
          <w:p w14:paraId="1015D1AE"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53</w:t>
            </w:r>
          </w:p>
        </w:tc>
        <w:tc>
          <w:tcPr>
            <w:tcW w:w="9214" w:type="dxa"/>
            <w:gridSpan w:val="3"/>
            <w:tcBorders>
              <w:top w:val="nil"/>
              <w:left w:val="single" w:sz="4" w:space="0" w:color="000000"/>
              <w:bottom w:val="single" w:sz="4" w:space="0" w:color="000000"/>
              <w:right w:val="single" w:sz="4" w:space="0" w:color="000000"/>
            </w:tcBorders>
          </w:tcPr>
          <w:p w14:paraId="3019A8E6"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Лісовий, 22 </w:t>
            </w:r>
          </w:p>
        </w:tc>
      </w:tr>
      <w:tr w:rsidR="006D598C" w:rsidRPr="001805BD" w14:paraId="5022AC4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C6001CF"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54</w:t>
            </w:r>
          </w:p>
        </w:tc>
        <w:tc>
          <w:tcPr>
            <w:tcW w:w="9214" w:type="dxa"/>
            <w:gridSpan w:val="3"/>
            <w:tcBorders>
              <w:top w:val="single" w:sz="4" w:space="0" w:color="000000"/>
              <w:left w:val="single" w:sz="4" w:space="0" w:color="000000"/>
              <w:bottom w:val="single" w:sz="4" w:space="0" w:color="000000"/>
              <w:right w:val="single" w:sz="4" w:space="0" w:color="000000"/>
            </w:tcBorders>
          </w:tcPr>
          <w:p w14:paraId="5A3220D7"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Маршала Жукова, 20  </w:t>
            </w:r>
          </w:p>
        </w:tc>
      </w:tr>
      <w:tr w:rsidR="006D598C" w:rsidRPr="001805BD" w14:paraId="09ADF5E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D36EC6A"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55</w:t>
            </w:r>
          </w:p>
        </w:tc>
        <w:tc>
          <w:tcPr>
            <w:tcW w:w="9214" w:type="dxa"/>
            <w:gridSpan w:val="3"/>
            <w:tcBorders>
              <w:top w:val="single" w:sz="4" w:space="0" w:color="000000"/>
              <w:left w:val="single" w:sz="4" w:space="0" w:color="000000"/>
              <w:bottom w:val="single" w:sz="4" w:space="0" w:color="000000"/>
              <w:right w:val="single" w:sz="4" w:space="0" w:color="000000"/>
            </w:tcBorders>
          </w:tcPr>
          <w:p w14:paraId="1F187E32"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Маршала Жукова, 22 </w:t>
            </w:r>
          </w:p>
        </w:tc>
      </w:tr>
      <w:tr w:rsidR="006D598C" w:rsidRPr="001805BD" w14:paraId="705BFD4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1C00339"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56</w:t>
            </w:r>
          </w:p>
        </w:tc>
        <w:tc>
          <w:tcPr>
            <w:tcW w:w="9214" w:type="dxa"/>
            <w:gridSpan w:val="3"/>
            <w:tcBorders>
              <w:top w:val="single" w:sz="4" w:space="0" w:color="000000"/>
              <w:left w:val="single" w:sz="4" w:space="0" w:color="000000"/>
              <w:bottom w:val="single" w:sz="4" w:space="0" w:color="000000"/>
              <w:right w:val="single" w:sz="4" w:space="0" w:color="000000"/>
            </w:tcBorders>
          </w:tcPr>
          <w:p w14:paraId="6E488D27"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D67500" w:rsidRPr="001805BD">
              <w:rPr>
                <w:szCs w:val="28"/>
                <w:lang w:val="uk-UA"/>
              </w:rPr>
              <w:t xml:space="preserve">прибудинкової </w:t>
            </w:r>
            <w:r w:rsidRPr="001805BD">
              <w:rPr>
                <w:szCs w:val="28"/>
                <w:lang w:val="uk-UA"/>
              </w:rPr>
              <w:t>території за адресою: вул. Миколи Закревського, 17</w:t>
            </w:r>
            <w:r w:rsidR="00D67500" w:rsidRPr="001805BD">
              <w:rPr>
                <w:szCs w:val="28"/>
                <w:lang w:val="uk-UA"/>
              </w:rPr>
              <w:t xml:space="preserve"> </w:t>
            </w:r>
          </w:p>
        </w:tc>
      </w:tr>
      <w:tr w:rsidR="006D598C" w:rsidRPr="001805BD" w14:paraId="353E1DE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410DDEC"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57</w:t>
            </w:r>
          </w:p>
        </w:tc>
        <w:tc>
          <w:tcPr>
            <w:tcW w:w="9214" w:type="dxa"/>
            <w:gridSpan w:val="3"/>
            <w:tcBorders>
              <w:top w:val="single" w:sz="4" w:space="0" w:color="000000"/>
              <w:left w:val="single" w:sz="4" w:space="0" w:color="000000"/>
              <w:bottom w:val="single" w:sz="4" w:space="0" w:color="000000"/>
              <w:right w:val="single" w:sz="4" w:space="0" w:color="000000"/>
            </w:tcBorders>
          </w:tcPr>
          <w:p w14:paraId="661E58B6"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Миколи Закревського, 73/1 </w:t>
            </w:r>
          </w:p>
        </w:tc>
      </w:tr>
      <w:tr w:rsidR="006D598C" w:rsidRPr="001805BD" w14:paraId="2296DB6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B0CF976"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58</w:t>
            </w:r>
          </w:p>
        </w:tc>
        <w:tc>
          <w:tcPr>
            <w:tcW w:w="9214" w:type="dxa"/>
            <w:gridSpan w:val="3"/>
            <w:tcBorders>
              <w:top w:val="single" w:sz="4" w:space="0" w:color="000000"/>
              <w:left w:val="single" w:sz="4" w:space="0" w:color="000000"/>
              <w:bottom w:val="single" w:sz="4" w:space="0" w:color="000000"/>
              <w:right w:val="single" w:sz="4" w:space="0" w:color="000000"/>
            </w:tcBorders>
          </w:tcPr>
          <w:p w14:paraId="2BCAEA9A"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Миколи Закревського, 59/1 </w:t>
            </w:r>
          </w:p>
        </w:tc>
      </w:tr>
      <w:tr w:rsidR="006D598C" w:rsidRPr="001805BD" w14:paraId="7C0ABB5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06BE6DF"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59</w:t>
            </w:r>
          </w:p>
        </w:tc>
        <w:tc>
          <w:tcPr>
            <w:tcW w:w="9214" w:type="dxa"/>
            <w:gridSpan w:val="3"/>
            <w:tcBorders>
              <w:top w:val="single" w:sz="4" w:space="0" w:color="000000"/>
              <w:left w:val="single" w:sz="4" w:space="0" w:color="000000"/>
              <w:bottom w:val="single" w:sz="4" w:space="0" w:color="000000"/>
              <w:right w:val="single" w:sz="4" w:space="0" w:color="000000"/>
            </w:tcBorders>
          </w:tcPr>
          <w:p w14:paraId="1684B46F" w14:textId="77777777" w:rsidR="006D598C" w:rsidRPr="001805BD" w:rsidRDefault="006D598C" w:rsidP="009662FA">
            <w:pPr>
              <w:spacing w:after="0" w:line="259" w:lineRule="auto"/>
              <w:ind w:right="0" w:firstLine="0"/>
              <w:rPr>
                <w:szCs w:val="28"/>
                <w:lang w:val="uk-UA"/>
              </w:rPr>
            </w:pPr>
            <w:r w:rsidRPr="001805BD">
              <w:rPr>
                <w:szCs w:val="28"/>
                <w:lang w:val="uk-UA"/>
              </w:rPr>
              <w:t xml:space="preserve">Нове будівництво мережі зовнішнього освітлення прибудинковоїтериторії за адресою: вул. Володимира Маяковського, 48/9 </w:t>
            </w:r>
          </w:p>
        </w:tc>
      </w:tr>
      <w:tr w:rsidR="006D598C" w:rsidRPr="001805BD" w14:paraId="28C778B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2C31C6E"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60</w:t>
            </w:r>
          </w:p>
        </w:tc>
        <w:tc>
          <w:tcPr>
            <w:tcW w:w="9214" w:type="dxa"/>
            <w:gridSpan w:val="3"/>
            <w:tcBorders>
              <w:top w:val="single" w:sz="4" w:space="0" w:color="000000"/>
              <w:left w:val="single" w:sz="4" w:space="0" w:color="000000"/>
              <w:bottom w:val="single" w:sz="4" w:space="0" w:color="000000"/>
              <w:right w:val="single" w:sz="4" w:space="0" w:color="000000"/>
            </w:tcBorders>
          </w:tcPr>
          <w:p w14:paraId="5226779C"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бульв. Леоніда Бикова, 4 </w:t>
            </w:r>
          </w:p>
        </w:tc>
      </w:tr>
      <w:tr w:rsidR="006D598C" w:rsidRPr="001805BD" w14:paraId="02AB57E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76F8EB4"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61</w:t>
            </w:r>
          </w:p>
        </w:tc>
        <w:tc>
          <w:tcPr>
            <w:tcW w:w="9214" w:type="dxa"/>
            <w:gridSpan w:val="3"/>
            <w:tcBorders>
              <w:top w:val="single" w:sz="4" w:space="0" w:color="000000"/>
              <w:left w:val="single" w:sz="4" w:space="0" w:color="000000"/>
              <w:bottom w:val="single" w:sz="4" w:space="0" w:color="000000"/>
              <w:right w:val="single" w:sz="4" w:space="0" w:color="000000"/>
            </w:tcBorders>
          </w:tcPr>
          <w:p w14:paraId="5DC25107"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бульв. Леоніда Бикова, 7-а </w:t>
            </w:r>
          </w:p>
        </w:tc>
      </w:tr>
      <w:tr w:rsidR="006D598C" w:rsidRPr="001805BD" w14:paraId="54534FA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2572085"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62</w:t>
            </w:r>
          </w:p>
        </w:tc>
        <w:tc>
          <w:tcPr>
            <w:tcW w:w="9214" w:type="dxa"/>
            <w:gridSpan w:val="3"/>
            <w:tcBorders>
              <w:top w:val="single" w:sz="4" w:space="0" w:color="000000"/>
              <w:left w:val="single" w:sz="4" w:space="0" w:color="000000"/>
              <w:bottom w:val="single" w:sz="4" w:space="0" w:color="000000"/>
              <w:right w:val="single" w:sz="4" w:space="0" w:color="000000"/>
            </w:tcBorders>
          </w:tcPr>
          <w:p w14:paraId="63873042"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бульв. Леоніда Бикова, 8 </w:t>
            </w:r>
          </w:p>
        </w:tc>
      </w:tr>
      <w:tr w:rsidR="006D598C" w:rsidRPr="001805BD" w14:paraId="5CB70B7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B249424"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63</w:t>
            </w:r>
          </w:p>
        </w:tc>
        <w:tc>
          <w:tcPr>
            <w:tcW w:w="9214" w:type="dxa"/>
            <w:gridSpan w:val="3"/>
            <w:tcBorders>
              <w:top w:val="single" w:sz="4" w:space="0" w:color="000000"/>
              <w:left w:val="single" w:sz="4" w:space="0" w:color="000000"/>
              <w:bottom w:val="single" w:sz="4" w:space="0" w:color="000000"/>
              <w:right w:val="single" w:sz="4" w:space="0" w:color="000000"/>
            </w:tcBorders>
          </w:tcPr>
          <w:p w14:paraId="6553D8F5"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Вікентія Беретті, 6 </w:t>
            </w:r>
          </w:p>
        </w:tc>
      </w:tr>
      <w:tr w:rsidR="006D598C" w:rsidRPr="001805BD" w14:paraId="02201EE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53FB39C"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64</w:t>
            </w:r>
          </w:p>
        </w:tc>
        <w:tc>
          <w:tcPr>
            <w:tcW w:w="9214" w:type="dxa"/>
            <w:gridSpan w:val="3"/>
            <w:tcBorders>
              <w:top w:val="single" w:sz="4" w:space="0" w:color="000000"/>
              <w:left w:val="single" w:sz="4" w:space="0" w:color="000000"/>
              <w:bottom w:val="single" w:sz="4" w:space="0" w:color="000000"/>
              <w:right w:val="single" w:sz="4" w:space="0" w:color="000000"/>
            </w:tcBorders>
          </w:tcPr>
          <w:p w14:paraId="27DA70A5"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Вікентія Беретті, 8 </w:t>
            </w:r>
          </w:p>
        </w:tc>
      </w:tr>
      <w:tr w:rsidR="006D598C" w:rsidRPr="001805BD" w14:paraId="7CF0C1B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54EE0F5"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65</w:t>
            </w:r>
          </w:p>
        </w:tc>
        <w:tc>
          <w:tcPr>
            <w:tcW w:w="9214" w:type="dxa"/>
            <w:gridSpan w:val="3"/>
            <w:tcBorders>
              <w:top w:val="single" w:sz="4" w:space="0" w:color="000000"/>
              <w:left w:val="single" w:sz="4" w:space="0" w:color="000000"/>
              <w:bottom w:val="single" w:sz="4" w:space="0" w:color="000000"/>
              <w:right w:val="single" w:sz="4" w:space="0" w:color="000000"/>
            </w:tcBorders>
          </w:tcPr>
          <w:p w14:paraId="5E18EAB3"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Володимира Маяковського, 61 </w:t>
            </w:r>
          </w:p>
        </w:tc>
      </w:tr>
      <w:tr w:rsidR="006D598C" w:rsidRPr="001805BD" w14:paraId="179CC8C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B45ABBB"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66</w:t>
            </w:r>
          </w:p>
        </w:tc>
        <w:tc>
          <w:tcPr>
            <w:tcW w:w="9214" w:type="dxa"/>
            <w:gridSpan w:val="3"/>
            <w:tcBorders>
              <w:top w:val="single" w:sz="4" w:space="0" w:color="000000"/>
              <w:left w:val="single" w:sz="4" w:space="0" w:color="000000"/>
              <w:bottom w:val="single" w:sz="4" w:space="0" w:color="000000"/>
              <w:right w:val="single" w:sz="4" w:space="0" w:color="000000"/>
            </w:tcBorders>
          </w:tcPr>
          <w:p w14:paraId="7AD9FBC6"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Олександра Сабурова, 17-а </w:t>
            </w:r>
          </w:p>
        </w:tc>
      </w:tr>
      <w:tr w:rsidR="006D598C" w:rsidRPr="001805BD" w14:paraId="40FA258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4CF38DB"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lastRenderedPageBreak/>
              <w:t>67</w:t>
            </w:r>
          </w:p>
        </w:tc>
        <w:tc>
          <w:tcPr>
            <w:tcW w:w="9214" w:type="dxa"/>
            <w:gridSpan w:val="3"/>
            <w:tcBorders>
              <w:top w:val="single" w:sz="4" w:space="0" w:color="000000"/>
              <w:left w:val="single" w:sz="4" w:space="0" w:color="000000"/>
              <w:bottom w:val="single" w:sz="4" w:space="0" w:color="000000"/>
              <w:right w:val="single" w:sz="4" w:space="0" w:color="000000"/>
            </w:tcBorders>
          </w:tcPr>
          <w:p w14:paraId="4CC51D19"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 8-а на бульв. Висоцького Володимира</w:t>
            </w:r>
          </w:p>
        </w:tc>
      </w:tr>
      <w:tr w:rsidR="006D598C" w:rsidRPr="001805BD" w14:paraId="29634EF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77E2633"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68</w:t>
            </w:r>
          </w:p>
        </w:tc>
        <w:tc>
          <w:tcPr>
            <w:tcW w:w="9214" w:type="dxa"/>
            <w:gridSpan w:val="3"/>
            <w:tcBorders>
              <w:top w:val="single" w:sz="4" w:space="0" w:color="000000"/>
              <w:left w:val="single" w:sz="4" w:space="0" w:color="000000"/>
              <w:bottom w:val="single" w:sz="4" w:space="0" w:color="000000"/>
              <w:right w:val="single" w:sz="4" w:space="0" w:color="000000"/>
            </w:tcBorders>
          </w:tcPr>
          <w:p w14:paraId="1D8C45E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Миколи Закревського, 87-г </w:t>
            </w:r>
          </w:p>
        </w:tc>
      </w:tr>
      <w:tr w:rsidR="006D598C" w:rsidRPr="001805BD" w14:paraId="03501FB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1D85614"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69</w:t>
            </w:r>
          </w:p>
        </w:tc>
        <w:tc>
          <w:tcPr>
            <w:tcW w:w="9214" w:type="dxa"/>
            <w:gridSpan w:val="3"/>
            <w:tcBorders>
              <w:top w:val="single" w:sz="4" w:space="0" w:color="000000"/>
              <w:left w:val="single" w:sz="4" w:space="0" w:color="000000"/>
              <w:bottom w:val="single" w:sz="4" w:space="0" w:color="000000"/>
              <w:right w:val="single" w:sz="4" w:space="0" w:color="000000"/>
            </w:tcBorders>
          </w:tcPr>
          <w:p w14:paraId="436B380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Миколи Закревського, 77 </w:t>
            </w:r>
          </w:p>
        </w:tc>
      </w:tr>
      <w:tr w:rsidR="006D598C" w:rsidRPr="001805BD" w14:paraId="17BF72B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3DD3613"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70</w:t>
            </w:r>
          </w:p>
        </w:tc>
        <w:tc>
          <w:tcPr>
            <w:tcW w:w="9214" w:type="dxa"/>
            <w:gridSpan w:val="3"/>
            <w:tcBorders>
              <w:top w:val="single" w:sz="4" w:space="0" w:color="000000"/>
              <w:left w:val="single" w:sz="4" w:space="0" w:color="000000"/>
              <w:bottom w:val="single" w:sz="4" w:space="0" w:color="000000"/>
              <w:right w:val="single" w:sz="4" w:space="0" w:color="000000"/>
            </w:tcBorders>
          </w:tcPr>
          <w:p w14:paraId="4870502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Володимира Маяковського, 50 </w:t>
            </w:r>
          </w:p>
        </w:tc>
      </w:tr>
      <w:tr w:rsidR="006D598C" w:rsidRPr="001805BD" w14:paraId="7AC01F1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6A1613A"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71</w:t>
            </w:r>
          </w:p>
        </w:tc>
        <w:tc>
          <w:tcPr>
            <w:tcW w:w="9214" w:type="dxa"/>
            <w:gridSpan w:val="3"/>
            <w:tcBorders>
              <w:top w:val="single" w:sz="4" w:space="0" w:color="000000"/>
              <w:left w:val="single" w:sz="4" w:space="0" w:color="000000"/>
              <w:bottom w:val="single" w:sz="4" w:space="0" w:color="000000"/>
              <w:right w:val="single" w:sz="4" w:space="0" w:color="000000"/>
            </w:tcBorders>
          </w:tcPr>
          <w:p w14:paraId="181BBA2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Володимира Маяковського, 64-а </w:t>
            </w:r>
          </w:p>
        </w:tc>
      </w:tr>
      <w:tr w:rsidR="006D598C" w:rsidRPr="001805BD" w14:paraId="027956E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7766BEF"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72</w:t>
            </w:r>
          </w:p>
        </w:tc>
        <w:tc>
          <w:tcPr>
            <w:tcW w:w="9214" w:type="dxa"/>
            <w:gridSpan w:val="3"/>
            <w:tcBorders>
              <w:top w:val="single" w:sz="4" w:space="0" w:color="000000"/>
              <w:left w:val="single" w:sz="4" w:space="0" w:color="000000"/>
              <w:bottom w:val="single" w:sz="4" w:space="0" w:color="000000"/>
              <w:right w:val="single" w:sz="4" w:space="0" w:color="000000"/>
            </w:tcBorders>
          </w:tcPr>
          <w:p w14:paraId="551785E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Володимира Маяковського, 62-а </w:t>
            </w:r>
          </w:p>
        </w:tc>
      </w:tr>
      <w:tr w:rsidR="006D598C" w:rsidRPr="001805BD" w14:paraId="3FC51F0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40776D2"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73</w:t>
            </w:r>
          </w:p>
        </w:tc>
        <w:tc>
          <w:tcPr>
            <w:tcW w:w="9214" w:type="dxa"/>
            <w:gridSpan w:val="3"/>
            <w:tcBorders>
              <w:top w:val="single" w:sz="4" w:space="0" w:color="000000"/>
              <w:left w:val="single" w:sz="4" w:space="0" w:color="000000"/>
              <w:bottom w:val="single" w:sz="4" w:space="0" w:color="000000"/>
              <w:right w:val="single" w:sz="4" w:space="0" w:color="000000"/>
            </w:tcBorders>
          </w:tcPr>
          <w:p w14:paraId="2D6611C9"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Оноре де Бальзака, 100/31 </w:t>
            </w:r>
          </w:p>
        </w:tc>
      </w:tr>
      <w:tr w:rsidR="006D598C" w:rsidRPr="001805BD" w14:paraId="302C29B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25"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8444A64" w14:textId="77777777" w:rsidR="006D598C" w:rsidRPr="001805BD" w:rsidRDefault="006D598C" w:rsidP="009662FA">
            <w:pPr>
              <w:spacing w:after="0" w:line="259" w:lineRule="auto"/>
              <w:ind w:left="25" w:right="0" w:firstLine="0"/>
              <w:jc w:val="center"/>
              <w:rPr>
                <w:szCs w:val="28"/>
                <w:lang w:val="uk-UA"/>
              </w:rPr>
            </w:pPr>
            <w:r w:rsidRPr="001805BD">
              <w:rPr>
                <w:szCs w:val="28"/>
                <w:lang w:val="uk-UA"/>
              </w:rPr>
              <w:t>74</w:t>
            </w:r>
          </w:p>
        </w:tc>
        <w:tc>
          <w:tcPr>
            <w:tcW w:w="9214" w:type="dxa"/>
            <w:gridSpan w:val="3"/>
            <w:tcBorders>
              <w:top w:val="single" w:sz="4" w:space="0" w:color="000000"/>
              <w:left w:val="single" w:sz="4" w:space="0" w:color="000000"/>
              <w:bottom w:val="single" w:sz="4" w:space="0" w:color="000000"/>
              <w:right w:val="single" w:sz="4" w:space="0" w:color="000000"/>
            </w:tcBorders>
          </w:tcPr>
          <w:p w14:paraId="3EE69D4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Оноре де Бальзака, 98/29 </w:t>
            </w:r>
          </w:p>
        </w:tc>
      </w:tr>
      <w:tr w:rsidR="006D598C" w:rsidRPr="001805BD" w14:paraId="261BF15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49"/>
        </w:trPr>
        <w:tc>
          <w:tcPr>
            <w:tcW w:w="851" w:type="dxa"/>
            <w:tcBorders>
              <w:top w:val="nil"/>
              <w:left w:val="single" w:sz="4" w:space="0" w:color="000000"/>
              <w:bottom w:val="single" w:sz="4" w:space="0" w:color="000000"/>
              <w:right w:val="single" w:sz="4" w:space="0" w:color="000000"/>
            </w:tcBorders>
            <w:vAlign w:val="center"/>
          </w:tcPr>
          <w:p w14:paraId="294966E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75</w:t>
            </w:r>
          </w:p>
        </w:tc>
        <w:tc>
          <w:tcPr>
            <w:tcW w:w="9214" w:type="dxa"/>
            <w:gridSpan w:val="3"/>
            <w:tcBorders>
              <w:top w:val="nil"/>
              <w:left w:val="single" w:sz="4" w:space="0" w:color="000000"/>
              <w:bottom w:val="single" w:sz="4" w:space="0" w:color="000000"/>
              <w:right w:val="single" w:sz="4" w:space="0" w:color="000000"/>
            </w:tcBorders>
          </w:tcPr>
          <w:p w14:paraId="7FFCF3A5"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Радунська, 5 </w:t>
            </w:r>
          </w:p>
        </w:tc>
      </w:tr>
      <w:tr w:rsidR="006D598C" w:rsidRPr="001805BD" w14:paraId="6B370E8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906356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76</w:t>
            </w:r>
          </w:p>
        </w:tc>
        <w:tc>
          <w:tcPr>
            <w:tcW w:w="9214" w:type="dxa"/>
            <w:gridSpan w:val="3"/>
            <w:tcBorders>
              <w:top w:val="single" w:sz="4" w:space="0" w:color="000000"/>
              <w:left w:val="single" w:sz="4" w:space="0" w:color="000000"/>
              <w:bottom w:val="single" w:sz="4" w:space="0" w:color="000000"/>
              <w:right w:val="single" w:sz="4" w:space="0" w:color="000000"/>
            </w:tcBorders>
          </w:tcPr>
          <w:p w14:paraId="1E3B7CFF"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Миколи Закревського, 35 </w:t>
            </w:r>
          </w:p>
        </w:tc>
      </w:tr>
      <w:tr w:rsidR="006D598C" w:rsidRPr="001805BD" w14:paraId="479BD44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A359E0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77</w:t>
            </w:r>
          </w:p>
        </w:tc>
        <w:tc>
          <w:tcPr>
            <w:tcW w:w="9214" w:type="dxa"/>
            <w:gridSpan w:val="3"/>
            <w:tcBorders>
              <w:top w:val="single" w:sz="4" w:space="0" w:color="000000"/>
              <w:left w:val="single" w:sz="4" w:space="0" w:color="000000"/>
              <w:bottom w:val="single" w:sz="4" w:space="0" w:color="000000"/>
              <w:right w:val="single" w:sz="4" w:space="0" w:color="000000"/>
            </w:tcBorders>
          </w:tcPr>
          <w:p w14:paraId="35FD0B00"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Теодора Драйзера, 34/51 </w:t>
            </w:r>
          </w:p>
        </w:tc>
      </w:tr>
      <w:tr w:rsidR="006D598C" w:rsidRPr="001805BD" w14:paraId="01A6536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02B29A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78</w:t>
            </w:r>
          </w:p>
        </w:tc>
        <w:tc>
          <w:tcPr>
            <w:tcW w:w="9214" w:type="dxa"/>
            <w:gridSpan w:val="3"/>
            <w:tcBorders>
              <w:top w:val="single" w:sz="4" w:space="0" w:color="000000"/>
              <w:left w:val="single" w:sz="4" w:space="0" w:color="000000"/>
              <w:bottom w:val="single" w:sz="4" w:space="0" w:color="000000"/>
              <w:right w:val="single" w:sz="4" w:space="0" w:color="000000"/>
            </w:tcBorders>
          </w:tcPr>
          <w:p w14:paraId="52EA4D5A"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Маршала Жукова, 22 </w:t>
            </w:r>
          </w:p>
        </w:tc>
      </w:tr>
      <w:tr w:rsidR="006D598C" w:rsidRPr="001805BD" w14:paraId="71FB274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4DB85B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79</w:t>
            </w:r>
          </w:p>
        </w:tc>
        <w:tc>
          <w:tcPr>
            <w:tcW w:w="9214" w:type="dxa"/>
            <w:gridSpan w:val="3"/>
            <w:tcBorders>
              <w:top w:val="single" w:sz="4" w:space="0" w:color="000000"/>
              <w:left w:val="single" w:sz="4" w:space="0" w:color="000000"/>
              <w:bottom w:val="single" w:sz="4" w:space="0" w:color="000000"/>
              <w:right w:val="single" w:sz="4" w:space="0" w:color="000000"/>
            </w:tcBorders>
          </w:tcPr>
          <w:p w14:paraId="54A5A6C1"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пішохідної доріжки вздовж просп. Володимира Маяковського, 17</w:t>
            </w:r>
          </w:p>
        </w:tc>
      </w:tr>
      <w:tr w:rsidR="006D598C" w:rsidRPr="001805BD" w14:paraId="6CB013A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B1EE7F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80</w:t>
            </w:r>
          </w:p>
        </w:tc>
        <w:tc>
          <w:tcPr>
            <w:tcW w:w="9214" w:type="dxa"/>
            <w:gridSpan w:val="3"/>
            <w:tcBorders>
              <w:top w:val="single" w:sz="4" w:space="0" w:color="000000"/>
              <w:left w:val="single" w:sz="4" w:space="0" w:color="000000"/>
              <w:bottom w:val="single" w:sz="4" w:space="0" w:color="000000"/>
              <w:right w:val="single" w:sz="4" w:space="0" w:color="000000"/>
            </w:tcBorders>
          </w:tcPr>
          <w:p w14:paraId="7BB5133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Братиславській, 42 </w:t>
            </w:r>
          </w:p>
        </w:tc>
      </w:tr>
      <w:tr w:rsidR="006D598C" w:rsidRPr="001805BD" w14:paraId="4061CB9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10065" w:type="dxa"/>
            <w:gridSpan w:val="4"/>
            <w:tcBorders>
              <w:top w:val="single" w:sz="4" w:space="0" w:color="000000"/>
              <w:left w:val="single" w:sz="4" w:space="0" w:color="000000"/>
              <w:bottom w:val="single" w:sz="4" w:space="0" w:color="000000"/>
              <w:right w:val="single" w:sz="4" w:space="0" w:color="000000"/>
            </w:tcBorders>
          </w:tcPr>
          <w:p w14:paraId="39EFD241"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t>Дніпровський район</w:t>
            </w:r>
          </w:p>
        </w:tc>
      </w:tr>
      <w:tr w:rsidR="006D598C" w:rsidRPr="001805BD" w14:paraId="0FC9C7A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2CB969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Borders>
              <w:top w:val="single" w:sz="4" w:space="0" w:color="000000"/>
              <w:left w:val="single" w:sz="4" w:space="0" w:color="000000"/>
              <w:bottom w:val="single" w:sz="4" w:space="0" w:color="000000"/>
              <w:right w:val="single" w:sz="4" w:space="0" w:color="000000"/>
            </w:tcBorders>
          </w:tcPr>
          <w:p w14:paraId="575C6CE1"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мережi зовнiшнього освiтлення прибудинкової території за адресою: вул. Петра Запорожця, 10</w:t>
            </w:r>
          </w:p>
        </w:tc>
      </w:tr>
      <w:tr w:rsidR="006D598C" w:rsidRPr="001805BD" w14:paraId="689A1BE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AFD79A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Borders>
              <w:top w:val="single" w:sz="4" w:space="0" w:color="000000"/>
              <w:left w:val="single" w:sz="4" w:space="0" w:color="000000"/>
              <w:bottom w:val="single" w:sz="4" w:space="0" w:color="000000"/>
              <w:right w:val="single" w:sz="4" w:space="0" w:color="000000"/>
            </w:tcBorders>
          </w:tcPr>
          <w:p w14:paraId="79310502"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мережi зовнiшнього освiтлення прибудинкової території за адресою: вул. Петра Запорожця, 14-в</w:t>
            </w:r>
          </w:p>
        </w:tc>
      </w:tr>
      <w:tr w:rsidR="006D598C" w:rsidRPr="001805BD" w14:paraId="42AF4BE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728"/>
        </w:trPr>
        <w:tc>
          <w:tcPr>
            <w:tcW w:w="851" w:type="dxa"/>
            <w:tcBorders>
              <w:top w:val="single" w:sz="4" w:space="0" w:color="000000"/>
              <w:left w:val="single" w:sz="4" w:space="0" w:color="000000"/>
              <w:bottom w:val="single" w:sz="4" w:space="0" w:color="000000"/>
              <w:right w:val="single" w:sz="4" w:space="0" w:color="000000"/>
            </w:tcBorders>
            <w:vAlign w:val="center"/>
          </w:tcPr>
          <w:p w14:paraId="7B2D689F"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Borders>
              <w:top w:val="single" w:sz="4" w:space="0" w:color="000000"/>
              <w:left w:val="single" w:sz="4" w:space="0" w:color="000000"/>
              <w:bottom w:val="single" w:sz="4" w:space="0" w:color="000000"/>
              <w:right w:val="single" w:sz="4" w:space="0" w:color="000000"/>
            </w:tcBorders>
          </w:tcPr>
          <w:p w14:paraId="181397B2"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мережi зовнiшнього освiтлення прибудинкової території за адресою: вул. Петра Запорожця, 13</w:t>
            </w:r>
          </w:p>
        </w:tc>
      </w:tr>
      <w:tr w:rsidR="006D598C" w:rsidRPr="001805BD" w14:paraId="5B3FB0B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A0088C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Borders>
              <w:top w:val="single" w:sz="4" w:space="0" w:color="000000"/>
              <w:left w:val="single" w:sz="4" w:space="0" w:color="000000"/>
              <w:bottom w:val="single" w:sz="4" w:space="0" w:color="000000"/>
              <w:right w:val="single" w:sz="4" w:space="0" w:color="000000"/>
            </w:tcBorders>
          </w:tcPr>
          <w:p w14:paraId="618C37A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бульв. Верховної Ради, 17 </w:t>
            </w:r>
          </w:p>
        </w:tc>
      </w:tr>
      <w:tr w:rsidR="006D598C" w:rsidRPr="001805BD" w14:paraId="2AD9315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56B85BF"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5</w:t>
            </w:r>
          </w:p>
        </w:tc>
        <w:tc>
          <w:tcPr>
            <w:tcW w:w="9214" w:type="dxa"/>
            <w:gridSpan w:val="3"/>
            <w:tcBorders>
              <w:top w:val="single" w:sz="4" w:space="0" w:color="000000"/>
              <w:left w:val="single" w:sz="4" w:space="0" w:color="000000"/>
              <w:bottom w:val="single" w:sz="4" w:space="0" w:color="000000"/>
              <w:right w:val="single" w:sz="4" w:space="0" w:color="000000"/>
            </w:tcBorders>
          </w:tcPr>
          <w:p w14:paraId="78F6B05F"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на пішохідній доріжці вздовж патріаршого собору УГКЦ до коледжу ім. Сухомлинського</w:t>
            </w:r>
          </w:p>
        </w:tc>
      </w:tr>
      <w:tr w:rsidR="006D598C" w:rsidRPr="001805BD" w14:paraId="00F0E9A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947723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w:t>
            </w:r>
          </w:p>
        </w:tc>
        <w:tc>
          <w:tcPr>
            <w:tcW w:w="9214" w:type="dxa"/>
            <w:gridSpan w:val="3"/>
            <w:tcBorders>
              <w:top w:val="single" w:sz="4" w:space="0" w:color="000000"/>
              <w:left w:val="single" w:sz="4" w:space="0" w:color="000000"/>
              <w:bottom w:val="single" w:sz="4" w:space="0" w:color="000000"/>
              <w:right w:val="single" w:sz="4" w:space="0" w:color="000000"/>
            </w:tcBorders>
          </w:tcPr>
          <w:p w14:paraId="74F548A5" w14:textId="77777777" w:rsidR="006D598C" w:rsidRPr="001805BD" w:rsidRDefault="006D598C" w:rsidP="00D67500">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Петра Запорожця, 3 </w:t>
            </w:r>
          </w:p>
        </w:tc>
      </w:tr>
      <w:tr w:rsidR="006D598C" w:rsidRPr="001805BD" w14:paraId="642357F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53FEA4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w:t>
            </w:r>
          </w:p>
        </w:tc>
        <w:tc>
          <w:tcPr>
            <w:tcW w:w="9214" w:type="dxa"/>
            <w:gridSpan w:val="3"/>
            <w:tcBorders>
              <w:top w:val="single" w:sz="4" w:space="0" w:color="000000"/>
              <w:left w:val="single" w:sz="4" w:space="0" w:color="000000"/>
              <w:bottom w:val="single" w:sz="4" w:space="0" w:color="000000"/>
              <w:right w:val="single" w:sz="4" w:space="0" w:color="000000"/>
            </w:tcBorders>
          </w:tcPr>
          <w:p w14:paraId="700AA9DC"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Пожарського, 1 </w:t>
            </w:r>
          </w:p>
        </w:tc>
      </w:tr>
      <w:tr w:rsidR="006D598C" w:rsidRPr="001805BD" w14:paraId="307D362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AF37F4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8</w:t>
            </w:r>
          </w:p>
        </w:tc>
        <w:tc>
          <w:tcPr>
            <w:tcW w:w="9214" w:type="dxa"/>
            <w:gridSpan w:val="3"/>
            <w:tcBorders>
              <w:top w:val="single" w:sz="4" w:space="0" w:color="000000"/>
              <w:left w:val="single" w:sz="4" w:space="0" w:color="000000"/>
              <w:bottom w:val="single" w:sz="4" w:space="0" w:color="000000"/>
              <w:right w:val="single" w:sz="4" w:space="0" w:color="000000"/>
            </w:tcBorders>
          </w:tcPr>
          <w:p w14:paraId="2A66454C"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8/2 </w:t>
            </w:r>
          </w:p>
        </w:tc>
      </w:tr>
      <w:tr w:rsidR="006D598C" w:rsidRPr="001805BD" w14:paraId="0E1D1A2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E940D5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9</w:t>
            </w:r>
          </w:p>
        </w:tc>
        <w:tc>
          <w:tcPr>
            <w:tcW w:w="9214" w:type="dxa"/>
            <w:gridSpan w:val="3"/>
            <w:tcBorders>
              <w:top w:val="single" w:sz="4" w:space="0" w:color="000000"/>
              <w:left w:val="single" w:sz="4" w:space="0" w:color="000000"/>
              <w:bottom w:val="single" w:sz="4" w:space="0" w:color="000000"/>
              <w:right w:val="single" w:sz="4" w:space="0" w:color="000000"/>
            </w:tcBorders>
          </w:tcPr>
          <w:p w14:paraId="20D10798"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10 </w:t>
            </w:r>
          </w:p>
        </w:tc>
      </w:tr>
      <w:tr w:rsidR="006D598C" w:rsidRPr="001805BD" w14:paraId="5748EF6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D810C0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10</w:t>
            </w:r>
          </w:p>
        </w:tc>
        <w:tc>
          <w:tcPr>
            <w:tcW w:w="9214" w:type="dxa"/>
            <w:gridSpan w:val="3"/>
            <w:tcBorders>
              <w:top w:val="single" w:sz="4" w:space="0" w:color="000000"/>
              <w:left w:val="single" w:sz="4" w:space="0" w:color="000000"/>
              <w:bottom w:val="single" w:sz="4" w:space="0" w:color="000000"/>
              <w:right w:val="single" w:sz="4" w:space="0" w:color="000000"/>
            </w:tcBorders>
          </w:tcPr>
          <w:p w14:paraId="2AB75BC9"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Каунаська,10-а </w:t>
            </w:r>
          </w:p>
        </w:tc>
      </w:tr>
      <w:tr w:rsidR="006D598C" w:rsidRPr="001805BD" w14:paraId="2FE420C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4163EC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11</w:t>
            </w:r>
          </w:p>
        </w:tc>
        <w:tc>
          <w:tcPr>
            <w:tcW w:w="9214" w:type="dxa"/>
            <w:gridSpan w:val="3"/>
            <w:tcBorders>
              <w:top w:val="single" w:sz="4" w:space="0" w:color="000000"/>
              <w:left w:val="single" w:sz="4" w:space="0" w:color="000000"/>
              <w:bottom w:val="single" w:sz="4" w:space="0" w:color="000000"/>
              <w:right w:val="single" w:sz="4" w:space="0" w:color="000000"/>
            </w:tcBorders>
          </w:tcPr>
          <w:p w14:paraId="04724C42"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прибудинковоїтериторії за адресою: вул. Каунаська, 12 </w:t>
            </w:r>
          </w:p>
        </w:tc>
      </w:tr>
      <w:tr w:rsidR="006D598C" w:rsidRPr="001805BD" w14:paraId="3136DA6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DCAFB0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12</w:t>
            </w:r>
          </w:p>
        </w:tc>
        <w:tc>
          <w:tcPr>
            <w:tcW w:w="9214" w:type="dxa"/>
            <w:gridSpan w:val="3"/>
            <w:tcBorders>
              <w:top w:val="single" w:sz="4" w:space="0" w:color="000000"/>
              <w:left w:val="single" w:sz="4" w:space="0" w:color="000000"/>
              <w:bottom w:val="single" w:sz="4" w:space="0" w:color="000000"/>
              <w:right w:val="single" w:sz="4" w:space="0" w:color="000000"/>
            </w:tcBorders>
          </w:tcPr>
          <w:p w14:paraId="4F0C982D" w14:textId="77777777" w:rsidR="006D598C" w:rsidRPr="001805BD" w:rsidRDefault="006D598C" w:rsidP="00D67500">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12/1 </w:t>
            </w:r>
          </w:p>
        </w:tc>
      </w:tr>
      <w:tr w:rsidR="006D598C" w:rsidRPr="001805BD" w14:paraId="36FF681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064818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13</w:t>
            </w:r>
          </w:p>
        </w:tc>
        <w:tc>
          <w:tcPr>
            <w:tcW w:w="9214" w:type="dxa"/>
            <w:gridSpan w:val="3"/>
            <w:tcBorders>
              <w:top w:val="single" w:sz="4" w:space="0" w:color="000000"/>
              <w:left w:val="single" w:sz="4" w:space="0" w:color="000000"/>
              <w:bottom w:val="single" w:sz="4" w:space="0" w:color="000000"/>
              <w:right w:val="single" w:sz="4" w:space="0" w:color="000000"/>
            </w:tcBorders>
          </w:tcPr>
          <w:p w14:paraId="4AC9B3B1"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12/2 </w:t>
            </w:r>
          </w:p>
        </w:tc>
      </w:tr>
      <w:tr w:rsidR="006D598C" w:rsidRPr="001805BD" w14:paraId="4F4A721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F4A001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14</w:t>
            </w:r>
          </w:p>
        </w:tc>
        <w:tc>
          <w:tcPr>
            <w:tcW w:w="9214" w:type="dxa"/>
            <w:gridSpan w:val="3"/>
            <w:tcBorders>
              <w:top w:val="single" w:sz="4" w:space="0" w:color="000000"/>
              <w:left w:val="single" w:sz="4" w:space="0" w:color="000000"/>
              <w:bottom w:val="single" w:sz="4" w:space="0" w:color="000000"/>
              <w:right w:val="single" w:sz="4" w:space="0" w:color="000000"/>
            </w:tcBorders>
          </w:tcPr>
          <w:p w14:paraId="54F17CB8"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14 </w:t>
            </w:r>
          </w:p>
        </w:tc>
      </w:tr>
      <w:tr w:rsidR="006D598C" w:rsidRPr="001805BD" w14:paraId="1AEBBD4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607AEA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15</w:t>
            </w:r>
          </w:p>
        </w:tc>
        <w:tc>
          <w:tcPr>
            <w:tcW w:w="9214" w:type="dxa"/>
            <w:gridSpan w:val="3"/>
            <w:tcBorders>
              <w:top w:val="single" w:sz="4" w:space="0" w:color="000000"/>
              <w:left w:val="single" w:sz="4" w:space="0" w:color="000000"/>
              <w:bottom w:val="single" w:sz="4" w:space="0" w:color="000000"/>
              <w:right w:val="single" w:sz="4" w:space="0" w:color="000000"/>
            </w:tcBorders>
          </w:tcPr>
          <w:p w14:paraId="1FC31AE6"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Каунаська, 16/1 </w:t>
            </w:r>
          </w:p>
        </w:tc>
      </w:tr>
      <w:tr w:rsidR="006D598C" w:rsidRPr="001805BD" w14:paraId="473C43F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60C815F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16</w:t>
            </w:r>
          </w:p>
        </w:tc>
        <w:tc>
          <w:tcPr>
            <w:tcW w:w="9214" w:type="dxa"/>
            <w:gridSpan w:val="3"/>
            <w:tcBorders>
              <w:top w:val="single" w:sz="4" w:space="0" w:color="000000"/>
              <w:left w:val="single" w:sz="4" w:space="0" w:color="000000"/>
              <w:bottom w:val="single" w:sz="4" w:space="0" w:color="000000"/>
              <w:right w:val="single" w:sz="4" w:space="0" w:color="000000"/>
            </w:tcBorders>
          </w:tcPr>
          <w:p w14:paraId="76FF9D23" w14:textId="77777777" w:rsidR="006D598C" w:rsidRPr="001805BD" w:rsidRDefault="006D598C" w:rsidP="009662FA">
            <w:pPr>
              <w:spacing w:after="0" w:line="259" w:lineRule="auto"/>
              <w:ind w:left="108" w:right="0" w:firstLine="0"/>
              <w:jc w:val="left"/>
              <w:rPr>
                <w:szCs w:val="28"/>
                <w:lang w:val="uk-UA"/>
              </w:rPr>
            </w:pPr>
            <w:r w:rsidRPr="001805BD">
              <w:rPr>
                <w:szCs w:val="28"/>
                <w:lang w:val="uk-UA"/>
              </w:rPr>
              <w:t>Нове будівництво мережі зовнішнього  освітлення прибудинкової території за адресою: Харківське шосе, 8/1</w:t>
            </w:r>
          </w:p>
        </w:tc>
      </w:tr>
      <w:tr w:rsidR="006D598C" w:rsidRPr="001805BD" w14:paraId="4AFB746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E077B0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17</w:t>
            </w:r>
          </w:p>
        </w:tc>
        <w:tc>
          <w:tcPr>
            <w:tcW w:w="9214" w:type="dxa"/>
            <w:gridSpan w:val="3"/>
            <w:tcBorders>
              <w:top w:val="single" w:sz="4" w:space="0" w:color="000000"/>
              <w:left w:val="single" w:sz="4" w:space="0" w:color="000000"/>
              <w:bottom w:val="single" w:sz="4" w:space="0" w:color="000000"/>
              <w:right w:val="single" w:sz="4" w:space="0" w:color="000000"/>
            </w:tcBorders>
          </w:tcPr>
          <w:p w14:paraId="300856EC"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Харківське шосе, 12 </w:t>
            </w:r>
          </w:p>
        </w:tc>
      </w:tr>
      <w:tr w:rsidR="006D598C" w:rsidRPr="001805BD" w14:paraId="58555C3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BAC5C2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18</w:t>
            </w:r>
          </w:p>
        </w:tc>
        <w:tc>
          <w:tcPr>
            <w:tcW w:w="9214" w:type="dxa"/>
            <w:gridSpan w:val="3"/>
            <w:tcBorders>
              <w:top w:val="single" w:sz="4" w:space="0" w:color="000000"/>
              <w:left w:val="single" w:sz="4" w:space="0" w:color="000000"/>
              <w:bottom w:val="single" w:sz="4" w:space="0" w:color="000000"/>
              <w:right w:val="single" w:sz="4" w:space="0" w:color="000000"/>
            </w:tcBorders>
          </w:tcPr>
          <w:p w14:paraId="0E57C60B"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Харківське шосе, 14/1 </w:t>
            </w:r>
          </w:p>
        </w:tc>
      </w:tr>
      <w:tr w:rsidR="006D598C" w:rsidRPr="001805BD" w14:paraId="55FBF12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DBFFAC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19</w:t>
            </w:r>
          </w:p>
        </w:tc>
        <w:tc>
          <w:tcPr>
            <w:tcW w:w="9214" w:type="dxa"/>
            <w:gridSpan w:val="3"/>
            <w:tcBorders>
              <w:top w:val="single" w:sz="4" w:space="0" w:color="000000"/>
              <w:left w:val="single" w:sz="4" w:space="0" w:color="000000"/>
              <w:bottom w:val="single" w:sz="4" w:space="0" w:color="000000"/>
              <w:right w:val="single" w:sz="4" w:space="0" w:color="000000"/>
            </w:tcBorders>
          </w:tcPr>
          <w:p w14:paraId="29059398"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Харківське шосе, 16 </w:t>
            </w:r>
          </w:p>
        </w:tc>
      </w:tr>
      <w:tr w:rsidR="006D598C" w:rsidRPr="001805BD" w14:paraId="518A3DD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D5E60B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20</w:t>
            </w:r>
          </w:p>
        </w:tc>
        <w:tc>
          <w:tcPr>
            <w:tcW w:w="9214" w:type="dxa"/>
            <w:gridSpan w:val="3"/>
            <w:tcBorders>
              <w:top w:val="single" w:sz="4" w:space="0" w:color="000000"/>
              <w:left w:val="single" w:sz="4" w:space="0" w:color="000000"/>
              <w:bottom w:val="single" w:sz="4" w:space="0" w:color="000000"/>
              <w:right w:val="single" w:sz="4" w:space="0" w:color="000000"/>
            </w:tcBorders>
          </w:tcPr>
          <w:p w14:paraId="68B0611B"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Харківське шосе, 18 </w:t>
            </w:r>
          </w:p>
        </w:tc>
      </w:tr>
      <w:tr w:rsidR="006D598C" w:rsidRPr="001805BD" w14:paraId="5CF9527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F737D0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21</w:t>
            </w:r>
          </w:p>
        </w:tc>
        <w:tc>
          <w:tcPr>
            <w:tcW w:w="9214" w:type="dxa"/>
            <w:gridSpan w:val="3"/>
            <w:tcBorders>
              <w:top w:val="single" w:sz="4" w:space="0" w:color="000000"/>
              <w:left w:val="single" w:sz="4" w:space="0" w:color="000000"/>
              <w:bottom w:val="single" w:sz="4" w:space="0" w:color="000000"/>
              <w:right w:val="single" w:sz="4" w:space="0" w:color="000000"/>
            </w:tcBorders>
          </w:tcPr>
          <w:p w14:paraId="4C907585"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Харківське шосе, 18/1 </w:t>
            </w:r>
          </w:p>
        </w:tc>
      </w:tr>
      <w:tr w:rsidR="006D598C" w:rsidRPr="001805BD" w14:paraId="2D21C28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3DCC52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22</w:t>
            </w:r>
          </w:p>
        </w:tc>
        <w:tc>
          <w:tcPr>
            <w:tcW w:w="9214" w:type="dxa"/>
            <w:gridSpan w:val="3"/>
            <w:tcBorders>
              <w:top w:val="single" w:sz="4" w:space="0" w:color="000000"/>
              <w:left w:val="single" w:sz="4" w:space="0" w:color="000000"/>
              <w:bottom w:val="single" w:sz="4" w:space="0" w:color="000000"/>
              <w:right w:val="single" w:sz="4" w:space="0" w:color="000000"/>
            </w:tcBorders>
          </w:tcPr>
          <w:p w14:paraId="2784CFB9" w14:textId="77777777" w:rsidR="006D598C" w:rsidRPr="001805BD" w:rsidRDefault="006D598C" w:rsidP="00E22B54">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прибудинковоїтериторії за адресою: вул. Празька, 18-а </w:t>
            </w:r>
          </w:p>
        </w:tc>
      </w:tr>
      <w:tr w:rsidR="006D598C" w:rsidRPr="001805BD" w14:paraId="4B70C04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330721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23</w:t>
            </w:r>
          </w:p>
        </w:tc>
        <w:tc>
          <w:tcPr>
            <w:tcW w:w="9214" w:type="dxa"/>
            <w:gridSpan w:val="3"/>
            <w:tcBorders>
              <w:top w:val="single" w:sz="4" w:space="0" w:color="000000"/>
              <w:left w:val="single" w:sz="4" w:space="0" w:color="000000"/>
              <w:bottom w:val="single" w:sz="4" w:space="0" w:color="000000"/>
              <w:right w:val="single" w:sz="4" w:space="0" w:color="000000"/>
            </w:tcBorders>
          </w:tcPr>
          <w:p w14:paraId="7496776F"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Празька, 22-а </w:t>
            </w:r>
          </w:p>
        </w:tc>
      </w:tr>
      <w:tr w:rsidR="006D598C" w:rsidRPr="001805BD" w14:paraId="1EE6D49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F8E5F2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24</w:t>
            </w:r>
          </w:p>
        </w:tc>
        <w:tc>
          <w:tcPr>
            <w:tcW w:w="9214" w:type="dxa"/>
            <w:gridSpan w:val="3"/>
            <w:tcBorders>
              <w:top w:val="single" w:sz="4" w:space="0" w:color="000000"/>
              <w:left w:val="single" w:sz="4" w:space="0" w:color="000000"/>
              <w:bottom w:val="single" w:sz="4" w:space="0" w:color="000000"/>
              <w:right w:val="single" w:sz="4" w:space="0" w:color="000000"/>
            </w:tcBorders>
          </w:tcPr>
          <w:p w14:paraId="53E54DCF"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Празька, 25 </w:t>
            </w:r>
          </w:p>
        </w:tc>
      </w:tr>
      <w:tr w:rsidR="006D598C" w:rsidRPr="001805BD" w14:paraId="39FEDA7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8768F4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25</w:t>
            </w:r>
          </w:p>
        </w:tc>
        <w:tc>
          <w:tcPr>
            <w:tcW w:w="9214" w:type="dxa"/>
            <w:gridSpan w:val="3"/>
            <w:tcBorders>
              <w:top w:val="single" w:sz="4" w:space="0" w:color="000000"/>
              <w:left w:val="single" w:sz="4" w:space="0" w:color="000000"/>
              <w:bottom w:val="single" w:sz="4" w:space="0" w:color="000000"/>
              <w:right w:val="single" w:sz="4" w:space="0" w:color="000000"/>
            </w:tcBorders>
          </w:tcPr>
          <w:p w14:paraId="176287C2"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Празька, 25/1 </w:t>
            </w:r>
          </w:p>
        </w:tc>
      </w:tr>
      <w:tr w:rsidR="006D598C" w:rsidRPr="001805BD" w14:paraId="575DBA1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11001E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26</w:t>
            </w:r>
          </w:p>
        </w:tc>
        <w:tc>
          <w:tcPr>
            <w:tcW w:w="9214" w:type="dxa"/>
            <w:gridSpan w:val="3"/>
            <w:tcBorders>
              <w:top w:val="single" w:sz="4" w:space="0" w:color="000000"/>
              <w:left w:val="single" w:sz="4" w:space="0" w:color="000000"/>
              <w:bottom w:val="single" w:sz="4" w:space="0" w:color="000000"/>
              <w:right w:val="single" w:sz="4" w:space="0" w:color="000000"/>
            </w:tcBorders>
          </w:tcPr>
          <w:p w14:paraId="5E254891"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Празька, 25/2 </w:t>
            </w:r>
          </w:p>
        </w:tc>
      </w:tr>
      <w:tr w:rsidR="006D598C" w:rsidRPr="001805BD" w14:paraId="55A04CF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1B9F53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27</w:t>
            </w:r>
          </w:p>
        </w:tc>
        <w:tc>
          <w:tcPr>
            <w:tcW w:w="9214" w:type="dxa"/>
            <w:gridSpan w:val="3"/>
            <w:tcBorders>
              <w:top w:val="single" w:sz="4" w:space="0" w:color="000000"/>
              <w:left w:val="single" w:sz="4" w:space="0" w:color="000000"/>
              <w:bottom w:val="single" w:sz="4" w:space="0" w:color="000000"/>
              <w:right w:val="single" w:sz="4" w:space="0" w:color="000000"/>
            </w:tcBorders>
          </w:tcPr>
          <w:p w14:paraId="1601943B"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Гашека, 8 </w:t>
            </w:r>
          </w:p>
        </w:tc>
      </w:tr>
      <w:tr w:rsidR="006D598C" w:rsidRPr="001805BD" w14:paraId="603FA8E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1B555AF"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28</w:t>
            </w:r>
          </w:p>
        </w:tc>
        <w:tc>
          <w:tcPr>
            <w:tcW w:w="9214" w:type="dxa"/>
            <w:gridSpan w:val="3"/>
            <w:tcBorders>
              <w:top w:val="single" w:sz="4" w:space="0" w:color="000000"/>
              <w:left w:val="single" w:sz="4" w:space="0" w:color="000000"/>
              <w:bottom w:val="single" w:sz="4" w:space="0" w:color="000000"/>
              <w:right w:val="single" w:sz="4" w:space="0" w:color="000000"/>
            </w:tcBorders>
          </w:tcPr>
          <w:p w14:paraId="24A4C5A9"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Березнева, 3 </w:t>
            </w:r>
          </w:p>
        </w:tc>
      </w:tr>
      <w:tr w:rsidR="006D598C" w:rsidRPr="001805BD" w14:paraId="31FA856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53EB15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29</w:t>
            </w:r>
          </w:p>
        </w:tc>
        <w:tc>
          <w:tcPr>
            <w:tcW w:w="9214" w:type="dxa"/>
            <w:gridSpan w:val="3"/>
            <w:tcBorders>
              <w:top w:val="single" w:sz="4" w:space="0" w:color="000000"/>
              <w:left w:val="single" w:sz="4" w:space="0" w:color="000000"/>
              <w:bottom w:val="single" w:sz="4" w:space="0" w:color="000000"/>
              <w:right w:val="single" w:sz="4" w:space="0" w:color="000000"/>
            </w:tcBorders>
          </w:tcPr>
          <w:p w14:paraId="5125CB71"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Березнева, 7 </w:t>
            </w:r>
          </w:p>
        </w:tc>
      </w:tr>
      <w:tr w:rsidR="006D598C" w:rsidRPr="001805BD" w14:paraId="4E51AC5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2DD2BC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30</w:t>
            </w:r>
          </w:p>
        </w:tc>
        <w:tc>
          <w:tcPr>
            <w:tcW w:w="9214" w:type="dxa"/>
            <w:gridSpan w:val="3"/>
            <w:tcBorders>
              <w:top w:val="single" w:sz="4" w:space="0" w:color="000000"/>
              <w:left w:val="single" w:sz="4" w:space="0" w:color="000000"/>
              <w:bottom w:val="single" w:sz="4" w:space="0" w:color="000000"/>
              <w:right w:val="single" w:sz="4" w:space="0" w:color="000000"/>
            </w:tcBorders>
          </w:tcPr>
          <w:p w14:paraId="29E4EC80"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Азербайджанська, 2 </w:t>
            </w:r>
          </w:p>
        </w:tc>
      </w:tr>
      <w:tr w:rsidR="006D598C" w:rsidRPr="001805BD" w14:paraId="077AC86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E4E38A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31</w:t>
            </w:r>
          </w:p>
        </w:tc>
        <w:tc>
          <w:tcPr>
            <w:tcW w:w="9214" w:type="dxa"/>
            <w:gridSpan w:val="3"/>
            <w:tcBorders>
              <w:top w:val="single" w:sz="4" w:space="0" w:color="000000"/>
              <w:left w:val="single" w:sz="4" w:space="0" w:color="000000"/>
              <w:bottom w:val="single" w:sz="4" w:space="0" w:color="000000"/>
              <w:right w:val="single" w:sz="4" w:space="0" w:color="000000"/>
            </w:tcBorders>
          </w:tcPr>
          <w:p w14:paraId="09E0932D"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Азербайджанська, 4 </w:t>
            </w:r>
          </w:p>
        </w:tc>
      </w:tr>
      <w:tr w:rsidR="006D598C" w:rsidRPr="001805BD" w14:paraId="3C98B35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C6764A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32</w:t>
            </w:r>
          </w:p>
        </w:tc>
        <w:tc>
          <w:tcPr>
            <w:tcW w:w="9214" w:type="dxa"/>
            <w:gridSpan w:val="3"/>
            <w:tcBorders>
              <w:top w:val="single" w:sz="4" w:space="0" w:color="000000"/>
              <w:left w:val="single" w:sz="4" w:space="0" w:color="000000"/>
              <w:bottom w:val="single" w:sz="4" w:space="0" w:color="000000"/>
              <w:right w:val="single" w:sz="4" w:space="0" w:color="000000"/>
            </w:tcBorders>
          </w:tcPr>
          <w:p w14:paraId="758CFB7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Двінська, 1 </w:t>
            </w:r>
          </w:p>
        </w:tc>
      </w:tr>
      <w:tr w:rsidR="006D598C" w:rsidRPr="001805BD" w14:paraId="2422ACE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923FA3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33</w:t>
            </w:r>
          </w:p>
        </w:tc>
        <w:tc>
          <w:tcPr>
            <w:tcW w:w="9214" w:type="dxa"/>
            <w:gridSpan w:val="3"/>
            <w:tcBorders>
              <w:top w:val="single" w:sz="4" w:space="0" w:color="000000"/>
              <w:left w:val="single" w:sz="4" w:space="0" w:color="000000"/>
              <w:bottom w:val="single" w:sz="4" w:space="0" w:color="000000"/>
              <w:right w:val="single" w:sz="4" w:space="0" w:color="000000"/>
            </w:tcBorders>
          </w:tcPr>
          <w:p w14:paraId="044347B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Двінська, 1-а </w:t>
            </w:r>
          </w:p>
        </w:tc>
      </w:tr>
      <w:tr w:rsidR="006D598C" w:rsidRPr="001805BD" w14:paraId="4B86D27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15075C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34</w:t>
            </w:r>
          </w:p>
        </w:tc>
        <w:tc>
          <w:tcPr>
            <w:tcW w:w="9214" w:type="dxa"/>
            <w:gridSpan w:val="3"/>
            <w:tcBorders>
              <w:top w:val="single" w:sz="4" w:space="0" w:color="000000"/>
              <w:left w:val="single" w:sz="4" w:space="0" w:color="000000"/>
              <w:bottom w:val="single" w:sz="4" w:space="0" w:color="000000"/>
              <w:right w:val="single" w:sz="4" w:space="0" w:color="000000"/>
            </w:tcBorders>
          </w:tcPr>
          <w:p w14:paraId="66C26AC4"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провулок Бишівський, 9 </w:t>
            </w:r>
          </w:p>
        </w:tc>
      </w:tr>
      <w:tr w:rsidR="006D598C" w:rsidRPr="001805BD" w14:paraId="484E8A4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E461E3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35</w:t>
            </w:r>
          </w:p>
        </w:tc>
        <w:tc>
          <w:tcPr>
            <w:tcW w:w="9214" w:type="dxa"/>
            <w:gridSpan w:val="3"/>
            <w:tcBorders>
              <w:top w:val="single" w:sz="4" w:space="0" w:color="000000"/>
              <w:left w:val="single" w:sz="4" w:space="0" w:color="000000"/>
              <w:bottom w:val="single" w:sz="4" w:space="0" w:color="000000"/>
              <w:right w:val="single" w:sz="4" w:space="0" w:color="000000"/>
            </w:tcBorders>
          </w:tcPr>
          <w:p w14:paraId="3300FF4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Хорольська, 8/4 </w:t>
            </w:r>
          </w:p>
        </w:tc>
      </w:tr>
      <w:tr w:rsidR="006D598C" w:rsidRPr="001805BD" w14:paraId="710A2CA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81BC22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36</w:t>
            </w:r>
          </w:p>
        </w:tc>
        <w:tc>
          <w:tcPr>
            <w:tcW w:w="9214" w:type="dxa"/>
            <w:gridSpan w:val="3"/>
            <w:tcBorders>
              <w:top w:val="single" w:sz="4" w:space="0" w:color="000000"/>
              <w:left w:val="single" w:sz="4" w:space="0" w:color="000000"/>
              <w:bottom w:val="single" w:sz="4" w:space="0" w:color="000000"/>
              <w:right w:val="single" w:sz="4" w:space="0" w:color="000000"/>
            </w:tcBorders>
          </w:tcPr>
          <w:p w14:paraId="2BF4FFE8"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Астраханська, 25 </w:t>
            </w:r>
          </w:p>
        </w:tc>
      </w:tr>
      <w:tr w:rsidR="006D598C" w:rsidRPr="001805BD" w14:paraId="2A6F11B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E60573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37</w:t>
            </w:r>
          </w:p>
        </w:tc>
        <w:tc>
          <w:tcPr>
            <w:tcW w:w="9214" w:type="dxa"/>
            <w:gridSpan w:val="3"/>
            <w:tcBorders>
              <w:top w:val="single" w:sz="4" w:space="0" w:color="000000"/>
              <w:left w:val="single" w:sz="4" w:space="0" w:color="000000"/>
              <w:bottom w:val="single" w:sz="4" w:space="0" w:color="000000"/>
              <w:right w:val="single" w:sz="4" w:space="0" w:color="000000"/>
            </w:tcBorders>
          </w:tcPr>
          <w:p w14:paraId="40FFA523"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мережі зовнішнього освітлення прибудинкової території на ділянці від просп. Павла Тичини, 11 до просп. Павла Тичини, 13</w:t>
            </w:r>
          </w:p>
        </w:tc>
      </w:tr>
      <w:tr w:rsidR="006D598C" w:rsidRPr="001805BD" w14:paraId="5957817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49"/>
        </w:trPr>
        <w:tc>
          <w:tcPr>
            <w:tcW w:w="851" w:type="dxa"/>
            <w:tcBorders>
              <w:top w:val="nil"/>
              <w:left w:val="single" w:sz="4" w:space="0" w:color="000000"/>
              <w:bottom w:val="single" w:sz="4" w:space="0" w:color="000000"/>
              <w:right w:val="single" w:sz="4" w:space="0" w:color="000000"/>
            </w:tcBorders>
            <w:vAlign w:val="center"/>
          </w:tcPr>
          <w:p w14:paraId="0207B02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38</w:t>
            </w:r>
          </w:p>
        </w:tc>
        <w:tc>
          <w:tcPr>
            <w:tcW w:w="9214" w:type="dxa"/>
            <w:gridSpan w:val="3"/>
            <w:tcBorders>
              <w:top w:val="nil"/>
              <w:left w:val="single" w:sz="4" w:space="0" w:color="000000"/>
              <w:bottom w:val="single" w:sz="4" w:space="0" w:color="000000"/>
              <w:right w:val="single" w:sz="4" w:space="0" w:color="000000"/>
            </w:tcBorders>
          </w:tcPr>
          <w:p w14:paraId="7BFDF972"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дитячого майданчика за адресою: вул. Митрополіта Андрея Шептицького, 24-в </w:t>
            </w:r>
          </w:p>
        </w:tc>
      </w:tr>
      <w:tr w:rsidR="006D598C" w:rsidRPr="001805BD" w14:paraId="4D7B246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D0F07D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39</w:t>
            </w:r>
          </w:p>
        </w:tc>
        <w:tc>
          <w:tcPr>
            <w:tcW w:w="9214" w:type="dxa"/>
            <w:gridSpan w:val="3"/>
            <w:tcBorders>
              <w:top w:val="single" w:sz="4" w:space="0" w:color="000000"/>
              <w:left w:val="single" w:sz="4" w:space="0" w:color="000000"/>
              <w:bottom w:val="single" w:sz="4" w:space="0" w:color="000000"/>
              <w:right w:val="single" w:sz="4" w:space="0" w:color="000000"/>
            </w:tcBorders>
          </w:tcPr>
          <w:p w14:paraId="14AD0A91"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дитячого майданчика за адресою: вул. Березняківська, 36-г </w:t>
            </w:r>
          </w:p>
        </w:tc>
      </w:tr>
      <w:tr w:rsidR="006D598C" w:rsidRPr="001805BD" w14:paraId="1CD49B1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82F96E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40</w:t>
            </w:r>
          </w:p>
        </w:tc>
        <w:tc>
          <w:tcPr>
            <w:tcW w:w="9214" w:type="dxa"/>
            <w:gridSpan w:val="3"/>
            <w:tcBorders>
              <w:top w:val="single" w:sz="4" w:space="0" w:color="000000"/>
              <w:left w:val="single" w:sz="4" w:space="0" w:color="000000"/>
              <w:bottom w:val="single" w:sz="4" w:space="0" w:color="000000"/>
              <w:right w:val="single" w:sz="4" w:space="0" w:color="000000"/>
            </w:tcBorders>
          </w:tcPr>
          <w:p w14:paraId="24BDB4FA"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E22B54" w:rsidRPr="001805BD">
              <w:rPr>
                <w:szCs w:val="28"/>
                <w:lang w:val="uk-UA"/>
              </w:rPr>
              <w:t xml:space="preserve">прибудинкової </w:t>
            </w:r>
            <w:r w:rsidRPr="001805BD">
              <w:rPr>
                <w:szCs w:val="28"/>
                <w:lang w:val="uk-UA"/>
              </w:rPr>
              <w:t xml:space="preserve">території за адресою: вул. Будівельників, 12-б </w:t>
            </w:r>
          </w:p>
        </w:tc>
      </w:tr>
      <w:tr w:rsidR="006D598C" w:rsidRPr="001805BD" w14:paraId="021CF5C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34F552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41</w:t>
            </w:r>
          </w:p>
        </w:tc>
        <w:tc>
          <w:tcPr>
            <w:tcW w:w="9214" w:type="dxa"/>
            <w:gridSpan w:val="3"/>
            <w:tcBorders>
              <w:top w:val="single" w:sz="4" w:space="0" w:color="000000"/>
              <w:left w:val="single" w:sz="4" w:space="0" w:color="000000"/>
              <w:bottom w:val="single" w:sz="4" w:space="0" w:color="000000"/>
              <w:right w:val="single" w:sz="4" w:space="0" w:color="000000"/>
            </w:tcBorders>
          </w:tcPr>
          <w:p w14:paraId="35831DDA"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E22B54" w:rsidRPr="001805BD">
              <w:rPr>
                <w:szCs w:val="28"/>
                <w:lang w:val="uk-UA"/>
              </w:rPr>
              <w:t xml:space="preserve">прибудинкової </w:t>
            </w:r>
            <w:r w:rsidRPr="001805BD">
              <w:rPr>
                <w:szCs w:val="28"/>
                <w:lang w:val="uk-UA"/>
              </w:rPr>
              <w:t xml:space="preserve">території за адресою: вул. Будівельників, 22/11 </w:t>
            </w:r>
          </w:p>
        </w:tc>
      </w:tr>
      <w:tr w:rsidR="006D598C" w:rsidRPr="001805BD" w14:paraId="648B1F1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C0CEAD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42</w:t>
            </w:r>
          </w:p>
        </w:tc>
        <w:tc>
          <w:tcPr>
            <w:tcW w:w="9214" w:type="dxa"/>
            <w:gridSpan w:val="3"/>
            <w:tcBorders>
              <w:top w:val="single" w:sz="4" w:space="0" w:color="000000"/>
              <w:left w:val="single" w:sz="4" w:space="0" w:color="000000"/>
              <w:bottom w:val="single" w:sz="4" w:space="0" w:color="000000"/>
              <w:right w:val="single" w:sz="4" w:space="0" w:color="000000"/>
            </w:tcBorders>
          </w:tcPr>
          <w:p w14:paraId="069A325F"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E22B54" w:rsidRPr="001805BD">
              <w:rPr>
                <w:szCs w:val="28"/>
                <w:lang w:val="uk-UA"/>
              </w:rPr>
              <w:t xml:space="preserve">прибудинкової </w:t>
            </w:r>
            <w:r w:rsidRPr="001805BD">
              <w:rPr>
                <w:szCs w:val="28"/>
                <w:lang w:val="uk-UA"/>
              </w:rPr>
              <w:t xml:space="preserve">території за адресою: бульв. Верховної Ради, 1-а </w:t>
            </w:r>
          </w:p>
        </w:tc>
      </w:tr>
      <w:tr w:rsidR="006D598C" w:rsidRPr="001805BD" w14:paraId="20FEB35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83447C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43</w:t>
            </w:r>
          </w:p>
        </w:tc>
        <w:tc>
          <w:tcPr>
            <w:tcW w:w="9214" w:type="dxa"/>
            <w:gridSpan w:val="3"/>
            <w:tcBorders>
              <w:top w:val="single" w:sz="4" w:space="0" w:color="000000"/>
              <w:left w:val="single" w:sz="4" w:space="0" w:color="000000"/>
              <w:bottom w:val="single" w:sz="4" w:space="0" w:color="000000"/>
              <w:right w:val="single" w:sz="4" w:space="0" w:color="000000"/>
            </w:tcBorders>
          </w:tcPr>
          <w:p w14:paraId="18B2DE16"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E22B54" w:rsidRPr="001805BD">
              <w:rPr>
                <w:szCs w:val="28"/>
                <w:lang w:val="uk-UA"/>
              </w:rPr>
              <w:t xml:space="preserve">прибудинкової </w:t>
            </w:r>
            <w:r w:rsidRPr="001805BD">
              <w:rPr>
                <w:szCs w:val="28"/>
                <w:lang w:val="uk-UA"/>
              </w:rPr>
              <w:t xml:space="preserve">території за адресою: бульв. Верховної Ради, 3 </w:t>
            </w:r>
          </w:p>
        </w:tc>
      </w:tr>
      <w:tr w:rsidR="006D598C" w:rsidRPr="001805BD" w14:paraId="507A2C7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632865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44</w:t>
            </w:r>
          </w:p>
        </w:tc>
        <w:tc>
          <w:tcPr>
            <w:tcW w:w="9214" w:type="dxa"/>
            <w:gridSpan w:val="3"/>
            <w:tcBorders>
              <w:top w:val="single" w:sz="4" w:space="0" w:color="000000"/>
              <w:left w:val="single" w:sz="4" w:space="0" w:color="000000"/>
              <w:bottom w:val="single" w:sz="4" w:space="0" w:color="000000"/>
              <w:right w:val="single" w:sz="4" w:space="0" w:color="000000"/>
            </w:tcBorders>
          </w:tcPr>
          <w:p w14:paraId="3B5895DE" w14:textId="77777777" w:rsidR="006D598C" w:rsidRPr="001805BD" w:rsidRDefault="006D598C" w:rsidP="00E22B5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w:t>
            </w:r>
            <w:r w:rsidR="00E22B54" w:rsidRPr="001805BD">
              <w:rPr>
                <w:szCs w:val="28"/>
                <w:lang w:val="uk-UA"/>
              </w:rPr>
              <w:t xml:space="preserve">прибудинкової </w:t>
            </w:r>
            <w:r w:rsidRPr="001805BD">
              <w:rPr>
                <w:szCs w:val="28"/>
                <w:lang w:val="uk-UA"/>
              </w:rPr>
              <w:t xml:space="preserve">території за адресою: бульв. Верховної Ради, 3-а </w:t>
            </w:r>
          </w:p>
        </w:tc>
      </w:tr>
      <w:tr w:rsidR="006D598C" w:rsidRPr="001805BD" w14:paraId="54798D9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A0850E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45</w:t>
            </w:r>
          </w:p>
        </w:tc>
        <w:tc>
          <w:tcPr>
            <w:tcW w:w="9214" w:type="dxa"/>
            <w:gridSpan w:val="3"/>
            <w:tcBorders>
              <w:top w:val="single" w:sz="4" w:space="0" w:color="000000"/>
              <w:left w:val="single" w:sz="4" w:space="0" w:color="000000"/>
              <w:bottom w:val="single" w:sz="4" w:space="0" w:color="000000"/>
              <w:right w:val="single" w:sz="4" w:space="0" w:color="000000"/>
            </w:tcBorders>
          </w:tcPr>
          <w:p w14:paraId="2C159ECB"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проїзду між будинками № 18 на вул. Попудренка та № 15/20 на вул. Бажова</w:t>
            </w:r>
          </w:p>
        </w:tc>
      </w:tr>
      <w:tr w:rsidR="006D598C" w:rsidRPr="001805BD" w14:paraId="57FF746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728"/>
        </w:trPr>
        <w:tc>
          <w:tcPr>
            <w:tcW w:w="851" w:type="dxa"/>
            <w:tcBorders>
              <w:top w:val="single" w:sz="4" w:space="0" w:color="000000"/>
              <w:left w:val="single" w:sz="4" w:space="0" w:color="000000"/>
              <w:bottom w:val="single" w:sz="4" w:space="0" w:color="000000"/>
              <w:right w:val="single" w:sz="4" w:space="0" w:color="000000"/>
            </w:tcBorders>
            <w:vAlign w:val="center"/>
          </w:tcPr>
          <w:p w14:paraId="563A9EE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46</w:t>
            </w:r>
          </w:p>
        </w:tc>
        <w:tc>
          <w:tcPr>
            <w:tcW w:w="9214" w:type="dxa"/>
            <w:gridSpan w:val="3"/>
            <w:tcBorders>
              <w:top w:val="single" w:sz="4" w:space="0" w:color="000000"/>
              <w:left w:val="single" w:sz="4" w:space="0" w:color="000000"/>
              <w:bottom w:val="single" w:sz="4" w:space="0" w:color="000000"/>
              <w:right w:val="single" w:sz="4" w:space="0" w:color="000000"/>
            </w:tcBorders>
          </w:tcPr>
          <w:p w14:paraId="21EE8F62"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проїзду між житловими будинками №8 на вул. Пожарського та № 18 на вул. Краківській</w:t>
            </w:r>
          </w:p>
        </w:tc>
      </w:tr>
      <w:tr w:rsidR="006D598C" w:rsidRPr="001805BD" w14:paraId="23A06C4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7E223A8F"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47</w:t>
            </w:r>
          </w:p>
        </w:tc>
        <w:tc>
          <w:tcPr>
            <w:tcW w:w="9214" w:type="dxa"/>
            <w:gridSpan w:val="3"/>
            <w:tcBorders>
              <w:top w:val="single" w:sz="4" w:space="0" w:color="000000"/>
              <w:left w:val="single" w:sz="4" w:space="0" w:color="000000"/>
              <w:bottom w:val="single" w:sz="4" w:space="0" w:color="000000"/>
              <w:right w:val="single" w:sz="4" w:space="0" w:color="000000"/>
            </w:tcBorders>
          </w:tcPr>
          <w:p w14:paraId="022D6C4D"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доріжки від бульвару Перова між житловими будинками № 6 та № 8 до вул. Воскресенської між житловими будинками № 7,№ 7-а та дитячим садочком (№ 8-а)</w:t>
            </w:r>
          </w:p>
        </w:tc>
      </w:tr>
      <w:tr w:rsidR="006D598C" w:rsidRPr="001805BD" w14:paraId="23F5C77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C66193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48</w:t>
            </w:r>
          </w:p>
        </w:tc>
        <w:tc>
          <w:tcPr>
            <w:tcW w:w="9214" w:type="dxa"/>
            <w:gridSpan w:val="3"/>
            <w:tcBorders>
              <w:top w:val="single" w:sz="4" w:space="0" w:color="000000"/>
              <w:left w:val="single" w:sz="4" w:space="0" w:color="000000"/>
              <w:bottom w:val="single" w:sz="4" w:space="0" w:color="000000"/>
              <w:right w:val="single" w:sz="4" w:space="0" w:color="000000"/>
            </w:tcBorders>
          </w:tcPr>
          <w:p w14:paraId="53E2196A" w14:textId="77777777" w:rsidR="006D598C" w:rsidRPr="001805BD" w:rsidRDefault="006D598C" w:rsidP="0080054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Соборності, 1 </w:t>
            </w:r>
          </w:p>
        </w:tc>
      </w:tr>
      <w:tr w:rsidR="006D598C" w:rsidRPr="001805BD" w14:paraId="1A897F9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6F1A61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49</w:t>
            </w:r>
          </w:p>
        </w:tc>
        <w:tc>
          <w:tcPr>
            <w:tcW w:w="9214" w:type="dxa"/>
            <w:gridSpan w:val="3"/>
            <w:tcBorders>
              <w:top w:val="single" w:sz="4" w:space="0" w:color="000000"/>
              <w:left w:val="single" w:sz="4" w:space="0" w:color="000000"/>
              <w:bottom w:val="single" w:sz="4" w:space="0" w:color="000000"/>
              <w:right w:val="single" w:sz="4" w:space="0" w:color="000000"/>
            </w:tcBorders>
          </w:tcPr>
          <w:p w14:paraId="1F7D0730" w14:textId="77777777" w:rsidR="006D598C" w:rsidRPr="001805BD" w:rsidRDefault="006D598C" w:rsidP="00800541">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Микільсько-Слобідська, 4</w:t>
            </w:r>
          </w:p>
        </w:tc>
      </w:tr>
      <w:tr w:rsidR="006D598C" w:rsidRPr="001805BD" w14:paraId="2176B58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7EFFAA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50</w:t>
            </w:r>
          </w:p>
        </w:tc>
        <w:tc>
          <w:tcPr>
            <w:tcW w:w="9214" w:type="dxa"/>
            <w:gridSpan w:val="3"/>
            <w:tcBorders>
              <w:top w:val="single" w:sz="4" w:space="0" w:color="000000"/>
              <w:left w:val="single" w:sz="4" w:space="0" w:color="000000"/>
              <w:bottom w:val="single" w:sz="4" w:space="0" w:color="000000"/>
              <w:right w:val="single" w:sz="4" w:space="0" w:color="000000"/>
            </w:tcBorders>
          </w:tcPr>
          <w:p w14:paraId="3C6FA0C0" w14:textId="77777777" w:rsidR="006D598C" w:rsidRPr="001805BD" w:rsidRDefault="006D598C" w:rsidP="00800541">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Микільсько-Слобідська, 4-в</w:t>
            </w:r>
          </w:p>
        </w:tc>
      </w:tr>
      <w:tr w:rsidR="006D598C" w:rsidRPr="001805BD" w14:paraId="06AFF66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21FA6D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51</w:t>
            </w:r>
          </w:p>
        </w:tc>
        <w:tc>
          <w:tcPr>
            <w:tcW w:w="9214" w:type="dxa"/>
            <w:gridSpan w:val="3"/>
            <w:tcBorders>
              <w:top w:val="single" w:sz="4" w:space="0" w:color="000000"/>
              <w:left w:val="single" w:sz="4" w:space="0" w:color="000000"/>
              <w:bottom w:val="single" w:sz="4" w:space="0" w:color="000000"/>
              <w:right w:val="single" w:sz="4" w:space="0" w:color="000000"/>
            </w:tcBorders>
          </w:tcPr>
          <w:p w14:paraId="73510815"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Микільсько-Слобідська, 6</w:t>
            </w:r>
          </w:p>
        </w:tc>
      </w:tr>
      <w:tr w:rsidR="006D598C" w:rsidRPr="001805BD" w14:paraId="371EF21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10065" w:type="dxa"/>
            <w:gridSpan w:val="4"/>
            <w:tcBorders>
              <w:top w:val="single" w:sz="4" w:space="0" w:color="000000"/>
              <w:left w:val="single" w:sz="4" w:space="0" w:color="000000"/>
              <w:bottom w:val="single" w:sz="4" w:space="0" w:color="000000"/>
              <w:right w:val="single" w:sz="4" w:space="0" w:color="000000"/>
            </w:tcBorders>
          </w:tcPr>
          <w:p w14:paraId="278BBEAE" w14:textId="77777777" w:rsidR="006D598C" w:rsidRPr="001805BD" w:rsidRDefault="006D598C" w:rsidP="00B56404">
            <w:pPr>
              <w:spacing w:after="160" w:line="259" w:lineRule="auto"/>
              <w:ind w:right="0" w:firstLine="0"/>
              <w:jc w:val="center"/>
              <w:rPr>
                <w:szCs w:val="28"/>
                <w:lang w:val="uk-UA"/>
              </w:rPr>
            </w:pPr>
            <w:r w:rsidRPr="001805BD">
              <w:rPr>
                <w:b/>
                <w:szCs w:val="28"/>
                <w:lang w:val="uk-UA"/>
              </w:rPr>
              <w:t>Оболонський район</w:t>
            </w:r>
          </w:p>
        </w:tc>
      </w:tr>
      <w:tr w:rsidR="006D598C" w:rsidRPr="001805BD" w14:paraId="5C81103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939AD1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Borders>
              <w:top w:val="single" w:sz="4" w:space="0" w:color="000000"/>
              <w:left w:val="single" w:sz="4" w:space="0" w:color="000000"/>
              <w:bottom w:val="single" w:sz="4" w:space="0" w:color="000000"/>
              <w:right w:val="single" w:sz="4" w:space="0" w:color="000000"/>
            </w:tcBorders>
          </w:tcPr>
          <w:p w14:paraId="74B19A8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дитячого майданчика за адресою: вул. Олександра Архипенка, № 10-в та № 12/3 </w:t>
            </w:r>
          </w:p>
        </w:tc>
      </w:tr>
      <w:tr w:rsidR="006D598C" w:rsidRPr="001805BD" w14:paraId="034CFC67"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E58079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Borders>
              <w:top w:val="single" w:sz="4" w:space="0" w:color="000000"/>
              <w:left w:val="single" w:sz="4" w:space="0" w:color="000000"/>
              <w:bottom w:val="single" w:sz="4" w:space="0" w:color="000000"/>
              <w:right w:val="single" w:sz="4" w:space="0" w:color="000000"/>
            </w:tcBorders>
          </w:tcPr>
          <w:p w14:paraId="7227FE20"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на території дитячої музичної школи № 39 за адресою: вул. Федора Максименка, 18</w:t>
            </w:r>
          </w:p>
        </w:tc>
      </w:tr>
      <w:tr w:rsidR="006D598C" w:rsidRPr="001805BD" w14:paraId="7D5D1BA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3B7BA8C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Borders>
              <w:top w:val="single" w:sz="4" w:space="0" w:color="000000"/>
              <w:left w:val="single" w:sz="4" w:space="0" w:color="000000"/>
              <w:bottom w:val="single" w:sz="4" w:space="0" w:color="000000"/>
              <w:right w:val="single" w:sz="4" w:space="0" w:color="000000"/>
            </w:tcBorders>
          </w:tcPr>
          <w:p w14:paraId="1205A379" w14:textId="77777777" w:rsidR="006D598C" w:rsidRPr="001805BD" w:rsidRDefault="006D598C" w:rsidP="009662FA">
            <w:pPr>
              <w:spacing w:after="0" w:line="259" w:lineRule="auto"/>
              <w:ind w:left="108" w:right="70" w:firstLine="0"/>
              <w:rPr>
                <w:szCs w:val="28"/>
                <w:lang w:val="uk-UA"/>
              </w:rPr>
            </w:pPr>
            <w:r w:rsidRPr="001805BD">
              <w:rPr>
                <w:szCs w:val="28"/>
                <w:lang w:val="uk-UA"/>
              </w:rPr>
              <w:t xml:space="preserve">Нове будівництво мережі зовнішнього освітлення дитячого майданчика та пішохідної доріжки між житловими будинками за адресою: вул. Озерна, № 24 та № 30/51 </w:t>
            </w:r>
          </w:p>
        </w:tc>
      </w:tr>
      <w:tr w:rsidR="006D598C" w:rsidRPr="001805BD" w14:paraId="0BB8AAE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77FA55BD"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Borders>
              <w:top w:val="single" w:sz="4" w:space="0" w:color="000000"/>
              <w:left w:val="single" w:sz="4" w:space="0" w:color="000000"/>
              <w:bottom w:val="single" w:sz="4" w:space="0" w:color="000000"/>
              <w:right w:val="single" w:sz="4" w:space="0" w:color="000000"/>
            </w:tcBorders>
          </w:tcPr>
          <w:p w14:paraId="59B83AE8"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на алеї від прибудинкової території за адресою: № 17-д на вул. Прирічній до прибудинкової території будинків № 19-г та № 19-в на вул. Прирічній</w:t>
            </w:r>
          </w:p>
        </w:tc>
      </w:tr>
      <w:tr w:rsidR="006D598C" w:rsidRPr="001805BD" w14:paraId="110FF60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6802FF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w:t>
            </w:r>
          </w:p>
        </w:tc>
        <w:tc>
          <w:tcPr>
            <w:tcW w:w="9214" w:type="dxa"/>
            <w:gridSpan w:val="3"/>
            <w:tcBorders>
              <w:top w:val="single" w:sz="4" w:space="0" w:color="000000"/>
              <w:left w:val="single" w:sz="4" w:space="0" w:color="000000"/>
              <w:bottom w:val="single" w:sz="4" w:space="0" w:color="000000"/>
              <w:right w:val="single" w:sz="4" w:space="0" w:color="000000"/>
            </w:tcBorders>
          </w:tcPr>
          <w:p w14:paraId="3EBDC3DE"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дитячого майданчика, на прибудинковій території за адресою: вул. Автозаводська, 5 </w:t>
            </w:r>
          </w:p>
        </w:tc>
      </w:tr>
      <w:tr w:rsidR="006D598C" w:rsidRPr="001805BD" w14:paraId="6C63E07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851" w:type="dxa"/>
            <w:tcBorders>
              <w:top w:val="single" w:sz="4" w:space="0" w:color="000000"/>
              <w:left w:val="single" w:sz="4" w:space="0" w:color="000000"/>
              <w:bottom w:val="single" w:sz="4" w:space="0" w:color="000000"/>
              <w:right w:val="single" w:sz="4" w:space="0" w:color="000000"/>
            </w:tcBorders>
          </w:tcPr>
          <w:p w14:paraId="2C5DAD2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6</w:t>
            </w:r>
          </w:p>
        </w:tc>
        <w:tc>
          <w:tcPr>
            <w:tcW w:w="9214" w:type="dxa"/>
            <w:gridSpan w:val="3"/>
            <w:tcBorders>
              <w:top w:val="single" w:sz="4" w:space="0" w:color="000000"/>
              <w:left w:val="single" w:sz="4" w:space="0" w:color="000000"/>
              <w:bottom w:val="single" w:sz="4" w:space="0" w:color="000000"/>
              <w:right w:val="single" w:sz="4" w:space="0" w:color="000000"/>
            </w:tcBorders>
          </w:tcPr>
          <w:p w14:paraId="20C97A41" w14:textId="77777777" w:rsidR="006D598C" w:rsidRPr="001805BD" w:rsidRDefault="006D598C" w:rsidP="00B56404">
            <w:pPr>
              <w:tabs>
                <w:tab w:val="center" w:pos="1733"/>
                <w:tab w:val="center" w:pos="3178"/>
                <w:tab w:val="center" w:pos="4632"/>
                <w:tab w:val="center" w:pos="6313"/>
                <w:tab w:val="center" w:pos="7362"/>
                <w:tab w:val="right" w:pos="8918"/>
              </w:tabs>
              <w:spacing w:after="0" w:line="259" w:lineRule="auto"/>
              <w:ind w:right="0" w:firstLine="0"/>
              <w:rPr>
                <w:szCs w:val="28"/>
                <w:lang w:val="uk-UA"/>
              </w:rPr>
            </w:pPr>
            <w:r w:rsidRPr="001805BD">
              <w:rPr>
                <w:szCs w:val="28"/>
                <w:lang w:val="uk-UA"/>
              </w:rPr>
              <w:t xml:space="preserve">Нове будівництво </w:t>
            </w:r>
            <w:r w:rsidRPr="001805BD">
              <w:rPr>
                <w:szCs w:val="28"/>
                <w:lang w:val="uk-UA"/>
              </w:rPr>
              <w:tab/>
              <w:t xml:space="preserve">мережі зовнішнього </w:t>
            </w:r>
            <w:r w:rsidRPr="001805BD">
              <w:rPr>
                <w:szCs w:val="28"/>
                <w:lang w:val="uk-UA"/>
              </w:rPr>
              <w:tab/>
              <w:t>освітлення за адресою: вул. Юнкерова, 55 (інтернат № 4)</w:t>
            </w:r>
          </w:p>
        </w:tc>
      </w:tr>
      <w:tr w:rsidR="006D598C" w:rsidRPr="001805BD" w14:paraId="515F924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4EA6E855"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7</w:t>
            </w:r>
          </w:p>
        </w:tc>
        <w:tc>
          <w:tcPr>
            <w:tcW w:w="9205" w:type="dxa"/>
            <w:gridSpan w:val="2"/>
            <w:tcBorders>
              <w:top w:val="single" w:sz="4" w:space="0" w:color="000000"/>
              <w:left w:val="single" w:sz="4" w:space="0" w:color="000000"/>
              <w:bottom w:val="single" w:sz="4" w:space="0" w:color="000000"/>
              <w:right w:val="single" w:sz="4" w:space="0" w:color="000000"/>
            </w:tcBorders>
          </w:tcPr>
          <w:p w14:paraId="742BDA38"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за адресою: вул. Новікова-Прибоя, 11 (інтернат № 21)</w:t>
            </w:r>
            <w:r w:rsidRPr="001805BD">
              <w:rPr>
                <w:rFonts w:ascii="Calibri" w:eastAsia="Calibri" w:hAnsi="Calibri" w:cs="Calibri"/>
                <w:szCs w:val="28"/>
                <w:lang w:val="uk-UA"/>
              </w:rPr>
              <w:tab/>
            </w:r>
          </w:p>
        </w:tc>
      </w:tr>
      <w:tr w:rsidR="006D598C" w:rsidRPr="001805BD" w14:paraId="609B848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A7B720D"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8</w:t>
            </w:r>
          </w:p>
        </w:tc>
        <w:tc>
          <w:tcPr>
            <w:tcW w:w="9205" w:type="dxa"/>
            <w:gridSpan w:val="2"/>
            <w:tcBorders>
              <w:top w:val="single" w:sz="4" w:space="0" w:color="000000"/>
              <w:left w:val="single" w:sz="4" w:space="0" w:color="000000"/>
              <w:bottom w:val="single" w:sz="4" w:space="0" w:color="000000"/>
              <w:right w:val="single" w:sz="4" w:space="0" w:color="000000"/>
            </w:tcBorders>
          </w:tcPr>
          <w:p w14:paraId="4CD348C5"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за адресою: вул. Богатирська, 2-б (гімназія № 143)</w:t>
            </w:r>
            <w:r w:rsidRPr="001805BD">
              <w:rPr>
                <w:rFonts w:ascii="Calibri" w:eastAsia="Calibri" w:hAnsi="Calibri" w:cs="Calibri"/>
                <w:szCs w:val="28"/>
                <w:lang w:val="uk-UA"/>
              </w:rPr>
              <w:tab/>
            </w:r>
          </w:p>
        </w:tc>
      </w:tr>
      <w:tr w:rsidR="006D598C" w:rsidRPr="001805BD" w14:paraId="386438ED"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4939375E"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9</w:t>
            </w:r>
          </w:p>
        </w:tc>
        <w:tc>
          <w:tcPr>
            <w:tcW w:w="9205" w:type="dxa"/>
            <w:gridSpan w:val="2"/>
            <w:tcBorders>
              <w:top w:val="single" w:sz="4" w:space="0" w:color="000000"/>
              <w:left w:val="single" w:sz="4" w:space="0" w:color="000000"/>
              <w:bottom w:val="single" w:sz="4" w:space="0" w:color="000000"/>
              <w:right w:val="single" w:sz="4" w:space="0" w:color="000000"/>
            </w:tcBorders>
          </w:tcPr>
          <w:p w14:paraId="330DEDB0"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за адресою вул. Автозаводська, 13-а (ДНЗ № 321)</w:t>
            </w:r>
          </w:p>
        </w:tc>
      </w:tr>
      <w:tr w:rsidR="006D598C" w:rsidRPr="001805BD" w14:paraId="364AC1D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186"/>
        </w:trPr>
        <w:tc>
          <w:tcPr>
            <w:tcW w:w="10065" w:type="dxa"/>
            <w:gridSpan w:val="4"/>
            <w:tcBorders>
              <w:top w:val="single" w:sz="4" w:space="0" w:color="000000"/>
              <w:left w:val="single" w:sz="4" w:space="0" w:color="000000"/>
              <w:bottom w:val="single" w:sz="4" w:space="0" w:color="000000"/>
              <w:right w:val="single" w:sz="4" w:space="0" w:color="000000"/>
            </w:tcBorders>
          </w:tcPr>
          <w:p w14:paraId="77E8BA94" w14:textId="77777777" w:rsidR="006D598C" w:rsidRPr="001805BD" w:rsidRDefault="006D598C" w:rsidP="00EC3E42">
            <w:pPr>
              <w:spacing w:after="160" w:line="259" w:lineRule="auto"/>
              <w:ind w:right="0" w:firstLine="0"/>
              <w:jc w:val="center"/>
              <w:rPr>
                <w:szCs w:val="28"/>
                <w:lang w:val="uk-UA"/>
              </w:rPr>
            </w:pPr>
            <w:r w:rsidRPr="001805BD">
              <w:rPr>
                <w:b/>
                <w:szCs w:val="28"/>
                <w:lang w:val="uk-UA"/>
              </w:rPr>
              <w:t>Печерський район</w:t>
            </w:r>
          </w:p>
        </w:tc>
      </w:tr>
      <w:tr w:rsidR="006D598C" w:rsidRPr="001805BD" w14:paraId="777890A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6CFB3B88"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1</w:t>
            </w:r>
          </w:p>
        </w:tc>
        <w:tc>
          <w:tcPr>
            <w:tcW w:w="9205" w:type="dxa"/>
            <w:gridSpan w:val="2"/>
            <w:tcBorders>
              <w:top w:val="single" w:sz="4" w:space="0" w:color="000000"/>
              <w:left w:val="single" w:sz="4" w:space="0" w:color="000000"/>
              <w:bottom w:val="single" w:sz="4" w:space="0" w:color="000000"/>
              <w:right w:val="single" w:sz="4" w:space="0" w:color="000000"/>
            </w:tcBorders>
          </w:tcPr>
          <w:p w14:paraId="7D27B5DB"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Михайла Бойчука, 12-а </w:t>
            </w:r>
          </w:p>
        </w:tc>
      </w:tr>
      <w:tr w:rsidR="006D598C" w:rsidRPr="001805BD" w14:paraId="0AD9F57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67529835"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2</w:t>
            </w:r>
          </w:p>
        </w:tc>
        <w:tc>
          <w:tcPr>
            <w:tcW w:w="9205" w:type="dxa"/>
            <w:gridSpan w:val="2"/>
            <w:tcBorders>
              <w:top w:val="single" w:sz="4" w:space="0" w:color="000000"/>
              <w:left w:val="single" w:sz="4" w:space="0" w:color="000000"/>
              <w:bottom w:val="single" w:sz="4" w:space="0" w:color="000000"/>
              <w:right w:val="single" w:sz="4" w:space="0" w:color="000000"/>
            </w:tcBorders>
          </w:tcPr>
          <w:p w14:paraId="66A609FC" w14:textId="77777777" w:rsidR="006D598C" w:rsidRPr="001805BD" w:rsidRDefault="006D598C" w:rsidP="00B56404">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Драгомирова, 10-а </w:t>
            </w:r>
          </w:p>
        </w:tc>
      </w:tr>
      <w:tr w:rsidR="006D598C" w:rsidRPr="001805BD" w14:paraId="660ADDB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186"/>
        </w:trPr>
        <w:tc>
          <w:tcPr>
            <w:tcW w:w="10065" w:type="dxa"/>
            <w:gridSpan w:val="4"/>
            <w:tcBorders>
              <w:top w:val="single" w:sz="4" w:space="0" w:color="000000"/>
              <w:left w:val="single" w:sz="4" w:space="0" w:color="000000"/>
              <w:bottom w:val="single" w:sz="4" w:space="0" w:color="000000"/>
              <w:right w:val="single" w:sz="4" w:space="0" w:color="000000"/>
            </w:tcBorders>
          </w:tcPr>
          <w:p w14:paraId="66ABC0A8" w14:textId="77777777" w:rsidR="006D598C" w:rsidRPr="001805BD" w:rsidRDefault="006D598C" w:rsidP="00B56404">
            <w:pPr>
              <w:spacing w:after="160" w:line="259" w:lineRule="auto"/>
              <w:ind w:right="0" w:firstLine="0"/>
              <w:jc w:val="center"/>
              <w:rPr>
                <w:szCs w:val="28"/>
                <w:lang w:val="uk-UA"/>
              </w:rPr>
            </w:pPr>
            <w:r w:rsidRPr="001805BD">
              <w:rPr>
                <w:b/>
                <w:szCs w:val="28"/>
                <w:lang w:val="uk-UA"/>
              </w:rPr>
              <w:t>Подільський район</w:t>
            </w:r>
          </w:p>
        </w:tc>
      </w:tr>
      <w:tr w:rsidR="006D598C" w:rsidRPr="001805BD" w14:paraId="0B79E3C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49E8E33D"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1</w:t>
            </w:r>
          </w:p>
        </w:tc>
        <w:tc>
          <w:tcPr>
            <w:tcW w:w="9205" w:type="dxa"/>
            <w:gridSpan w:val="2"/>
            <w:tcBorders>
              <w:top w:val="single" w:sz="4" w:space="0" w:color="000000"/>
              <w:left w:val="single" w:sz="4" w:space="0" w:color="000000"/>
              <w:bottom w:val="single" w:sz="4" w:space="0" w:color="000000"/>
              <w:right w:val="single" w:sz="4" w:space="0" w:color="000000"/>
            </w:tcBorders>
          </w:tcPr>
          <w:p w14:paraId="06627D9F" w14:textId="77777777" w:rsidR="006D598C" w:rsidRPr="001805BD" w:rsidRDefault="006D598C" w:rsidP="00B56404">
            <w:pPr>
              <w:spacing w:after="0" w:line="259" w:lineRule="auto"/>
              <w:ind w:left="108" w:right="0" w:firstLine="0"/>
              <w:rPr>
                <w:szCs w:val="28"/>
                <w:lang w:val="uk-UA"/>
              </w:rPr>
            </w:pPr>
            <w:r w:rsidRPr="001805BD">
              <w:rPr>
                <w:szCs w:val="28"/>
                <w:lang w:val="uk-UA"/>
              </w:rPr>
              <w:t>Нове будівництво мережі зовнішнього освітлення за адресою: вул. Рилєєва, 7/11 (знизу біля сходів)</w:t>
            </w:r>
            <w:r w:rsidRPr="001805BD">
              <w:rPr>
                <w:rFonts w:ascii="Calibri" w:eastAsia="Calibri" w:hAnsi="Calibri" w:cs="Calibri"/>
                <w:szCs w:val="28"/>
                <w:lang w:val="uk-UA"/>
              </w:rPr>
              <w:tab/>
            </w:r>
          </w:p>
        </w:tc>
      </w:tr>
      <w:tr w:rsidR="006D598C" w:rsidRPr="001805BD" w14:paraId="0E09932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58"/>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E24FB4C"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2</w:t>
            </w:r>
          </w:p>
        </w:tc>
        <w:tc>
          <w:tcPr>
            <w:tcW w:w="9205" w:type="dxa"/>
            <w:gridSpan w:val="2"/>
            <w:tcBorders>
              <w:top w:val="single" w:sz="4" w:space="0" w:color="000000"/>
              <w:left w:val="single" w:sz="4" w:space="0" w:color="000000"/>
              <w:bottom w:val="single" w:sz="4" w:space="0" w:color="000000"/>
              <w:right w:val="single" w:sz="4" w:space="0" w:color="000000"/>
            </w:tcBorders>
          </w:tcPr>
          <w:p w14:paraId="4BC98BEB" w14:textId="77777777" w:rsidR="006D598C" w:rsidRPr="001805BD" w:rsidRDefault="006D598C" w:rsidP="009662FA">
            <w:pPr>
              <w:spacing w:after="0" w:line="259" w:lineRule="auto"/>
              <w:ind w:left="108" w:right="78" w:firstLine="0"/>
              <w:rPr>
                <w:szCs w:val="28"/>
                <w:lang w:val="uk-UA"/>
              </w:rPr>
            </w:pPr>
            <w:r w:rsidRPr="001805BD">
              <w:rPr>
                <w:szCs w:val="28"/>
                <w:lang w:val="uk-UA"/>
              </w:rPr>
              <w:t>Нове  будівництво мережі зовнішнього освітлення на вул.Сошенка від вул. Ростовської  до вул. Лісозахисної в Подільському районі міста Києва</w:t>
            </w:r>
          </w:p>
        </w:tc>
      </w:tr>
      <w:tr w:rsidR="006D598C" w:rsidRPr="001805BD" w14:paraId="7A29748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9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205E543F"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3</w:t>
            </w:r>
          </w:p>
        </w:tc>
        <w:tc>
          <w:tcPr>
            <w:tcW w:w="9205" w:type="dxa"/>
            <w:gridSpan w:val="2"/>
            <w:tcBorders>
              <w:top w:val="single" w:sz="4" w:space="0" w:color="000000"/>
              <w:left w:val="single" w:sz="4" w:space="0" w:color="000000"/>
              <w:bottom w:val="single" w:sz="4" w:space="0" w:color="000000"/>
              <w:right w:val="single" w:sz="4" w:space="0" w:color="000000"/>
            </w:tcBorders>
          </w:tcPr>
          <w:p w14:paraId="5DD2C702" w14:textId="77777777" w:rsidR="006D598C" w:rsidRPr="001805BD" w:rsidRDefault="006D598C" w:rsidP="009662FA">
            <w:pPr>
              <w:spacing w:after="0" w:line="259" w:lineRule="auto"/>
              <w:ind w:left="108" w:right="78" w:firstLine="0"/>
              <w:rPr>
                <w:szCs w:val="28"/>
                <w:lang w:val="uk-UA"/>
              </w:rPr>
            </w:pPr>
            <w:r w:rsidRPr="001805BD">
              <w:rPr>
                <w:szCs w:val="28"/>
                <w:lang w:val="uk-UA"/>
              </w:rPr>
              <w:t>Нове будівництвомережі зовнішнього освітлення  на вул. Косенкавід вул. Лісозахисної до вул. Кобзарської в Подільському  районі міста Києва</w:t>
            </w:r>
          </w:p>
        </w:tc>
      </w:tr>
      <w:tr w:rsidR="006D598C" w:rsidRPr="001805BD" w14:paraId="2466508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186"/>
        </w:trPr>
        <w:tc>
          <w:tcPr>
            <w:tcW w:w="10065" w:type="dxa"/>
            <w:gridSpan w:val="4"/>
            <w:tcBorders>
              <w:top w:val="single" w:sz="4" w:space="0" w:color="000000"/>
              <w:left w:val="single" w:sz="4" w:space="0" w:color="000000"/>
              <w:bottom w:val="single" w:sz="4" w:space="0" w:color="000000"/>
              <w:right w:val="single" w:sz="4" w:space="0" w:color="000000"/>
            </w:tcBorders>
          </w:tcPr>
          <w:p w14:paraId="2369942D" w14:textId="77777777" w:rsidR="006D598C" w:rsidRPr="001805BD" w:rsidRDefault="006D598C" w:rsidP="009662FA">
            <w:pPr>
              <w:spacing w:after="0" w:line="259" w:lineRule="auto"/>
              <w:ind w:left="30" w:right="0" w:firstLine="0"/>
              <w:jc w:val="center"/>
              <w:rPr>
                <w:szCs w:val="28"/>
                <w:lang w:val="uk-UA"/>
              </w:rPr>
            </w:pPr>
            <w:r w:rsidRPr="001805BD">
              <w:rPr>
                <w:b/>
                <w:szCs w:val="28"/>
                <w:lang w:val="uk-UA"/>
              </w:rPr>
              <w:t>Святошинський район</w:t>
            </w:r>
          </w:p>
        </w:tc>
      </w:tr>
      <w:tr w:rsidR="006D598C" w:rsidRPr="001805BD" w14:paraId="3D41A8E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042B034A"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1</w:t>
            </w:r>
          </w:p>
        </w:tc>
        <w:tc>
          <w:tcPr>
            <w:tcW w:w="9205" w:type="dxa"/>
            <w:gridSpan w:val="2"/>
            <w:tcBorders>
              <w:top w:val="single" w:sz="4" w:space="0" w:color="000000"/>
              <w:left w:val="single" w:sz="4" w:space="0" w:color="000000"/>
              <w:bottom w:val="single" w:sz="4" w:space="0" w:color="000000"/>
              <w:right w:val="single" w:sz="4" w:space="0" w:color="000000"/>
            </w:tcBorders>
          </w:tcPr>
          <w:p w14:paraId="0129D79F"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Леся Курбаса, 14  </w:t>
            </w:r>
          </w:p>
        </w:tc>
      </w:tr>
      <w:tr w:rsidR="006D598C" w:rsidRPr="001805BD" w14:paraId="0ABBBD0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1AF9A453"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2</w:t>
            </w:r>
          </w:p>
        </w:tc>
        <w:tc>
          <w:tcPr>
            <w:tcW w:w="9205" w:type="dxa"/>
            <w:gridSpan w:val="2"/>
            <w:tcBorders>
              <w:top w:val="single" w:sz="4" w:space="0" w:color="000000"/>
              <w:left w:val="single" w:sz="4" w:space="0" w:color="000000"/>
              <w:bottom w:val="single" w:sz="4" w:space="0" w:color="000000"/>
              <w:right w:val="single" w:sz="4" w:space="0" w:color="000000"/>
            </w:tcBorders>
          </w:tcPr>
          <w:p w14:paraId="7621D380"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дитячого майданчика на розі вул. Жмеринської,10 та бульвару Ромена Роллана,13</w:t>
            </w:r>
          </w:p>
        </w:tc>
      </w:tr>
      <w:tr w:rsidR="006D598C" w:rsidRPr="001805BD" w14:paraId="7DA2C92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F5076C2"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3</w:t>
            </w:r>
          </w:p>
        </w:tc>
        <w:tc>
          <w:tcPr>
            <w:tcW w:w="9205" w:type="dxa"/>
            <w:gridSpan w:val="2"/>
            <w:tcBorders>
              <w:top w:val="single" w:sz="4" w:space="0" w:color="000000"/>
              <w:left w:val="single" w:sz="4" w:space="0" w:color="000000"/>
              <w:bottom w:val="single" w:sz="4" w:space="0" w:color="000000"/>
              <w:right w:val="single" w:sz="4" w:space="0" w:color="000000"/>
            </w:tcBorders>
          </w:tcPr>
          <w:p w14:paraId="2CE8E4EB"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Серпова, 16 </w:t>
            </w:r>
          </w:p>
        </w:tc>
      </w:tr>
      <w:tr w:rsidR="006D598C" w:rsidRPr="001805BD" w14:paraId="2F72B9D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690D0AA8"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4</w:t>
            </w:r>
          </w:p>
        </w:tc>
        <w:tc>
          <w:tcPr>
            <w:tcW w:w="9205" w:type="dxa"/>
            <w:gridSpan w:val="2"/>
            <w:tcBorders>
              <w:top w:val="single" w:sz="4" w:space="0" w:color="000000"/>
              <w:left w:val="single" w:sz="4" w:space="0" w:color="000000"/>
              <w:bottom w:val="single" w:sz="4" w:space="0" w:color="000000"/>
              <w:right w:val="single" w:sz="4" w:space="0" w:color="000000"/>
            </w:tcBorders>
          </w:tcPr>
          <w:p w14:paraId="345EAF2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бульв. Академіка Вернадського, 5/19 </w:t>
            </w:r>
          </w:p>
        </w:tc>
      </w:tr>
      <w:tr w:rsidR="006D598C" w:rsidRPr="001805BD" w14:paraId="17B490C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F4F85C7"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5</w:t>
            </w:r>
          </w:p>
        </w:tc>
        <w:tc>
          <w:tcPr>
            <w:tcW w:w="9205" w:type="dxa"/>
            <w:gridSpan w:val="2"/>
            <w:tcBorders>
              <w:top w:val="single" w:sz="4" w:space="0" w:color="000000"/>
              <w:left w:val="single" w:sz="4" w:space="0" w:color="000000"/>
              <w:bottom w:val="single" w:sz="4" w:space="0" w:color="000000"/>
              <w:right w:val="single" w:sz="4" w:space="0" w:color="000000"/>
            </w:tcBorders>
          </w:tcPr>
          <w:p w14:paraId="08CC10FE" w14:textId="77777777" w:rsidR="006D598C" w:rsidRPr="001805BD" w:rsidRDefault="006D598C" w:rsidP="009662FA">
            <w:pPr>
              <w:spacing w:after="0" w:line="259" w:lineRule="auto"/>
              <w:ind w:left="108" w:right="0" w:firstLine="0"/>
              <w:rPr>
                <w:szCs w:val="28"/>
                <w:lang w:val="uk-UA"/>
              </w:rPr>
            </w:pPr>
            <w:r w:rsidRPr="001805BD">
              <w:rPr>
                <w:szCs w:val="28"/>
                <w:lang w:val="uk-UA"/>
              </w:rPr>
              <w:t>Будiвництво мережі зовнішнього освітлення прибудинкової території за адресою: вул. Якуба Коласа, 1-в</w:t>
            </w:r>
          </w:p>
        </w:tc>
      </w:tr>
      <w:tr w:rsidR="006D598C" w:rsidRPr="001805BD" w14:paraId="2375963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05220399"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6</w:t>
            </w:r>
          </w:p>
        </w:tc>
        <w:tc>
          <w:tcPr>
            <w:tcW w:w="9205" w:type="dxa"/>
            <w:gridSpan w:val="2"/>
            <w:tcBorders>
              <w:top w:val="single" w:sz="4" w:space="0" w:color="000000"/>
              <w:left w:val="single" w:sz="4" w:space="0" w:color="000000"/>
              <w:bottom w:val="single" w:sz="4" w:space="0" w:color="000000"/>
              <w:right w:val="single" w:sz="4" w:space="0" w:color="000000"/>
            </w:tcBorders>
          </w:tcPr>
          <w:p w14:paraId="04F0C300"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скверу між житловими будинками № 22-а та № 22-г на вул. Симиренка</w:t>
            </w:r>
          </w:p>
        </w:tc>
      </w:tr>
      <w:tr w:rsidR="006D598C" w:rsidRPr="001805BD" w14:paraId="3C036FF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711187AF"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7</w:t>
            </w:r>
          </w:p>
        </w:tc>
        <w:tc>
          <w:tcPr>
            <w:tcW w:w="9205" w:type="dxa"/>
            <w:gridSpan w:val="2"/>
            <w:tcBorders>
              <w:top w:val="single" w:sz="4" w:space="0" w:color="000000"/>
              <w:left w:val="single" w:sz="4" w:space="0" w:color="000000"/>
              <w:bottom w:val="single" w:sz="4" w:space="0" w:color="000000"/>
              <w:right w:val="single" w:sz="4" w:space="0" w:color="000000"/>
            </w:tcBorders>
          </w:tcPr>
          <w:p w14:paraId="488F497F" w14:textId="77777777" w:rsidR="006D598C" w:rsidRPr="001805BD" w:rsidRDefault="006D598C" w:rsidP="00EC3E42">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Симиренка, 2-б</w:t>
            </w:r>
          </w:p>
        </w:tc>
      </w:tr>
      <w:tr w:rsidR="006D598C" w:rsidRPr="001805BD" w14:paraId="4E8526E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6AEB46F9"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lastRenderedPageBreak/>
              <w:t>8</w:t>
            </w:r>
          </w:p>
        </w:tc>
        <w:tc>
          <w:tcPr>
            <w:tcW w:w="9205" w:type="dxa"/>
            <w:gridSpan w:val="2"/>
            <w:tcBorders>
              <w:top w:val="single" w:sz="4" w:space="0" w:color="000000"/>
              <w:left w:val="single" w:sz="4" w:space="0" w:color="000000"/>
              <w:bottom w:val="single" w:sz="4" w:space="0" w:color="000000"/>
              <w:right w:val="single" w:sz="4" w:space="0" w:color="000000"/>
            </w:tcBorders>
          </w:tcPr>
          <w:p w14:paraId="5F0E9C0A" w14:textId="77777777" w:rsidR="006D598C" w:rsidRPr="001805BD" w:rsidRDefault="006D598C" w:rsidP="00EC3E42">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Симиренка, 2-в</w:t>
            </w:r>
          </w:p>
        </w:tc>
      </w:tr>
      <w:tr w:rsidR="006D598C" w:rsidRPr="001805BD" w14:paraId="38BB996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367"/>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6531CAF3"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9</w:t>
            </w:r>
          </w:p>
        </w:tc>
        <w:tc>
          <w:tcPr>
            <w:tcW w:w="9205" w:type="dxa"/>
            <w:gridSpan w:val="2"/>
            <w:tcBorders>
              <w:top w:val="single" w:sz="4" w:space="0" w:color="000000"/>
              <w:left w:val="single" w:sz="4" w:space="0" w:color="000000"/>
              <w:bottom w:val="single" w:sz="4" w:space="0" w:color="000000"/>
              <w:right w:val="single" w:sz="4" w:space="0" w:color="000000"/>
            </w:tcBorders>
          </w:tcPr>
          <w:p w14:paraId="4243A91D" w14:textId="77777777" w:rsidR="006D598C" w:rsidRPr="001805BD" w:rsidRDefault="006D598C" w:rsidP="00EC3E42">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вул. Симиренка, 34-а</w:t>
            </w:r>
          </w:p>
        </w:tc>
      </w:tr>
      <w:tr w:rsidR="006D598C" w:rsidRPr="001805BD" w14:paraId="1D46A5F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290"/>
        </w:trPr>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0FF8AC0F"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10</w:t>
            </w:r>
          </w:p>
        </w:tc>
        <w:tc>
          <w:tcPr>
            <w:tcW w:w="9205" w:type="dxa"/>
            <w:gridSpan w:val="2"/>
            <w:tcBorders>
              <w:top w:val="single" w:sz="4" w:space="0" w:color="000000"/>
              <w:left w:val="single" w:sz="4" w:space="0" w:color="000000"/>
              <w:bottom w:val="single" w:sz="4" w:space="0" w:color="000000"/>
              <w:right w:val="single" w:sz="4" w:space="0" w:color="000000"/>
            </w:tcBorders>
          </w:tcPr>
          <w:p w14:paraId="51ED724C" w14:textId="77777777" w:rsidR="006D598C" w:rsidRPr="001805BD" w:rsidRDefault="006D598C" w:rsidP="009662FA">
            <w:pPr>
              <w:spacing w:after="0" w:line="259" w:lineRule="auto"/>
              <w:ind w:left="108" w:right="78" w:firstLine="0"/>
              <w:rPr>
                <w:szCs w:val="28"/>
                <w:lang w:val="uk-UA"/>
              </w:rPr>
            </w:pPr>
            <w:r w:rsidRPr="001805BD">
              <w:rPr>
                <w:szCs w:val="28"/>
                <w:lang w:val="uk-UA"/>
              </w:rPr>
              <w:t>Реконструкція мережі зовнішнього освітлення на ДНЗ №85 "Перші сходинки" за адресою: проспект Академіка Корольова, 8-а у Святошинському районі міста Києва</w:t>
            </w:r>
          </w:p>
        </w:tc>
      </w:tr>
      <w:tr w:rsidR="006D598C" w:rsidRPr="001805BD" w14:paraId="413314C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right w:w="30" w:type="dxa"/>
          </w:tblCellMar>
        </w:tblPrEx>
        <w:trPr>
          <w:trHeight w:val="186"/>
        </w:trPr>
        <w:tc>
          <w:tcPr>
            <w:tcW w:w="860" w:type="dxa"/>
            <w:gridSpan w:val="2"/>
            <w:tcBorders>
              <w:top w:val="single" w:sz="4" w:space="0" w:color="000000"/>
              <w:left w:val="single" w:sz="4" w:space="0" w:color="000000"/>
              <w:bottom w:val="single" w:sz="4" w:space="0" w:color="000000"/>
              <w:right w:val="single" w:sz="4" w:space="0" w:color="000000"/>
            </w:tcBorders>
          </w:tcPr>
          <w:p w14:paraId="3A593B09" w14:textId="77777777" w:rsidR="006D598C" w:rsidRPr="001805BD" w:rsidRDefault="006D598C" w:rsidP="009662FA">
            <w:pPr>
              <w:spacing w:after="0" w:line="259" w:lineRule="auto"/>
              <w:ind w:left="30" w:right="0" w:firstLine="0"/>
              <w:jc w:val="center"/>
              <w:rPr>
                <w:szCs w:val="28"/>
                <w:lang w:val="uk-UA"/>
              </w:rPr>
            </w:pPr>
            <w:r w:rsidRPr="001805BD">
              <w:rPr>
                <w:szCs w:val="28"/>
                <w:lang w:val="uk-UA"/>
              </w:rPr>
              <w:t>11</w:t>
            </w:r>
          </w:p>
        </w:tc>
        <w:tc>
          <w:tcPr>
            <w:tcW w:w="9205" w:type="dxa"/>
            <w:gridSpan w:val="2"/>
            <w:tcBorders>
              <w:top w:val="single" w:sz="4" w:space="0" w:color="000000"/>
              <w:left w:val="single" w:sz="4" w:space="0" w:color="000000"/>
              <w:bottom w:val="single" w:sz="4" w:space="0" w:color="000000"/>
              <w:right w:val="single" w:sz="4" w:space="0" w:color="000000"/>
            </w:tcBorders>
          </w:tcPr>
          <w:p w14:paraId="0C3AA75B"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бульв. Кольцова, № 18-а</w:t>
            </w:r>
          </w:p>
        </w:tc>
      </w:tr>
      <w:tr w:rsidR="006D598C" w:rsidRPr="001805BD" w14:paraId="74E6CF6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FB1753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12</w:t>
            </w:r>
          </w:p>
        </w:tc>
        <w:tc>
          <w:tcPr>
            <w:tcW w:w="9214" w:type="dxa"/>
            <w:gridSpan w:val="3"/>
            <w:tcBorders>
              <w:top w:val="single" w:sz="4" w:space="0" w:color="000000"/>
              <w:left w:val="single" w:sz="4" w:space="0" w:color="000000"/>
              <w:bottom w:val="single" w:sz="4" w:space="0" w:color="000000"/>
              <w:right w:val="single" w:sz="4" w:space="0" w:color="000000"/>
            </w:tcBorders>
          </w:tcPr>
          <w:p w14:paraId="35EA3457" w14:textId="77777777" w:rsidR="006D598C" w:rsidRPr="001805BD" w:rsidRDefault="006D598C" w:rsidP="0080054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Перемоги, 99/1 </w:t>
            </w:r>
          </w:p>
        </w:tc>
      </w:tr>
      <w:tr w:rsidR="006D598C" w:rsidRPr="001805BD" w14:paraId="030F665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5AEE46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13</w:t>
            </w:r>
          </w:p>
        </w:tc>
        <w:tc>
          <w:tcPr>
            <w:tcW w:w="9214" w:type="dxa"/>
            <w:gridSpan w:val="3"/>
            <w:tcBorders>
              <w:top w:val="single" w:sz="4" w:space="0" w:color="000000"/>
              <w:left w:val="single" w:sz="4" w:space="0" w:color="000000"/>
              <w:bottom w:val="single" w:sz="4" w:space="0" w:color="000000"/>
              <w:right w:val="single" w:sz="4" w:space="0" w:color="000000"/>
            </w:tcBorders>
          </w:tcPr>
          <w:p w14:paraId="317C27CB" w14:textId="77777777" w:rsidR="006D598C" w:rsidRPr="001805BD" w:rsidRDefault="006D598C" w:rsidP="0080054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Перемоги, 101/2 </w:t>
            </w:r>
          </w:p>
        </w:tc>
      </w:tr>
      <w:tr w:rsidR="006D598C" w:rsidRPr="001805BD" w14:paraId="053AC9C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0D52DE3"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14</w:t>
            </w:r>
          </w:p>
        </w:tc>
        <w:tc>
          <w:tcPr>
            <w:tcW w:w="9214" w:type="dxa"/>
            <w:gridSpan w:val="3"/>
            <w:tcBorders>
              <w:top w:val="single" w:sz="4" w:space="0" w:color="000000"/>
              <w:left w:val="single" w:sz="4" w:space="0" w:color="000000"/>
              <w:bottom w:val="single" w:sz="4" w:space="0" w:color="000000"/>
              <w:right w:val="single" w:sz="4" w:space="0" w:color="000000"/>
            </w:tcBorders>
          </w:tcPr>
          <w:p w14:paraId="0D4E05A2" w14:textId="77777777" w:rsidR="006D598C" w:rsidRPr="001805BD" w:rsidRDefault="006D598C" w:rsidP="00800541">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 6 на вул. Кіпріанова Академіка</w:t>
            </w:r>
          </w:p>
        </w:tc>
      </w:tr>
      <w:tr w:rsidR="006D598C" w:rsidRPr="001805BD" w14:paraId="1F9D636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B5A906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15</w:t>
            </w:r>
          </w:p>
        </w:tc>
        <w:tc>
          <w:tcPr>
            <w:tcW w:w="9214" w:type="dxa"/>
            <w:gridSpan w:val="3"/>
            <w:tcBorders>
              <w:top w:val="single" w:sz="4" w:space="0" w:color="000000"/>
              <w:left w:val="single" w:sz="4" w:space="0" w:color="000000"/>
              <w:bottom w:val="single" w:sz="4" w:space="0" w:color="000000"/>
              <w:right w:val="single" w:sz="4" w:space="0" w:color="000000"/>
            </w:tcBorders>
          </w:tcPr>
          <w:p w14:paraId="1C63115A" w14:textId="77777777" w:rsidR="006D598C" w:rsidRPr="001805BD" w:rsidRDefault="006D598C" w:rsidP="00800541">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прибудинкової території за адресою: № 2 у пров. Святошинському</w:t>
            </w:r>
          </w:p>
        </w:tc>
      </w:tr>
      <w:tr w:rsidR="006D598C" w:rsidRPr="001805BD" w14:paraId="520C6E4A"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1063"/>
        </w:trPr>
        <w:tc>
          <w:tcPr>
            <w:tcW w:w="851" w:type="dxa"/>
            <w:tcBorders>
              <w:top w:val="single" w:sz="4" w:space="0" w:color="000000"/>
              <w:left w:val="single" w:sz="4" w:space="0" w:color="000000"/>
              <w:bottom w:val="single" w:sz="4" w:space="0" w:color="000000"/>
              <w:right w:val="single" w:sz="4" w:space="0" w:color="000000"/>
            </w:tcBorders>
            <w:vAlign w:val="center"/>
          </w:tcPr>
          <w:p w14:paraId="73FAC7E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16</w:t>
            </w:r>
          </w:p>
        </w:tc>
        <w:tc>
          <w:tcPr>
            <w:tcW w:w="9214" w:type="dxa"/>
            <w:gridSpan w:val="3"/>
            <w:tcBorders>
              <w:top w:val="single" w:sz="4" w:space="0" w:color="000000"/>
              <w:left w:val="single" w:sz="4" w:space="0" w:color="000000"/>
              <w:bottom w:val="single" w:sz="4" w:space="0" w:color="000000"/>
              <w:right w:val="single" w:sz="4" w:space="0" w:color="000000"/>
            </w:tcBorders>
          </w:tcPr>
          <w:p w14:paraId="76D48558"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прибудинкової території за адресою: №39 на вул. Генерала Наумова та пішохідної доріжки між житловими будинками № 39 та № 41 на вул. Генерала Наумова</w:t>
            </w:r>
          </w:p>
        </w:tc>
      </w:tr>
      <w:tr w:rsidR="006D598C" w:rsidRPr="001805BD" w14:paraId="2B8A17D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10065" w:type="dxa"/>
            <w:gridSpan w:val="4"/>
            <w:tcBorders>
              <w:top w:val="single" w:sz="4" w:space="0" w:color="000000"/>
              <w:left w:val="single" w:sz="4" w:space="0" w:color="000000"/>
              <w:bottom w:val="single" w:sz="4" w:space="0" w:color="000000"/>
              <w:right w:val="single" w:sz="4" w:space="0" w:color="000000"/>
            </w:tcBorders>
          </w:tcPr>
          <w:p w14:paraId="41EFE752"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t>Солом’янський район</w:t>
            </w:r>
          </w:p>
        </w:tc>
      </w:tr>
      <w:tr w:rsidR="006D598C" w:rsidRPr="001805BD" w14:paraId="3BAAD5A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C1984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Borders>
              <w:top w:val="single" w:sz="4" w:space="0" w:color="000000"/>
              <w:left w:val="single" w:sz="4" w:space="0" w:color="000000"/>
              <w:bottom w:val="single" w:sz="4" w:space="0" w:color="000000"/>
              <w:right w:val="single" w:sz="4" w:space="0" w:color="000000"/>
            </w:tcBorders>
          </w:tcPr>
          <w:p w14:paraId="7CFAC6D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сходів на прибудинковій території за адресою: вул. Липківського 19-21 </w:t>
            </w:r>
          </w:p>
        </w:tc>
      </w:tr>
      <w:tr w:rsidR="006D598C" w:rsidRPr="001805BD" w14:paraId="0F1502D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3D4819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Borders>
              <w:top w:val="single" w:sz="4" w:space="0" w:color="000000"/>
              <w:left w:val="single" w:sz="4" w:space="0" w:color="000000"/>
              <w:bottom w:val="single" w:sz="4" w:space="0" w:color="000000"/>
              <w:right w:val="single" w:sz="4" w:space="0" w:color="000000"/>
            </w:tcBorders>
          </w:tcPr>
          <w:p w14:paraId="2A7CC16C"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Солом'янська, 29 </w:t>
            </w:r>
          </w:p>
        </w:tc>
      </w:tr>
      <w:tr w:rsidR="006D598C" w:rsidRPr="001805BD" w14:paraId="5EE392A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41B755C"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Borders>
              <w:top w:val="single" w:sz="4" w:space="0" w:color="000000"/>
              <w:left w:val="single" w:sz="4" w:space="0" w:color="000000"/>
              <w:bottom w:val="single" w:sz="4" w:space="0" w:color="000000"/>
              <w:right w:val="single" w:sz="4" w:space="0" w:color="000000"/>
            </w:tcBorders>
          </w:tcPr>
          <w:p w14:paraId="1C72102F"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на прибудинкових територіях за адресою: вул. Героїв Севастополя, 11-а, 11-б, 13-а </w:t>
            </w:r>
          </w:p>
        </w:tc>
      </w:tr>
      <w:tr w:rsidR="006D598C" w:rsidRPr="001805BD" w14:paraId="4799678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B7EA1C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Borders>
              <w:top w:val="single" w:sz="4" w:space="0" w:color="000000"/>
              <w:left w:val="single" w:sz="4" w:space="0" w:color="000000"/>
              <w:bottom w:val="single" w:sz="4" w:space="0" w:color="000000"/>
              <w:right w:val="single" w:sz="4" w:space="0" w:color="000000"/>
            </w:tcBorders>
          </w:tcPr>
          <w:p w14:paraId="24115292"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Генерала Тупикова, 3/1 </w:t>
            </w:r>
          </w:p>
        </w:tc>
      </w:tr>
      <w:tr w:rsidR="006D598C" w:rsidRPr="001805BD" w14:paraId="3094CC8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324B01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w:t>
            </w:r>
          </w:p>
        </w:tc>
        <w:tc>
          <w:tcPr>
            <w:tcW w:w="9214" w:type="dxa"/>
            <w:gridSpan w:val="3"/>
            <w:tcBorders>
              <w:top w:val="single" w:sz="4" w:space="0" w:color="000000"/>
              <w:left w:val="single" w:sz="4" w:space="0" w:color="000000"/>
              <w:bottom w:val="single" w:sz="4" w:space="0" w:color="000000"/>
              <w:right w:val="single" w:sz="4" w:space="0" w:color="000000"/>
            </w:tcBorders>
          </w:tcPr>
          <w:p w14:paraId="1184D966"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вздовж сходів від вул. Волгоградської до пров. Енергетиків</w:t>
            </w:r>
          </w:p>
        </w:tc>
      </w:tr>
      <w:tr w:rsidR="006D598C" w:rsidRPr="001805BD" w14:paraId="42E695A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77688BE"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w:t>
            </w:r>
          </w:p>
        </w:tc>
        <w:tc>
          <w:tcPr>
            <w:tcW w:w="9214" w:type="dxa"/>
            <w:gridSpan w:val="3"/>
            <w:tcBorders>
              <w:top w:val="single" w:sz="4" w:space="0" w:color="000000"/>
              <w:left w:val="single" w:sz="4" w:space="0" w:color="000000"/>
              <w:bottom w:val="single" w:sz="4" w:space="0" w:color="000000"/>
              <w:right w:val="single" w:sz="4" w:space="0" w:color="000000"/>
            </w:tcBorders>
          </w:tcPr>
          <w:p w14:paraId="7968C1F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прибудинкових територій за адресою: вул. Курська,10, 13-е </w:t>
            </w:r>
          </w:p>
        </w:tc>
      </w:tr>
      <w:tr w:rsidR="006D598C" w:rsidRPr="001805BD" w14:paraId="481A1E1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308B91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w:t>
            </w:r>
          </w:p>
        </w:tc>
        <w:tc>
          <w:tcPr>
            <w:tcW w:w="9214" w:type="dxa"/>
            <w:gridSpan w:val="3"/>
            <w:tcBorders>
              <w:top w:val="single" w:sz="4" w:space="0" w:color="000000"/>
              <w:left w:val="single" w:sz="4" w:space="0" w:color="000000"/>
              <w:bottom w:val="single" w:sz="4" w:space="0" w:color="000000"/>
              <w:right w:val="single" w:sz="4" w:space="0" w:color="000000"/>
            </w:tcBorders>
          </w:tcPr>
          <w:p w14:paraId="187A5B82"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та межбудинкового проїзду за адресою: вул. Волгоградська, 21 </w:t>
            </w:r>
          </w:p>
          <w:p w14:paraId="2E8298D9" w14:textId="77777777" w:rsidR="00B16567" w:rsidRPr="001805BD" w:rsidRDefault="00B16567" w:rsidP="009662FA">
            <w:pPr>
              <w:spacing w:after="0" w:line="259" w:lineRule="auto"/>
              <w:ind w:left="108" w:right="0" w:firstLine="0"/>
              <w:rPr>
                <w:szCs w:val="28"/>
                <w:lang w:val="uk-UA"/>
              </w:rPr>
            </w:pPr>
          </w:p>
          <w:p w14:paraId="20B12D0D" w14:textId="29153AEF" w:rsidR="00B16567" w:rsidRPr="001805BD" w:rsidRDefault="00B16567" w:rsidP="009662FA">
            <w:pPr>
              <w:spacing w:after="0" w:line="259" w:lineRule="auto"/>
              <w:ind w:left="108" w:right="0" w:firstLine="0"/>
              <w:rPr>
                <w:szCs w:val="28"/>
                <w:lang w:val="uk-UA"/>
              </w:rPr>
            </w:pPr>
          </w:p>
        </w:tc>
      </w:tr>
      <w:tr w:rsidR="006D598C" w:rsidRPr="001805BD" w14:paraId="0305FDE0"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332"/>
        </w:trPr>
        <w:tc>
          <w:tcPr>
            <w:tcW w:w="10065" w:type="dxa"/>
            <w:gridSpan w:val="4"/>
            <w:tcBorders>
              <w:top w:val="single" w:sz="4" w:space="0" w:color="000000"/>
              <w:left w:val="single" w:sz="4" w:space="0" w:color="000000"/>
              <w:bottom w:val="single" w:sz="4" w:space="0" w:color="000000"/>
              <w:right w:val="single" w:sz="4" w:space="0" w:color="000000"/>
            </w:tcBorders>
          </w:tcPr>
          <w:p w14:paraId="2D0063EB" w14:textId="77777777" w:rsidR="006D598C" w:rsidRPr="001805BD" w:rsidRDefault="006D598C" w:rsidP="009662FA">
            <w:pPr>
              <w:spacing w:after="0" w:line="259" w:lineRule="auto"/>
              <w:ind w:left="38" w:right="0" w:firstLine="0"/>
              <w:jc w:val="center"/>
              <w:rPr>
                <w:szCs w:val="28"/>
                <w:lang w:val="uk-UA"/>
              </w:rPr>
            </w:pPr>
            <w:r w:rsidRPr="001805BD">
              <w:rPr>
                <w:b/>
                <w:szCs w:val="28"/>
                <w:lang w:val="uk-UA"/>
              </w:rPr>
              <w:lastRenderedPageBreak/>
              <w:t>Шевченківський район</w:t>
            </w:r>
          </w:p>
        </w:tc>
      </w:tr>
      <w:tr w:rsidR="006D598C" w:rsidRPr="001805BD" w14:paraId="21146FA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7E9232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w:t>
            </w:r>
          </w:p>
        </w:tc>
        <w:tc>
          <w:tcPr>
            <w:tcW w:w="9214" w:type="dxa"/>
            <w:gridSpan w:val="3"/>
            <w:tcBorders>
              <w:top w:val="single" w:sz="4" w:space="0" w:color="000000"/>
              <w:left w:val="single" w:sz="4" w:space="0" w:color="000000"/>
              <w:bottom w:val="single" w:sz="4" w:space="0" w:color="000000"/>
              <w:right w:val="single" w:sz="4" w:space="0" w:color="000000"/>
            </w:tcBorders>
          </w:tcPr>
          <w:p w14:paraId="65F5C85C"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зовнішнього освітлення прибудинкової території за адресою: вул. Половецька, 16-б</w:t>
            </w:r>
          </w:p>
        </w:tc>
      </w:tr>
      <w:tr w:rsidR="006D598C" w:rsidRPr="001805BD" w14:paraId="45784E74"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80D1C29"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w:t>
            </w:r>
          </w:p>
        </w:tc>
        <w:tc>
          <w:tcPr>
            <w:tcW w:w="9214" w:type="dxa"/>
            <w:gridSpan w:val="3"/>
            <w:tcBorders>
              <w:top w:val="single" w:sz="4" w:space="0" w:color="000000"/>
              <w:left w:val="single" w:sz="4" w:space="0" w:color="000000"/>
              <w:bottom w:val="single" w:sz="4" w:space="0" w:color="000000"/>
              <w:right w:val="single" w:sz="4" w:space="0" w:color="000000"/>
            </w:tcBorders>
          </w:tcPr>
          <w:p w14:paraId="19FE2258"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Данила Щербаківського, 72 </w:t>
            </w:r>
          </w:p>
        </w:tc>
      </w:tr>
      <w:tr w:rsidR="006D598C" w:rsidRPr="001805BD" w14:paraId="0B289CD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36692B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3</w:t>
            </w:r>
          </w:p>
        </w:tc>
        <w:tc>
          <w:tcPr>
            <w:tcW w:w="9214" w:type="dxa"/>
            <w:gridSpan w:val="3"/>
            <w:tcBorders>
              <w:top w:val="single" w:sz="4" w:space="0" w:color="000000"/>
              <w:left w:val="single" w:sz="4" w:space="0" w:color="000000"/>
              <w:bottom w:val="single" w:sz="4" w:space="0" w:color="000000"/>
              <w:right w:val="single" w:sz="4" w:space="0" w:color="000000"/>
            </w:tcBorders>
          </w:tcPr>
          <w:p w14:paraId="0117DA91"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Данила Щербаківського, 61-в </w:t>
            </w:r>
          </w:p>
        </w:tc>
      </w:tr>
      <w:tr w:rsidR="006D598C" w:rsidRPr="001805BD" w14:paraId="0FD7479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0164F88"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4</w:t>
            </w:r>
          </w:p>
        </w:tc>
        <w:tc>
          <w:tcPr>
            <w:tcW w:w="9214" w:type="dxa"/>
            <w:gridSpan w:val="3"/>
            <w:tcBorders>
              <w:top w:val="single" w:sz="4" w:space="0" w:color="000000"/>
              <w:left w:val="single" w:sz="4" w:space="0" w:color="000000"/>
              <w:bottom w:val="single" w:sz="4" w:space="0" w:color="000000"/>
              <w:right w:val="single" w:sz="4" w:space="0" w:color="000000"/>
            </w:tcBorders>
          </w:tcPr>
          <w:p w14:paraId="62F5EECE"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Невська, 7 </w:t>
            </w:r>
          </w:p>
        </w:tc>
      </w:tr>
      <w:tr w:rsidR="006D598C" w:rsidRPr="001805BD" w14:paraId="27EA437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0E2397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5</w:t>
            </w:r>
          </w:p>
        </w:tc>
        <w:tc>
          <w:tcPr>
            <w:tcW w:w="9214" w:type="dxa"/>
            <w:gridSpan w:val="3"/>
            <w:tcBorders>
              <w:top w:val="single" w:sz="4" w:space="0" w:color="000000"/>
              <w:left w:val="single" w:sz="4" w:space="0" w:color="000000"/>
              <w:bottom w:val="single" w:sz="4" w:space="0" w:color="000000"/>
              <w:right w:val="single" w:sz="4" w:space="0" w:color="000000"/>
            </w:tcBorders>
          </w:tcPr>
          <w:p w14:paraId="11C4046B"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Уссурійська, 1/9 </w:t>
            </w:r>
          </w:p>
        </w:tc>
      </w:tr>
      <w:tr w:rsidR="006D598C" w:rsidRPr="001805BD" w14:paraId="61E4990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12A970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6</w:t>
            </w:r>
          </w:p>
        </w:tc>
        <w:tc>
          <w:tcPr>
            <w:tcW w:w="9214" w:type="dxa"/>
            <w:gridSpan w:val="3"/>
            <w:tcBorders>
              <w:top w:val="single" w:sz="4" w:space="0" w:color="000000"/>
              <w:left w:val="single" w:sz="4" w:space="0" w:color="000000"/>
              <w:bottom w:val="single" w:sz="4" w:space="0" w:color="000000"/>
              <w:right w:val="single" w:sz="4" w:space="0" w:color="000000"/>
            </w:tcBorders>
          </w:tcPr>
          <w:p w14:paraId="39F0B1DF"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на прибудинкових територіях будинків №3, корп.1, 3/1, 3 на вул. Академіка Грекова</w:t>
            </w:r>
          </w:p>
        </w:tc>
      </w:tr>
      <w:tr w:rsidR="006D598C" w:rsidRPr="001805BD" w14:paraId="7CE2785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9D01D7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7</w:t>
            </w:r>
          </w:p>
        </w:tc>
        <w:tc>
          <w:tcPr>
            <w:tcW w:w="9214" w:type="dxa"/>
            <w:gridSpan w:val="3"/>
            <w:tcBorders>
              <w:top w:val="single" w:sz="4" w:space="0" w:color="000000"/>
              <w:left w:val="single" w:sz="4" w:space="0" w:color="000000"/>
              <w:bottom w:val="single" w:sz="4" w:space="0" w:color="000000"/>
              <w:right w:val="single" w:sz="4" w:space="0" w:color="000000"/>
            </w:tcBorders>
          </w:tcPr>
          <w:p w14:paraId="6006B88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Олександрівська, 16 </w:t>
            </w:r>
          </w:p>
        </w:tc>
      </w:tr>
      <w:tr w:rsidR="006D598C" w:rsidRPr="001805BD" w14:paraId="17B3553C"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49"/>
        </w:trPr>
        <w:tc>
          <w:tcPr>
            <w:tcW w:w="851" w:type="dxa"/>
            <w:tcBorders>
              <w:top w:val="nil"/>
              <w:left w:val="single" w:sz="4" w:space="0" w:color="000000"/>
              <w:bottom w:val="single" w:sz="4" w:space="0" w:color="000000"/>
              <w:right w:val="single" w:sz="4" w:space="0" w:color="000000"/>
            </w:tcBorders>
            <w:vAlign w:val="center"/>
          </w:tcPr>
          <w:p w14:paraId="172EDB1A"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8</w:t>
            </w:r>
          </w:p>
        </w:tc>
        <w:tc>
          <w:tcPr>
            <w:tcW w:w="9214" w:type="dxa"/>
            <w:gridSpan w:val="3"/>
            <w:tcBorders>
              <w:top w:val="nil"/>
              <w:left w:val="single" w:sz="4" w:space="0" w:color="000000"/>
              <w:bottom w:val="single" w:sz="4" w:space="0" w:color="000000"/>
              <w:right w:val="single" w:sz="4" w:space="0" w:color="000000"/>
            </w:tcBorders>
          </w:tcPr>
          <w:p w14:paraId="7B982AEA"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Януша Корчака (Баумана), 60 </w:t>
            </w:r>
          </w:p>
        </w:tc>
      </w:tr>
      <w:tr w:rsidR="006D598C" w:rsidRPr="001805BD" w14:paraId="38CB54E9"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55D9ACF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9</w:t>
            </w:r>
          </w:p>
        </w:tc>
        <w:tc>
          <w:tcPr>
            <w:tcW w:w="9214" w:type="dxa"/>
            <w:gridSpan w:val="3"/>
            <w:tcBorders>
              <w:top w:val="single" w:sz="4" w:space="0" w:color="000000"/>
              <w:left w:val="single" w:sz="4" w:space="0" w:color="000000"/>
              <w:bottom w:val="single" w:sz="4" w:space="0" w:color="000000"/>
              <w:right w:val="single" w:sz="4" w:space="0" w:color="000000"/>
            </w:tcBorders>
          </w:tcPr>
          <w:p w14:paraId="1ACCAB10"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Ружинська, 11 </w:t>
            </w:r>
          </w:p>
        </w:tc>
      </w:tr>
      <w:tr w:rsidR="006D598C" w:rsidRPr="001805BD" w14:paraId="7EFCD293"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B854F2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10</w:t>
            </w:r>
          </w:p>
        </w:tc>
        <w:tc>
          <w:tcPr>
            <w:tcW w:w="9214" w:type="dxa"/>
            <w:gridSpan w:val="3"/>
            <w:tcBorders>
              <w:top w:val="single" w:sz="4" w:space="0" w:color="000000"/>
              <w:left w:val="single" w:sz="4" w:space="0" w:color="000000"/>
              <w:bottom w:val="single" w:sz="4" w:space="0" w:color="000000"/>
              <w:right w:val="single" w:sz="4" w:space="0" w:color="000000"/>
            </w:tcBorders>
          </w:tcPr>
          <w:p w14:paraId="743A633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Довженка, 2 </w:t>
            </w:r>
          </w:p>
        </w:tc>
      </w:tr>
      <w:tr w:rsidR="006D598C" w:rsidRPr="001805BD" w14:paraId="2665FC71"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14:paraId="4427480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11</w:t>
            </w:r>
          </w:p>
        </w:tc>
        <w:tc>
          <w:tcPr>
            <w:tcW w:w="9214" w:type="dxa"/>
            <w:gridSpan w:val="3"/>
            <w:tcBorders>
              <w:top w:val="single" w:sz="4" w:space="0" w:color="000000"/>
              <w:left w:val="single" w:sz="4" w:space="0" w:color="000000"/>
              <w:bottom w:val="single" w:sz="4" w:space="0" w:color="000000"/>
              <w:right w:val="single" w:sz="4" w:space="0" w:color="000000"/>
            </w:tcBorders>
          </w:tcPr>
          <w:p w14:paraId="3202899C" w14:textId="77777777" w:rsidR="006D598C" w:rsidRPr="001805BD" w:rsidRDefault="006D598C" w:rsidP="009662FA">
            <w:pPr>
              <w:spacing w:after="0" w:line="259" w:lineRule="auto"/>
              <w:ind w:left="108" w:right="70" w:firstLine="0"/>
              <w:rPr>
                <w:szCs w:val="28"/>
                <w:lang w:val="uk-UA"/>
              </w:rPr>
            </w:pPr>
            <w:r w:rsidRPr="001805BD">
              <w:rPr>
                <w:szCs w:val="28"/>
                <w:lang w:val="uk-UA"/>
              </w:rPr>
              <w:t>Нове будівництво мережі зовнішнього освітлення скверу, дитячого та спортивного майданчиків між житловими будинками № 8-а, № 10-а, № 12-а на вул. Щусева</w:t>
            </w:r>
          </w:p>
        </w:tc>
      </w:tr>
      <w:tr w:rsidR="006D598C" w:rsidRPr="001805BD" w14:paraId="7B89B8D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31923B91"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12</w:t>
            </w:r>
          </w:p>
        </w:tc>
        <w:tc>
          <w:tcPr>
            <w:tcW w:w="9214" w:type="dxa"/>
            <w:gridSpan w:val="3"/>
            <w:tcBorders>
              <w:top w:val="single" w:sz="4" w:space="0" w:color="000000"/>
              <w:left w:val="single" w:sz="4" w:space="0" w:color="000000"/>
              <w:bottom w:val="single" w:sz="4" w:space="0" w:color="000000"/>
              <w:right w:val="single" w:sz="4" w:space="0" w:color="000000"/>
            </w:tcBorders>
          </w:tcPr>
          <w:p w14:paraId="5203EC36"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Бориса Житкова, 7 </w:t>
            </w:r>
          </w:p>
        </w:tc>
      </w:tr>
      <w:tr w:rsidR="006D598C" w:rsidRPr="001805BD" w14:paraId="38256586"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D851F84"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13</w:t>
            </w:r>
          </w:p>
        </w:tc>
        <w:tc>
          <w:tcPr>
            <w:tcW w:w="9214" w:type="dxa"/>
            <w:gridSpan w:val="3"/>
            <w:tcBorders>
              <w:top w:val="single" w:sz="4" w:space="0" w:color="000000"/>
              <w:left w:val="single" w:sz="4" w:space="0" w:color="000000"/>
              <w:bottom w:val="single" w:sz="4" w:space="0" w:color="000000"/>
              <w:right w:val="single" w:sz="4" w:space="0" w:color="000000"/>
            </w:tcBorders>
          </w:tcPr>
          <w:p w14:paraId="2716FE45"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Бориса Житкова, 9 </w:t>
            </w:r>
          </w:p>
        </w:tc>
      </w:tr>
      <w:tr w:rsidR="006D598C" w:rsidRPr="001805BD" w14:paraId="17DD1F18"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0DB491F6"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14</w:t>
            </w:r>
          </w:p>
        </w:tc>
        <w:tc>
          <w:tcPr>
            <w:tcW w:w="9214" w:type="dxa"/>
            <w:gridSpan w:val="3"/>
            <w:tcBorders>
              <w:top w:val="single" w:sz="4" w:space="0" w:color="000000"/>
              <w:left w:val="single" w:sz="4" w:space="0" w:color="000000"/>
              <w:bottom w:val="single" w:sz="4" w:space="0" w:color="000000"/>
              <w:right w:val="single" w:sz="4" w:space="0" w:color="000000"/>
            </w:tcBorders>
          </w:tcPr>
          <w:p w14:paraId="63503A65" w14:textId="77777777" w:rsidR="006D598C" w:rsidRPr="001805BD" w:rsidRDefault="006D598C" w:rsidP="009662FA">
            <w:pPr>
              <w:spacing w:after="0" w:line="259" w:lineRule="auto"/>
              <w:ind w:left="108" w:right="0" w:firstLine="0"/>
              <w:rPr>
                <w:szCs w:val="28"/>
                <w:lang w:val="uk-UA"/>
              </w:rPr>
            </w:pPr>
            <w:r w:rsidRPr="001805BD">
              <w:rPr>
                <w:szCs w:val="28"/>
                <w:lang w:val="uk-UA"/>
              </w:rPr>
              <w:t>Нове будівництво мережі зовнішнього освітлення прибудинкових територій житлових будинків № 20-г та № 20-д на вул. Туполєва</w:t>
            </w:r>
          </w:p>
        </w:tc>
      </w:tr>
      <w:tr w:rsidR="006D598C" w:rsidRPr="001805BD" w14:paraId="33D20112"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8FE8C8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15</w:t>
            </w:r>
          </w:p>
        </w:tc>
        <w:tc>
          <w:tcPr>
            <w:tcW w:w="9214" w:type="dxa"/>
            <w:gridSpan w:val="3"/>
            <w:tcBorders>
              <w:top w:val="single" w:sz="4" w:space="0" w:color="000000"/>
              <w:left w:val="single" w:sz="4" w:space="0" w:color="000000"/>
              <w:bottom w:val="single" w:sz="4" w:space="0" w:color="000000"/>
              <w:right w:val="single" w:sz="4" w:space="0" w:color="000000"/>
            </w:tcBorders>
          </w:tcPr>
          <w:p w14:paraId="7860C77D" w14:textId="77777777" w:rsidR="006D598C" w:rsidRPr="001805BD" w:rsidRDefault="006D598C" w:rsidP="00800541">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просп. Перемоги, 19 </w:t>
            </w:r>
          </w:p>
        </w:tc>
      </w:tr>
      <w:tr w:rsidR="006D598C" w:rsidRPr="001805BD" w14:paraId="38103F8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1A7FD05B"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16</w:t>
            </w:r>
          </w:p>
        </w:tc>
        <w:tc>
          <w:tcPr>
            <w:tcW w:w="9214" w:type="dxa"/>
            <w:gridSpan w:val="3"/>
            <w:tcBorders>
              <w:top w:val="single" w:sz="4" w:space="0" w:color="000000"/>
              <w:left w:val="single" w:sz="4" w:space="0" w:color="000000"/>
              <w:bottom w:val="single" w:sz="4" w:space="0" w:color="000000"/>
              <w:right w:val="single" w:sz="4" w:space="0" w:color="000000"/>
            </w:tcBorders>
          </w:tcPr>
          <w:p w14:paraId="3468EB1B"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Деревлянська, 12/42 </w:t>
            </w:r>
          </w:p>
        </w:tc>
      </w:tr>
      <w:tr w:rsidR="006D598C" w:rsidRPr="001805BD" w14:paraId="20ACF50E"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6262EEC5"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17</w:t>
            </w:r>
          </w:p>
        </w:tc>
        <w:tc>
          <w:tcPr>
            <w:tcW w:w="9214" w:type="dxa"/>
            <w:gridSpan w:val="3"/>
            <w:tcBorders>
              <w:top w:val="single" w:sz="4" w:space="0" w:color="000000"/>
              <w:left w:val="single" w:sz="4" w:space="0" w:color="000000"/>
              <w:bottom w:val="single" w:sz="4" w:space="0" w:color="000000"/>
              <w:right w:val="single" w:sz="4" w:space="0" w:color="000000"/>
            </w:tcBorders>
          </w:tcPr>
          <w:p w14:paraId="086EE0A6" w14:textId="77777777" w:rsidR="006D598C" w:rsidRPr="001805BD" w:rsidRDefault="006D598C" w:rsidP="009662FA">
            <w:pPr>
              <w:spacing w:after="0" w:line="259" w:lineRule="auto"/>
              <w:ind w:left="108" w:right="0" w:firstLine="0"/>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Білоруська, 23 </w:t>
            </w:r>
          </w:p>
        </w:tc>
      </w:tr>
      <w:tr w:rsidR="006D598C" w:rsidRPr="001805BD" w14:paraId="1DEB91F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2641EF22"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lastRenderedPageBreak/>
              <w:t>18</w:t>
            </w:r>
          </w:p>
        </w:tc>
        <w:tc>
          <w:tcPr>
            <w:tcW w:w="9214" w:type="dxa"/>
            <w:gridSpan w:val="3"/>
            <w:tcBorders>
              <w:top w:val="single" w:sz="4" w:space="0" w:color="000000"/>
              <w:left w:val="single" w:sz="4" w:space="0" w:color="000000"/>
              <w:bottom w:val="single" w:sz="4" w:space="0" w:color="000000"/>
              <w:right w:val="single" w:sz="4" w:space="0" w:color="000000"/>
            </w:tcBorders>
          </w:tcPr>
          <w:p w14:paraId="4A7FA50C"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Ружинська, 11 </w:t>
            </w:r>
          </w:p>
        </w:tc>
      </w:tr>
      <w:tr w:rsidR="006D598C" w:rsidRPr="001805BD" w14:paraId="1612197B"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714B1A4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19</w:t>
            </w:r>
          </w:p>
        </w:tc>
        <w:tc>
          <w:tcPr>
            <w:tcW w:w="9214" w:type="dxa"/>
            <w:gridSpan w:val="3"/>
            <w:tcBorders>
              <w:top w:val="single" w:sz="4" w:space="0" w:color="000000"/>
              <w:left w:val="single" w:sz="4" w:space="0" w:color="000000"/>
              <w:bottom w:val="single" w:sz="4" w:space="0" w:color="000000"/>
              <w:right w:val="single" w:sz="4" w:space="0" w:color="000000"/>
            </w:tcBorders>
          </w:tcPr>
          <w:p w14:paraId="693AF691" w14:textId="77777777" w:rsidR="006D598C" w:rsidRPr="001805BD" w:rsidRDefault="006D598C" w:rsidP="009662FA">
            <w:pPr>
              <w:spacing w:after="0" w:line="259" w:lineRule="auto"/>
              <w:ind w:right="0" w:firstLine="0"/>
              <w:jc w:val="left"/>
              <w:rPr>
                <w:szCs w:val="28"/>
                <w:lang w:val="uk-UA"/>
              </w:rPr>
            </w:pPr>
            <w:r w:rsidRPr="001805BD">
              <w:rPr>
                <w:szCs w:val="28"/>
                <w:lang w:val="uk-UA"/>
              </w:rPr>
              <w:t xml:space="preserve">Нове будівництво мережі зовнішнього освітлення прибудинкової території за адресою: вул. Овруцька, 17 </w:t>
            </w:r>
          </w:p>
        </w:tc>
      </w:tr>
      <w:tr w:rsidR="006D598C" w:rsidRPr="001805BD" w14:paraId="0FCD019F"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F684060"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20</w:t>
            </w:r>
          </w:p>
        </w:tc>
        <w:tc>
          <w:tcPr>
            <w:tcW w:w="9214" w:type="dxa"/>
            <w:gridSpan w:val="3"/>
            <w:tcBorders>
              <w:top w:val="single" w:sz="4" w:space="0" w:color="000000"/>
              <w:left w:val="single" w:sz="4" w:space="0" w:color="000000"/>
              <w:bottom w:val="single" w:sz="4" w:space="0" w:color="000000"/>
              <w:right w:val="single" w:sz="4" w:space="0" w:color="000000"/>
            </w:tcBorders>
          </w:tcPr>
          <w:p w14:paraId="6D7A81A8" w14:textId="18223972" w:rsidR="006D598C" w:rsidRPr="001805BD" w:rsidRDefault="006D598C" w:rsidP="009662FA">
            <w:pPr>
              <w:spacing w:after="0" w:line="259" w:lineRule="auto"/>
              <w:ind w:left="108" w:right="0" w:firstLine="0"/>
              <w:jc w:val="left"/>
              <w:rPr>
                <w:szCs w:val="28"/>
                <w:lang w:val="uk-UA"/>
              </w:rPr>
            </w:pPr>
            <w:r w:rsidRPr="001805BD">
              <w:rPr>
                <w:szCs w:val="28"/>
                <w:lang w:val="uk-UA"/>
              </w:rPr>
              <w:t>Реконструкція мережі зовнішнього освітлення за адресою:</w:t>
            </w:r>
            <w:r w:rsidR="00B16567" w:rsidRPr="001805BD">
              <w:rPr>
                <w:szCs w:val="28"/>
                <w:lang w:val="uk-UA"/>
              </w:rPr>
              <w:t xml:space="preserve"> </w:t>
            </w:r>
            <w:r w:rsidRPr="001805BD">
              <w:rPr>
                <w:szCs w:val="28"/>
                <w:lang w:val="uk-UA"/>
              </w:rPr>
              <w:t>вул. В’ячеслава Липинського</w:t>
            </w:r>
          </w:p>
        </w:tc>
      </w:tr>
      <w:tr w:rsidR="006D598C" w:rsidRPr="001805BD" w14:paraId="19594775" w14:textId="77777777" w:rsidTr="00B16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7" w:type="dxa"/>
          </w:tblCellMar>
        </w:tblPrEx>
        <w:trPr>
          <w:trHeight w:val="654"/>
        </w:trPr>
        <w:tc>
          <w:tcPr>
            <w:tcW w:w="851" w:type="dxa"/>
            <w:tcBorders>
              <w:top w:val="single" w:sz="4" w:space="0" w:color="000000"/>
              <w:left w:val="single" w:sz="4" w:space="0" w:color="000000"/>
              <w:bottom w:val="single" w:sz="4" w:space="0" w:color="000000"/>
              <w:right w:val="single" w:sz="4" w:space="0" w:color="000000"/>
            </w:tcBorders>
            <w:vAlign w:val="center"/>
          </w:tcPr>
          <w:p w14:paraId="46C3E057" w14:textId="77777777" w:rsidR="006D598C" w:rsidRPr="001805BD" w:rsidRDefault="006D598C" w:rsidP="009662FA">
            <w:pPr>
              <w:spacing w:after="0" w:line="259" w:lineRule="auto"/>
              <w:ind w:left="38" w:right="0" w:firstLine="0"/>
              <w:jc w:val="center"/>
              <w:rPr>
                <w:szCs w:val="28"/>
                <w:lang w:val="uk-UA"/>
              </w:rPr>
            </w:pPr>
            <w:r w:rsidRPr="001805BD">
              <w:rPr>
                <w:szCs w:val="28"/>
                <w:lang w:val="uk-UA"/>
              </w:rPr>
              <w:t>21</w:t>
            </w:r>
          </w:p>
        </w:tc>
        <w:tc>
          <w:tcPr>
            <w:tcW w:w="9214" w:type="dxa"/>
            <w:gridSpan w:val="3"/>
            <w:tcBorders>
              <w:top w:val="single" w:sz="4" w:space="0" w:color="000000"/>
              <w:left w:val="single" w:sz="4" w:space="0" w:color="000000"/>
              <w:bottom w:val="single" w:sz="4" w:space="0" w:color="000000"/>
              <w:right w:val="single" w:sz="4" w:space="0" w:color="000000"/>
            </w:tcBorders>
          </w:tcPr>
          <w:p w14:paraId="00ABE014" w14:textId="77777777" w:rsidR="00B16567" w:rsidRPr="001805BD" w:rsidRDefault="006D598C" w:rsidP="009662FA">
            <w:pPr>
              <w:spacing w:after="0" w:line="259" w:lineRule="auto"/>
              <w:ind w:left="108" w:right="0" w:firstLine="0"/>
              <w:jc w:val="left"/>
              <w:rPr>
                <w:szCs w:val="28"/>
                <w:lang w:val="uk-UA"/>
              </w:rPr>
            </w:pPr>
            <w:r w:rsidRPr="001805BD">
              <w:rPr>
                <w:szCs w:val="28"/>
                <w:lang w:val="uk-UA"/>
              </w:rPr>
              <w:t>Реконструкція мережі зовнішнього освітлення за адресою</w:t>
            </w:r>
            <w:r w:rsidR="00B16567" w:rsidRPr="001805BD">
              <w:rPr>
                <w:szCs w:val="28"/>
                <w:lang w:val="uk-UA"/>
              </w:rPr>
              <w:t>:</w:t>
            </w:r>
            <w:r w:rsidRPr="001805BD">
              <w:rPr>
                <w:szCs w:val="28"/>
                <w:lang w:val="uk-UA"/>
              </w:rPr>
              <w:t xml:space="preserve"> </w:t>
            </w:r>
          </w:p>
          <w:p w14:paraId="6382508E" w14:textId="674FEFB5" w:rsidR="006D598C" w:rsidRPr="001805BD" w:rsidRDefault="006D598C" w:rsidP="009662FA">
            <w:pPr>
              <w:spacing w:after="0" w:line="259" w:lineRule="auto"/>
              <w:ind w:left="108" w:right="0" w:firstLine="0"/>
              <w:jc w:val="left"/>
              <w:rPr>
                <w:szCs w:val="28"/>
                <w:lang w:val="uk-UA"/>
              </w:rPr>
            </w:pPr>
            <w:r w:rsidRPr="001805BD">
              <w:rPr>
                <w:szCs w:val="28"/>
                <w:lang w:val="uk-UA"/>
              </w:rPr>
              <w:t>вул.</w:t>
            </w:r>
            <w:r w:rsidR="00B16567" w:rsidRPr="001805BD">
              <w:rPr>
                <w:szCs w:val="28"/>
                <w:lang w:val="uk-UA"/>
              </w:rPr>
              <w:t xml:space="preserve"> В</w:t>
            </w:r>
            <w:r w:rsidRPr="001805BD">
              <w:rPr>
                <w:szCs w:val="28"/>
                <w:lang w:val="uk-UA"/>
              </w:rPr>
              <w:t xml:space="preserve">оровського </w:t>
            </w:r>
          </w:p>
        </w:tc>
      </w:tr>
    </w:tbl>
    <w:p w14:paraId="2C287AC1" w14:textId="61AFDF3C" w:rsidR="00B16567" w:rsidRPr="001805BD" w:rsidRDefault="00B16567">
      <w:pPr>
        <w:tabs>
          <w:tab w:val="center" w:pos="2142"/>
          <w:tab w:val="center" w:pos="8135"/>
        </w:tabs>
        <w:spacing w:after="3" w:line="265" w:lineRule="auto"/>
        <w:ind w:right="0" w:firstLine="0"/>
        <w:jc w:val="left"/>
        <w:rPr>
          <w:rFonts w:ascii="Calibri" w:eastAsia="Calibri" w:hAnsi="Calibri" w:cs="Calibri"/>
          <w:szCs w:val="28"/>
          <w:lang w:val="uk-UA"/>
        </w:rPr>
      </w:pPr>
    </w:p>
    <w:p w14:paraId="3C8A7050" w14:textId="4FAFF3CA" w:rsidR="009A048E" w:rsidRPr="001805BD" w:rsidRDefault="00987FCA" w:rsidP="00B16567">
      <w:pPr>
        <w:tabs>
          <w:tab w:val="center" w:pos="2142"/>
          <w:tab w:val="center" w:pos="8135"/>
        </w:tabs>
        <w:spacing w:after="3" w:line="265" w:lineRule="auto"/>
        <w:ind w:left="-426" w:right="0" w:firstLine="0"/>
        <w:jc w:val="left"/>
        <w:rPr>
          <w:szCs w:val="28"/>
          <w:lang w:val="uk-UA"/>
        </w:rPr>
      </w:pPr>
      <w:r w:rsidRPr="001805BD">
        <w:rPr>
          <w:szCs w:val="28"/>
          <w:lang w:val="uk-UA"/>
        </w:rPr>
        <w:t>Київський міський голова</w:t>
      </w:r>
      <w:r w:rsidR="003B394D" w:rsidRPr="001805BD">
        <w:rPr>
          <w:szCs w:val="28"/>
          <w:lang w:val="uk-UA"/>
        </w:rPr>
        <w:t xml:space="preserve">                                                          Віталій КЛИЧКО</w:t>
      </w:r>
    </w:p>
    <w:sectPr w:rsidR="009A048E" w:rsidRPr="001805BD">
      <w:footerReference w:type="even" r:id="rId11"/>
      <w:footerReference w:type="default" r:id="rId12"/>
      <w:footerReference w:type="first" r:id="rId13"/>
      <w:pgSz w:w="11906" w:h="16838"/>
      <w:pgMar w:top="1134" w:right="427" w:bottom="1238" w:left="196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B1759" w14:textId="77777777" w:rsidR="000C7B90" w:rsidRDefault="000C7B90">
      <w:pPr>
        <w:spacing w:after="0" w:line="240" w:lineRule="auto"/>
      </w:pPr>
      <w:r>
        <w:separator/>
      </w:r>
    </w:p>
  </w:endnote>
  <w:endnote w:type="continuationSeparator" w:id="0">
    <w:p w14:paraId="65F14A05" w14:textId="77777777" w:rsidR="000C7B90" w:rsidRDefault="000C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08B4" w14:textId="77777777" w:rsidR="005F23C2" w:rsidRDefault="005F23C2">
    <w:pPr>
      <w:spacing w:after="0" w:line="259" w:lineRule="auto"/>
      <w:ind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5AF3" w14:textId="41702CCF" w:rsidR="005F23C2" w:rsidRDefault="005F23C2">
    <w:pPr>
      <w:spacing w:after="0" w:line="259" w:lineRule="auto"/>
      <w:ind w:firstLine="0"/>
      <w:jc w:val="right"/>
    </w:pPr>
    <w:r>
      <w:fldChar w:fldCharType="begin"/>
    </w:r>
    <w:r>
      <w:instrText xml:space="preserve"> PAGE   \* MERGEFORMAT </w:instrText>
    </w:r>
    <w:r>
      <w:fldChar w:fldCharType="separate"/>
    </w:r>
    <w:r w:rsidR="00B127DF" w:rsidRPr="00B127DF">
      <w:rPr>
        <w:noProof/>
        <w:sz w:val="22"/>
      </w:rPr>
      <w:t>4</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174A" w14:textId="77777777" w:rsidR="005F23C2" w:rsidRDefault="005F23C2">
    <w:pPr>
      <w:spacing w:after="0" w:line="259" w:lineRule="auto"/>
      <w:ind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DEC3" w14:textId="77777777" w:rsidR="005F23C2" w:rsidRDefault="005F23C2">
    <w:pPr>
      <w:spacing w:after="0" w:line="259" w:lineRule="auto"/>
      <w:ind w:right="14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4BD4" w14:textId="29964033" w:rsidR="005F23C2" w:rsidRDefault="005F23C2">
    <w:pPr>
      <w:spacing w:after="0" w:line="259" w:lineRule="auto"/>
      <w:ind w:right="140" w:firstLine="0"/>
      <w:jc w:val="right"/>
    </w:pPr>
    <w:r>
      <w:fldChar w:fldCharType="begin"/>
    </w:r>
    <w:r>
      <w:instrText xml:space="preserve"> PAGE   \* MERGEFORMAT </w:instrText>
    </w:r>
    <w:r>
      <w:fldChar w:fldCharType="separate"/>
    </w:r>
    <w:r w:rsidR="00B127DF" w:rsidRPr="00B127DF">
      <w:rPr>
        <w:noProof/>
        <w:sz w:val="22"/>
      </w:rPr>
      <w:t>25</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0D66" w14:textId="77777777" w:rsidR="005F23C2" w:rsidRDefault="005F23C2">
    <w:pPr>
      <w:spacing w:after="0" w:line="259" w:lineRule="auto"/>
      <w:ind w:right="14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D9C7" w14:textId="77777777" w:rsidR="000C7B90" w:rsidRDefault="000C7B90">
      <w:pPr>
        <w:spacing w:after="0" w:line="240" w:lineRule="auto"/>
      </w:pPr>
      <w:r>
        <w:separator/>
      </w:r>
    </w:p>
  </w:footnote>
  <w:footnote w:type="continuationSeparator" w:id="0">
    <w:p w14:paraId="401B149F" w14:textId="77777777" w:rsidR="000C7B90" w:rsidRDefault="000C7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8E2"/>
    <w:multiLevelType w:val="hybridMultilevel"/>
    <w:tmpl w:val="3EA4713A"/>
    <w:lvl w:ilvl="0" w:tplc="409ADE04">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C700D9EE">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15CE08E">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D7E1D28">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CEA3F3A">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99455BC">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A86C5B4">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286050A">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9FC6EE04">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434A0D"/>
    <w:multiLevelType w:val="hybridMultilevel"/>
    <w:tmpl w:val="0D4A1ABE"/>
    <w:lvl w:ilvl="0" w:tplc="5FE668BE">
      <w:start w:val="1"/>
      <w:numFmt w:val="bullet"/>
      <w:lvlText w:val="-"/>
      <w:lvlJc w:val="left"/>
      <w:pPr>
        <w:ind w:left="8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CBCCD6D0">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7FC5904">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ADCD814">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EC45F28">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4D8F4BE">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312EB12">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BCEA9CC">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1AE8DAA">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CF8124A"/>
    <w:multiLevelType w:val="hybridMultilevel"/>
    <w:tmpl w:val="BC9895C4"/>
    <w:lvl w:ilvl="0" w:tplc="FE34D74E">
      <w:start w:val="1"/>
      <w:numFmt w:val="bullet"/>
      <w:lvlText w:val="-"/>
      <w:lvlJc w:val="left"/>
      <w:pPr>
        <w:ind w:left="41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D5606C2">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2BE7760">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CEF33C">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B501D32">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7E4E73C">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F72C93E">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0462FE4">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3E214C4">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4D066E8"/>
    <w:multiLevelType w:val="hybridMultilevel"/>
    <w:tmpl w:val="4D88E2B4"/>
    <w:lvl w:ilvl="0" w:tplc="D5D87C7E">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FBCB402">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2512AA28">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6F21402">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4D8DA54">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3F87DE4">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5AA7A38">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37AB72A">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EEE900A">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C1B3C66"/>
    <w:multiLevelType w:val="hybridMultilevel"/>
    <w:tmpl w:val="BE600D3A"/>
    <w:lvl w:ilvl="0" w:tplc="E050ED3A">
      <w:start w:val="1"/>
      <w:numFmt w:val="bullet"/>
      <w:lvlText w:val="-"/>
      <w:lvlJc w:val="left"/>
      <w:pPr>
        <w:ind w:left="8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4FFA89A4">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E58CEF64">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8F21898">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C6FAF416">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4A6668E">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41EFBA4">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2AE964">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38F0B80C">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24B3457"/>
    <w:multiLevelType w:val="hybridMultilevel"/>
    <w:tmpl w:val="51300FDA"/>
    <w:lvl w:ilvl="0" w:tplc="610471D6">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608EB0">
      <w:start w:val="1"/>
      <w:numFmt w:val="lowerLetter"/>
      <w:lvlText w:val="%2"/>
      <w:lvlJc w:val="left"/>
      <w:pPr>
        <w:ind w:left="1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B010B4">
      <w:start w:val="1"/>
      <w:numFmt w:val="lowerRoman"/>
      <w:lvlText w:val="%3"/>
      <w:lvlJc w:val="left"/>
      <w:pPr>
        <w:ind w:left="2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468C7C">
      <w:start w:val="1"/>
      <w:numFmt w:val="decimal"/>
      <w:lvlText w:val="%4"/>
      <w:lvlJc w:val="left"/>
      <w:pPr>
        <w:ind w:left="3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82CB3A">
      <w:start w:val="1"/>
      <w:numFmt w:val="lowerLetter"/>
      <w:lvlText w:val="%5"/>
      <w:lvlJc w:val="left"/>
      <w:pPr>
        <w:ind w:left="3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68C1AE">
      <w:start w:val="1"/>
      <w:numFmt w:val="lowerRoman"/>
      <w:lvlText w:val="%6"/>
      <w:lvlJc w:val="left"/>
      <w:pPr>
        <w:ind w:left="4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30E7FA">
      <w:start w:val="1"/>
      <w:numFmt w:val="decimal"/>
      <w:lvlText w:val="%7"/>
      <w:lvlJc w:val="left"/>
      <w:pPr>
        <w:ind w:left="5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B08C96">
      <w:start w:val="1"/>
      <w:numFmt w:val="lowerLetter"/>
      <w:lvlText w:val="%8"/>
      <w:lvlJc w:val="left"/>
      <w:pPr>
        <w:ind w:left="6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941494">
      <w:start w:val="1"/>
      <w:numFmt w:val="lowerRoman"/>
      <w:lvlText w:val="%9"/>
      <w:lvlJc w:val="left"/>
      <w:pPr>
        <w:ind w:left="6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67540C4"/>
    <w:multiLevelType w:val="hybridMultilevel"/>
    <w:tmpl w:val="AFA017C0"/>
    <w:lvl w:ilvl="0" w:tplc="5EE6FB0A">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74682F0">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33EA85C">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7465AF4">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EB0F646">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A120E91A">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45AD752">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CD05B5C">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00A3308">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E"/>
    <w:rsid w:val="00001B3B"/>
    <w:rsid w:val="0001253B"/>
    <w:rsid w:val="0004222D"/>
    <w:rsid w:val="000462DB"/>
    <w:rsid w:val="000540DD"/>
    <w:rsid w:val="00066D59"/>
    <w:rsid w:val="000677BF"/>
    <w:rsid w:val="00071730"/>
    <w:rsid w:val="00071D6A"/>
    <w:rsid w:val="00077E7A"/>
    <w:rsid w:val="000847CA"/>
    <w:rsid w:val="000A6EF4"/>
    <w:rsid w:val="000B3C18"/>
    <w:rsid w:val="000C7B90"/>
    <w:rsid w:val="000D361F"/>
    <w:rsid w:val="000D5EF2"/>
    <w:rsid w:val="000E04BB"/>
    <w:rsid w:val="000F037D"/>
    <w:rsid w:val="00100A6D"/>
    <w:rsid w:val="001164E7"/>
    <w:rsid w:val="00140CBF"/>
    <w:rsid w:val="00145D10"/>
    <w:rsid w:val="00152A6C"/>
    <w:rsid w:val="001805BD"/>
    <w:rsid w:val="00181287"/>
    <w:rsid w:val="0018788F"/>
    <w:rsid w:val="0019714A"/>
    <w:rsid w:val="001973C5"/>
    <w:rsid w:val="001A6461"/>
    <w:rsid w:val="001B7304"/>
    <w:rsid w:val="001C3F03"/>
    <w:rsid w:val="001C6BF7"/>
    <w:rsid w:val="001E45F9"/>
    <w:rsid w:val="001E5208"/>
    <w:rsid w:val="001E6159"/>
    <w:rsid w:val="00203928"/>
    <w:rsid w:val="00214E99"/>
    <w:rsid w:val="002306AD"/>
    <w:rsid w:val="00265917"/>
    <w:rsid w:val="002B47BE"/>
    <w:rsid w:val="002C7791"/>
    <w:rsid w:val="002E4702"/>
    <w:rsid w:val="002F1E00"/>
    <w:rsid w:val="00320AC5"/>
    <w:rsid w:val="0032174E"/>
    <w:rsid w:val="00325AC9"/>
    <w:rsid w:val="00363341"/>
    <w:rsid w:val="00376EED"/>
    <w:rsid w:val="003801FE"/>
    <w:rsid w:val="00394C51"/>
    <w:rsid w:val="003A2C8B"/>
    <w:rsid w:val="003B394D"/>
    <w:rsid w:val="003C4453"/>
    <w:rsid w:val="003E1D3B"/>
    <w:rsid w:val="003E2A85"/>
    <w:rsid w:val="003F4A4F"/>
    <w:rsid w:val="003F4D74"/>
    <w:rsid w:val="00414257"/>
    <w:rsid w:val="0041776E"/>
    <w:rsid w:val="00431E64"/>
    <w:rsid w:val="0045165F"/>
    <w:rsid w:val="00454CCA"/>
    <w:rsid w:val="00467D1A"/>
    <w:rsid w:val="004713CE"/>
    <w:rsid w:val="00474A94"/>
    <w:rsid w:val="00481156"/>
    <w:rsid w:val="0049129C"/>
    <w:rsid w:val="004A0EE5"/>
    <w:rsid w:val="004A2A97"/>
    <w:rsid w:val="004B2354"/>
    <w:rsid w:val="004C5FE8"/>
    <w:rsid w:val="004D051C"/>
    <w:rsid w:val="004D1AB1"/>
    <w:rsid w:val="004D5838"/>
    <w:rsid w:val="004F5D8A"/>
    <w:rsid w:val="00505FF4"/>
    <w:rsid w:val="00515827"/>
    <w:rsid w:val="00530B68"/>
    <w:rsid w:val="0054513E"/>
    <w:rsid w:val="005728AE"/>
    <w:rsid w:val="0057630D"/>
    <w:rsid w:val="005A02B7"/>
    <w:rsid w:val="005B579A"/>
    <w:rsid w:val="005C2548"/>
    <w:rsid w:val="005C5267"/>
    <w:rsid w:val="005D0517"/>
    <w:rsid w:val="005E2EBE"/>
    <w:rsid w:val="005E3107"/>
    <w:rsid w:val="005F23C2"/>
    <w:rsid w:val="00605A0E"/>
    <w:rsid w:val="006069EE"/>
    <w:rsid w:val="00610004"/>
    <w:rsid w:val="006138A2"/>
    <w:rsid w:val="006311A1"/>
    <w:rsid w:val="00636599"/>
    <w:rsid w:val="00651976"/>
    <w:rsid w:val="0065585B"/>
    <w:rsid w:val="0067122E"/>
    <w:rsid w:val="006916DC"/>
    <w:rsid w:val="00695F86"/>
    <w:rsid w:val="006A1226"/>
    <w:rsid w:val="006A16E7"/>
    <w:rsid w:val="006A5843"/>
    <w:rsid w:val="006A5F60"/>
    <w:rsid w:val="006A7C36"/>
    <w:rsid w:val="006B2A71"/>
    <w:rsid w:val="006C48AC"/>
    <w:rsid w:val="006C742B"/>
    <w:rsid w:val="006D598C"/>
    <w:rsid w:val="006E138A"/>
    <w:rsid w:val="006F2C99"/>
    <w:rsid w:val="00734ECC"/>
    <w:rsid w:val="0073531B"/>
    <w:rsid w:val="00746FC0"/>
    <w:rsid w:val="00755645"/>
    <w:rsid w:val="007572A2"/>
    <w:rsid w:val="007A57A9"/>
    <w:rsid w:val="007B2C3D"/>
    <w:rsid w:val="007C4904"/>
    <w:rsid w:val="007D3FE7"/>
    <w:rsid w:val="007E5546"/>
    <w:rsid w:val="00800541"/>
    <w:rsid w:val="00805D23"/>
    <w:rsid w:val="00817159"/>
    <w:rsid w:val="00823FC2"/>
    <w:rsid w:val="008514C5"/>
    <w:rsid w:val="00867A81"/>
    <w:rsid w:val="0087086E"/>
    <w:rsid w:val="00876B65"/>
    <w:rsid w:val="00882DBE"/>
    <w:rsid w:val="008B14E0"/>
    <w:rsid w:val="008B322E"/>
    <w:rsid w:val="008B7A49"/>
    <w:rsid w:val="008F047D"/>
    <w:rsid w:val="008F3855"/>
    <w:rsid w:val="00933223"/>
    <w:rsid w:val="009662FA"/>
    <w:rsid w:val="0098233B"/>
    <w:rsid w:val="00987FCA"/>
    <w:rsid w:val="009962BD"/>
    <w:rsid w:val="009A048E"/>
    <w:rsid w:val="009B41E7"/>
    <w:rsid w:val="009D241D"/>
    <w:rsid w:val="009D28C1"/>
    <w:rsid w:val="009F2B26"/>
    <w:rsid w:val="00A07BFE"/>
    <w:rsid w:val="00A11325"/>
    <w:rsid w:val="00A235CB"/>
    <w:rsid w:val="00A25F8E"/>
    <w:rsid w:val="00A27A6E"/>
    <w:rsid w:val="00A30C0E"/>
    <w:rsid w:val="00A716BE"/>
    <w:rsid w:val="00A84526"/>
    <w:rsid w:val="00AA6190"/>
    <w:rsid w:val="00AB13FB"/>
    <w:rsid w:val="00AE0B0B"/>
    <w:rsid w:val="00AF0A7F"/>
    <w:rsid w:val="00AF2CC3"/>
    <w:rsid w:val="00B127DF"/>
    <w:rsid w:val="00B12BE7"/>
    <w:rsid w:val="00B16567"/>
    <w:rsid w:val="00B52040"/>
    <w:rsid w:val="00B56404"/>
    <w:rsid w:val="00B56D7F"/>
    <w:rsid w:val="00B60EC1"/>
    <w:rsid w:val="00B6448A"/>
    <w:rsid w:val="00B74D43"/>
    <w:rsid w:val="00B77654"/>
    <w:rsid w:val="00BA3AFE"/>
    <w:rsid w:val="00BB2E32"/>
    <w:rsid w:val="00BC14D7"/>
    <w:rsid w:val="00BC3E2A"/>
    <w:rsid w:val="00BD70AA"/>
    <w:rsid w:val="00BE4C8D"/>
    <w:rsid w:val="00BF0A33"/>
    <w:rsid w:val="00C20DF7"/>
    <w:rsid w:val="00C22119"/>
    <w:rsid w:val="00C31E29"/>
    <w:rsid w:val="00C32FD9"/>
    <w:rsid w:val="00C357B1"/>
    <w:rsid w:val="00C51828"/>
    <w:rsid w:val="00C82980"/>
    <w:rsid w:val="00C951C5"/>
    <w:rsid w:val="00CA0830"/>
    <w:rsid w:val="00CA671F"/>
    <w:rsid w:val="00CA728F"/>
    <w:rsid w:val="00CE282C"/>
    <w:rsid w:val="00CE292D"/>
    <w:rsid w:val="00CF0817"/>
    <w:rsid w:val="00D073EC"/>
    <w:rsid w:val="00D13BB0"/>
    <w:rsid w:val="00D2048A"/>
    <w:rsid w:val="00D373E3"/>
    <w:rsid w:val="00D44245"/>
    <w:rsid w:val="00D67500"/>
    <w:rsid w:val="00D738A7"/>
    <w:rsid w:val="00D74571"/>
    <w:rsid w:val="00D846D7"/>
    <w:rsid w:val="00D91402"/>
    <w:rsid w:val="00D95FF7"/>
    <w:rsid w:val="00DA7AE5"/>
    <w:rsid w:val="00DC241D"/>
    <w:rsid w:val="00DC2828"/>
    <w:rsid w:val="00DD45AC"/>
    <w:rsid w:val="00DF3388"/>
    <w:rsid w:val="00DF3602"/>
    <w:rsid w:val="00E00E5C"/>
    <w:rsid w:val="00E04083"/>
    <w:rsid w:val="00E12D2D"/>
    <w:rsid w:val="00E22B54"/>
    <w:rsid w:val="00E64EE2"/>
    <w:rsid w:val="00E66076"/>
    <w:rsid w:val="00E6701E"/>
    <w:rsid w:val="00E8535A"/>
    <w:rsid w:val="00E9102C"/>
    <w:rsid w:val="00EA6A9D"/>
    <w:rsid w:val="00EB4FD1"/>
    <w:rsid w:val="00EC05A7"/>
    <w:rsid w:val="00EC24A3"/>
    <w:rsid w:val="00EC3E42"/>
    <w:rsid w:val="00ED2AE2"/>
    <w:rsid w:val="00ED4C88"/>
    <w:rsid w:val="00ED519D"/>
    <w:rsid w:val="00EE0798"/>
    <w:rsid w:val="00EE476D"/>
    <w:rsid w:val="00EF62DB"/>
    <w:rsid w:val="00F02757"/>
    <w:rsid w:val="00F07040"/>
    <w:rsid w:val="00F14E76"/>
    <w:rsid w:val="00F14F49"/>
    <w:rsid w:val="00F16D79"/>
    <w:rsid w:val="00F32283"/>
    <w:rsid w:val="00F42119"/>
    <w:rsid w:val="00F637D2"/>
    <w:rsid w:val="00F64E7F"/>
    <w:rsid w:val="00F7667B"/>
    <w:rsid w:val="00F83771"/>
    <w:rsid w:val="00F9339D"/>
    <w:rsid w:val="00FA1D51"/>
    <w:rsid w:val="00FA3BB5"/>
    <w:rsid w:val="00FA50B2"/>
    <w:rsid w:val="00FC1CF4"/>
    <w:rsid w:val="00FC6ED4"/>
    <w:rsid w:val="00FD0998"/>
    <w:rsid w:val="00FF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EAA4"/>
  <w15:docId w15:val="{6ED038C5-7E67-47F7-83D8-933ED62C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right="3" w:firstLine="84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2" w:line="249" w:lineRule="auto"/>
      <w:ind w:left="4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Абзац списка1"/>
    <w:basedOn w:val="a"/>
    <w:rsid w:val="0032174E"/>
    <w:pPr>
      <w:spacing w:after="200" w:line="276" w:lineRule="auto"/>
      <w:ind w:left="720" w:right="0" w:firstLine="0"/>
      <w:contextualSpacing/>
      <w:jc w:val="left"/>
    </w:pPr>
    <w:rPr>
      <w:rFonts w:ascii="Calibri" w:hAnsi="Calibri"/>
      <w:color w:val="auto"/>
      <w:sz w:val="22"/>
      <w:lang w:eastAsia="en-US"/>
    </w:rPr>
  </w:style>
  <w:style w:type="paragraph" w:styleId="a3">
    <w:name w:val="header"/>
    <w:basedOn w:val="a"/>
    <w:link w:val="a4"/>
    <w:uiPriority w:val="99"/>
    <w:unhideWhenUsed/>
    <w:rsid w:val="009662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2FA"/>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5D05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0517"/>
    <w:rPr>
      <w:rFonts w:ascii="Segoe UI" w:eastAsia="Times New Roman" w:hAnsi="Segoe UI" w:cs="Segoe UI"/>
      <w:color w:val="000000"/>
      <w:sz w:val="18"/>
      <w:szCs w:val="18"/>
    </w:rPr>
  </w:style>
  <w:style w:type="paragraph" w:styleId="a7">
    <w:name w:val="caption"/>
    <w:basedOn w:val="a"/>
    <w:next w:val="a"/>
    <w:uiPriority w:val="35"/>
    <w:unhideWhenUsed/>
    <w:qFormat/>
    <w:rsid w:val="00876B65"/>
    <w:pPr>
      <w:spacing w:after="200" w:line="240" w:lineRule="auto"/>
    </w:pPr>
    <w:rPr>
      <w:i/>
      <w:iCs/>
      <w:color w:val="44546A" w:themeColor="text2"/>
      <w:sz w:val="18"/>
      <w:szCs w:val="18"/>
    </w:rPr>
  </w:style>
  <w:style w:type="character" w:styleId="a8">
    <w:name w:val="annotation reference"/>
    <w:basedOn w:val="a0"/>
    <w:uiPriority w:val="99"/>
    <w:semiHidden/>
    <w:unhideWhenUsed/>
    <w:rsid w:val="00363341"/>
    <w:rPr>
      <w:sz w:val="16"/>
      <w:szCs w:val="16"/>
    </w:rPr>
  </w:style>
  <w:style w:type="paragraph" w:styleId="a9">
    <w:name w:val="annotation text"/>
    <w:basedOn w:val="a"/>
    <w:link w:val="aa"/>
    <w:uiPriority w:val="99"/>
    <w:unhideWhenUsed/>
    <w:rsid w:val="00363341"/>
    <w:pPr>
      <w:spacing w:line="240" w:lineRule="auto"/>
    </w:pPr>
    <w:rPr>
      <w:sz w:val="20"/>
      <w:szCs w:val="20"/>
    </w:rPr>
  </w:style>
  <w:style w:type="character" w:customStyle="1" w:styleId="aa">
    <w:name w:val="Текст примечания Знак"/>
    <w:basedOn w:val="a0"/>
    <w:link w:val="a9"/>
    <w:uiPriority w:val="99"/>
    <w:rsid w:val="00363341"/>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363341"/>
    <w:rPr>
      <w:b/>
      <w:bCs/>
    </w:rPr>
  </w:style>
  <w:style w:type="character" w:customStyle="1" w:styleId="ac">
    <w:name w:val="Тема примечания Знак"/>
    <w:basedOn w:val="aa"/>
    <w:link w:val="ab"/>
    <w:uiPriority w:val="99"/>
    <w:semiHidden/>
    <w:rsid w:val="0036334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156">
      <w:bodyDiv w:val="1"/>
      <w:marLeft w:val="0"/>
      <w:marRight w:val="0"/>
      <w:marTop w:val="0"/>
      <w:marBottom w:val="0"/>
      <w:divBdr>
        <w:top w:val="none" w:sz="0" w:space="0" w:color="auto"/>
        <w:left w:val="none" w:sz="0" w:space="0" w:color="auto"/>
        <w:bottom w:val="none" w:sz="0" w:space="0" w:color="auto"/>
        <w:right w:val="none" w:sz="0" w:space="0" w:color="auto"/>
      </w:divBdr>
    </w:div>
    <w:div w:id="91584357">
      <w:bodyDiv w:val="1"/>
      <w:marLeft w:val="0"/>
      <w:marRight w:val="0"/>
      <w:marTop w:val="0"/>
      <w:marBottom w:val="0"/>
      <w:divBdr>
        <w:top w:val="none" w:sz="0" w:space="0" w:color="auto"/>
        <w:left w:val="none" w:sz="0" w:space="0" w:color="auto"/>
        <w:bottom w:val="none" w:sz="0" w:space="0" w:color="auto"/>
        <w:right w:val="none" w:sz="0" w:space="0" w:color="auto"/>
      </w:divBdr>
    </w:div>
    <w:div w:id="248926729">
      <w:bodyDiv w:val="1"/>
      <w:marLeft w:val="0"/>
      <w:marRight w:val="0"/>
      <w:marTop w:val="0"/>
      <w:marBottom w:val="0"/>
      <w:divBdr>
        <w:top w:val="none" w:sz="0" w:space="0" w:color="auto"/>
        <w:left w:val="none" w:sz="0" w:space="0" w:color="auto"/>
        <w:bottom w:val="none" w:sz="0" w:space="0" w:color="auto"/>
        <w:right w:val="none" w:sz="0" w:space="0" w:color="auto"/>
      </w:divBdr>
    </w:div>
    <w:div w:id="400059269">
      <w:bodyDiv w:val="1"/>
      <w:marLeft w:val="0"/>
      <w:marRight w:val="0"/>
      <w:marTop w:val="0"/>
      <w:marBottom w:val="0"/>
      <w:divBdr>
        <w:top w:val="none" w:sz="0" w:space="0" w:color="auto"/>
        <w:left w:val="none" w:sz="0" w:space="0" w:color="auto"/>
        <w:bottom w:val="none" w:sz="0" w:space="0" w:color="auto"/>
        <w:right w:val="none" w:sz="0" w:space="0" w:color="auto"/>
      </w:divBdr>
    </w:div>
    <w:div w:id="446119707">
      <w:bodyDiv w:val="1"/>
      <w:marLeft w:val="0"/>
      <w:marRight w:val="0"/>
      <w:marTop w:val="0"/>
      <w:marBottom w:val="0"/>
      <w:divBdr>
        <w:top w:val="none" w:sz="0" w:space="0" w:color="auto"/>
        <w:left w:val="none" w:sz="0" w:space="0" w:color="auto"/>
        <w:bottom w:val="none" w:sz="0" w:space="0" w:color="auto"/>
        <w:right w:val="none" w:sz="0" w:space="0" w:color="auto"/>
      </w:divBdr>
    </w:div>
    <w:div w:id="527643235">
      <w:bodyDiv w:val="1"/>
      <w:marLeft w:val="0"/>
      <w:marRight w:val="0"/>
      <w:marTop w:val="0"/>
      <w:marBottom w:val="0"/>
      <w:divBdr>
        <w:top w:val="none" w:sz="0" w:space="0" w:color="auto"/>
        <w:left w:val="none" w:sz="0" w:space="0" w:color="auto"/>
        <w:bottom w:val="none" w:sz="0" w:space="0" w:color="auto"/>
        <w:right w:val="none" w:sz="0" w:space="0" w:color="auto"/>
      </w:divBdr>
    </w:div>
    <w:div w:id="581180748">
      <w:bodyDiv w:val="1"/>
      <w:marLeft w:val="0"/>
      <w:marRight w:val="0"/>
      <w:marTop w:val="0"/>
      <w:marBottom w:val="0"/>
      <w:divBdr>
        <w:top w:val="none" w:sz="0" w:space="0" w:color="auto"/>
        <w:left w:val="none" w:sz="0" w:space="0" w:color="auto"/>
        <w:bottom w:val="none" w:sz="0" w:space="0" w:color="auto"/>
        <w:right w:val="none" w:sz="0" w:space="0" w:color="auto"/>
      </w:divBdr>
    </w:div>
    <w:div w:id="954559176">
      <w:bodyDiv w:val="1"/>
      <w:marLeft w:val="0"/>
      <w:marRight w:val="0"/>
      <w:marTop w:val="0"/>
      <w:marBottom w:val="0"/>
      <w:divBdr>
        <w:top w:val="none" w:sz="0" w:space="0" w:color="auto"/>
        <w:left w:val="none" w:sz="0" w:space="0" w:color="auto"/>
        <w:bottom w:val="none" w:sz="0" w:space="0" w:color="auto"/>
        <w:right w:val="none" w:sz="0" w:space="0" w:color="auto"/>
      </w:divBdr>
    </w:div>
    <w:div w:id="972756543">
      <w:bodyDiv w:val="1"/>
      <w:marLeft w:val="0"/>
      <w:marRight w:val="0"/>
      <w:marTop w:val="0"/>
      <w:marBottom w:val="0"/>
      <w:divBdr>
        <w:top w:val="none" w:sz="0" w:space="0" w:color="auto"/>
        <w:left w:val="none" w:sz="0" w:space="0" w:color="auto"/>
        <w:bottom w:val="none" w:sz="0" w:space="0" w:color="auto"/>
        <w:right w:val="none" w:sz="0" w:space="0" w:color="auto"/>
      </w:divBdr>
    </w:div>
    <w:div w:id="1669206517">
      <w:bodyDiv w:val="1"/>
      <w:marLeft w:val="0"/>
      <w:marRight w:val="0"/>
      <w:marTop w:val="0"/>
      <w:marBottom w:val="0"/>
      <w:divBdr>
        <w:top w:val="none" w:sz="0" w:space="0" w:color="auto"/>
        <w:left w:val="none" w:sz="0" w:space="0" w:color="auto"/>
        <w:bottom w:val="none" w:sz="0" w:space="0" w:color="auto"/>
        <w:right w:val="none" w:sz="0" w:space="0" w:color="auto"/>
      </w:divBdr>
    </w:div>
    <w:div w:id="1871724365">
      <w:bodyDiv w:val="1"/>
      <w:marLeft w:val="0"/>
      <w:marRight w:val="0"/>
      <w:marTop w:val="0"/>
      <w:marBottom w:val="0"/>
      <w:divBdr>
        <w:top w:val="none" w:sz="0" w:space="0" w:color="auto"/>
        <w:left w:val="none" w:sz="0" w:space="0" w:color="auto"/>
        <w:bottom w:val="none" w:sz="0" w:space="0" w:color="auto"/>
        <w:right w:val="none" w:sz="0" w:space="0" w:color="auto"/>
      </w:divBdr>
    </w:div>
    <w:div w:id="1881822597">
      <w:bodyDiv w:val="1"/>
      <w:marLeft w:val="0"/>
      <w:marRight w:val="0"/>
      <w:marTop w:val="0"/>
      <w:marBottom w:val="0"/>
      <w:divBdr>
        <w:top w:val="none" w:sz="0" w:space="0" w:color="auto"/>
        <w:left w:val="none" w:sz="0" w:space="0" w:color="auto"/>
        <w:bottom w:val="none" w:sz="0" w:space="0" w:color="auto"/>
        <w:right w:val="none" w:sz="0" w:space="0" w:color="auto"/>
      </w:divBdr>
    </w:div>
    <w:div w:id="1911454646">
      <w:bodyDiv w:val="1"/>
      <w:marLeft w:val="0"/>
      <w:marRight w:val="0"/>
      <w:marTop w:val="0"/>
      <w:marBottom w:val="0"/>
      <w:divBdr>
        <w:top w:val="none" w:sz="0" w:space="0" w:color="auto"/>
        <w:left w:val="none" w:sz="0" w:space="0" w:color="auto"/>
        <w:bottom w:val="none" w:sz="0" w:space="0" w:color="auto"/>
        <w:right w:val="none" w:sz="0" w:space="0" w:color="auto"/>
      </w:divBdr>
    </w:div>
    <w:div w:id="209735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A3F1-72F0-486B-8735-2392E5E4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10731</Words>
  <Characters>61169</Characters>
  <Application>Microsoft Office Word</Application>
  <DocSecurity>0</DocSecurity>
  <Lines>509</Lines>
  <Paragraphs>143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vt:lpstr>
      <vt:lpstr>Додаток</vt:lpstr>
      <vt:lpstr>Додаток</vt:lpstr>
    </vt:vector>
  </TitlesOfParts>
  <Company>SPecialiST RePack</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olga</dc:creator>
  <cp:keywords/>
  <cp:lastModifiedBy>Віталій Осьмак</cp:lastModifiedBy>
  <cp:revision>9</cp:revision>
  <cp:lastPrinted>2022-12-05T06:36:00Z</cp:lastPrinted>
  <dcterms:created xsi:type="dcterms:W3CDTF">2022-12-03T17:51:00Z</dcterms:created>
  <dcterms:modified xsi:type="dcterms:W3CDTF">2022-12-05T06:56:00Z</dcterms:modified>
</cp:coreProperties>
</file>