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FB63E7" w:rsidRDefault="00C36E89" w:rsidP="00C36E89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Pr="00FB63E7">
        <w:rPr>
          <w:rFonts w:ascii="Benguiat" w:hAnsi="Benguiat"/>
          <w:b/>
          <w:spacing w:val="18"/>
          <w:w w:val="66"/>
          <w:sz w:val="72"/>
        </w:rPr>
        <w:t>А</w:t>
      </w:r>
    </w:p>
    <w:p w:rsidR="00C36E89" w:rsidRPr="00B85908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 w:rsidRPr="00191E73">
        <w:rPr>
          <w:rFonts w:ascii="Times New Roman" w:hAnsi="Times New Roman" w:cs="Times New Roman"/>
          <w:i w:val="0"/>
          <w:spacing w:val="18"/>
          <w:w w:val="90"/>
        </w:rPr>
        <w:t>ІІ</w:t>
      </w:r>
      <w:r w:rsidRPr="00B85908">
        <w:rPr>
          <w:rFonts w:ascii="Benguiat" w:hAnsi="Benguiat"/>
          <w:i w:val="0"/>
          <w:spacing w:val="18"/>
          <w:w w:val="90"/>
        </w:rPr>
        <w:t xml:space="preserve"> СЕСІЯ</w:t>
      </w:r>
      <w:r w:rsidRPr="00B85908">
        <w:rPr>
          <w:i w:val="0"/>
          <w:spacing w:val="18"/>
          <w:w w:val="90"/>
        </w:rPr>
        <w:t xml:space="preserve"> </w:t>
      </w:r>
      <w:r w:rsidR="003C25E0" w:rsidRPr="00B85908">
        <w:rPr>
          <w:rFonts w:ascii="Benguiat" w:hAnsi="Benguiat"/>
          <w:i w:val="0"/>
          <w:spacing w:val="18"/>
          <w:w w:val="90"/>
        </w:rPr>
        <w:t>І</w:t>
      </w:r>
      <w:r w:rsidR="003C25E0" w:rsidRPr="00191E73">
        <w:rPr>
          <w:rFonts w:ascii="Times New Roman" w:hAnsi="Times New Roman" w:cs="Times New Roman"/>
          <w:i w:val="0"/>
          <w:spacing w:val="18"/>
          <w:w w:val="90"/>
        </w:rPr>
        <w:t xml:space="preserve">Х </w:t>
      </w:r>
      <w:r w:rsidRPr="00B85908">
        <w:rPr>
          <w:rFonts w:ascii="Benguiat" w:hAnsi="Benguiat"/>
          <w:i w:val="0"/>
          <w:spacing w:val="18"/>
          <w:w w:val="90"/>
        </w:rPr>
        <w:t>СКЛИКАННЯ</w:t>
      </w:r>
    </w:p>
    <w:p w:rsidR="008A0101" w:rsidRPr="0041227F" w:rsidRDefault="008A0101" w:rsidP="008A0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5908" w:rsidRPr="00EE3D60" w:rsidRDefault="00C36E89" w:rsidP="0041227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E14C62" w:rsidRDefault="00E14C62" w:rsidP="0041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27F" w:rsidRPr="008A0101" w:rsidRDefault="0041227F" w:rsidP="0041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41227F" w:rsidRDefault="00B85908" w:rsidP="004122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1227F">
        <w:rPr>
          <w:rFonts w:ascii="Times New Roman" w:hAnsi="Times New Roman" w:cs="Times New Roman"/>
          <w:sz w:val="28"/>
          <w:szCs w:val="28"/>
        </w:rPr>
        <w:t>____________№_______________                                                             ПРОЄКТ</w:t>
      </w:r>
    </w:p>
    <w:p w:rsidR="00DC6CB7" w:rsidRDefault="00DC6CB7" w:rsidP="0041227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468A4" w:rsidRDefault="007468A4" w:rsidP="0041227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01070" w:rsidRDefault="00D65576" w:rsidP="0041227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до рішення Київської</w:t>
      </w:r>
      <w:r w:rsidR="009010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міської </w:t>
      </w:r>
    </w:p>
    <w:p w:rsidR="00DC6CB7" w:rsidRDefault="00D65576" w:rsidP="0041227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ради від 08 вересня 2022 року </w:t>
      </w:r>
      <w:r w:rsidR="009010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5406/5447</w:t>
      </w:r>
    </w:p>
    <w:p w:rsidR="00B3670A" w:rsidRPr="00DA764D" w:rsidRDefault="00D65576" w:rsidP="00B3670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52043E" w:rsidRPr="00093E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="00993CDC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створення 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</w:t>
      </w:r>
      <w:r w:rsidR="00877C6C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</w:t>
      </w:r>
      <w:r w:rsidR="00877C6C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77FA0" w:rsidRPr="00DA764D" w:rsidRDefault="00B3670A" w:rsidP="00B3670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Маріупольський ліцей міста Києва»</w:t>
      </w:r>
    </w:p>
    <w:p w:rsidR="00420D99" w:rsidRDefault="00420D99" w:rsidP="0041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6"/>
      <w:bookmarkEnd w:id="0"/>
    </w:p>
    <w:p w:rsidR="007468A4" w:rsidRPr="00DA764D" w:rsidRDefault="007468A4" w:rsidP="0041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626" w:rsidRPr="00DA764D" w:rsidRDefault="0052043E" w:rsidP="00C75D39">
      <w:pPr>
        <w:spacing w:after="0" w:line="240" w:lineRule="auto"/>
        <w:ind w:firstLine="709"/>
        <w:jc w:val="both"/>
        <w:rPr>
          <w:sz w:val="28"/>
          <w:szCs w:val="28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4633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26</w:t>
      </w: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4189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</w:t>
      </w: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</w:t>
      </w:r>
      <w:r w:rsidR="007E4189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еве самоврядування в Україні</w:t>
      </w:r>
      <w:r w:rsidR="00312809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C237F" w:rsidRPr="00DA764D">
        <w:rPr>
          <w:rFonts w:ascii="Times New Roman" w:hAnsi="Times New Roman"/>
          <w:sz w:val="28"/>
          <w:szCs w:val="28"/>
        </w:rPr>
        <w:t xml:space="preserve">, </w:t>
      </w:r>
      <w:r w:rsidR="00AC60E5" w:rsidRPr="00DA764D">
        <w:rPr>
          <w:rFonts w:ascii="Times New Roman" w:hAnsi="Times New Roman"/>
          <w:sz w:val="28"/>
          <w:szCs w:val="28"/>
        </w:rPr>
        <w:t xml:space="preserve">статті 25 </w:t>
      </w:r>
      <w:r w:rsidR="00993CDC" w:rsidRPr="00DA764D">
        <w:rPr>
          <w:rFonts w:ascii="Times New Roman" w:hAnsi="Times New Roman"/>
          <w:sz w:val="28"/>
          <w:szCs w:val="28"/>
        </w:rPr>
        <w:t>З</w:t>
      </w:r>
      <w:r w:rsidR="005C237F" w:rsidRPr="00DA764D">
        <w:rPr>
          <w:rFonts w:ascii="Times New Roman" w:hAnsi="Times New Roman"/>
          <w:sz w:val="28"/>
          <w:szCs w:val="28"/>
        </w:rPr>
        <w:t>акон</w:t>
      </w:r>
      <w:r w:rsidR="00993CDC" w:rsidRPr="00DA764D">
        <w:rPr>
          <w:rFonts w:ascii="Times New Roman" w:hAnsi="Times New Roman"/>
          <w:sz w:val="28"/>
          <w:szCs w:val="28"/>
        </w:rPr>
        <w:t>у</w:t>
      </w:r>
      <w:r w:rsidR="005C237F" w:rsidRPr="00DA764D">
        <w:rPr>
          <w:rFonts w:ascii="Times New Roman" w:hAnsi="Times New Roman"/>
          <w:sz w:val="28"/>
          <w:szCs w:val="28"/>
        </w:rPr>
        <w:t xml:space="preserve"> України «Про освіту», </w:t>
      </w:r>
      <w:r w:rsidR="00641D3F" w:rsidRPr="00DA764D">
        <w:rPr>
          <w:rFonts w:ascii="Times New Roman" w:hAnsi="Times New Roman"/>
          <w:sz w:val="28"/>
          <w:szCs w:val="28"/>
        </w:rPr>
        <w:t xml:space="preserve">Закону України </w:t>
      </w:r>
      <w:r w:rsidR="005C237F" w:rsidRPr="00DA764D">
        <w:rPr>
          <w:rFonts w:ascii="Times New Roman" w:hAnsi="Times New Roman"/>
          <w:sz w:val="28"/>
          <w:szCs w:val="28"/>
        </w:rPr>
        <w:t>«Про повну загальну середню освіту</w:t>
      </w:r>
      <w:r w:rsidR="005C237F" w:rsidRPr="006B67FE">
        <w:rPr>
          <w:rFonts w:ascii="Times New Roman" w:hAnsi="Times New Roman"/>
          <w:sz w:val="28"/>
          <w:szCs w:val="28"/>
        </w:rPr>
        <w:t>»,</w:t>
      </w:r>
      <w:r w:rsidR="00463319" w:rsidRPr="006B67F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63319" w:rsidRPr="006B6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6B67FE" w:rsidRPr="006B6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</w:t>
      </w:r>
      <w:r w:rsidR="00463319" w:rsidRPr="006B6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України «</w:t>
      </w:r>
      <w:r w:rsidR="00463319" w:rsidRPr="006B67FE">
        <w:rPr>
          <w:rFonts w:ascii="Times New Roman" w:hAnsi="Times New Roman" w:cs="Times New Roman"/>
          <w:bCs/>
          <w:sz w:val="28"/>
          <w:szCs w:val="28"/>
        </w:rPr>
        <w:t>Про забезпечення прав і свобод внутрішньо переміщених осіб»</w:t>
      </w:r>
      <w:r w:rsidR="00463319" w:rsidRPr="006B67FE">
        <w:rPr>
          <w:rFonts w:ascii="Times New Roman" w:hAnsi="Times New Roman"/>
          <w:sz w:val="28"/>
          <w:szCs w:val="28"/>
        </w:rPr>
        <w:t>,</w:t>
      </w:r>
      <w:r w:rsidR="0054776C" w:rsidRPr="006B67FE">
        <w:rPr>
          <w:rFonts w:ascii="Times New Roman" w:hAnsi="Times New Roman"/>
          <w:sz w:val="28"/>
          <w:szCs w:val="28"/>
        </w:rPr>
        <w:t xml:space="preserve"> </w:t>
      </w:r>
      <w:r w:rsidR="00017F3D" w:rsidRPr="006B67FE">
        <w:rPr>
          <w:rFonts w:ascii="Times New Roman" w:hAnsi="Times New Roman"/>
          <w:sz w:val="28"/>
          <w:szCs w:val="28"/>
        </w:rPr>
        <w:t>Положення про ліцей, затвердженого постановою Кабінету Міністрів України від 11 жовтня 2021 року № 1062</w:t>
      </w:r>
      <w:r w:rsidR="0041227F" w:rsidRPr="006B67FE">
        <w:rPr>
          <w:rFonts w:ascii="Times New Roman" w:hAnsi="Times New Roman"/>
          <w:sz w:val="28"/>
          <w:szCs w:val="28"/>
        </w:rPr>
        <w:t>,</w:t>
      </w:r>
      <w:r w:rsidR="00461B48" w:rsidRPr="006B67FE">
        <w:rPr>
          <w:rFonts w:ascii="Times New Roman" w:hAnsi="Times New Roman"/>
          <w:sz w:val="28"/>
          <w:szCs w:val="28"/>
        </w:rPr>
        <w:t xml:space="preserve"> Порядку проживання та утримання учнів у пансіонах закладів освіти, затвердженого постановою Кабінету Міністрів України від 03 листопада 2021 року № 1131,</w:t>
      </w:r>
      <w:r w:rsidR="00017F3D" w:rsidRPr="006B67FE">
        <w:rPr>
          <w:rFonts w:ascii="Times New Roman" w:hAnsi="Times New Roman"/>
          <w:sz w:val="28"/>
          <w:szCs w:val="28"/>
        </w:rPr>
        <w:t xml:space="preserve"> </w:t>
      </w:r>
      <w:r w:rsidR="002A4626" w:rsidRPr="006B67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461B48" w:rsidRPr="006B67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r w:rsidR="00463319" w:rsidRPr="006B67F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належних</w:t>
      </w:r>
      <w:r w:rsidR="004633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для проживання учнів за</w:t>
      </w:r>
      <w:r w:rsidR="00461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кладу </w:t>
      </w:r>
      <w:r w:rsidR="004633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середньої </w:t>
      </w:r>
      <w:r w:rsidR="00461B4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 w:rsidR="00641D3F" w:rsidRPr="00DA764D">
        <w:rPr>
          <w:rFonts w:ascii="Times New Roman" w:hAnsi="Times New Roman" w:cs="Times New Roman"/>
          <w:sz w:val="28"/>
          <w:szCs w:val="28"/>
        </w:rPr>
        <w:t>,</w:t>
      </w:r>
      <w:r w:rsidR="00F8626A" w:rsidRPr="00DA764D">
        <w:rPr>
          <w:rFonts w:ascii="Times New Roman" w:hAnsi="Times New Roman" w:cs="Times New Roman"/>
          <w:sz w:val="28"/>
          <w:szCs w:val="28"/>
        </w:rPr>
        <w:t xml:space="preserve"> </w:t>
      </w:r>
      <w:r w:rsidR="002A4626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Київська міська рада </w:t>
      </w:r>
    </w:p>
    <w:p w:rsidR="00DC6CB7" w:rsidRPr="00DA764D" w:rsidRDefault="00DC6CB7" w:rsidP="000D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7FA0" w:rsidRPr="00DA764D" w:rsidRDefault="009B2E8B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 w:rsidR="0052043E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1" w:name="7"/>
      <w:bookmarkEnd w:id="1"/>
    </w:p>
    <w:p w:rsidR="00DC6CB7" w:rsidRPr="00DA764D" w:rsidRDefault="00DC6CB7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070" w:rsidRDefault="00901070" w:rsidP="0090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2" w:name="8"/>
      <w:bookmarkEnd w:id="2"/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Доповнити 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рішення Київської міської ради </w:t>
      </w:r>
      <w:r w:rsidRPr="009010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08 вересня 2022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9010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5406/5447 «Про створення комунального ліцею «Маріупольський ліцей міста Києва»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новим пунктом 5 </w:t>
      </w:r>
      <w:r w:rsidR="009F7F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такого змісту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4A21D2" w:rsidRDefault="004A21D2" w:rsidP="0090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A21D2" w:rsidRPr="00695F68" w:rsidRDefault="009048A6" w:rsidP="0090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95F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«5. </w:t>
      </w:r>
      <w:r w:rsidR="004A21D2" w:rsidRPr="00695F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Установити, що</w:t>
      </w:r>
      <w:r w:rsidR="0002503A" w:rsidRPr="00695F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плата не справляється</w:t>
      </w:r>
      <w:r w:rsidR="003F4B22" w:rsidRPr="00695F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B22" w:rsidRPr="00695F68">
        <w:rPr>
          <w:rFonts w:ascii="Times New Roman" w:hAnsi="Times New Roman" w:cs="Times New Roman"/>
          <w:sz w:val="28"/>
          <w:szCs w:val="28"/>
        </w:rPr>
        <w:t xml:space="preserve">з батьків </w:t>
      </w:r>
      <w:hyperlink r:id="rId7" w:tgtFrame="_blank" w:history="1">
        <w:r w:rsidR="003F4B22" w:rsidRPr="00695F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(осіб, які їх замінюють</w:t>
        </w:r>
      </w:hyperlink>
      <w:r w:rsidR="003F4B22" w:rsidRPr="00695F68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tgtFrame="_blank" w:history="1">
        <w:r w:rsidR="004A21D2" w:rsidRPr="00695F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за утримання </w:t>
        </w:r>
        <w:r w:rsidR="002B109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учнів</w:t>
        </w:r>
        <w:bookmarkStart w:id="3" w:name="_GoBack"/>
        <w:bookmarkEnd w:id="3"/>
        <w:r w:rsidR="004A21D2" w:rsidRPr="00695F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95F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у пансіоні </w:t>
        </w:r>
        <w:r w:rsidR="00695F68" w:rsidRPr="00695F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</w:t>
        </w:r>
        <w:r w:rsidRPr="00695F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омунального ліцею</w:t>
        </w:r>
        <w:r w:rsidR="004A21D2" w:rsidRPr="00695F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«Маріупольський ліцей міста Києва»</w:t>
        </w:r>
      </w:hyperlink>
      <w:r w:rsidRPr="00695F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B22" w:rsidRPr="00695F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числа внутрішньо переміщених осіб чи тих, </w:t>
      </w:r>
      <w:r w:rsidRPr="00695F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які мають статус дитини, яка постраждала внаслідок воєнних дій і збройних конфліктів.».</w:t>
      </w:r>
    </w:p>
    <w:p w:rsidR="00901070" w:rsidRPr="00901070" w:rsidRDefault="00901070" w:rsidP="0090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5F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 зв’язку з цим пункти 5-6 вважати пунктами 6-7 відповідно.</w:t>
      </w:r>
      <w:r w:rsidRPr="0090107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901070" w:rsidRPr="003A147B" w:rsidRDefault="00901070" w:rsidP="0090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01070" w:rsidRPr="00E459BF" w:rsidRDefault="00901070" w:rsidP="0090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>Оприлюднити це рішення в установленому порядку.</w:t>
      </w:r>
    </w:p>
    <w:p w:rsidR="006C416B" w:rsidRPr="00DA764D" w:rsidRDefault="006C416B" w:rsidP="00901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043E" w:rsidRPr="00DB1BF3" w:rsidRDefault="00901070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52043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рішення покласти на постійну комісію Київськ</w:t>
      </w:r>
      <w:r w:rsidR="008A4C07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міської ради з питань </w:t>
      </w:r>
      <w:r w:rsidR="004E6B99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 w:rsidR="00B9436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4E6B99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43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науки</w:t>
      </w:r>
      <w:r w:rsidR="004E6B99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, сім’ї, молоді та спорту</w:t>
      </w:r>
      <w:r w:rsidR="0052043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4" w:name="12"/>
      <w:bookmarkEnd w:id="4"/>
    </w:p>
    <w:p w:rsidR="00DC6CB7" w:rsidRDefault="00DC6CB7" w:rsidP="000D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8A4" w:rsidRPr="00DB1BF3" w:rsidRDefault="007468A4" w:rsidP="000D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74D4" w:rsidRDefault="00412FE5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bookmarkStart w:id="5" w:name="13"/>
      <w:bookmarkEnd w:id="5"/>
      <w:r w:rsidRPr="009534C9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          </w:t>
      </w:r>
      <w:r w:rsidR="00F22D6C" w:rsidRPr="009534C9">
        <w:rPr>
          <w:rFonts w:ascii="Times New Roman" w:hAnsi="Times New Roman" w:cs="Times New Roman"/>
          <w:sz w:val="28"/>
          <w:szCs w:val="28"/>
        </w:rPr>
        <w:t xml:space="preserve">     </w:t>
      </w:r>
      <w:r w:rsidR="00060994" w:rsidRPr="009534C9">
        <w:rPr>
          <w:rFonts w:ascii="Times New Roman" w:hAnsi="Times New Roman" w:cs="Times New Roman"/>
          <w:sz w:val="28"/>
          <w:szCs w:val="28"/>
        </w:rPr>
        <w:t xml:space="preserve">     </w:t>
      </w:r>
      <w:r w:rsidR="00877FA0">
        <w:rPr>
          <w:rFonts w:ascii="Times New Roman" w:hAnsi="Times New Roman" w:cs="Times New Roman"/>
          <w:sz w:val="28"/>
          <w:szCs w:val="28"/>
        </w:rPr>
        <w:t xml:space="preserve">       </w:t>
      </w:r>
      <w:r w:rsidR="00060994" w:rsidRPr="009534C9">
        <w:rPr>
          <w:rFonts w:ascii="Times New Roman" w:hAnsi="Times New Roman" w:cs="Times New Roman"/>
          <w:sz w:val="28"/>
          <w:szCs w:val="28"/>
        </w:rPr>
        <w:t xml:space="preserve"> </w:t>
      </w:r>
      <w:r w:rsidR="00F22D6C" w:rsidRPr="009534C9">
        <w:rPr>
          <w:rFonts w:ascii="Times New Roman" w:hAnsi="Times New Roman" w:cs="Times New Roman"/>
          <w:sz w:val="28"/>
          <w:szCs w:val="28"/>
        </w:rPr>
        <w:t xml:space="preserve">  </w:t>
      </w:r>
      <w:r w:rsidR="00093E87">
        <w:rPr>
          <w:rFonts w:ascii="Times New Roman" w:hAnsi="Times New Roman" w:cs="Times New Roman"/>
          <w:sz w:val="28"/>
          <w:szCs w:val="28"/>
        </w:rPr>
        <w:t xml:space="preserve">  </w:t>
      </w:r>
      <w:r w:rsidR="00B81C16" w:rsidRPr="009534C9">
        <w:rPr>
          <w:rFonts w:ascii="Times New Roman" w:hAnsi="Times New Roman" w:cs="Times New Roman"/>
          <w:sz w:val="28"/>
          <w:szCs w:val="28"/>
        </w:rPr>
        <w:t>В</w:t>
      </w:r>
      <w:r w:rsidR="00060994" w:rsidRPr="009534C9">
        <w:rPr>
          <w:rFonts w:ascii="Times New Roman" w:hAnsi="Times New Roman" w:cs="Times New Roman"/>
          <w:sz w:val="28"/>
          <w:szCs w:val="28"/>
        </w:rPr>
        <w:t>італій</w:t>
      </w:r>
      <w:r w:rsidR="00F22D6C" w:rsidRPr="009534C9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10FEB" w:rsidRDefault="00A10FEB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7468A4" w:rsidRDefault="007468A4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7468A4" w:rsidRDefault="007468A4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5242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7123"/>
        <w:gridCol w:w="2981"/>
      </w:tblGrid>
      <w:tr w:rsidR="00695F68" w:rsidRPr="002962E8" w:rsidTr="00695F68">
        <w:trPr>
          <w:trHeight w:val="425"/>
        </w:trPr>
        <w:tc>
          <w:tcPr>
            <w:tcW w:w="3525" w:type="pct"/>
            <w:shd w:val="clear" w:color="auto" w:fill="auto"/>
          </w:tcPr>
          <w:p w:rsidR="00695F68" w:rsidRPr="000D0F76" w:rsidRDefault="00695F68" w:rsidP="00695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  <w:p w:rsidR="00695F68" w:rsidRPr="002962E8" w:rsidRDefault="00695F68" w:rsidP="006039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pct"/>
            <w:shd w:val="clear" w:color="auto" w:fill="auto"/>
          </w:tcPr>
          <w:p w:rsidR="00695F68" w:rsidRPr="002962E8" w:rsidRDefault="00695F68" w:rsidP="0060396C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F68" w:rsidRPr="002962E8" w:rsidRDefault="00695F68" w:rsidP="0060396C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68" w:rsidRPr="002962E8" w:rsidTr="00695F68">
        <w:trPr>
          <w:trHeight w:val="774"/>
        </w:trPr>
        <w:tc>
          <w:tcPr>
            <w:tcW w:w="3525" w:type="pct"/>
            <w:shd w:val="clear" w:color="auto" w:fill="auto"/>
          </w:tcPr>
          <w:p w:rsidR="00695F68" w:rsidRPr="002962E8" w:rsidRDefault="00695F68" w:rsidP="00603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F68" w:rsidRPr="002962E8" w:rsidRDefault="00695F68" w:rsidP="0060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Директор Департаменту освіти і науки</w:t>
            </w:r>
          </w:p>
        </w:tc>
        <w:tc>
          <w:tcPr>
            <w:tcW w:w="1475" w:type="pct"/>
            <w:shd w:val="clear" w:color="auto" w:fill="auto"/>
          </w:tcPr>
          <w:p w:rsidR="00695F68" w:rsidRPr="002962E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5F68" w:rsidRPr="002962E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Олена ФІДАНЯН</w:t>
            </w:r>
          </w:p>
          <w:p w:rsidR="00695F68" w:rsidRPr="002962E8" w:rsidRDefault="00695F68" w:rsidP="00695F68">
            <w:pPr>
              <w:spacing w:after="0" w:line="240" w:lineRule="auto"/>
              <w:ind w:left="794"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68" w:rsidRPr="002962E8" w:rsidTr="00695F68">
        <w:trPr>
          <w:trHeight w:val="978"/>
        </w:trPr>
        <w:tc>
          <w:tcPr>
            <w:tcW w:w="3525" w:type="pct"/>
            <w:shd w:val="clear" w:color="auto" w:fill="auto"/>
          </w:tcPr>
          <w:p w:rsidR="00695F68" w:rsidRPr="002962E8" w:rsidRDefault="00695F68" w:rsidP="0060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695F68" w:rsidRPr="002962E8" w:rsidRDefault="00695F68" w:rsidP="0060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та правового забезпечення                                             </w:t>
            </w:r>
          </w:p>
        </w:tc>
        <w:tc>
          <w:tcPr>
            <w:tcW w:w="1475" w:type="pct"/>
            <w:shd w:val="clear" w:color="auto" w:fill="auto"/>
          </w:tcPr>
          <w:p w:rsidR="00695F68" w:rsidRPr="002962E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5F68" w:rsidRPr="002962E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Лариса БІБА</w:t>
            </w:r>
          </w:p>
        </w:tc>
      </w:tr>
    </w:tbl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36608" w:rsidRDefault="00E36608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36608" w:rsidRDefault="00E36608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36608" w:rsidRDefault="00E36608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36608" w:rsidRDefault="00E36608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5518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5071"/>
        <w:gridCol w:w="1738"/>
        <w:gridCol w:w="3827"/>
      </w:tblGrid>
      <w:tr w:rsidR="00695F68" w:rsidRPr="002962E8" w:rsidTr="008A112B">
        <w:trPr>
          <w:trHeight w:val="567"/>
        </w:trPr>
        <w:tc>
          <w:tcPr>
            <w:tcW w:w="3201" w:type="pct"/>
            <w:gridSpan w:val="2"/>
            <w:shd w:val="clear" w:color="auto" w:fill="auto"/>
          </w:tcPr>
          <w:p w:rsidR="00695F68" w:rsidRPr="00695F68" w:rsidRDefault="00695F68" w:rsidP="00695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799" w:type="pct"/>
            <w:shd w:val="clear" w:color="auto" w:fill="auto"/>
          </w:tcPr>
          <w:p w:rsidR="00695F68" w:rsidRPr="00695F6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8" w:rsidRPr="00695F6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F68" w:rsidRPr="00695F68" w:rsidTr="008A112B">
        <w:trPr>
          <w:trHeight w:val="978"/>
        </w:trPr>
        <w:tc>
          <w:tcPr>
            <w:tcW w:w="3201" w:type="pct"/>
            <w:gridSpan w:val="2"/>
            <w:shd w:val="clear" w:color="auto" w:fill="auto"/>
          </w:tcPr>
          <w:p w:rsidR="00695F68" w:rsidRPr="00695F68" w:rsidRDefault="00695F68" w:rsidP="00603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8" w:rsidRPr="00695F68" w:rsidRDefault="00695F68" w:rsidP="0069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освіти і науки</w:t>
            </w:r>
          </w:p>
        </w:tc>
        <w:tc>
          <w:tcPr>
            <w:tcW w:w="1799" w:type="pct"/>
            <w:shd w:val="clear" w:color="auto" w:fill="auto"/>
          </w:tcPr>
          <w:p w:rsidR="00695F68" w:rsidRPr="00695F6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8" w:rsidRPr="00695F6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>Олена ФІДАНЯН</w:t>
            </w:r>
          </w:p>
          <w:p w:rsidR="00695F68" w:rsidRPr="00695F6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F68" w:rsidRPr="00695F68" w:rsidTr="008A112B">
        <w:trPr>
          <w:trHeight w:val="978"/>
        </w:trPr>
        <w:tc>
          <w:tcPr>
            <w:tcW w:w="3201" w:type="pct"/>
            <w:gridSpan w:val="2"/>
            <w:shd w:val="clear" w:color="auto" w:fill="auto"/>
          </w:tcPr>
          <w:p w:rsidR="00695F68" w:rsidRPr="00695F68" w:rsidRDefault="00695F68" w:rsidP="0069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695F68" w:rsidRPr="00695F68" w:rsidRDefault="00695F68" w:rsidP="0069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 xml:space="preserve">та правового забезпечення                                             </w:t>
            </w:r>
          </w:p>
        </w:tc>
        <w:tc>
          <w:tcPr>
            <w:tcW w:w="1799" w:type="pct"/>
            <w:shd w:val="clear" w:color="auto" w:fill="auto"/>
          </w:tcPr>
          <w:p w:rsidR="00695F68" w:rsidRPr="00695F6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8" w:rsidRPr="00695F68" w:rsidRDefault="00695F68" w:rsidP="00695F6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>Лариса БІБА</w:t>
            </w:r>
          </w:p>
        </w:tc>
      </w:tr>
      <w:tr w:rsidR="000D0F76" w:rsidRPr="000D0F76" w:rsidTr="008A1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en-US"/>
              </w:rPr>
              <w:t>ПОГОДЖЕНО: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8A112B" w:rsidRPr="002962E8" w:rsidTr="008A112B">
        <w:trPr>
          <w:trHeight w:val="549"/>
        </w:trPr>
        <w:tc>
          <w:tcPr>
            <w:tcW w:w="3201" w:type="pct"/>
            <w:gridSpan w:val="2"/>
            <w:shd w:val="clear" w:color="auto" w:fill="auto"/>
          </w:tcPr>
          <w:p w:rsidR="008A112B" w:rsidRDefault="008A112B" w:rsidP="0060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2B" w:rsidRPr="002962E8" w:rsidRDefault="008A112B" w:rsidP="0060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Заступник голови Київської </w:t>
            </w:r>
          </w:p>
          <w:p w:rsidR="008A112B" w:rsidRDefault="008A112B" w:rsidP="0060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міської державної адміністраці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</w:p>
          <w:p w:rsidR="008A112B" w:rsidRPr="002962E8" w:rsidRDefault="008A112B" w:rsidP="0060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pct"/>
            <w:shd w:val="clear" w:color="auto" w:fill="auto"/>
          </w:tcPr>
          <w:p w:rsidR="008A112B" w:rsidRPr="002962E8" w:rsidRDefault="008A112B" w:rsidP="0060396C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112B" w:rsidRPr="002962E8" w:rsidRDefault="008A112B" w:rsidP="0060396C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color w:val="000000"/>
                <w:sz w:val="28"/>
                <w:szCs w:val="28"/>
              </w:rPr>
              <w:t>Валентин</w:t>
            </w:r>
          </w:p>
          <w:p w:rsidR="008A112B" w:rsidRDefault="008A112B" w:rsidP="0060396C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МОНДРИЇВСЬКИЙ </w:t>
            </w:r>
          </w:p>
          <w:p w:rsidR="008A112B" w:rsidRPr="002962E8" w:rsidRDefault="008A112B" w:rsidP="0060396C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76" w:rsidRPr="000D0F76" w:rsidTr="008A1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Постійна комісія Київської міської ради з питань освіти і науки, сім’ї, молоді та спорту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0D0F76" w:rsidRPr="000D0F76" w:rsidTr="008A1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Голова </w:t>
            </w: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Секретар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</w:tcPr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Вадим ВАСИЛЬЧУК Олександр СУПРУН</w:t>
            </w:r>
          </w:p>
        </w:tc>
      </w:tr>
      <w:tr w:rsidR="000D0F76" w:rsidRPr="000D0F76" w:rsidTr="008A1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Постійна комісія Київської міської ради з питань бюджету та соціально-економічного розвитку </w:t>
            </w: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Голова</w:t>
            </w: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Секретар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Андрій ВІТРЕНКО</w:t>
            </w:r>
          </w:p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Владислав АНДРОНОВ</w:t>
            </w:r>
          </w:p>
        </w:tc>
      </w:tr>
      <w:tr w:rsidR="000D0F76" w:rsidRPr="000D0F76" w:rsidTr="008A1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Виконувач </w:t>
            </w:r>
            <w:proofErr w:type="spellStart"/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обов</w:t>
            </w:r>
            <w:proofErr w:type="spellEnd"/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en-US"/>
              </w:rPr>
              <w:t>’</w:t>
            </w:r>
            <w:proofErr w:type="spellStart"/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язків</w:t>
            </w:r>
            <w:proofErr w:type="spellEnd"/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начальника управління правового забезпечення діяльності Київської міської ради 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</w:tcPr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695F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Валентина ПОЛОЖИШНИК</w:t>
            </w:r>
          </w:p>
        </w:tc>
      </w:tr>
    </w:tbl>
    <w:p w:rsidR="00044FA1" w:rsidRPr="00412FE5" w:rsidRDefault="00044FA1" w:rsidP="006C416B">
      <w:pPr>
        <w:rPr>
          <w:rFonts w:ascii="Times New Roman" w:hAnsi="Times New Roman" w:cs="Times New Roman"/>
          <w:sz w:val="28"/>
          <w:szCs w:val="28"/>
        </w:rPr>
      </w:pPr>
    </w:p>
    <w:sectPr w:rsidR="00044FA1" w:rsidRPr="00412FE5" w:rsidSect="00901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E"/>
    <w:rsid w:val="00001E0C"/>
    <w:rsid w:val="0000632F"/>
    <w:rsid w:val="0001398A"/>
    <w:rsid w:val="00014F8C"/>
    <w:rsid w:val="0001606B"/>
    <w:rsid w:val="00017F3D"/>
    <w:rsid w:val="0002503A"/>
    <w:rsid w:val="00044FA1"/>
    <w:rsid w:val="00045784"/>
    <w:rsid w:val="000561E6"/>
    <w:rsid w:val="00057F8B"/>
    <w:rsid w:val="00060994"/>
    <w:rsid w:val="000646AD"/>
    <w:rsid w:val="00067706"/>
    <w:rsid w:val="0007315A"/>
    <w:rsid w:val="000735F7"/>
    <w:rsid w:val="00091F8D"/>
    <w:rsid w:val="00093E87"/>
    <w:rsid w:val="000A083A"/>
    <w:rsid w:val="000B5753"/>
    <w:rsid w:val="000C2371"/>
    <w:rsid w:val="000D0F76"/>
    <w:rsid w:val="000D70F3"/>
    <w:rsid w:val="000E2D2F"/>
    <w:rsid w:val="000F28B8"/>
    <w:rsid w:val="00104DEB"/>
    <w:rsid w:val="00105EFF"/>
    <w:rsid w:val="00107A07"/>
    <w:rsid w:val="00111C85"/>
    <w:rsid w:val="00131677"/>
    <w:rsid w:val="00177D47"/>
    <w:rsid w:val="00191E73"/>
    <w:rsid w:val="001A1829"/>
    <w:rsid w:val="001B0FC9"/>
    <w:rsid w:val="001E11F7"/>
    <w:rsid w:val="00216D3E"/>
    <w:rsid w:val="00216D55"/>
    <w:rsid w:val="0021752A"/>
    <w:rsid w:val="00234691"/>
    <w:rsid w:val="00234AD1"/>
    <w:rsid w:val="00250DDC"/>
    <w:rsid w:val="002532B3"/>
    <w:rsid w:val="00260424"/>
    <w:rsid w:val="00275363"/>
    <w:rsid w:val="002A4626"/>
    <w:rsid w:val="002A6528"/>
    <w:rsid w:val="002B1094"/>
    <w:rsid w:val="002E7264"/>
    <w:rsid w:val="002E7603"/>
    <w:rsid w:val="002F2F2A"/>
    <w:rsid w:val="002F50F8"/>
    <w:rsid w:val="002F6833"/>
    <w:rsid w:val="00312809"/>
    <w:rsid w:val="003233A6"/>
    <w:rsid w:val="00347904"/>
    <w:rsid w:val="00355FD3"/>
    <w:rsid w:val="00385593"/>
    <w:rsid w:val="003C25E0"/>
    <w:rsid w:val="003C2697"/>
    <w:rsid w:val="003D3027"/>
    <w:rsid w:val="003E56F6"/>
    <w:rsid w:val="003F4B22"/>
    <w:rsid w:val="0041227F"/>
    <w:rsid w:val="00412FE5"/>
    <w:rsid w:val="00414B9E"/>
    <w:rsid w:val="00420D99"/>
    <w:rsid w:val="004250C6"/>
    <w:rsid w:val="0045165A"/>
    <w:rsid w:val="00452FC5"/>
    <w:rsid w:val="004571D8"/>
    <w:rsid w:val="00461B48"/>
    <w:rsid w:val="00463319"/>
    <w:rsid w:val="004749BD"/>
    <w:rsid w:val="00476B05"/>
    <w:rsid w:val="004929A4"/>
    <w:rsid w:val="00494F09"/>
    <w:rsid w:val="00497572"/>
    <w:rsid w:val="004A21D2"/>
    <w:rsid w:val="004B24F0"/>
    <w:rsid w:val="004E6B99"/>
    <w:rsid w:val="005017BE"/>
    <w:rsid w:val="0051490F"/>
    <w:rsid w:val="0052043E"/>
    <w:rsid w:val="00536A67"/>
    <w:rsid w:val="0054591D"/>
    <w:rsid w:val="0054776C"/>
    <w:rsid w:val="005A4912"/>
    <w:rsid w:val="005B4922"/>
    <w:rsid w:val="005B6860"/>
    <w:rsid w:val="005B77B3"/>
    <w:rsid w:val="005C237F"/>
    <w:rsid w:val="005C4D32"/>
    <w:rsid w:val="005D4D33"/>
    <w:rsid w:val="005E1964"/>
    <w:rsid w:val="005F6C2F"/>
    <w:rsid w:val="00606BDC"/>
    <w:rsid w:val="00617F5B"/>
    <w:rsid w:val="00641D3F"/>
    <w:rsid w:val="00695F68"/>
    <w:rsid w:val="006B67FE"/>
    <w:rsid w:val="006C416B"/>
    <w:rsid w:val="006D02E8"/>
    <w:rsid w:val="006F78BE"/>
    <w:rsid w:val="00717F92"/>
    <w:rsid w:val="007307D0"/>
    <w:rsid w:val="007468A4"/>
    <w:rsid w:val="007531F8"/>
    <w:rsid w:val="0077604D"/>
    <w:rsid w:val="007871E6"/>
    <w:rsid w:val="00796D78"/>
    <w:rsid w:val="007A5449"/>
    <w:rsid w:val="007B1436"/>
    <w:rsid w:val="007C042B"/>
    <w:rsid w:val="007E21B8"/>
    <w:rsid w:val="007E4189"/>
    <w:rsid w:val="007F0C39"/>
    <w:rsid w:val="007F0F69"/>
    <w:rsid w:val="007F2589"/>
    <w:rsid w:val="00805FB0"/>
    <w:rsid w:val="00817685"/>
    <w:rsid w:val="00826DB6"/>
    <w:rsid w:val="00834660"/>
    <w:rsid w:val="00841BD7"/>
    <w:rsid w:val="00851488"/>
    <w:rsid w:val="0085359E"/>
    <w:rsid w:val="008755E8"/>
    <w:rsid w:val="00877C6C"/>
    <w:rsid w:val="00877FA0"/>
    <w:rsid w:val="0088033C"/>
    <w:rsid w:val="008935DA"/>
    <w:rsid w:val="008954AA"/>
    <w:rsid w:val="008974D4"/>
    <w:rsid w:val="008A0101"/>
    <w:rsid w:val="008A112B"/>
    <w:rsid w:val="008A4C07"/>
    <w:rsid w:val="008A5502"/>
    <w:rsid w:val="008B298E"/>
    <w:rsid w:val="008C4037"/>
    <w:rsid w:val="008C5A01"/>
    <w:rsid w:val="008D1CDB"/>
    <w:rsid w:val="008E6068"/>
    <w:rsid w:val="0090010D"/>
    <w:rsid w:val="00901070"/>
    <w:rsid w:val="009048A6"/>
    <w:rsid w:val="00911211"/>
    <w:rsid w:val="0091767D"/>
    <w:rsid w:val="00930A7D"/>
    <w:rsid w:val="009348A5"/>
    <w:rsid w:val="0093653E"/>
    <w:rsid w:val="009534C9"/>
    <w:rsid w:val="00971412"/>
    <w:rsid w:val="009733C1"/>
    <w:rsid w:val="00976D1F"/>
    <w:rsid w:val="00984B20"/>
    <w:rsid w:val="00985D3C"/>
    <w:rsid w:val="00991FFF"/>
    <w:rsid w:val="00993CDC"/>
    <w:rsid w:val="00997B06"/>
    <w:rsid w:val="009B2E8B"/>
    <w:rsid w:val="009B4120"/>
    <w:rsid w:val="009D70AE"/>
    <w:rsid w:val="009F7F5B"/>
    <w:rsid w:val="00A10FEB"/>
    <w:rsid w:val="00A27F64"/>
    <w:rsid w:val="00A37E81"/>
    <w:rsid w:val="00A409C2"/>
    <w:rsid w:val="00A74845"/>
    <w:rsid w:val="00AA29FD"/>
    <w:rsid w:val="00AB46BC"/>
    <w:rsid w:val="00AC60E5"/>
    <w:rsid w:val="00AD08E1"/>
    <w:rsid w:val="00AD0FE0"/>
    <w:rsid w:val="00AE3639"/>
    <w:rsid w:val="00AE72EE"/>
    <w:rsid w:val="00B125EE"/>
    <w:rsid w:val="00B3670A"/>
    <w:rsid w:val="00B36F8F"/>
    <w:rsid w:val="00B4760F"/>
    <w:rsid w:val="00B81C16"/>
    <w:rsid w:val="00B85908"/>
    <w:rsid w:val="00B9436E"/>
    <w:rsid w:val="00BB1C2F"/>
    <w:rsid w:val="00BC11AD"/>
    <w:rsid w:val="00BD05EA"/>
    <w:rsid w:val="00BD67D5"/>
    <w:rsid w:val="00C16108"/>
    <w:rsid w:val="00C36E89"/>
    <w:rsid w:val="00C37A69"/>
    <w:rsid w:val="00C44504"/>
    <w:rsid w:val="00C4609C"/>
    <w:rsid w:val="00C524B6"/>
    <w:rsid w:val="00C53E02"/>
    <w:rsid w:val="00C75D39"/>
    <w:rsid w:val="00C8489F"/>
    <w:rsid w:val="00CA20B0"/>
    <w:rsid w:val="00CA57CF"/>
    <w:rsid w:val="00CB4241"/>
    <w:rsid w:val="00CC5E24"/>
    <w:rsid w:val="00CD0263"/>
    <w:rsid w:val="00CD429C"/>
    <w:rsid w:val="00D12BE7"/>
    <w:rsid w:val="00D1502F"/>
    <w:rsid w:val="00D26597"/>
    <w:rsid w:val="00D342FB"/>
    <w:rsid w:val="00D36941"/>
    <w:rsid w:val="00D549FB"/>
    <w:rsid w:val="00D65576"/>
    <w:rsid w:val="00D76A69"/>
    <w:rsid w:val="00D96776"/>
    <w:rsid w:val="00D96B7D"/>
    <w:rsid w:val="00DA764D"/>
    <w:rsid w:val="00DB0F16"/>
    <w:rsid w:val="00DB1BF3"/>
    <w:rsid w:val="00DC6CB7"/>
    <w:rsid w:val="00DC7439"/>
    <w:rsid w:val="00DE11E9"/>
    <w:rsid w:val="00DF633E"/>
    <w:rsid w:val="00E02332"/>
    <w:rsid w:val="00E10AE4"/>
    <w:rsid w:val="00E130CD"/>
    <w:rsid w:val="00E14C62"/>
    <w:rsid w:val="00E17AB3"/>
    <w:rsid w:val="00E30254"/>
    <w:rsid w:val="00E36608"/>
    <w:rsid w:val="00E5186B"/>
    <w:rsid w:val="00E65EBE"/>
    <w:rsid w:val="00E81CDC"/>
    <w:rsid w:val="00EA3DC5"/>
    <w:rsid w:val="00EA4350"/>
    <w:rsid w:val="00EB589C"/>
    <w:rsid w:val="00EB79A8"/>
    <w:rsid w:val="00EE3D60"/>
    <w:rsid w:val="00EF1CC3"/>
    <w:rsid w:val="00EF4183"/>
    <w:rsid w:val="00EF7CA6"/>
    <w:rsid w:val="00F00597"/>
    <w:rsid w:val="00F22D6C"/>
    <w:rsid w:val="00F327D0"/>
    <w:rsid w:val="00F36BC2"/>
    <w:rsid w:val="00F37386"/>
    <w:rsid w:val="00F54846"/>
    <w:rsid w:val="00F55778"/>
    <w:rsid w:val="00F566A0"/>
    <w:rsid w:val="00F56D15"/>
    <w:rsid w:val="00F66458"/>
    <w:rsid w:val="00F66A16"/>
    <w:rsid w:val="00F72B42"/>
    <w:rsid w:val="00F74FB0"/>
    <w:rsid w:val="00F8626A"/>
    <w:rsid w:val="00FD24A1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7032"/>
  <w15:docId w15:val="{CFB61F93-F3A1-435E-B932-7B966837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68"/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4A21D2"/>
    <w:rPr>
      <w:color w:val="0000FF"/>
      <w:u w:val="single"/>
    </w:rPr>
  </w:style>
  <w:style w:type="character" w:customStyle="1" w:styleId="hard-blue-color">
    <w:name w:val="hard-blue-color"/>
    <w:basedOn w:val="a0"/>
    <w:rsid w:val="004A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00586?ed=2020_06_01&amp;an=92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kp201313?ed=2020_12_23&amp;an=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6C34F-13B7-4402-960A-A682CFAA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Миска Ольга</dc:creator>
  <cp:lastModifiedBy>Булаш Світлана Василівна</cp:lastModifiedBy>
  <cp:revision>7</cp:revision>
  <cp:lastPrinted>2022-10-20T06:23:00Z</cp:lastPrinted>
  <dcterms:created xsi:type="dcterms:W3CDTF">2022-10-19T09:35:00Z</dcterms:created>
  <dcterms:modified xsi:type="dcterms:W3CDTF">2022-10-20T06:24:00Z</dcterms:modified>
</cp:coreProperties>
</file>