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EDD3" w14:textId="77777777" w:rsidR="00BF2DC1" w:rsidRPr="00126784" w:rsidRDefault="00BF2DC1" w:rsidP="00AB248C">
      <w:pPr>
        <w:jc w:val="center"/>
        <w:rPr>
          <w:rFonts w:ascii="Benguiat" w:hAnsi="Benguiat"/>
          <w:b/>
          <w:spacing w:val="18"/>
          <w:w w:val="66"/>
          <w:sz w:val="72"/>
          <w:szCs w:val="72"/>
          <w:lang w:val="uk-UA"/>
        </w:rPr>
      </w:pPr>
      <w:r w:rsidRPr="00126784">
        <w:rPr>
          <w:rFonts w:ascii="Benguiat" w:hAnsi="Benguiat"/>
          <w:b/>
          <w:noProof/>
          <w:spacing w:val="18"/>
          <w:w w:val="66"/>
          <w:sz w:val="56"/>
          <w:szCs w:val="56"/>
          <w:lang w:val="uk-UA" w:eastAsia="uk-UA"/>
        </w:rPr>
        <w:drawing>
          <wp:inline distT="0" distB="0" distL="0" distR="0" wp14:anchorId="30452CBA" wp14:editId="68D1A3CD">
            <wp:extent cx="478155" cy="669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6C53" w14:textId="77777777" w:rsidR="00BF2DC1" w:rsidRPr="00126784" w:rsidRDefault="00BF2DC1" w:rsidP="00AB248C">
      <w:pPr>
        <w:jc w:val="center"/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</w:pPr>
      <w:r w:rsidRPr="00126784">
        <w:rPr>
          <w:rFonts w:ascii="Times New Roman" w:hAnsi="Times New Roman" w:cs="Times New Roman"/>
          <w:b/>
          <w:spacing w:val="18"/>
          <w:w w:val="66"/>
          <w:sz w:val="72"/>
          <w:szCs w:val="72"/>
          <w:lang w:val="uk-UA"/>
        </w:rPr>
        <w:t>КИЇВСЬКА МІСЬ</w:t>
      </w:r>
      <w:r w:rsidRPr="00126784"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  <w:t>КА РАДА</w:t>
      </w:r>
    </w:p>
    <w:p w14:paraId="3BCBA097" w14:textId="3122B82B" w:rsidR="00BF2DC1" w:rsidRPr="00126784" w:rsidRDefault="00BC1834" w:rsidP="00AB248C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 w:rsidRPr="00126784">
        <w:rPr>
          <w:rFonts w:ascii="Benguiat" w:hAnsi="Benguiat"/>
          <w:spacing w:val="18"/>
          <w:w w:val="90"/>
          <w:szCs w:val="28"/>
        </w:rPr>
        <w:t>І</w:t>
      </w:r>
      <w:r w:rsidR="00DC2013" w:rsidRPr="00126784">
        <w:rPr>
          <w:rFonts w:ascii="Benguiat" w:hAnsi="Benguiat"/>
          <w:spacing w:val="18"/>
          <w:w w:val="90"/>
          <w:szCs w:val="28"/>
        </w:rPr>
        <w:t>І</w:t>
      </w:r>
      <w:r w:rsidR="00BF2DC1" w:rsidRPr="00126784">
        <w:rPr>
          <w:rFonts w:ascii="Benguiat" w:hAnsi="Benguiat"/>
          <w:spacing w:val="18"/>
          <w:w w:val="90"/>
          <w:szCs w:val="28"/>
        </w:rPr>
        <w:t xml:space="preserve"> СЕС</w:t>
      </w:r>
      <w:r w:rsidR="00BF2DC1" w:rsidRPr="00126784">
        <w:rPr>
          <w:spacing w:val="18"/>
          <w:w w:val="90"/>
          <w:szCs w:val="28"/>
        </w:rPr>
        <w:t>І</w:t>
      </w:r>
      <w:r w:rsidR="00BF2DC1" w:rsidRPr="00126784">
        <w:rPr>
          <w:rFonts w:ascii="Benguiat" w:hAnsi="Benguiat"/>
          <w:spacing w:val="18"/>
          <w:w w:val="90"/>
          <w:szCs w:val="28"/>
        </w:rPr>
        <w:t>Я</w:t>
      </w:r>
      <w:r w:rsidR="00BF2DC1" w:rsidRPr="00126784">
        <w:rPr>
          <w:spacing w:val="18"/>
          <w:w w:val="90"/>
          <w:szCs w:val="28"/>
        </w:rPr>
        <w:t xml:space="preserve"> </w:t>
      </w:r>
      <w:r w:rsidR="00BF2DC1" w:rsidRPr="00126784">
        <w:rPr>
          <w:rFonts w:ascii="Benguiat" w:hAnsi="Benguiat"/>
          <w:spacing w:val="18"/>
          <w:w w:val="90"/>
          <w:szCs w:val="28"/>
        </w:rPr>
        <w:t xml:space="preserve">  I</w:t>
      </w:r>
      <w:r w:rsidRPr="00126784">
        <w:rPr>
          <w:rFonts w:ascii="Benguiat" w:hAnsi="Benguiat"/>
          <w:spacing w:val="18"/>
          <w:w w:val="90"/>
          <w:szCs w:val="28"/>
        </w:rPr>
        <w:t>Х</w:t>
      </w:r>
      <w:r w:rsidR="00BF2DC1" w:rsidRPr="00126784">
        <w:rPr>
          <w:rFonts w:ascii="Benguiat" w:hAnsi="Benguiat"/>
          <w:spacing w:val="18"/>
          <w:w w:val="90"/>
          <w:szCs w:val="28"/>
        </w:rPr>
        <w:t xml:space="preserve"> СКЛИКАННЯ</w:t>
      </w:r>
    </w:p>
    <w:p w14:paraId="0DDCA50A" w14:textId="77777777" w:rsidR="00BF2DC1" w:rsidRPr="00126784" w:rsidRDefault="00BF2DC1" w:rsidP="00AB248C">
      <w:pPr>
        <w:tabs>
          <w:tab w:val="left" w:pos="5387"/>
        </w:tabs>
        <w:rPr>
          <w:i/>
          <w:sz w:val="20"/>
          <w:lang w:val="uk-UA"/>
        </w:rPr>
      </w:pPr>
    </w:p>
    <w:p w14:paraId="64B41E7D" w14:textId="77777777" w:rsidR="00BF2DC1" w:rsidRPr="00126784" w:rsidRDefault="00BF2DC1" w:rsidP="00AB248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126784">
        <w:rPr>
          <w:rFonts w:ascii="Times New Roman" w:hAnsi="Times New Roman" w:cs="Times New Roman"/>
          <w:sz w:val="52"/>
          <w:szCs w:val="52"/>
          <w:lang w:val="uk-UA"/>
        </w:rPr>
        <w:t>РІШЕННЯ</w:t>
      </w:r>
    </w:p>
    <w:p w14:paraId="6D02818A" w14:textId="77777777" w:rsidR="00BF2DC1" w:rsidRPr="00126784" w:rsidRDefault="00BF2DC1" w:rsidP="00AB248C">
      <w:pPr>
        <w:jc w:val="center"/>
        <w:rPr>
          <w:rFonts w:ascii="Benguiat" w:hAnsi="Benguiat"/>
          <w:lang w:val="uk-UA"/>
        </w:rPr>
      </w:pPr>
    </w:p>
    <w:p w14:paraId="5CBF7AE3" w14:textId="77777777" w:rsidR="00EB12B7" w:rsidRPr="00126784" w:rsidRDefault="00BF2DC1" w:rsidP="00AB248C">
      <w:pPr>
        <w:rPr>
          <w:lang w:val="uk-UA"/>
        </w:rPr>
      </w:pPr>
      <w:r w:rsidRPr="00126784">
        <w:rPr>
          <w:lang w:val="uk-UA"/>
        </w:rPr>
        <w:t>____________</w:t>
      </w:r>
      <w:r w:rsidRPr="00126784">
        <w:rPr>
          <w:rFonts w:ascii="Times New Roman" w:hAnsi="Times New Roman" w:cs="Times New Roman"/>
          <w:lang w:val="uk-UA"/>
        </w:rPr>
        <w:t>№</w:t>
      </w:r>
      <w:r w:rsidRPr="00126784">
        <w:rPr>
          <w:lang w:val="uk-UA"/>
        </w:rPr>
        <w:t xml:space="preserve">_______________                  </w:t>
      </w:r>
    </w:p>
    <w:p w14:paraId="26ACA44D" w14:textId="77777777" w:rsidR="00EB12B7" w:rsidRPr="00126784" w:rsidRDefault="00EB12B7" w:rsidP="00AB248C">
      <w:pPr>
        <w:rPr>
          <w:lang w:val="uk-UA"/>
        </w:rPr>
      </w:pPr>
    </w:p>
    <w:p w14:paraId="4827E887" w14:textId="77777777" w:rsidR="00EB12B7" w:rsidRPr="00126784" w:rsidRDefault="00EB12B7" w:rsidP="00EB12B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</w:p>
    <w:p w14:paraId="3E10529E" w14:textId="77777777" w:rsidR="00EB12B7" w:rsidRPr="003C316C" w:rsidRDefault="00EB12B7" w:rsidP="00EB12B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316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визнання таким, що втратило</w:t>
      </w:r>
    </w:p>
    <w:p w14:paraId="133E4D7E" w14:textId="77777777" w:rsidR="00EB12B7" w:rsidRPr="003C316C" w:rsidRDefault="00EB12B7" w:rsidP="00EB12B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31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чинність рішення Київської міської </w:t>
      </w:r>
    </w:p>
    <w:p w14:paraId="582FA94C" w14:textId="77777777" w:rsidR="00EB12B7" w:rsidRPr="003C316C" w:rsidRDefault="00EB12B7" w:rsidP="00EB12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1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20 грудня 2018 року № 532/6583 </w:t>
      </w:r>
    </w:p>
    <w:p w14:paraId="377EB03C" w14:textId="77777777" w:rsidR="00EB12B7" w:rsidRPr="003C316C" w:rsidRDefault="00EB12B7" w:rsidP="00EB12B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316C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деякі заходи щодо охорони та</w:t>
      </w:r>
    </w:p>
    <w:p w14:paraId="123BCFA8" w14:textId="77777777" w:rsidR="00EB12B7" w:rsidRPr="003C316C" w:rsidRDefault="00EB12B7" w:rsidP="00EB12B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31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збереження майна комунальної </w:t>
      </w:r>
    </w:p>
    <w:p w14:paraId="1B9A1C0D" w14:textId="77777777" w:rsidR="00EB12B7" w:rsidRPr="003C316C" w:rsidRDefault="00EB12B7" w:rsidP="00EB12B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31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власності територіальної громади </w:t>
      </w:r>
    </w:p>
    <w:p w14:paraId="0232E529" w14:textId="77777777" w:rsidR="00EB12B7" w:rsidRPr="003C316C" w:rsidRDefault="00EB12B7" w:rsidP="00EB12B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16C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міста Києва»</w:t>
      </w:r>
    </w:p>
    <w:p w14:paraId="758DFF7A" w14:textId="77777777" w:rsidR="00EB12B7" w:rsidRPr="00126784" w:rsidRDefault="00EB12B7" w:rsidP="00EB12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8EE441" w14:textId="77777777" w:rsidR="00EB12B7" w:rsidRPr="00126784" w:rsidRDefault="00EB12B7" w:rsidP="00EB12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D788F9" w14:textId="13E1410E" w:rsidR="00EB12B7" w:rsidRPr="00126784" w:rsidRDefault="00836F7A" w:rsidP="00EB12B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F72A6" w:rsidRPr="00126784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="002F72A6" w:rsidRPr="009527C1">
        <w:rPr>
          <w:rFonts w:ascii="Times New Roman" w:hAnsi="Times New Roman" w:cs="Times New Roman"/>
          <w:sz w:val="28"/>
          <w:szCs w:val="28"/>
          <w:lang w:val="uk-UA"/>
        </w:rPr>
        <w:t>України «Про місцеве самоврядування</w:t>
      </w:r>
      <w:r w:rsidR="009527C1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2F72A6" w:rsidRPr="009527C1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527C1" w:rsidRPr="009527C1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Київської міської ради, затвердженого рішенням Київської міської ради від </w:t>
      </w:r>
      <w:r w:rsidR="009752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527C1" w:rsidRPr="009527C1">
        <w:rPr>
          <w:rFonts w:ascii="Times New Roman" w:hAnsi="Times New Roman" w:cs="Times New Roman"/>
          <w:sz w:val="28"/>
          <w:szCs w:val="28"/>
          <w:lang w:val="uk-UA"/>
        </w:rPr>
        <w:t>4 листопада 2021 року № 3135/3176</w:t>
      </w:r>
      <w:r w:rsidR="009527C1" w:rsidRPr="009527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2F72A6" w:rsidRPr="00126784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B12B7" w:rsidRPr="00126784">
        <w:rPr>
          <w:rFonts w:ascii="Times New Roman" w:hAnsi="Times New Roman" w:cs="Times New Roman"/>
          <w:sz w:val="28"/>
          <w:szCs w:val="28"/>
          <w:lang w:val="uk-UA"/>
        </w:rPr>
        <w:t>а виконання рішення Господарського суду міста Києва від 14 лютого 2022 року у справі № 910/16669/21, Київська міська рада</w:t>
      </w:r>
    </w:p>
    <w:p w14:paraId="16AE9FDC" w14:textId="77777777" w:rsidR="00EB12B7" w:rsidRPr="00126784" w:rsidRDefault="00EB12B7" w:rsidP="00EB12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3787E0" w14:textId="77777777" w:rsidR="00EB12B7" w:rsidRPr="00126784" w:rsidRDefault="00EB12B7" w:rsidP="00EB12B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216464C2" w14:textId="77777777" w:rsidR="00EB12B7" w:rsidRPr="00126784" w:rsidRDefault="00EB12B7" w:rsidP="00EB12B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7A2BCA" w14:textId="77777777" w:rsidR="00EB12B7" w:rsidRPr="00126784" w:rsidRDefault="00EB12B7" w:rsidP="00EB12B7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</w:t>
      </w:r>
      <w:r w:rsidRPr="00126784">
        <w:rPr>
          <w:rFonts w:ascii="Times New Roman" w:hAnsi="Times New Roman" w:cs="Times New Roman"/>
          <w:bCs/>
          <w:sz w:val="28"/>
          <w:szCs w:val="28"/>
          <w:lang w:val="uk-UA"/>
        </w:rPr>
        <w:t>чинність рішення Київської міської ради від 20 грудня 2018 року № 532/6583 «Про деякі заходи щодо охорони та збереження майна комунальної власності територіальної громади міста Києва».</w:t>
      </w:r>
    </w:p>
    <w:p w14:paraId="20EE9889" w14:textId="77777777" w:rsidR="00EB12B7" w:rsidRPr="00126784" w:rsidRDefault="00EB12B7" w:rsidP="00EB12B7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sz w:val="28"/>
          <w:szCs w:val="28"/>
          <w:lang w:val="uk-UA"/>
        </w:rPr>
        <w:t>Оприлюднити це рішення в порядку, встановленому законодавством України.</w:t>
      </w:r>
    </w:p>
    <w:p w14:paraId="7C5E836D" w14:textId="77777777" w:rsidR="00EB12B7" w:rsidRPr="00126784" w:rsidRDefault="00EB12B7" w:rsidP="00EB12B7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власності.</w:t>
      </w:r>
    </w:p>
    <w:p w14:paraId="50E4EDA0" w14:textId="77777777" w:rsidR="00EB12B7" w:rsidRPr="00126784" w:rsidRDefault="00EB12B7" w:rsidP="00EB12B7">
      <w:pPr>
        <w:ind w:left="709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797CE4DE" w14:textId="77777777" w:rsidR="00EB12B7" w:rsidRPr="00126784" w:rsidRDefault="00EB12B7" w:rsidP="00EB12B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7651F5F" w14:textId="77777777" w:rsidR="00EB12B7" w:rsidRPr="00126784" w:rsidRDefault="00EB12B7" w:rsidP="00EB1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міський голова </w:t>
      </w:r>
      <w:r w:rsidRPr="001267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26784">
        <w:rPr>
          <w:rFonts w:ascii="Times New Roman" w:hAnsi="Times New Roman" w:cs="Times New Roman"/>
          <w:sz w:val="28"/>
          <w:szCs w:val="28"/>
          <w:lang w:val="uk-UA"/>
        </w:rPr>
        <w:tab/>
        <w:t>Віталій КЛИЧКО</w:t>
      </w:r>
    </w:p>
    <w:p w14:paraId="14308D10" w14:textId="41568C1D" w:rsidR="00BF2DC1" w:rsidRPr="00126784" w:rsidRDefault="00BF2DC1" w:rsidP="00AB248C">
      <w:pPr>
        <w:rPr>
          <w:lang w:val="uk-UA"/>
        </w:rPr>
      </w:pPr>
      <w:r w:rsidRPr="00126784">
        <w:rPr>
          <w:lang w:val="uk-UA"/>
        </w:rPr>
        <w:t xml:space="preserve">                                                 </w:t>
      </w:r>
    </w:p>
    <w:p w14:paraId="304A1F02" w14:textId="26946DD7" w:rsidR="007753A5" w:rsidRPr="00126784" w:rsidRDefault="007753A5" w:rsidP="00AB248C">
      <w:pPr>
        <w:rPr>
          <w:lang w:val="uk-UA"/>
        </w:rPr>
      </w:pPr>
    </w:p>
    <w:p w14:paraId="274689FA" w14:textId="5828107D" w:rsidR="007753A5" w:rsidRPr="00126784" w:rsidRDefault="007753A5" w:rsidP="00AB248C">
      <w:pPr>
        <w:rPr>
          <w:lang w:val="uk-UA"/>
        </w:rPr>
      </w:pPr>
    </w:p>
    <w:p w14:paraId="140D6EFE" w14:textId="6267C91C" w:rsidR="007753A5" w:rsidRPr="00126784" w:rsidRDefault="007753A5" w:rsidP="00AB248C">
      <w:pPr>
        <w:rPr>
          <w:lang w:val="uk-UA"/>
        </w:rPr>
      </w:pPr>
    </w:p>
    <w:p w14:paraId="429B11E9" w14:textId="520AF036" w:rsidR="007753A5" w:rsidRPr="00126784" w:rsidRDefault="007753A5" w:rsidP="00AB248C">
      <w:pPr>
        <w:rPr>
          <w:lang w:val="uk-UA"/>
        </w:rPr>
      </w:pPr>
    </w:p>
    <w:tbl>
      <w:tblPr>
        <w:tblW w:w="9957" w:type="dxa"/>
        <w:tblInd w:w="-176" w:type="dxa"/>
        <w:tblLook w:val="01E0" w:firstRow="1" w:lastRow="1" w:firstColumn="1" w:lastColumn="1" w:noHBand="0" w:noVBand="0"/>
      </w:tblPr>
      <w:tblGrid>
        <w:gridCol w:w="5529"/>
        <w:gridCol w:w="601"/>
        <w:gridCol w:w="3827"/>
      </w:tblGrid>
      <w:tr w:rsidR="007753A5" w:rsidRPr="00126784" w14:paraId="2A522365" w14:textId="77777777" w:rsidTr="00A85B8D">
        <w:trPr>
          <w:trHeight w:val="374"/>
        </w:trPr>
        <w:tc>
          <w:tcPr>
            <w:tcW w:w="5529" w:type="dxa"/>
          </w:tcPr>
          <w:p w14:paraId="198BAB18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 w:type="page"/>
            </w: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 w:type="page"/>
            </w: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 w:type="page"/>
            </w:r>
            <w:r w:rsidRPr="001267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ПОДАННЯ:</w:t>
            </w:r>
          </w:p>
        </w:tc>
        <w:tc>
          <w:tcPr>
            <w:tcW w:w="601" w:type="dxa"/>
          </w:tcPr>
          <w:p w14:paraId="1E2F7F94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1F3E0BA9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753A5" w:rsidRPr="00126784" w14:paraId="4F1A9D67" w14:textId="77777777" w:rsidTr="00A85B8D">
        <w:trPr>
          <w:trHeight w:val="280"/>
        </w:trPr>
        <w:tc>
          <w:tcPr>
            <w:tcW w:w="5529" w:type="dxa"/>
          </w:tcPr>
          <w:p w14:paraId="2C249ABB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 міського голови – </w:t>
            </w:r>
          </w:p>
          <w:p w14:paraId="1350C4E3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секретар Київської міської ради</w:t>
            </w:r>
          </w:p>
        </w:tc>
        <w:tc>
          <w:tcPr>
            <w:tcW w:w="601" w:type="dxa"/>
          </w:tcPr>
          <w:p w14:paraId="1C9E00D9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4934A23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1902197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Володимир БОНДАРЕНКО</w:t>
            </w:r>
          </w:p>
          <w:p w14:paraId="216587E2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753A5" w:rsidRPr="00126784" w14:paraId="6F76F095" w14:textId="77777777" w:rsidTr="00A85B8D">
        <w:trPr>
          <w:trHeight w:val="334"/>
        </w:trPr>
        <w:tc>
          <w:tcPr>
            <w:tcW w:w="5529" w:type="dxa"/>
          </w:tcPr>
          <w:p w14:paraId="4B154A04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601" w:type="dxa"/>
          </w:tcPr>
          <w:p w14:paraId="0AC54DE1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4E495CB8" w14:textId="77777777" w:rsidR="007753A5" w:rsidRPr="00126784" w:rsidRDefault="007753A5" w:rsidP="00A85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753A5" w:rsidRPr="00126784" w14:paraId="779C672B" w14:textId="77777777" w:rsidTr="00A85B8D">
        <w:trPr>
          <w:trHeight w:val="80"/>
        </w:trPr>
        <w:tc>
          <w:tcPr>
            <w:tcW w:w="5529" w:type="dxa"/>
          </w:tcPr>
          <w:p w14:paraId="40F879FE" w14:textId="77777777" w:rsidR="007753A5" w:rsidRPr="00126784" w:rsidRDefault="007753A5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1" w:type="dxa"/>
          </w:tcPr>
          <w:p w14:paraId="176CD47A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451FFF92" w14:textId="77777777" w:rsidR="007753A5" w:rsidRPr="00126784" w:rsidRDefault="007753A5" w:rsidP="00A85B8D">
            <w:pPr>
              <w:pStyle w:val="ad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753A5" w:rsidRPr="00126784" w14:paraId="3BFC560A" w14:textId="77777777" w:rsidTr="00A85B8D">
        <w:trPr>
          <w:trHeight w:val="650"/>
        </w:trPr>
        <w:tc>
          <w:tcPr>
            <w:tcW w:w="5529" w:type="dxa"/>
          </w:tcPr>
          <w:p w14:paraId="77772C6B" w14:textId="67671A31" w:rsidR="006454D1" w:rsidRPr="00126784" w:rsidRDefault="006454D1" w:rsidP="006454D1">
            <w:pPr>
              <w:tabs>
                <w:tab w:val="left" w:pos="595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26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Постійна комісі</w:t>
            </w:r>
            <w:r w:rsidR="0018456D" w:rsidRPr="00126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</w:t>
            </w:r>
            <w:r w:rsidRPr="00126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Київської </w:t>
            </w:r>
          </w:p>
          <w:p w14:paraId="31EFEA07" w14:textId="77777777" w:rsidR="006454D1" w:rsidRPr="00126784" w:rsidRDefault="006454D1" w:rsidP="006454D1">
            <w:pPr>
              <w:tabs>
                <w:tab w:val="left" w:pos="595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26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міської ради з питань власності</w:t>
            </w:r>
          </w:p>
          <w:p w14:paraId="1C30D7EA" w14:textId="77777777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AE3AA21" w14:textId="2BB364DA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601" w:type="dxa"/>
          </w:tcPr>
          <w:p w14:paraId="5B0271E1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07D79FEE" w14:textId="77777777" w:rsidR="007753A5" w:rsidRPr="00126784" w:rsidRDefault="007753A5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61F231B" w14:textId="77777777" w:rsidR="007753A5" w:rsidRPr="00126784" w:rsidRDefault="007753A5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2392C51C" w14:textId="77777777" w:rsidR="007753A5" w:rsidRPr="00126784" w:rsidRDefault="007753A5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50A09837" w14:textId="29A2CDBC" w:rsidR="007753A5" w:rsidRPr="00126784" w:rsidRDefault="0018456D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Михайло ПРИСЯЖНЮК</w:t>
            </w:r>
          </w:p>
        </w:tc>
      </w:tr>
      <w:tr w:rsidR="007753A5" w:rsidRPr="00126784" w14:paraId="4025C093" w14:textId="77777777" w:rsidTr="00A85B8D">
        <w:trPr>
          <w:trHeight w:val="657"/>
        </w:trPr>
        <w:tc>
          <w:tcPr>
            <w:tcW w:w="5529" w:type="dxa"/>
          </w:tcPr>
          <w:p w14:paraId="5A7D923A" w14:textId="77777777" w:rsidR="007753A5" w:rsidRPr="00126784" w:rsidRDefault="007753A5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E5F97AF" w14:textId="77777777" w:rsidR="007753A5" w:rsidRPr="00126784" w:rsidRDefault="007753A5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Секретар </w:t>
            </w:r>
          </w:p>
        </w:tc>
        <w:tc>
          <w:tcPr>
            <w:tcW w:w="601" w:type="dxa"/>
          </w:tcPr>
          <w:p w14:paraId="544ADB88" w14:textId="77777777" w:rsidR="007753A5" w:rsidRPr="00126784" w:rsidRDefault="007753A5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56D4CAC5" w14:textId="77777777" w:rsidR="007753A5" w:rsidRPr="00126784" w:rsidRDefault="007753A5" w:rsidP="00A85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3C73C3A7" w14:textId="4C80A04C" w:rsidR="007753A5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Сергій АРТЕМЕНКО</w:t>
            </w:r>
          </w:p>
        </w:tc>
      </w:tr>
      <w:tr w:rsidR="0018456D" w:rsidRPr="00126784" w14:paraId="26B37AB9" w14:textId="77777777" w:rsidTr="00A85B8D">
        <w:trPr>
          <w:trHeight w:val="546"/>
        </w:trPr>
        <w:tc>
          <w:tcPr>
            <w:tcW w:w="5529" w:type="dxa"/>
          </w:tcPr>
          <w:p w14:paraId="7955DC97" w14:textId="77777777" w:rsidR="0018456D" w:rsidRPr="00126784" w:rsidRDefault="0018456D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F32A8B7" w14:textId="352220EC" w:rsidR="0018456D" w:rsidRPr="00126784" w:rsidRDefault="0018456D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В.о. начальника управління правового забезпечення діяльності Київської міської ради</w:t>
            </w:r>
          </w:p>
        </w:tc>
        <w:tc>
          <w:tcPr>
            <w:tcW w:w="601" w:type="dxa"/>
          </w:tcPr>
          <w:p w14:paraId="757F49AC" w14:textId="77777777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2BB32C2E" w14:textId="77777777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3B2B635" w14:textId="77777777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C7D0D0B" w14:textId="77777777" w:rsidR="0018456D" w:rsidRPr="00126784" w:rsidRDefault="0018456D" w:rsidP="00A85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E1214C4" w14:textId="6DFC8B68" w:rsidR="0018456D" w:rsidRPr="00126784" w:rsidRDefault="0018456D" w:rsidP="00A85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26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18456D" w:rsidRPr="00126784" w14:paraId="5192BD3D" w14:textId="77777777" w:rsidTr="00A85B8D">
        <w:trPr>
          <w:trHeight w:val="80"/>
        </w:trPr>
        <w:tc>
          <w:tcPr>
            <w:tcW w:w="5529" w:type="dxa"/>
          </w:tcPr>
          <w:p w14:paraId="4E77C4AD" w14:textId="77777777" w:rsidR="0018456D" w:rsidRPr="00126784" w:rsidRDefault="0018456D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1" w:type="dxa"/>
          </w:tcPr>
          <w:p w14:paraId="63C106E6" w14:textId="77777777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F328E87" w14:textId="77777777" w:rsidR="0018456D" w:rsidRPr="00126784" w:rsidRDefault="0018456D" w:rsidP="00A85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456D" w:rsidRPr="00126784" w14:paraId="691C284F" w14:textId="77777777" w:rsidTr="00A85B8D">
        <w:trPr>
          <w:trHeight w:val="657"/>
        </w:trPr>
        <w:tc>
          <w:tcPr>
            <w:tcW w:w="5529" w:type="dxa"/>
          </w:tcPr>
          <w:p w14:paraId="1C26E989" w14:textId="77777777" w:rsidR="0018456D" w:rsidRPr="00126784" w:rsidRDefault="0018456D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1" w:type="dxa"/>
          </w:tcPr>
          <w:p w14:paraId="1BD9E3B2" w14:textId="77777777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1100DC9D" w14:textId="7480082F" w:rsidR="0018456D" w:rsidRPr="00126784" w:rsidRDefault="0018456D" w:rsidP="00A85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456D" w:rsidRPr="00126784" w14:paraId="1AE45E55" w14:textId="77777777" w:rsidTr="00A85B8D">
        <w:trPr>
          <w:trHeight w:val="688"/>
        </w:trPr>
        <w:tc>
          <w:tcPr>
            <w:tcW w:w="5529" w:type="dxa"/>
          </w:tcPr>
          <w:p w14:paraId="46B46E1B" w14:textId="6EC6E93C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1" w:type="dxa"/>
          </w:tcPr>
          <w:p w14:paraId="12F0D91A" w14:textId="77777777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5BAD0AC" w14:textId="77777777" w:rsidR="0018456D" w:rsidRPr="00126784" w:rsidRDefault="0018456D" w:rsidP="00A85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456D" w:rsidRPr="00126784" w14:paraId="4902043A" w14:textId="77777777" w:rsidTr="00A85B8D">
        <w:trPr>
          <w:trHeight w:val="713"/>
        </w:trPr>
        <w:tc>
          <w:tcPr>
            <w:tcW w:w="5529" w:type="dxa"/>
          </w:tcPr>
          <w:p w14:paraId="4603A27E" w14:textId="5DC56D37" w:rsidR="0018456D" w:rsidRPr="00126784" w:rsidRDefault="0018456D" w:rsidP="00A85B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1" w:type="dxa"/>
          </w:tcPr>
          <w:p w14:paraId="147D9DC8" w14:textId="77777777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321ACB9D" w14:textId="5FEE8DDE" w:rsidR="0018456D" w:rsidRPr="00126784" w:rsidRDefault="0018456D" w:rsidP="00A85B8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456D" w:rsidRPr="00126784" w14:paraId="1BAE75F7" w14:textId="77777777" w:rsidTr="00A85B8D">
        <w:tc>
          <w:tcPr>
            <w:tcW w:w="5529" w:type="dxa"/>
          </w:tcPr>
          <w:p w14:paraId="6D68F5C4" w14:textId="4A647B4F" w:rsidR="0018456D" w:rsidRPr="00126784" w:rsidRDefault="0018456D" w:rsidP="00A85B8D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01" w:type="dxa"/>
          </w:tcPr>
          <w:p w14:paraId="6EA95217" w14:textId="77777777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329866DA" w14:textId="79FBC293" w:rsidR="0018456D" w:rsidRPr="00126784" w:rsidRDefault="0018456D" w:rsidP="00A85B8D">
            <w:pPr>
              <w:pStyle w:val="HTM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08AE15EC" w14:textId="4C024D22" w:rsidR="007753A5" w:rsidRPr="00126784" w:rsidRDefault="007753A5" w:rsidP="00AB248C">
      <w:pPr>
        <w:rPr>
          <w:lang w:val="uk-UA"/>
        </w:rPr>
      </w:pPr>
    </w:p>
    <w:p w14:paraId="0F55F0AA" w14:textId="6EFE5F07" w:rsidR="00F95B3A" w:rsidRPr="00126784" w:rsidRDefault="00F95B3A" w:rsidP="00AB248C">
      <w:pPr>
        <w:rPr>
          <w:lang w:val="uk-UA"/>
        </w:rPr>
      </w:pPr>
    </w:p>
    <w:p w14:paraId="2F90955E" w14:textId="58BEFA82" w:rsidR="00F95B3A" w:rsidRPr="00126784" w:rsidRDefault="00F95B3A" w:rsidP="00AB248C">
      <w:pPr>
        <w:rPr>
          <w:lang w:val="uk-UA"/>
        </w:rPr>
      </w:pPr>
    </w:p>
    <w:p w14:paraId="319D3262" w14:textId="76A29551" w:rsidR="00F95B3A" w:rsidRPr="00126784" w:rsidRDefault="00F95B3A" w:rsidP="00AB248C">
      <w:pPr>
        <w:rPr>
          <w:lang w:val="uk-UA"/>
        </w:rPr>
      </w:pPr>
    </w:p>
    <w:p w14:paraId="56473BB6" w14:textId="05CA958E" w:rsidR="00F95B3A" w:rsidRPr="00126784" w:rsidRDefault="00F95B3A" w:rsidP="00AB248C">
      <w:pPr>
        <w:rPr>
          <w:lang w:val="uk-UA"/>
        </w:rPr>
      </w:pPr>
    </w:p>
    <w:p w14:paraId="47D8134B" w14:textId="4769129E" w:rsidR="00F95B3A" w:rsidRPr="00126784" w:rsidRDefault="00F95B3A" w:rsidP="00AB248C">
      <w:pPr>
        <w:rPr>
          <w:lang w:val="uk-UA"/>
        </w:rPr>
      </w:pPr>
    </w:p>
    <w:p w14:paraId="24FC003B" w14:textId="72A1A030" w:rsidR="00F95B3A" w:rsidRPr="00126784" w:rsidRDefault="00F95B3A" w:rsidP="00AB248C">
      <w:pPr>
        <w:rPr>
          <w:lang w:val="uk-UA"/>
        </w:rPr>
      </w:pPr>
    </w:p>
    <w:p w14:paraId="3D8B3997" w14:textId="212D1BEA" w:rsidR="00F95B3A" w:rsidRPr="00126784" w:rsidRDefault="00F95B3A" w:rsidP="00AB248C">
      <w:pPr>
        <w:rPr>
          <w:lang w:val="uk-UA"/>
        </w:rPr>
      </w:pPr>
    </w:p>
    <w:p w14:paraId="5A94B37A" w14:textId="15B63680" w:rsidR="00F95B3A" w:rsidRPr="00126784" w:rsidRDefault="00F95B3A" w:rsidP="00AB248C">
      <w:pPr>
        <w:rPr>
          <w:lang w:val="uk-UA"/>
        </w:rPr>
      </w:pPr>
    </w:p>
    <w:p w14:paraId="0A55848D" w14:textId="0DCAC39B" w:rsidR="00F95B3A" w:rsidRPr="00126784" w:rsidRDefault="00F95B3A" w:rsidP="00AB248C">
      <w:pPr>
        <w:rPr>
          <w:lang w:val="uk-UA"/>
        </w:rPr>
      </w:pPr>
    </w:p>
    <w:p w14:paraId="36BED57F" w14:textId="521127DA" w:rsidR="00F95B3A" w:rsidRPr="00126784" w:rsidRDefault="00F95B3A" w:rsidP="00AB248C">
      <w:pPr>
        <w:rPr>
          <w:lang w:val="uk-UA"/>
        </w:rPr>
      </w:pPr>
    </w:p>
    <w:p w14:paraId="7732B14E" w14:textId="6EC8F8BE" w:rsidR="00F95B3A" w:rsidRPr="00126784" w:rsidRDefault="00F95B3A" w:rsidP="00AB248C">
      <w:pPr>
        <w:rPr>
          <w:lang w:val="uk-UA"/>
        </w:rPr>
      </w:pPr>
    </w:p>
    <w:p w14:paraId="2EFB7128" w14:textId="7F30E72A" w:rsidR="00F95B3A" w:rsidRPr="00126784" w:rsidRDefault="00F95B3A" w:rsidP="00AB248C">
      <w:pPr>
        <w:rPr>
          <w:lang w:val="uk-UA"/>
        </w:rPr>
      </w:pPr>
    </w:p>
    <w:p w14:paraId="12213C15" w14:textId="200AB4FE" w:rsidR="00F95B3A" w:rsidRPr="00126784" w:rsidRDefault="00F95B3A" w:rsidP="00AB248C">
      <w:pPr>
        <w:rPr>
          <w:lang w:val="uk-UA"/>
        </w:rPr>
      </w:pPr>
    </w:p>
    <w:p w14:paraId="55CE3310" w14:textId="6289CEE4" w:rsidR="00F95B3A" w:rsidRPr="00126784" w:rsidRDefault="00F95B3A" w:rsidP="00AB248C">
      <w:pPr>
        <w:rPr>
          <w:lang w:val="uk-UA"/>
        </w:rPr>
      </w:pPr>
    </w:p>
    <w:p w14:paraId="5BD2F81D" w14:textId="478550F8" w:rsidR="00F95B3A" w:rsidRPr="00126784" w:rsidRDefault="00F95B3A" w:rsidP="00AB248C">
      <w:pPr>
        <w:rPr>
          <w:lang w:val="uk-UA"/>
        </w:rPr>
      </w:pPr>
    </w:p>
    <w:p w14:paraId="46C74FA5" w14:textId="67475936" w:rsidR="00F95B3A" w:rsidRPr="00126784" w:rsidRDefault="00F95B3A" w:rsidP="00AB248C">
      <w:pPr>
        <w:rPr>
          <w:lang w:val="uk-UA"/>
        </w:rPr>
      </w:pPr>
    </w:p>
    <w:p w14:paraId="66BC7F51" w14:textId="77777777" w:rsidR="007512F0" w:rsidRPr="00126784" w:rsidRDefault="007512F0" w:rsidP="00F95B3A">
      <w:pPr>
        <w:ind w:right="-14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ED772BA" w14:textId="77777777" w:rsidR="007512F0" w:rsidRPr="00126784" w:rsidRDefault="007512F0" w:rsidP="00F95B3A">
      <w:pPr>
        <w:ind w:right="-14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8A1E576" w14:textId="77777777" w:rsidR="007512F0" w:rsidRPr="00126784" w:rsidRDefault="007512F0" w:rsidP="00F95B3A">
      <w:pPr>
        <w:ind w:right="-14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8A263A4" w14:textId="77777777" w:rsidR="007512F0" w:rsidRPr="00126784" w:rsidRDefault="007512F0" w:rsidP="00F95B3A">
      <w:pPr>
        <w:ind w:right="-14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AEE8902" w14:textId="75ECCDDC" w:rsidR="00F95B3A" w:rsidRPr="00126784" w:rsidRDefault="00F95B3A" w:rsidP="00F95B3A">
      <w:pPr>
        <w:ind w:right="-14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14:paraId="4887A738" w14:textId="4B4DFE62" w:rsidR="00F95B3A" w:rsidRPr="00126784" w:rsidRDefault="00F95B3A" w:rsidP="0008100B">
      <w:pPr>
        <w:ind w:right="-14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рішення Київської міської ради </w:t>
      </w:r>
    </w:p>
    <w:p w14:paraId="00849F28" w14:textId="3F7E75BC" w:rsidR="004C206B" w:rsidRPr="00126784" w:rsidRDefault="0008100B" w:rsidP="0008100B">
      <w:pPr>
        <w:ind w:right="-14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</w:t>
      </w:r>
      <w:r w:rsidR="004C206B"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визнання таким, що втратило чинність рішення Київської міської від</w:t>
      </w:r>
      <w:r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C206B"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20 грудня 2018 року № 532/6583 «Про деякі заходи щодо охорони та</w:t>
      </w:r>
      <w:r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C206B" w:rsidRPr="001267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збереження майна комунальної власності територіальної громади міста Києва»</w:t>
      </w:r>
    </w:p>
    <w:p w14:paraId="1726F7B9" w14:textId="77777777" w:rsidR="00F95B3A" w:rsidRPr="00126784" w:rsidRDefault="00F95B3A" w:rsidP="00951B84">
      <w:pPr>
        <w:ind w:right="-141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CFA28A8" w14:textId="77777777" w:rsidR="00F95B3A" w:rsidRPr="00126784" w:rsidRDefault="00F95B3A" w:rsidP="00F95B3A">
      <w:pPr>
        <w:pStyle w:val="a3"/>
        <w:numPr>
          <w:ilvl w:val="0"/>
          <w:numId w:val="3"/>
        </w:numPr>
        <w:tabs>
          <w:tab w:val="left" w:pos="1134"/>
        </w:tabs>
        <w:ind w:left="0" w:right="-14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267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Опис проблем, для вирішення яких підготовлено проект рішення, обґрунтування відповідності та достатності передбачених у проекті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593835A0" w14:textId="65828918" w:rsidR="006E406C" w:rsidRDefault="006E406C" w:rsidP="00F95B3A">
      <w:pPr>
        <w:ind w:right="-14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</w:pPr>
      <w:bookmarkStart w:id="0" w:name="bookmark10"/>
      <w:bookmarkStart w:id="1" w:name="bookmark11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П</w:t>
      </w:r>
      <w:r w:rsidRPr="00F93786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роєкт</w:t>
      </w:r>
      <w:proofErr w:type="spellEnd"/>
      <w:r w:rsidRPr="00F93786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рішення Київської міської ради </w:t>
      </w:r>
      <w:r w:rsidR="00A37BA4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«Про </w:t>
      </w:r>
      <w:r w:rsidRPr="00F93786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визнання таким, що втратило чинність рішення Київської міської від 20 грудня 2018 року № 532/6583 «Про деякі заходи щодо охорони та збереження майна комунальної власності територіальної громади міста Києва» </w:t>
      </w:r>
      <w:r w:rsidR="00A37BA4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підготовлено </w:t>
      </w:r>
      <w:r w:rsidRPr="00F93786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на виконання рішення Господарського суду міста Києва від 14 лютого 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F93786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року у справі № 910/16669/21.</w:t>
      </w:r>
    </w:p>
    <w:p w14:paraId="48DA766A" w14:textId="225F9D33" w:rsidR="007E0F52" w:rsidRDefault="007E0F52" w:rsidP="00F95B3A">
      <w:pPr>
        <w:ind w:right="-14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Рішенням Київської </w:t>
      </w:r>
      <w:r w:rsidR="00CA2F9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міської ради від </w:t>
      </w:r>
      <w:r w:rsidR="00CA2F90" w:rsidRPr="00F93786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20 грудня 2018 року № 532/6583 «Про деякі заходи щодо охорони та збереження майна комунальної власності територіальної громади міста Києва»</w:t>
      </w:r>
      <w:r w:rsidR="00CA2F9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CA2F90" w:rsidRPr="00CA2F9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визначено надавачів охоронних послуг щодо об`єктів комунальної власності територіальної громади м. Києва</w:t>
      </w:r>
      <w:r w:rsidR="00D6215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. </w:t>
      </w:r>
    </w:p>
    <w:p w14:paraId="491E7C20" w14:textId="2D191540" w:rsidR="00265AFF" w:rsidRPr="00C3075D" w:rsidRDefault="005D4D0C" w:rsidP="00F95B3A">
      <w:pPr>
        <w:ind w:right="-14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 w:rsidRPr="00C3075D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Господарський суд міста Києва </w:t>
      </w:r>
      <w:r w:rsidR="00A75D10" w:rsidRPr="00C3075D">
        <w:rPr>
          <w:rFonts w:ascii="Times New Roman" w:hAnsi="Times New Roman" w:cs="Times New Roman"/>
          <w:sz w:val="28"/>
          <w:szCs w:val="28"/>
          <w:lang w:val="uk-UA"/>
        </w:rPr>
        <w:t xml:space="preserve">у своєму рішенні </w:t>
      </w:r>
      <w:r w:rsidRPr="00C3075D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зобов’язав </w:t>
      </w:r>
      <w:r w:rsidR="00F80427" w:rsidRPr="00C3075D">
        <w:rPr>
          <w:rFonts w:ascii="Times New Roman" w:hAnsi="Times New Roman" w:cs="Times New Roman"/>
          <w:sz w:val="28"/>
          <w:szCs w:val="28"/>
          <w:lang w:val="uk-UA"/>
        </w:rPr>
        <w:t xml:space="preserve">Київську міську </w:t>
      </w:r>
      <w:r w:rsidR="00055C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80427" w:rsidRPr="00C3075D">
        <w:rPr>
          <w:rFonts w:ascii="Times New Roman" w:hAnsi="Times New Roman" w:cs="Times New Roman"/>
          <w:sz w:val="28"/>
          <w:szCs w:val="28"/>
          <w:lang w:val="uk-UA"/>
        </w:rPr>
        <w:t xml:space="preserve">аду </w:t>
      </w:r>
      <w:r w:rsidR="004D0ECD" w:rsidRPr="00C3075D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A75D10" w:rsidRPr="00C3075D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4D0ECD" w:rsidRPr="00C3075D">
        <w:rPr>
          <w:rFonts w:ascii="Times New Roman" w:hAnsi="Times New Roman" w:cs="Times New Roman"/>
          <w:sz w:val="28"/>
          <w:szCs w:val="28"/>
          <w:lang w:val="uk-UA"/>
        </w:rPr>
        <w:t xml:space="preserve"> надавачів охоронних послуг щодо об`єктів комунальної власності територіальної громади м. Києва </w:t>
      </w:r>
      <w:r w:rsidR="00C3075D" w:rsidRPr="00C3075D">
        <w:rPr>
          <w:rFonts w:ascii="Times New Roman" w:hAnsi="Times New Roman" w:cs="Times New Roman"/>
          <w:sz w:val="28"/>
          <w:szCs w:val="28"/>
          <w:lang w:val="uk-UA"/>
        </w:rPr>
        <w:t xml:space="preserve">шляхом, що </w:t>
      </w:r>
      <w:r w:rsidR="004D0ECD" w:rsidRPr="00C3075D">
        <w:rPr>
          <w:rFonts w:ascii="Times New Roman" w:hAnsi="Times New Roman" w:cs="Times New Roman"/>
          <w:sz w:val="28"/>
          <w:szCs w:val="28"/>
          <w:lang w:val="uk-UA"/>
        </w:rPr>
        <w:t>має здійснюватися на підставі проведення прозорого (відкритого) конкурсного відбору (конкурс, тендер тощо).</w:t>
      </w:r>
    </w:p>
    <w:p w14:paraId="2A110D5E" w14:textId="77777777" w:rsidR="00F95B3A" w:rsidRPr="00126784" w:rsidRDefault="00F95B3A" w:rsidP="00F95B3A">
      <w:pPr>
        <w:ind w:right="-14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bookmarkEnd w:id="0"/>
    <w:bookmarkEnd w:id="1"/>
    <w:p w14:paraId="6B3A9BCC" w14:textId="77777777" w:rsidR="00F95B3A" w:rsidRPr="00246665" w:rsidRDefault="00F95B3A" w:rsidP="00F95B3A">
      <w:pPr>
        <w:pStyle w:val="a3"/>
        <w:numPr>
          <w:ilvl w:val="0"/>
          <w:numId w:val="3"/>
        </w:numPr>
        <w:tabs>
          <w:tab w:val="left" w:pos="1134"/>
        </w:tabs>
        <w:ind w:left="0" w:right="-14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466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проект рішення).</w:t>
      </w:r>
    </w:p>
    <w:p w14:paraId="1A2DCDD2" w14:textId="5AD10A2C" w:rsidR="00753494" w:rsidRPr="00C65629" w:rsidRDefault="00753494" w:rsidP="00753494">
      <w:pPr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proofErr w:type="spellStart"/>
      <w:r w:rsidRPr="002466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24666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рішення Київської міської ради пропонується ухвалити у відповідності до </w:t>
      </w:r>
      <w:r w:rsidRPr="0024666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C65629">
        <w:rPr>
          <w:rFonts w:ascii="Times New Roman" w:hAnsi="Times New Roman" w:cs="Times New Roman"/>
          <w:sz w:val="28"/>
          <w:szCs w:val="28"/>
          <w:lang w:val="uk-UA"/>
        </w:rPr>
        <w:t>Регламенту Київської міської ради, затвердженого рішенням Київської міської ради від 4 листопада 2021 року № 3135/3176</w:t>
      </w:r>
      <w:r w:rsidR="00055C9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55C9F" w:rsidRPr="00126784">
        <w:rPr>
          <w:rFonts w:ascii="Times New Roman" w:hAnsi="Times New Roman" w:cs="Times New Roman"/>
          <w:sz w:val="28"/>
          <w:szCs w:val="28"/>
          <w:lang w:val="uk-UA"/>
        </w:rPr>
        <w:t>рішення Господарського суду міста Києва від 14 лютого 2022 року у справі № 910/16669/21</w:t>
      </w:r>
      <w:r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B0037EA" w14:textId="77777777" w:rsidR="00F95B3A" w:rsidRPr="00C65629" w:rsidRDefault="00F95B3A" w:rsidP="00F95B3A">
      <w:pPr>
        <w:ind w:right="-141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26DCC99" w14:textId="77777777" w:rsidR="00F95B3A" w:rsidRPr="00C65629" w:rsidRDefault="00F95B3A" w:rsidP="00F95B3A">
      <w:pPr>
        <w:pStyle w:val="a3"/>
        <w:tabs>
          <w:tab w:val="left" w:pos="1134"/>
        </w:tabs>
        <w:ind w:left="0" w:right="-141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656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3. Опис цілей і завдань, основних положень проекту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проекту рішення.</w:t>
      </w:r>
    </w:p>
    <w:p w14:paraId="74BF5C1E" w14:textId="216D93B4" w:rsidR="00F95B3A" w:rsidRPr="00C65629" w:rsidRDefault="0071581C" w:rsidP="00F93786">
      <w:pPr>
        <w:ind w:right="-141" w:firstLine="709"/>
        <w:contextualSpacing/>
        <w:jc w:val="both"/>
        <w:rPr>
          <w:color w:val="000000" w:themeColor="text1"/>
          <w:sz w:val="28"/>
          <w:szCs w:val="28"/>
          <w:lang w:val="uk-UA" w:eastAsia="uk-UA" w:bidi="uk-UA"/>
        </w:rPr>
      </w:pPr>
      <w:bookmarkStart w:id="3" w:name="bookmark12"/>
      <w:bookmarkStart w:id="4" w:name="bookmark13"/>
      <w:r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Цей </w:t>
      </w:r>
      <w:proofErr w:type="spellStart"/>
      <w:r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проєкт</w:t>
      </w:r>
      <w:proofErr w:type="spellEnd"/>
      <w:r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рішення </w:t>
      </w:r>
      <w:r w:rsidR="00286573"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Київської міської ради підготовлено з метою визнання таким, що втратило чинність рішення Київської міської від 20 грудня 2018 року № 532/6583 «Про деякі заходи щодо охорони та збереження майна комунальної власності територіальної громади міста Києва»</w:t>
      </w:r>
      <w:r w:rsidR="00F93786"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на виконання рішення </w:t>
      </w:r>
      <w:r w:rsidR="00F93786"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lastRenderedPageBreak/>
        <w:t>Господарського суду міста Києва від 14 лютого 2022</w:t>
      </w:r>
      <w:r w:rsidR="004F4431"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F93786"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року у справі № 910/16669/21.</w:t>
      </w:r>
      <w:r w:rsidR="00F93786" w:rsidRPr="00C65629">
        <w:rPr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03C83224" w14:textId="77777777" w:rsidR="006E406C" w:rsidRPr="00C65629" w:rsidRDefault="006E406C" w:rsidP="00F93786">
      <w:pPr>
        <w:ind w:right="-141" w:firstLine="709"/>
        <w:contextualSpacing/>
        <w:jc w:val="both"/>
        <w:rPr>
          <w:color w:val="000000" w:themeColor="text1"/>
          <w:sz w:val="28"/>
          <w:szCs w:val="28"/>
          <w:lang w:val="uk-UA" w:eastAsia="uk-UA" w:bidi="uk-UA"/>
        </w:rPr>
      </w:pPr>
    </w:p>
    <w:bookmarkEnd w:id="3"/>
    <w:bookmarkEnd w:id="4"/>
    <w:p w14:paraId="6C3DE807" w14:textId="77777777" w:rsidR="00F95B3A" w:rsidRPr="00C65629" w:rsidRDefault="00F95B3A" w:rsidP="00F95B3A">
      <w:pPr>
        <w:pStyle w:val="a3"/>
        <w:numPr>
          <w:ilvl w:val="0"/>
          <w:numId w:val="5"/>
        </w:numPr>
        <w:tabs>
          <w:tab w:val="left" w:pos="1134"/>
        </w:tabs>
        <w:ind w:left="0" w:right="-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6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Фінансово-економічне обґрунтування та пропозиції щодо джерел покриття цих витрат.</w:t>
      </w:r>
      <w:r w:rsidRPr="00C65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FB3B92" w14:textId="2F9AD3AD" w:rsidR="00F95B3A" w:rsidRPr="00C65629" w:rsidRDefault="00F95B3A" w:rsidP="00F95B3A">
      <w:pPr>
        <w:pStyle w:val="af0"/>
        <w:shd w:val="clear" w:color="auto" w:fill="auto"/>
        <w:spacing w:line="240" w:lineRule="auto"/>
        <w:ind w:right="-141" w:firstLine="740"/>
        <w:contextualSpacing/>
        <w:jc w:val="both"/>
        <w:rPr>
          <w:color w:val="000000" w:themeColor="text1"/>
          <w:sz w:val="28"/>
          <w:szCs w:val="28"/>
          <w:lang w:val="uk-UA" w:eastAsia="uk-UA" w:bidi="uk-UA"/>
        </w:rPr>
      </w:pPr>
      <w:r w:rsidRPr="00C65629">
        <w:rPr>
          <w:color w:val="000000" w:themeColor="text1"/>
          <w:sz w:val="28"/>
          <w:szCs w:val="28"/>
          <w:lang w:val="uk-UA" w:eastAsia="uk-UA" w:bidi="uk-UA"/>
        </w:rPr>
        <w:t xml:space="preserve">Реалізація </w:t>
      </w:r>
      <w:proofErr w:type="spellStart"/>
      <w:r w:rsidRPr="00C65629">
        <w:rPr>
          <w:color w:val="000000" w:themeColor="text1"/>
          <w:sz w:val="28"/>
          <w:szCs w:val="28"/>
          <w:lang w:val="uk-UA" w:eastAsia="uk-UA" w:bidi="uk-UA"/>
        </w:rPr>
        <w:t>проєкту</w:t>
      </w:r>
      <w:proofErr w:type="spellEnd"/>
      <w:r w:rsidRPr="00C65629">
        <w:rPr>
          <w:color w:val="000000" w:themeColor="text1"/>
          <w:sz w:val="28"/>
          <w:szCs w:val="28"/>
          <w:lang w:val="uk-UA" w:eastAsia="uk-UA" w:bidi="uk-UA"/>
        </w:rPr>
        <w:t xml:space="preserve"> рішення не потребує витрат з бюджету міста Києва.</w:t>
      </w:r>
    </w:p>
    <w:p w14:paraId="4A292096" w14:textId="77777777" w:rsidR="00F95B3A" w:rsidRPr="00C65629" w:rsidRDefault="00F95B3A" w:rsidP="00F95B3A">
      <w:pPr>
        <w:pStyle w:val="rvps2"/>
        <w:shd w:val="clear" w:color="auto" w:fill="FFFFFF"/>
        <w:spacing w:before="0" w:beforeAutospacing="0" w:after="0" w:afterAutospacing="0"/>
        <w:ind w:right="-141" w:firstLine="740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5" w:name="bookmark16"/>
      <w:bookmarkStart w:id="6" w:name="bookmark17"/>
    </w:p>
    <w:bookmarkEnd w:id="5"/>
    <w:bookmarkEnd w:id="6"/>
    <w:p w14:paraId="4A9DCA25" w14:textId="639C12CF" w:rsidR="00126784" w:rsidRPr="00C65629" w:rsidRDefault="00F95B3A" w:rsidP="0012678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656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126784" w:rsidRPr="00C656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 Прізвище або назва суб'єкта подання, прізвище, посада, контактні дані доповідача проекту рішення на пленарному засіданні та особи, відповідальної за супроводження проекту рішення.</w:t>
      </w:r>
    </w:p>
    <w:p w14:paraId="2260C5A2" w14:textId="77777777" w:rsidR="00126784" w:rsidRPr="00C65629" w:rsidRDefault="00126784" w:rsidP="0012678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656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Суб’єктом подання проекту рішення є заступник міського голови – секретар Київської міської ради Володимир Бондаренко.</w:t>
      </w:r>
    </w:p>
    <w:p w14:paraId="758AA9AC" w14:textId="77777777" w:rsidR="00126784" w:rsidRPr="00C65629" w:rsidRDefault="00126784" w:rsidP="0012678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656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Особою, відповідальною за супроводження проекту рішення та доповідачем проекту рішення на пленарному засіданні є заступник міського голови – секретар Київської міської ради Володимир Бондаренко.</w:t>
      </w:r>
    </w:p>
    <w:p w14:paraId="469E8DE8" w14:textId="16F831DE" w:rsidR="00F95B3A" w:rsidRPr="00C65629" w:rsidRDefault="00F95B3A" w:rsidP="00126784">
      <w:pPr>
        <w:tabs>
          <w:tab w:val="left" w:pos="1134"/>
        </w:tabs>
        <w:ind w:right="-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 w:bidi="uk-UA"/>
        </w:rPr>
      </w:pPr>
    </w:p>
    <w:p w14:paraId="4BB6DC11" w14:textId="77777777" w:rsidR="00F95B3A" w:rsidRPr="00C65629" w:rsidRDefault="00F95B3A" w:rsidP="00F95B3A">
      <w:pPr>
        <w:shd w:val="clear" w:color="auto" w:fill="FFFFFF"/>
        <w:tabs>
          <w:tab w:val="num" w:pos="0"/>
        </w:tabs>
        <w:ind w:right="-141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 w:bidi="uk-UA"/>
        </w:rPr>
      </w:pPr>
    </w:p>
    <w:p w14:paraId="41254966" w14:textId="77777777" w:rsidR="00F95B3A" w:rsidRPr="00C65629" w:rsidRDefault="00F95B3A" w:rsidP="00F95B3A">
      <w:pPr>
        <w:shd w:val="clear" w:color="auto" w:fill="FFFFFF"/>
        <w:tabs>
          <w:tab w:val="num" w:pos="0"/>
        </w:tabs>
        <w:ind w:right="-14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Заступник міського голови –</w:t>
      </w:r>
    </w:p>
    <w:p w14:paraId="4E7DA3FF" w14:textId="77777777" w:rsidR="00F95B3A" w:rsidRPr="00126784" w:rsidRDefault="00F95B3A" w:rsidP="00F95B3A">
      <w:pPr>
        <w:shd w:val="clear" w:color="auto" w:fill="FFFFFF"/>
        <w:tabs>
          <w:tab w:val="num" w:pos="0"/>
        </w:tabs>
        <w:ind w:right="-14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секретар Київської міської ради.</w:t>
      </w:r>
      <w:r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ab/>
      </w:r>
      <w:r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ab/>
        <w:t xml:space="preserve"> </w:t>
      </w:r>
      <w:r w:rsidRPr="00C6562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ab/>
        <w:t xml:space="preserve">        Володимир БОНДАРЕНКО</w:t>
      </w:r>
    </w:p>
    <w:p w14:paraId="37365884" w14:textId="77777777" w:rsidR="00F95B3A" w:rsidRPr="00126784" w:rsidRDefault="00F95B3A" w:rsidP="00AB248C">
      <w:pPr>
        <w:rPr>
          <w:lang w:val="uk-UA"/>
        </w:rPr>
      </w:pPr>
    </w:p>
    <w:sectPr w:rsidR="00F95B3A" w:rsidRPr="00126784" w:rsidSect="00246665">
      <w:pgSz w:w="11906" w:h="16838" w:code="9"/>
      <w:pgMar w:top="1135" w:right="56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E18E9" w14:textId="77777777" w:rsidR="00C16367" w:rsidRDefault="00C16367" w:rsidP="00090616">
      <w:r>
        <w:separator/>
      </w:r>
    </w:p>
  </w:endnote>
  <w:endnote w:type="continuationSeparator" w:id="0">
    <w:p w14:paraId="02138890" w14:textId="77777777" w:rsidR="00C16367" w:rsidRDefault="00C16367" w:rsidP="0009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F99DE" w14:textId="77777777" w:rsidR="00C16367" w:rsidRDefault="00C16367" w:rsidP="00090616">
      <w:r>
        <w:separator/>
      </w:r>
    </w:p>
  </w:footnote>
  <w:footnote w:type="continuationSeparator" w:id="0">
    <w:p w14:paraId="61524768" w14:textId="77777777" w:rsidR="00C16367" w:rsidRDefault="00C16367" w:rsidP="0009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A0C"/>
    <w:multiLevelType w:val="hybridMultilevel"/>
    <w:tmpl w:val="3A4851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510001"/>
    <w:multiLevelType w:val="hybridMultilevel"/>
    <w:tmpl w:val="2D186C9A"/>
    <w:lvl w:ilvl="0" w:tplc="F5AA02D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D4EB7"/>
    <w:multiLevelType w:val="hybridMultilevel"/>
    <w:tmpl w:val="87961604"/>
    <w:lvl w:ilvl="0" w:tplc="FB86E04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F51022A"/>
    <w:multiLevelType w:val="multilevel"/>
    <w:tmpl w:val="C1186AA6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A1752"/>
    <w:multiLevelType w:val="hybridMultilevel"/>
    <w:tmpl w:val="B1A80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C53F59"/>
    <w:multiLevelType w:val="hybridMultilevel"/>
    <w:tmpl w:val="8E781B9C"/>
    <w:lvl w:ilvl="0" w:tplc="5366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CD3755"/>
    <w:multiLevelType w:val="hybridMultilevel"/>
    <w:tmpl w:val="8256C000"/>
    <w:lvl w:ilvl="0" w:tplc="A44EC1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C1"/>
    <w:rsid w:val="00055C9F"/>
    <w:rsid w:val="0008100B"/>
    <w:rsid w:val="00082F03"/>
    <w:rsid w:val="00090616"/>
    <w:rsid w:val="000D063B"/>
    <w:rsid w:val="000D5A56"/>
    <w:rsid w:val="000D6745"/>
    <w:rsid w:val="000E6D14"/>
    <w:rsid w:val="000F756E"/>
    <w:rsid w:val="00121DCC"/>
    <w:rsid w:val="00126784"/>
    <w:rsid w:val="00135EC1"/>
    <w:rsid w:val="001557C4"/>
    <w:rsid w:val="00164FB3"/>
    <w:rsid w:val="0018456D"/>
    <w:rsid w:val="001957AB"/>
    <w:rsid w:val="001A4616"/>
    <w:rsid w:val="001C19AD"/>
    <w:rsid w:val="001C255E"/>
    <w:rsid w:val="001C3A0A"/>
    <w:rsid w:val="001D342B"/>
    <w:rsid w:val="001D39F9"/>
    <w:rsid w:val="001D5A62"/>
    <w:rsid w:val="001E2289"/>
    <w:rsid w:val="0020051D"/>
    <w:rsid w:val="00204836"/>
    <w:rsid w:val="00216B2D"/>
    <w:rsid w:val="00232015"/>
    <w:rsid w:val="002450E5"/>
    <w:rsid w:val="00246665"/>
    <w:rsid w:val="00265AFF"/>
    <w:rsid w:val="002709E6"/>
    <w:rsid w:val="00276161"/>
    <w:rsid w:val="00286573"/>
    <w:rsid w:val="002A369A"/>
    <w:rsid w:val="002F72A6"/>
    <w:rsid w:val="00312E02"/>
    <w:rsid w:val="0033137C"/>
    <w:rsid w:val="00355FE6"/>
    <w:rsid w:val="003804EF"/>
    <w:rsid w:val="0039135F"/>
    <w:rsid w:val="003A067C"/>
    <w:rsid w:val="003C316C"/>
    <w:rsid w:val="003E7D9B"/>
    <w:rsid w:val="00401B8A"/>
    <w:rsid w:val="00404879"/>
    <w:rsid w:val="00413718"/>
    <w:rsid w:val="00415C21"/>
    <w:rsid w:val="00433BBF"/>
    <w:rsid w:val="00455840"/>
    <w:rsid w:val="00485DEF"/>
    <w:rsid w:val="004B39E9"/>
    <w:rsid w:val="004C206B"/>
    <w:rsid w:val="004D0ECD"/>
    <w:rsid w:val="004F4431"/>
    <w:rsid w:val="00512AC1"/>
    <w:rsid w:val="005673C0"/>
    <w:rsid w:val="005761A8"/>
    <w:rsid w:val="00580778"/>
    <w:rsid w:val="005D4D0C"/>
    <w:rsid w:val="005D7F3C"/>
    <w:rsid w:val="0061345B"/>
    <w:rsid w:val="006134AB"/>
    <w:rsid w:val="006454D1"/>
    <w:rsid w:val="006466AF"/>
    <w:rsid w:val="00663D63"/>
    <w:rsid w:val="00672E9F"/>
    <w:rsid w:val="00691A3E"/>
    <w:rsid w:val="006B2FB8"/>
    <w:rsid w:val="006C2E06"/>
    <w:rsid w:val="006E32C4"/>
    <w:rsid w:val="006E406C"/>
    <w:rsid w:val="006E5CA8"/>
    <w:rsid w:val="006F219D"/>
    <w:rsid w:val="0071581C"/>
    <w:rsid w:val="007512F0"/>
    <w:rsid w:val="00753494"/>
    <w:rsid w:val="00761375"/>
    <w:rsid w:val="007753A5"/>
    <w:rsid w:val="007D289D"/>
    <w:rsid w:val="007E0F52"/>
    <w:rsid w:val="007F4DF7"/>
    <w:rsid w:val="00836F7A"/>
    <w:rsid w:val="008426FE"/>
    <w:rsid w:val="0086420C"/>
    <w:rsid w:val="008D5F6A"/>
    <w:rsid w:val="008E3CE5"/>
    <w:rsid w:val="00951B84"/>
    <w:rsid w:val="009527C1"/>
    <w:rsid w:val="00953210"/>
    <w:rsid w:val="009752BA"/>
    <w:rsid w:val="009830AE"/>
    <w:rsid w:val="009843A0"/>
    <w:rsid w:val="009B0B28"/>
    <w:rsid w:val="009E2FD8"/>
    <w:rsid w:val="009E4107"/>
    <w:rsid w:val="009F03E0"/>
    <w:rsid w:val="00A2488D"/>
    <w:rsid w:val="00A37BA4"/>
    <w:rsid w:val="00A72AFC"/>
    <w:rsid w:val="00A75D10"/>
    <w:rsid w:val="00A96941"/>
    <w:rsid w:val="00AA07B5"/>
    <w:rsid w:val="00AA491C"/>
    <w:rsid w:val="00AB248C"/>
    <w:rsid w:val="00AE34A9"/>
    <w:rsid w:val="00B21ADC"/>
    <w:rsid w:val="00B508B1"/>
    <w:rsid w:val="00B51542"/>
    <w:rsid w:val="00BA1E08"/>
    <w:rsid w:val="00BC1834"/>
    <w:rsid w:val="00BF2DC1"/>
    <w:rsid w:val="00C069FD"/>
    <w:rsid w:val="00C16367"/>
    <w:rsid w:val="00C3075D"/>
    <w:rsid w:val="00C33DE5"/>
    <w:rsid w:val="00C65629"/>
    <w:rsid w:val="00C7403E"/>
    <w:rsid w:val="00C80830"/>
    <w:rsid w:val="00C836A3"/>
    <w:rsid w:val="00C94F01"/>
    <w:rsid w:val="00CA2F90"/>
    <w:rsid w:val="00CD41E9"/>
    <w:rsid w:val="00CF63A3"/>
    <w:rsid w:val="00D01870"/>
    <w:rsid w:val="00D1075B"/>
    <w:rsid w:val="00D262D7"/>
    <w:rsid w:val="00D54F7D"/>
    <w:rsid w:val="00D6215E"/>
    <w:rsid w:val="00D71535"/>
    <w:rsid w:val="00D86DBA"/>
    <w:rsid w:val="00DB5050"/>
    <w:rsid w:val="00DB7DE4"/>
    <w:rsid w:val="00DC10BF"/>
    <w:rsid w:val="00DC1A73"/>
    <w:rsid w:val="00DC2013"/>
    <w:rsid w:val="00DF3D08"/>
    <w:rsid w:val="00E04F6A"/>
    <w:rsid w:val="00E80F31"/>
    <w:rsid w:val="00EA249B"/>
    <w:rsid w:val="00EB12B7"/>
    <w:rsid w:val="00EB7684"/>
    <w:rsid w:val="00F02154"/>
    <w:rsid w:val="00F746B5"/>
    <w:rsid w:val="00F76371"/>
    <w:rsid w:val="00F77AF8"/>
    <w:rsid w:val="00F80427"/>
    <w:rsid w:val="00F93786"/>
    <w:rsid w:val="00F95B3A"/>
    <w:rsid w:val="00FB015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954"/>
  <w15:chartTrackingRefBased/>
  <w15:docId w15:val="{CD88EC94-5EC0-6347-B70F-F0F480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F2DC1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2DC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Bodytext4">
    <w:name w:val="Body text (4)_"/>
    <w:basedOn w:val="a0"/>
    <w:link w:val="Bodytext40"/>
    <w:rsid w:val="00BF2D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BF2DC1"/>
    <w:pPr>
      <w:widowControl w:val="0"/>
      <w:shd w:val="clear" w:color="auto" w:fill="FFFFFF"/>
      <w:spacing w:before="720" w:after="420" w:line="320" w:lineRule="exact"/>
      <w:ind w:hanging="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F2DC1"/>
    <w:pPr>
      <w:ind w:left="720"/>
      <w:contextualSpacing/>
    </w:pPr>
  </w:style>
  <w:style w:type="character" w:customStyle="1" w:styleId="Bodytext6">
    <w:name w:val="Body text (6)_"/>
    <w:basedOn w:val="a0"/>
    <w:link w:val="Bodytext60"/>
    <w:rsid w:val="00B508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B508B1"/>
    <w:rPr>
      <w:rFonts w:ascii="Arial" w:eastAsia="Arial" w:hAnsi="Arial" w:cs="Arial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508B1"/>
    <w:rPr>
      <w:rFonts w:ascii="Arial" w:eastAsia="Arial" w:hAnsi="Arial" w:cs="Arial"/>
      <w:shd w:val="clear" w:color="auto" w:fill="FFFFFF"/>
    </w:rPr>
  </w:style>
  <w:style w:type="character" w:customStyle="1" w:styleId="Bodytext7Exact">
    <w:name w:val="Body text (7) Exact"/>
    <w:basedOn w:val="a0"/>
    <w:rsid w:val="00B508B1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60">
    <w:name w:val="Body text (6)"/>
    <w:basedOn w:val="a"/>
    <w:link w:val="Bodytext6"/>
    <w:rsid w:val="00B508B1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B508B1"/>
    <w:pPr>
      <w:widowControl w:val="0"/>
      <w:shd w:val="clear" w:color="auto" w:fill="FFFFFF"/>
      <w:spacing w:before="360" w:after="300" w:line="320" w:lineRule="exact"/>
      <w:ind w:hanging="3"/>
      <w:jc w:val="both"/>
    </w:pPr>
    <w:rPr>
      <w:rFonts w:ascii="Arial" w:eastAsia="Arial" w:hAnsi="Arial" w:cs="Arial"/>
    </w:rPr>
  </w:style>
  <w:style w:type="paragraph" w:customStyle="1" w:styleId="Picturecaption">
    <w:name w:val="Picture caption"/>
    <w:basedOn w:val="a"/>
    <w:link w:val="PicturecaptionExact"/>
    <w:rsid w:val="00B508B1"/>
    <w:pPr>
      <w:widowControl w:val="0"/>
      <w:shd w:val="clear" w:color="auto" w:fill="FFFFFF"/>
      <w:spacing w:line="0" w:lineRule="atLeast"/>
      <w:ind w:firstLine="11"/>
    </w:pPr>
    <w:rPr>
      <w:rFonts w:ascii="Arial" w:eastAsia="Arial" w:hAnsi="Arial" w:cs="Arial"/>
    </w:rPr>
  </w:style>
  <w:style w:type="table" w:styleId="a5">
    <w:name w:val="Table Grid"/>
    <w:basedOn w:val="a1"/>
    <w:uiPriority w:val="39"/>
    <w:rsid w:val="00B5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0616"/>
    <w:pPr>
      <w:tabs>
        <w:tab w:val="center" w:pos="4680"/>
        <w:tab w:val="right" w:pos="9360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0616"/>
  </w:style>
  <w:style w:type="paragraph" w:styleId="a8">
    <w:name w:val="footer"/>
    <w:basedOn w:val="a"/>
    <w:link w:val="a9"/>
    <w:uiPriority w:val="99"/>
    <w:unhideWhenUsed/>
    <w:rsid w:val="00090616"/>
    <w:pPr>
      <w:tabs>
        <w:tab w:val="center" w:pos="4680"/>
        <w:tab w:val="right" w:pos="9360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90616"/>
  </w:style>
  <w:style w:type="paragraph" w:styleId="aa">
    <w:name w:val="Balloon Text"/>
    <w:basedOn w:val="a"/>
    <w:link w:val="ab"/>
    <w:uiPriority w:val="99"/>
    <w:semiHidden/>
    <w:unhideWhenUsed/>
    <w:rsid w:val="00EA24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A249B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E6D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ac">
    <w:name w:val="Hyperlink"/>
    <w:basedOn w:val="a0"/>
    <w:uiPriority w:val="99"/>
    <w:unhideWhenUsed/>
    <w:rsid w:val="001C19AD"/>
    <w:rPr>
      <w:color w:val="0563C1" w:themeColor="hyperlink"/>
      <w:u w:val="single"/>
    </w:rPr>
  </w:style>
  <w:style w:type="paragraph" w:styleId="ad">
    <w:name w:val="Body Text"/>
    <w:basedOn w:val="a"/>
    <w:link w:val="ae"/>
    <w:rsid w:val="007753A5"/>
    <w:pPr>
      <w:widowControl w:val="0"/>
      <w:autoSpaceDE w:val="0"/>
      <w:autoSpaceDN w:val="0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e">
    <w:name w:val="Основний текст Знак"/>
    <w:basedOn w:val="a0"/>
    <w:link w:val="ad"/>
    <w:rsid w:val="007753A5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rsid w:val="0077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7753A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">
    <w:name w:val="Основной текст_"/>
    <w:basedOn w:val="a0"/>
    <w:link w:val="af0"/>
    <w:rsid w:val="00F95B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Основной текст"/>
    <w:basedOn w:val="a"/>
    <w:link w:val="af"/>
    <w:rsid w:val="00F95B3A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у Знак"/>
    <w:link w:val="a3"/>
    <w:uiPriority w:val="34"/>
    <w:locked/>
    <w:rsid w:val="00F9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0E5A2AC3-831A-4C62-BDC2-80F3770A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3115</Words>
  <Characters>1776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Слободянюк</dc:creator>
  <cp:keywords/>
  <dc:description/>
  <cp:lastModifiedBy>Олександр Бондарчук</cp:lastModifiedBy>
  <cp:revision>9</cp:revision>
  <cp:lastPrinted>2022-12-26T09:54:00Z</cp:lastPrinted>
  <dcterms:created xsi:type="dcterms:W3CDTF">2022-12-23T12:52:00Z</dcterms:created>
  <dcterms:modified xsi:type="dcterms:W3CDTF">2022-12-26T10:01:00Z</dcterms:modified>
</cp:coreProperties>
</file>