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C86" w:rsidRPr="001F6137" w:rsidRDefault="00041C86" w:rsidP="006C73DF">
      <w:pPr>
        <w:pStyle w:val="Style9"/>
        <w:tabs>
          <w:tab w:val="left" w:pos="426"/>
        </w:tabs>
        <w:suppressAutoHyphens/>
        <w:spacing w:after="0" w:line="240" w:lineRule="auto"/>
        <w:jc w:val="center"/>
        <w:rPr>
          <w:rStyle w:val="FontStyle13"/>
          <w:b/>
          <w:sz w:val="28"/>
          <w:szCs w:val="28"/>
          <w:lang w:val="uk-UA" w:eastAsia="uk-UA"/>
        </w:rPr>
      </w:pPr>
      <w:bookmarkStart w:id="0" w:name="_GoBack"/>
      <w:bookmarkEnd w:id="0"/>
      <w:r w:rsidRPr="001F6137">
        <w:rPr>
          <w:rStyle w:val="FontStyle13"/>
          <w:b/>
          <w:sz w:val="28"/>
          <w:szCs w:val="28"/>
          <w:lang w:val="uk-UA" w:eastAsia="uk-UA"/>
        </w:rPr>
        <w:t>ПОЯСНЮВАЛЬНА ЗАПИСКА</w:t>
      </w:r>
    </w:p>
    <w:p w:rsidR="00197F31" w:rsidRPr="001F6137" w:rsidRDefault="00041C86" w:rsidP="006C73DF">
      <w:pPr>
        <w:pStyle w:val="Style9"/>
        <w:tabs>
          <w:tab w:val="left" w:pos="426"/>
        </w:tabs>
        <w:suppressAutoHyphens/>
        <w:spacing w:after="0" w:line="240" w:lineRule="auto"/>
        <w:jc w:val="center"/>
        <w:rPr>
          <w:rStyle w:val="FontStyle13"/>
          <w:b/>
          <w:sz w:val="28"/>
          <w:szCs w:val="28"/>
          <w:lang w:val="uk-UA" w:eastAsia="uk-UA"/>
        </w:rPr>
      </w:pPr>
      <w:r w:rsidRPr="001F6137">
        <w:rPr>
          <w:rStyle w:val="FontStyle13"/>
          <w:b/>
          <w:sz w:val="28"/>
          <w:szCs w:val="28"/>
          <w:lang w:val="uk-UA" w:eastAsia="uk-UA"/>
        </w:rPr>
        <w:t xml:space="preserve">до </w:t>
      </w:r>
      <w:proofErr w:type="spellStart"/>
      <w:r w:rsidRPr="001F6137">
        <w:rPr>
          <w:rStyle w:val="FontStyle13"/>
          <w:b/>
          <w:sz w:val="28"/>
          <w:szCs w:val="28"/>
          <w:lang w:val="uk-UA" w:eastAsia="uk-UA"/>
        </w:rPr>
        <w:t>проєкту</w:t>
      </w:r>
      <w:proofErr w:type="spellEnd"/>
      <w:r w:rsidRPr="001F6137">
        <w:rPr>
          <w:rStyle w:val="FontStyle13"/>
          <w:b/>
          <w:sz w:val="28"/>
          <w:szCs w:val="28"/>
          <w:lang w:val="uk-UA" w:eastAsia="uk-UA"/>
        </w:rPr>
        <w:t xml:space="preserve"> рішення Київської міської ради</w:t>
      </w:r>
    </w:p>
    <w:p w:rsidR="00523171" w:rsidRDefault="00041C86" w:rsidP="00512298">
      <w:pPr>
        <w:shd w:val="clear" w:color="auto" w:fill="FFFFFF"/>
        <w:spacing w:after="0" w:line="240" w:lineRule="auto"/>
        <w:ind w:right="-2"/>
        <w:jc w:val="center"/>
        <w:outlineLvl w:val="1"/>
        <w:rPr>
          <w:rFonts w:ascii="Times New Roman" w:hAnsi="Times New Roman"/>
          <w:b/>
          <w:sz w:val="28"/>
          <w:szCs w:val="28"/>
          <w:lang w:bidi="en-US"/>
        </w:rPr>
      </w:pPr>
      <w:r w:rsidRPr="001F6137">
        <w:rPr>
          <w:rStyle w:val="FontStyle13"/>
          <w:b/>
          <w:sz w:val="28"/>
          <w:szCs w:val="28"/>
        </w:rPr>
        <w:t>«</w:t>
      </w:r>
      <w:r w:rsidR="006C73DF" w:rsidRPr="001F6137">
        <w:rPr>
          <w:rFonts w:ascii="Times New Roman" w:hAnsi="Times New Roman"/>
          <w:b/>
          <w:sz w:val="28"/>
          <w:szCs w:val="28"/>
          <w:lang w:bidi="en-US"/>
        </w:rPr>
        <w:t xml:space="preserve">Про деякі питання діяльності закладів освіти, що належать до комунальної власності територіальної громади міста Києва та передаються до сфери управління Деснянської районної в місті Києві </w:t>
      </w:r>
    </w:p>
    <w:p w:rsidR="00041C86" w:rsidRPr="001F6137" w:rsidRDefault="006C73DF" w:rsidP="00512298">
      <w:pPr>
        <w:shd w:val="clear" w:color="auto" w:fill="FFFFFF"/>
        <w:spacing w:after="0" w:line="240" w:lineRule="auto"/>
        <w:ind w:right="-2"/>
        <w:jc w:val="center"/>
        <w:outlineLvl w:val="1"/>
        <w:rPr>
          <w:rStyle w:val="FontStyle13"/>
          <w:b/>
          <w:sz w:val="28"/>
          <w:szCs w:val="28"/>
        </w:rPr>
      </w:pPr>
      <w:r w:rsidRPr="001F6137">
        <w:rPr>
          <w:rFonts w:ascii="Times New Roman" w:hAnsi="Times New Roman"/>
          <w:b/>
          <w:sz w:val="28"/>
          <w:szCs w:val="28"/>
          <w:lang w:bidi="en-US"/>
        </w:rPr>
        <w:t>державної адміністрації</w:t>
      </w:r>
      <w:r w:rsidR="00041C86" w:rsidRPr="001F6137">
        <w:rPr>
          <w:rStyle w:val="FontStyle13"/>
          <w:b/>
          <w:sz w:val="28"/>
          <w:szCs w:val="28"/>
        </w:rPr>
        <w:t>»</w:t>
      </w:r>
    </w:p>
    <w:p w:rsidR="00197F31" w:rsidRDefault="00197F31" w:rsidP="006C73DF">
      <w:pPr>
        <w:pStyle w:val="Style9"/>
        <w:tabs>
          <w:tab w:val="left" w:pos="426"/>
        </w:tabs>
        <w:suppressAutoHyphens/>
        <w:spacing w:after="0" w:line="240" w:lineRule="auto"/>
        <w:jc w:val="center"/>
        <w:rPr>
          <w:rStyle w:val="FontStyle13"/>
          <w:sz w:val="28"/>
          <w:szCs w:val="28"/>
          <w:lang w:val="uk-UA" w:eastAsia="uk-UA"/>
        </w:rPr>
      </w:pPr>
    </w:p>
    <w:p w:rsidR="001F6137" w:rsidRPr="001F6137" w:rsidRDefault="001F6137" w:rsidP="001F6137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F613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1. Опис проблем, для вирішення яких підготовлено </w:t>
      </w:r>
      <w:proofErr w:type="spellStart"/>
      <w:r w:rsidRPr="001F6137">
        <w:rPr>
          <w:rFonts w:ascii="Times New Roman" w:hAnsi="Times New Roman"/>
          <w:b/>
          <w:bCs/>
          <w:sz w:val="28"/>
          <w:szCs w:val="28"/>
          <w:lang w:eastAsia="ru-RU"/>
        </w:rPr>
        <w:t>проєкт</w:t>
      </w:r>
      <w:proofErr w:type="spellEnd"/>
      <w:r w:rsidRPr="001F613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рішення, обґрунтування відповідності та достатності передбачених у </w:t>
      </w:r>
      <w:proofErr w:type="spellStart"/>
      <w:r w:rsidRPr="001F6137">
        <w:rPr>
          <w:rFonts w:ascii="Times New Roman" w:hAnsi="Times New Roman"/>
          <w:b/>
          <w:bCs/>
          <w:sz w:val="28"/>
          <w:szCs w:val="28"/>
          <w:lang w:eastAsia="ru-RU"/>
        </w:rPr>
        <w:t>проєкті</w:t>
      </w:r>
      <w:proofErr w:type="spellEnd"/>
      <w:r w:rsidRPr="001F613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рішення механізмів і способів вирішення існуючих проблем, а також актуальності цих проблем для територіальної громади міста Києва</w:t>
      </w:r>
    </w:p>
    <w:p w:rsidR="00041C86" w:rsidRDefault="00041C86" w:rsidP="006C73DF">
      <w:pPr>
        <w:pStyle w:val="Style9"/>
        <w:tabs>
          <w:tab w:val="left" w:pos="426"/>
          <w:tab w:val="left" w:pos="851"/>
        </w:tabs>
        <w:suppressAutoHyphens/>
        <w:spacing w:after="0" w:line="240" w:lineRule="auto"/>
        <w:ind w:firstLine="567"/>
        <w:jc w:val="both"/>
        <w:rPr>
          <w:sz w:val="28"/>
          <w:szCs w:val="28"/>
          <w:lang w:val="uk-UA" w:eastAsia="uk-UA" w:bidi="en-US"/>
        </w:rPr>
      </w:pPr>
      <w:r>
        <w:rPr>
          <w:rStyle w:val="FontStyle13"/>
          <w:sz w:val="28"/>
          <w:szCs w:val="28"/>
          <w:lang w:val="uk-UA" w:eastAsia="uk-UA"/>
        </w:rPr>
        <w:t xml:space="preserve">Проєкт рішення Київської міської ради </w:t>
      </w:r>
      <w:r w:rsidRPr="0033765E">
        <w:rPr>
          <w:rStyle w:val="FontStyle13"/>
          <w:sz w:val="28"/>
          <w:szCs w:val="28"/>
          <w:lang w:val="uk-UA" w:eastAsia="uk-UA"/>
        </w:rPr>
        <w:t>«</w:t>
      </w:r>
      <w:r w:rsidR="006C73DF" w:rsidRPr="006C73DF">
        <w:rPr>
          <w:sz w:val="28"/>
          <w:szCs w:val="28"/>
          <w:lang w:val="uk-UA" w:bidi="en-US"/>
        </w:rPr>
        <w:t xml:space="preserve">Про деякі питання діяльності </w:t>
      </w:r>
      <w:r w:rsidR="006C73DF" w:rsidRPr="001F3F10">
        <w:rPr>
          <w:sz w:val="28"/>
          <w:szCs w:val="28"/>
          <w:lang w:val="uk-UA" w:bidi="en-US"/>
        </w:rPr>
        <w:t>закладів освіти,</w:t>
      </w:r>
      <w:r w:rsidR="006C73DF" w:rsidRPr="006C73DF">
        <w:rPr>
          <w:sz w:val="28"/>
          <w:szCs w:val="28"/>
          <w:lang w:val="uk-UA" w:bidi="en-US"/>
        </w:rPr>
        <w:t xml:space="preserve"> що належать до комунальної власності територіальної громади міста Києва та передаються до сфери управління Деснянської районної в місті Києві державної адміністрації</w:t>
      </w:r>
      <w:r w:rsidRPr="0033765E">
        <w:rPr>
          <w:rStyle w:val="FontStyle13"/>
          <w:sz w:val="28"/>
          <w:szCs w:val="28"/>
          <w:lang w:val="uk-UA" w:eastAsia="uk-UA"/>
        </w:rPr>
        <w:t xml:space="preserve">» </w:t>
      </w:r>
      <w:r w:rsidR="00092D11">
        <w:rPr>
          <w:rStyle w:val="FontStyle13"/>
          <w:sz w:val="28"/>
          <w:szCs w:val="28"/>
          <w:lang w:val="uk-UA" w:eastAsia="uk-UA"/>
        </w:rPr>
        <w:t>розроблено</w:t>
      </w:r>
      <w:r>
        <w:rPr>
          <w:rStyle w:val="FontStyle13"/>
          <w:sz w:val="28"/>
          <w:szCs w:val="28"/>
          <w:lang w:val="uk-UA" w:eastAsia="uk-UA"/>
        </w:rPr>
        <w:t xml:space="preserve"> у зв’язку із необхідністю приведення </w:t>
      </w:r>
      <w:r w:rsidR="006C73DF" w:rsidRPr="001F3F10">
        <w:rPr>
          <w:rStyle w:val="FontStyle13"/>
          <w:sz w:val="28"/>
          <w:szCs w:val="28"/>
          <w:lang w:val="uk-UA" w:eastAsia="uk-UA"/>
        </w:rPr>
        <w:t>типів</w:t>
      </w:r>
      <w:r w:rsidR="006C73DF">
        <w:rPr>
          <w:rStyle w:val="FontStyle13"/>
          <w:sz w:val="28"/>
          <w:szCs w:val="28"/>
          <w:lang w:val="uk-UA" w:eastAsia="uk-UA"/>
        </w:rPr>
        <w:t xml:space="preserve"> та </w:t>
      </w:r>
      <w:r>
        <w:rPr>
          <w:rStyle w:val="FontStyle13"/>
          <w:sz w:val="28"/>
          <w:szCs w:val="28"/>
          <w:lang w:val="uk-UA" w:eastAsia="uk-UA"/>
        </w:rPr>
        <w:t>найменувань комунальних закладів</w:t>
      </w:r>
      <w:r w:rsidR="00103996">
        <w:rPr>
          <w:rStyle w:val="FontStyle13"/>
          <w:sz w:val="28"/>
          <w:szCs w:val="28"/>
          <w:lang w:val="uk-UA" w:eastAsia="uk-UA"/>
        </w:rPr>
        <w:t xml:space="preserve"> </w:t>
      </w:r>
      <w:r>
        <w:rPr>
          <w:rStyle w:val="FontStyle13"/>
          <w:sz w:val="28"/>
          <w:szCs w:val="28"/>
          <w:lang w:val="uk-UA" w:eastAsia="uk-UA"/>
        </w:rPr>
        <w:t xml:space="preserve">освіти Деснянського району міста Києва, </w:t>
      </w:r>
      <w:r w:rsidRPr="00630C82">
        <w:rPr>
          <w:rStyle w:val="FontStyle13"/>
          <w:sz w:val="28"/>
          <w:szCs w:val="28"/>
          <w:lang w:val="uk-UA" w:eastAsia="uk-UA"/>
        </w:rPr>
        <w:t xml:space="preserve">що забезпечують здобуття </w:t>
      </w:r>
      <w:r w:rsidR="00103996">
        <w:rPr>
          <w:rStyle w:val="FontStyle13"/>
          <w:sz w:val="28"/>
          <w:szCs w:val="28"/>
          <w:lang w:val="uk-UA" w:eastAsia="uk-UA"/>
        </w:rPr>
        <w:t>дошкільної</w:t>
      </w:r>
      <w:r w:rsidR="00103996" w:rsidRPr="00630C82">
        <w:rPr>
          <w:rStyle w:val="FontStyle13"/>
          <w:sz w:val="28"/>
          <w:szCs w:val="28"/>
          <w:lang w:val="uk-UA" w:eastAsia="uk-UA"/>
        </w:rPr>
        <w:t xml:space="preserve"> </w:t>
      </w:r>
      <w:r w:rsidRPr="00630C82">
        <w:rPr>
          <w:rStyle w:val="FontStyle13"/>
          <w:sz w:val="28"/>
          <w:szCs w:val="28"/>
          <w:lang w:val="uk-UA" w:eastAsia="uk-UA"/>
        </w:rPr>
        <w:t>освіти</w:t>
      </w:r>
      <w:r>
        <w:rPr>
          <w:rStyle w:val="FontStyle13"/>
          <w:sz w:val="28"/>
          <w:szCs w:val="28"/>
          <w:lang w:val="uk-UA" w:eastAsia="uk-UA"/>
        </w:rPr>
        <w:t xml:space="preserve">, у відповідність до вимог Закону України </w:t>
      </w:r>
      <w:r w:rsidRPr="00EA3862">
        <w:rPr>
          <w:sz w:val="28"/>
          <w:szCs w:val="28"/>
          <w:lang w:val="uk-UA" w:eastAsia="uk-UA" w:bidi="en-US"/>
        </w:rPr>
        <w:t>«Про дошкільну освіту», Положення про заклад дошкільної освіти, затвердженого постановою Кабінету Міністрів України від 12 березня 2003 року № 305 (в редакції постанови Кабінету Міністрів України від 27 січня 2021 року № 86)</w:t>
      </w:r>
      <w:r>
        <w:rPr>
          <w:sz w:val="28"/>
          <w:szCs w:val="28"/>
          <w:lang w:val="uk-UA" w:eastAsia="uk-UA" w:bidi="en-US"/>
        </w:rPr>
        <w:t>.</w:t>
      </w:r>
    </w:p>
    <w:p w:rsidR="00041C86" w:rsidRDefault="00041C86" w:rsidP="006C73DF">
      <w:pPr>
        <w:pStyle w:val="Style9"/>
        <w:tabs>
          <w:tab w:val="left" w:pos="426"/>
          <w:tab w:val="left" w:pos="851"/>
        </w:tabs>
        <w:suppressAutoHyphens/>
        <w:spacing w:after="0" w:line="240" w:lineRule="auto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630C82">
        <w:rPr>
          <w:sz w:val="28"/>
          <w:szCs w:val="28"/>
          <w:lang w:val="uk-UA"/>
        </w:rPr>
        <w:t>Враховуючи, що</w:t>
      </w:r>
      <w:r w:rsidRPr="00041C86">
        <w:rPr>
          <w:iCs/>
          <w:sz w:val="28"/>
          <w:szCs w:val="28"/>
          <w:lang w:val="uk-UA"/>
        </w:rPr>
        <w:t xml:space="preserve"> </w:t>
      </w:r>
      <w:r>
        <w:rPr>
          <w:iCs/>
          <w:sz w:val="28"/>
          <w:szCs w:val="28"/>
          <w:lang w:val="uk-UA"/>
        </w:rPr>
        <w:t>у</w:t>
      </w:r>
      <w:r w:rsidRPr="00041C86">
        <w:rPr>
          <w:iCs/>
          <w:sz w:val="28"/>
          <w:szCs w:val="28"/>
          <w:lang w:val="uk-UA"/>
        </w:rPr>
        <w:t xml:space="preserve"> тексті Закону</w:t>
      </w:r>
      <w:r w:rsidRPr="00041C86">
        <w:rPr>
          <w:rStyle w:val="FontStyle13"/>
          <w:sz w:val="28"/>
          <w:szCs w:val="28"/>
          <w:lang w:val="uk-UA" w:eastAsia="uk-UA"/>
        </w:rPr>
        <w:t xml:space="preserve"> </w:t>
      </w:r>
      <w:r w:rsidRPr="00041C86">
        <w:rPr>
          <w:iCs/>
          <w:sz w:val="28"/>
          <w:szCs w:val="28"/>
          <w:lang w:val="uk-UA"/>
        </w:rPr>
        <w:t>України «Про дошкільну освіту»:</w:t>
      </w:r>
      <w:bookmarkStart w:id="1" w:name="n580"/>
      <w:bookmarkEnd w:id="1"/>
      <w:r>
        <w:rPr>
          <w:iCs/>
          <w:sz w:val="28"/>
          <w:szCs w:val="28"/>
          <w:lang w:val="uk-UA"/>
        </w:rPr>
        <w:t xml:space="preserve"> </w:t>
      </w:r>
      <w:r w:rsidRPr="00041C86">
        <w:rPr>
          <w:iCs/>
          <w:sz w:val="28"/>
          <w:szCs w:val="28"/>
          <w:lang w:val="uk-UA"/>
        </w:rPr>
        <w:t xml:space="preserve">слова </w:t>
      </w:r>
      <w:r>
        <w:rPr>
          <w:iCs/>
          <w:sz w:val="28"/>
          <w:szCs w:val="28"/>
          <w:lang w:val="uk-UA"/>
        </w:rPr>
        <w:t>«</w:t>
      </w:r>
      <w:r w:rsidRPr="00041C86">
        <w:rPr>
          <w:iCs/>
          <w:sz w:val="28"/>
          <w:szCs w:val="28"/>
          <w:lang w:val="uk-UA"/>
        </w:rPr>
        <w:t>дошкільний навчальний заклад</w:t>
      </w:r>
      <w:r>
        <w:rPr>
          <w:iCs/>
          <w:sz w:val="28"/>
          <w:szCs w:val="28"/>
          <w:lang w:val="uk-UA"/>
        </w:rPr>
        <w:t>»</w:t>
      </w:r>
      <w:r w:rsidRPr="00041C86">
        <w:rPr>
          <w:iCs/>
          <w:sz w:val="28"/>
          <w:szCs w:val="28"/>
          <w:lang w:val="uk-UA"/>
        </w:rPr>
        <w:t xml:space="preserve"> в усіх відмінках і числах замінено словами </w:t>
      </w:r>
      <w:r>
        <w:rPr>
          <w:iCs/>
          <w:sz w:val="28"/>
          <w:szCs w:val="28"/>
          <w:lang w:val="uk-UA"/>
        </w:rPr>
        <w:t>«</w:t>
      </w:r>
      <w:r w:rsidRPr="00041C86">
        <w:rPr>
          <w:iCs/>
          <w:sz w:val="28"/>
          <w:szCs w:val="28"/>
          <w:lang w:val="uk-UA"/>
        </w:rPr>
        <w:t>заклад дошкільної освіти</w:t>
      </w:r>
      <w:r>
        <w:rPr>
          <w:iCs/>
          <w:sz w:val="28"/>
          <w:szCs w:val="28"/>
          <w:lang w:val="uk-UA"/>
        </w:rPr>
        <w:t>»</w:t>
      </w:r>
      <w:r w:rsidRPr="00041C86">
        <w:rPr>
          <w:iCs/>
          <w:sz w:val="28"/>
          <w:szCs w:val="28"/>
          <w:lang w:val="uk-UA"/>
        </w:rPr>
        <w:t xml:space="preserve"> у відповідному відмінку і числі</w:t>
      </w:r>
      <w:r w:rsidR="00103996">
        <w:rPr>
          <w:iCs/>
          <w:sz w:val="28"/>
          <w:szCs w:val="28"/>
          <w:lang w:val="uk-UA"/>
        </w:rPr>
        <w:t>,</w:t>
      </w:r>
      <w:r w:rsidRPr="00041C86">
        <w:rPr>
          <w:sz w:val="28"/>
          <w:szCs w:val="28"/>
          <w:lang w:val="uk-UA"/>
        </w:rPr>
        <w:t xml:space="preserve"> </w:t>
      </w:r>
      <w:r w:rsidRPr="00630C82">
        <w:rPr>
          <w:sz w:val="28"/>
          <w:szCs w:val="28"/>
          <w:lang w:val="uk-UA"/>
        </w:rPr>
        <w:t xml:space="preserve">виникла необхідність перейменувати функціонуючі </w:t>
      </w:r>
      <w:r>
        <w:rPr>
          <w:sz w:val="28"/>
          <w:szCs w:val="28"/>
          <w:shd w:val="clear" w:color="auto" w:fill="FFFFFF"/>
          <w:lang w:val="uk-UA"/>
        </w:rPr>
        <w:t>дошкільні навчальні заклади</w:t>
      </w:r>
      <w:r w:rsidR="001F3F10">
        <w:rPr>
          <w:sz w:val="28"/>
          <w:szCs w:val="28"/>
          <w:shd w:val="clear" w:color="auto" w:fill="FFFFFF"/>
          <w:lang w:val="uk-UA"/>
        </w:rPr>
        <w:t>,</w:t>
      </w:r>
      <w:r w:rsidR="001F3F10" w:rsidRPr="001F3F10">
        <w:rPr>
          <w:sz w:val="28"/>
          <w:szCs w:val="28"/>
          <w:lang w:val="uk-UA" w:bidi="en-US"/>
        </w:rPr>
        <w:t xml:space="preserve"> що належать до комунальної власності територіальної громади міста Києва</w:t>
      </w:r>
      <w:r>
        <w:rPr>
          <w:sz w:val="28"/>
          <w:szCs w:val="28"/>
          <w:shd w:val="clear" w:color="auto" w:fill="FFFFFF"/>
          <w:lang w:val="uk-UA"/>
        </w:rPr>
        <w:t xml:space="preserve"> на заклади дошкільної освіти.</w:t>
      </w:r>
    </w:p>
    <w:p w:rsidR="00CB44B5" w:rsidRPr="00366F2E" w:rsidRDefault="001F3F10" w:rsidP="00512298">
      <w:pPr>
        <w:pStyle w:val="Style9"/>
        <w:tabs>
          <w:tab w:val="left" w:pos="426"/>
          <w:tab w:val="left" w:pos="851"/>
        </w:tabs>
        <w:suppressAutoHyphens/>
        <w:spacing w:after="0" w:line="240" w:lineRule="auto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366F2E">
        <w:rPr>
          <w:sz w:val="28"/>
          <w:szCs w:val="28"/>
          <w:shd w:val="clear" w:color="auto" w:fill="FFFFFF"/>
          <w:lang w:val="uk-UA"/>
        </w:rPr>
        <w:t>С</w:t>
      </w:r>
      <w:r w:rsidR="006C73DF" w:rsidRPr="00366F2E">
        <w:rPr>
          <w:sz w:val="28"/>
          <w:szCs w:val="28"/>
          <w:shd w:val="clear" w:color="auto" w:fill="FFFFFF"/>
          <w:lang w:val="uk-UA"/>
        </w:rPr>
        <w:t>таттею 12 Закону України «Про дошкільну освіту»</w:t>
      </w:r>
      <w:r w:rsidRPr="00366F2E">
        <w:rPr>
          <w:sz w:val="28"/>
          <w:szCs w:val="28"/>
          <w:shd w:val="clear" w:color="auto" w:fill="FFFFFF"/>
          <w:lang w:val="uk-UA"/>
        </w:rPr>
        <w:t xml:space="preserve"> визначено типи закладів дошкільної освіти та</w:t>
      </w:r>
      <w:r w:rsidR="006C73DF" w:rsidRPr="00366F2E">
        <w:rPr>
          <w:sz w:val="28"/>
          <w:szCs w:val="28"/>
          <w:shd w:val="clear" w:color="auto" w:fill="FFFFFF"/>
          <w:lang w:val="uk-UA"/>
        </w:rPr>
        <w:t xml:space="preserve"> передбачено, що</w:t>
      </w:r>
      <w:r w:rsidR="009C0C75" w:rsidRPr="00366F2E">
        <w:rPr>
          <w:sz w:val="28"/>
          <w:szCs w:val="28"/>
          <w:shd w:val="clear" w:color="auto" w:fill="FFFFFF"/>
          <w:lang w:val="uk-UA"/>
        </w:rPr>
        <w:t xml:space="preserve"> заклад</w:t>
      </w:r>
      <w:r w:rsidR="000E785D" w:rsidRPr="00366F2E">
        <w:rPr>
          <w:sz w:val="28"/>
          <w:szCs w:val="28"/>
          <w:shd w:val="clear" w:color="auto" w:fill="FFFFFF"/>
          <w:lang w:val="uk-UA"/>
        </w:rPr>
        <w:t>и</w:t>
      </w:r>
      <w:r w:rsidR="009C0C75" w:rsidRPr="00366F2E">
        <w:rPr>
          <w:sz w:val="28"/>
          <w:szCs w:val="28"/>
          <w:shd w:val="clear" w:color="auto" w:fill="FFFFFF"/>
          <w:lang w:val="uk-UA"/>
        </w:rPr>
        <w:t xml:space="preserve"> дошкільної освіти (ясла-сад</w:t>
      </w:r>
      <w:r w:rsidR="006C73DF" w:rsidRPr="00366F2E">
        <w:rPr>
          <w:sz w:val="28"/>
          <w:szCs w:val="28"/>
          <w:shd w:val="clear" w:color="auto" w:fill="FFFFFF"/>
          <w:lang w:val="uk-UA"/>
        </w:rPr>
        <w:t>ки</w:t>
      </w:r>
      <w:r w:rsidR="009C0C75" w:rsidRPr="00366F2E">
        <w:rPr>
          <w:sz w:val="28"/>
          <w:szCs w:val="28"/>
          <w:shd w:val="clear" w:color="auto" w:fill="FFFFFF"/>
          <w:lang w:val="uk-UA"/>
        </w:rPr>
        <w:t>) компенсуючого типу для дітей з особливими освітніми потребами віком від двох до семи (восьми) років поділяют</w:t>
      </w:r>
      <w:r w:rsidR="00CB44B5" w:rsidRPr="00366F2E">
        <w:rPr>
          <w:sz w:val="28"/>
          <w:szCs w:val="28"/>
          <w:shd w:val="clear" w:color="auto" w:fill="FFFFFF"/>
          <w:lang w:val="uk-UA"/>
        </w:rPr>
        <w:t>ься на спеціальні та санаторні.</w:t>
      </w:r>
    </w:p>
    <w:p w:rsidR="00103996" w:rsidRPr="00366F2E" w:rsidRDefault="00D23B29" w:rsidP="00512298">
      <w:pPr>
        <w:pStyle w:val="Style9"/>
        <w:tabs>
          <w:tab w:val="left" w:pos="426"/>
          <w:tab w:val="left" w:pos="851"/>
        </w:tabs>
        <w:suppressAutoHyphens/>
        <w:spacing w:after="0" w:line="240" w:lineRule="auto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366F2E">
        <w:rPr>
          <w:sz w:val="28"/>
          <w:szCs w:val="28"/>
          <w:shd w:val="clear" w:color="auto" w:fill="FFFFFF"/>
          <w:lang w:val="uk-UA"/>
        </w:rPr>
        <w:t>З метою</w:t>
      </w:r>
      <w:r w:rsidR="00CB44B5" w:rsidRPr="00366F2E">
        <w:rPr>
          <w:sz w:val="28"/>
          <w:szCs w:val="28"/>
          <w:shd w:val="clear" w:color="auto" w:fill="FFFFFF"/>
          <w:lang w:val="uk-UA"/>
        </w:rPr>
        <w:t xml:space="preserve"> </w:t>
      </w:r>
      <w:r w:rsidRPr="00366F2E">
        <w:rPr>
          <w:sz w:val="28"/>
          <w:szCs w:val="28"/>
          <w:shd w:val="clear" w:color="auto" w:fill="FFFFFF"/>
          <w:lang w:val="uk-UA"/>
        </w:rPr>
        <w:t>забезпечення</w:t>
      </w:r>
      <w:r w:rsidR="00CB44B5" w:rsidRPr="00366F2E">
        <w:rPr>
          <w:sz w:val="28"/>
          <w:szCs w:val="28"/>
          <w:shd w:val="clear" w:color="auto" w:fill="FFFFFF"/>
          <w:lang w:val="uk-UA"/>
        </w:rPr>
        <w:t xml:space="preserve"> </w:t>
      </w:r>
      <w:r w:rsidRPr="00366F2E">
        <w:rPr>
          <w:sz w:val="28"/>
          <w:szCs w:val="28"/>
          <w:shd w:val="clear" w:color="auto" w:fill="FFFFFF"/>
          <w:lang w:val="uk-UA"/>
        </w:rPr>
        <w:t xml:space="preserve">освітньої та </w:t>
      </w:r>
      <w:r w:rsidR="00CB44B5" w:rsidRPr="00366F2E">
        <w:rPr>
          <w:sz w:val="28"/>
          <w:szCs w:val="28"/>
          <w:shd w:val="clear" w:color="auto" w:fill="FFFFFF"/>
          <w:lang w:val="uk-UA"/>
        </w:rPr>
        <w:t>корекційної</w:t>
      </w:r>
      <w:r w:rsidRPr="00366F2E">
        <w:rPr>
          <w:sz w:val="28"/>
          <w:szCs w:val="28"/>
          <w:shd w:val="clear" w:color="auto" w:fill="FFFFFF"/>
          <w:lang w:val="uk-UA"/>
        </w:rPr>
        <w:t xml:space="preserve"> роботи для дітей </w:t>
      </w:r>
      <w:r w:rsidR="00D02DE5" w:rsidRPr="00366F2E">
        <w:rPr>
          <w:sz w:val="28"/>
          <w:szCs w:val="28"/>
          <w:shd w:val="clear" w:color="auto" w:fill="FFFFFF"/>
          <w:lang w:val="uk-UA"/>
        </w:rPr>
        <w:t xml:space="preserve">дошкільного віку </w:t>
      </w:r>
      <w:r w:rsidRPr="00366F2E">
        <w:rPr>
          <w:sz w:val="28"/>
          <w:szCs w:val="28"/>
          <w:shd w:val="clear" w:color="auto" w:fill="FFFFFF"/>
          <w:lang w:val="uk-UA"/>
        </w:rPr>
        <w:t xml:space="preserve">з особливими освітніми потребами </w:t>
      </w:r>
      <w:r w:rsidR="001F3F10" w:rsidRPr="00366F2E">
        <w:rPr>
          <w:sz w:val="28"/>
          <w:szCs w:val="28"/>
          <w:shd w:val="clear" w:color="auto" w:fill="FFFFFF"/>
          <w:lang w:val="uk-UA"/>
        </w:rPr>
        <w:t>у</w:t>
      </w:r>
      <w:r w:rsidR="00442ABA" w:rsidRPr="00366F2E">
        <w:rPr>
          <w:sz w:val="28"/>
          <w:szCs w:val="28"/>
          <w:shd w:val="clear" w:color="auto" w:fill="FFFFFF"/>
          <w:lang w:val="uk-UA"/>
        </w:rPr>
        <w:t xml:space="preserve"> Деснянському районі міста Києва </w:t>
      </w:r>
      <w:r w:rsidR="006C73DF" w:rsidRPr="00366F2E">
        <w:rPr>
          <w:sz w:val="28"/>
          <w:szCs w:val="28"/>
          <w:shd w:val="clear" w:color="auto" w:fill="FFFFFF"/>
          <w:lang w:val="uk-UA"/>
        </w:rPr>
        <w:t xml:space="preserve">станом на </w:t>
      </w:r>
      <w:r w:rsidR="00523171">
        <w:rPr>
          <w:color w:val="000000" w:themeColor="text1"/>
          <w:sz w:val="28"/>
          <w:szCs w:val="28"/>
          <w:shd w:val="clear" w:color="auto" w:fill="FFFFFF"/>
          <w:lang w:val="uk-UA"/>
        </w:rPr>
        <w:t>жовтень</w:t>
      </w:r>
      <w:r w:rsidR="006C73DF" w:rsidRPr="00366F2E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202</w:t>
      </w:r>
      <w:r w:rsidR="001F3F10" w:rsidRPr="00366F2E">
        <w:rPr>
          <w:color w:val="000000" w:themeColor="text1"/>
          <w:sz w:val="28"/>
          <w:szCs w:val="28"/>
          <w:shd w:val="clear" w:color="auto" w:fill="FFFFFF"/>
          <w:lang w:val="uk-UA"/>
        </w:rPr>
        <w:t>2</w:t>
      </w:r>
      <w:r w:rsidR="006C73DF" w:rsidRPr="00366F2E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року </w:t>
      </w:r>
      <w:r w:rsidR="00CB44B5" w:rsidRPr="00366F2E">
        <w:rPr>
          <w:sz w:val="28"/>
          <w:szCs w:val="28"/>
          <w:shd w:val="clear" w:color="auto" w:fill="FFFFFF"/>
          <w:lang w:val="uk-UA"/>
        </w:rPr>
        <w:t xml:space="preserve">функціонує 3 спеціальних заклади дошкільної освіти, які здійснюють освітній процес та </w:t>
      </w:r>
      <w:r w:rsidRPr="00366F2E">
        <w:rPr>
          <w:sz w:val="28"/>
          <w:szCs w:val="28"/>
          <w:shd w:val="clear" w:color="auto" w:fill="FFFFFF"/>
          <w:lang w:val="uk-UA"/>
        </w:rPr>
        <w:t xml:space="preserve">забезпечують корекційно-розвивальну </w:t>
      </w:r>
      <w:r w:rsidR="00CB44B5" w:rsidRPr="00366F2E">
        <w:rPr>
          <w:sz w:val="28"/>
          <w:szCs w:val="28"/>
          <w:shd w:val="clear" w:color="auto" w:fill="FFFFFF"/>
          <w:lang w:val="uk-UA"/>
        </w:rPr>
        <w:t xml:space="preserve">роботу відповідно до </w:t>
      </w:r>
      <w:r w:rsidRPr="00366F2E">
        <w:rPr>
          <w:sz w:val="28"/>
          <w:szCs w:val="28"/>
          <w:shd w:val="clear" w:color="auto" w:fill="FFFFFF"/>
          <w:lang w:val="uk-UA"/>
        </w:rPr>
        <w:t xml:space="preserve">визначених </w:t>
      </w:r>
      <w:r w:rsidR="00CB44B5" w:rsidRPr="00366F2E">
        <w:rPr>
          <w:sz w:val="28"/>
          <w:szCs w:val="28"/>
          <w:shd w:val="clear" w:color="auto" w:fill="FFFFFF"/>
          <w:lang w:val="uk-UA"/>
        </w:rPr>
        <w:t>нозологій.</w:t>
      </w:r>
    </w:p>
    <w:p w:rsidR="009C0C75" w:rsidRPr="00366F2E" w:rsidRDefault="009C0C75" w:rsidP="00512298">
      <w:pPr>
        <w:pStyle w:val="Style9"/>
        <w:tabs>
          <w:tab w:val="left" w:pos="426"/>
          <w:tab w:val="left" w:pos="851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 w:eastAsia="uk-UA"/>
        </w:rPr>
      </w:pPr>
      <w:r w:rsidRPr="00366F2E">
        <w:rPr>
          <w:rStyle w:val="FontStyle13"/>
          <w:sz w:val="28"/>
          <w:szCs w:val="28"/>
          <w:lang w:val="uk-UA" w:eastAsia="uk-UA"/>
        </w:rPr>
        <w:t xml:space="preserve">Спеціальний </w:t>
      </w:r>
      <w:r w:rsidRPr="00366F2E">
        <w:rPr>
          <w:sz w:val="28"/>
          <w:szCs w:val="28"/>
          <w:lang w:val="uk-UA" w:eastAsia="uk-UA"/>
        </w:rPr>
        <w:t xml:space="preserve">дошкільний навчальний заклад (дитячий садок) № 569 </w:t>
      </w:r>
      <w:r w:rsidRPr="00366F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здійснює освітню діяльність для дітей </w:t>
      </w:r>
      <w:r w:rsidR="00D02DE5" w:rsidRPr="00366F2E">
        <w:rPr>
          <w:rStyle w:val="FontStyle13"/>
          <w:sz w:val="28"/>
          <w:szCs w:val="28"/>
          <w:lang w:val="uk-UA" w:eastAsia="uk-UA"/>
        </w:rPr>
        <w:t>із затримкою психічного розвитку та розумовою відсталістю</w:t>
      </w:r>
      <w:r w:rsidRPr="00366F2E">
        <w:rPr>
          <w:rStyle w:val="FontStyle13"/>
          <w:sz w:val="28"/>
          <w:szCs w:val="28"/>
          <w:lang w:val="uk-UA" w:eastAsia="uk-UA"/>
        </w:rPr>
        <w:t xml:space="preserve">. </w:t>
      </w:r>
    </w:p>
    <w:p w:rsidR="009C0C75" w:rsidRPr="00366F2E" w:rsidRDefault="009C0C75" w:rsidP="00512298">
      <w:pPr>
        <w:pStyle w:val="Style9"/>
        <w:tabs>
          <w:tab w:val="left" w:pos="426"/>
          <w:tab w:val="left" w:pos="851"/>
        </w:tabs>
        <w:suppressAutoHyphens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366F2E">
        <w:rPr>
          <w:rStyle w:val="FontStyle13"/>
          <w:sz w:val="28"/>
          <w:szCs w:val="28"/>
          <w:lang w:val="uk-UA" w:eastAsia="uk-UA"/>
        </w:rPr>
        <w:t xml:space="preserve">Спеціальний </w:t>
      </w:r>
      <w:r w:rsidRPr="00366F2E">
        <w:rPr>
          <w:sz w:val="28"/>
          <w:szCs w:val="28"/>
          <w:lang w:val="uk-UA" w:eastAsia="uk-UA"/>
        </w:rPr>
        <w:t xml:space="preserve">дошкільний навчальний заклад (дитячий садок) № 753 </w:t>
      </w:r>
      <w:r w:rsidRPr="00366F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здійснює освітню діяльність для дітей з </w:t>
      </w:r>
      <w:r w:rsidRPr="00366F2E">
        <w:rPr>
          <w:sz w:val="28"/>
          <w:szCs w:val="28"/>
          <w:lang w:val="uk-UA"/>
        </w:rPr>
        <w:t>порушеннями мови.</w:t>
      </w:r>
    </w:p>
    <w:p w:rsidR="009C0C75" w:rsidRPr="00366F2E" w:rsidRDefault="009C0C75" w:rsidP="00512298">
      <w:pPr>
        <w:pStyle w:val="Style9"/>
        <w:tabs>
          <w:tab w:val="left" w:pos="426"/>
          <w:tab w:val="left" w:pos="851"/>
        </w:tabs>
        <w:suppressAutoHyphens/>
        <w:spacing w:after="0" w:line="240" w:lineRule="auto"/>
        <w:ind w:firstLine="567"/>
        <w:jc w:val="both"/>
        <w:rPr>
          <w:sz w:val="28"/>
          <w:szCs w:val="28"/>
          <w:lang w:val="uk-UA" w:eastAsia="uk-UA"/>
        </w:rPr>
      </w:pPr>
      <w:r w:rsidRPr="00366F2E">
        <w:rPr>
          <w:rStyle w:val="FontStyle13"/>
          <w:sz w:val="28"/>
          <w:szCs w:val="28"/>
          <w:lang w:val="uk-UA" w:eastAsia="uk-UA"/>
        </w:rPr>
        <w:lastRenderedPageBreak/>
        <w:t xml:space="preserve">Спеціальний </w:t>
      </w:r>
      <w:r w:rsidRPr="00366F2E">
        <w:rPr>
          <w:sz w:val="28"/>
          <w:szCs w:val="28"/>
          <w:lang w:val="uk-UA" w:eastAsia="uk-UA"/>
        </w:rPr>
        <w:t>дошкільний навчальний заклад (</w:t>
      </w:r>
      <w:r w:rsidR="00094FC0" w:rsidRPr="00366F2E">
        <w:rPr>
          <w:sz w:val="28"/>
          <w:szCs w:val="28"/>
          <w:lang w:val="uk-UA" w:eastAsia="uk-UA"/>
        </w:rPr>
        <w:t>ясла-</w:t>
      </w:r>
      <w:r w:rsidRPr="00366F2E">
        <w:rPr>
          <w:sz w:val="28"/>
          <w:szCs w:val="28"/>
          <w:lang w:val="uk-UA" w:eastAsia="uk-UA"/>
        </w:rPr>
        <w:t xml:space="preserve">садок) № 755 </w:t>
      </w:r>
      <w:r w:rsidRPr="00366F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здійснює освітню діяльність для дітей з </w:t>
      </w:r>
      <w:r w:rsidRPr="00366F2E">
        <w:rPr>
          <w:sz w:val="28"/>
          <w:szCs w:val="28"/>
          <w:lang w:val="uk-UA" w:eastAsia="uk-UA"/>
        </w:rPr>
        <w:t>порушеннями зору (сліпих, зі зниженим зором).</w:t>
      </w:r>
    </w:p>
    <w:p w:rsidR="00D02DE5" w:rsidRPr="00366F2E" w:rsidRDefault="00CB44B5" w:rsidP="00512298">
      <w:pPr>
        <w:pStyle w:val="Style9"/>
        <w:tabs>
          <w:tab w:val="left" w:pos="426"/>
          <w:tab w:val="left" w:pos="851"/>
        </w:tabs>
        <w:suppressAutoHyphens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366F2E">
        <w:rPr>
          <w:sz w:val="28"/>
          <w:szCs w:val="28"/>
          <w:lang w:val="uk-UA"/>
        </w:rPr>
        <w:t xml:space="preserve">Після зміни </w:t>
      </w:r>
      <w:r w:rsidR="00442ABA" w:rsidRPr="00366F2E">
        <w:rPr>
          <w:sz w:val="28"/>
          <w:szCs w:val="28"/>
          <w:lang w:val="uk-UA"/>
        </w:rPr>
        <w:t xml:space="preserve">типу та найменування вищезазначених закладів </w:t>
      </w:r>
      <w:r w:rsidRPr="00366F2E">
        <w:rPr>
          <w:sz w:val="28"/>
          <w:szCs w:val="28"/>
          <w:lang w:val="uk-UA"/>
        </w:rPr>
        <w:t>освіти вихованці цих закладів</w:t>
      </w:r>
      <w:r w:rsidR="00442ABA" w:rsidRPr="00366F2E">
        <w:rPr>
          <w:sz w:val="28"/>
          <w:szCs w:val="28"/>
          <w:lang w:val="uk-UA"/>
        </w:rPr>
        <w:t xml:space="preserve"> </w:t>
      </w:r>
      <w:r w:rsidRPr="00366F2E">
        <w:rPr>
          <w:sz w:val="28"/>
          <w:szCs w:val="28"/>
          <w:lang w:val="uk-UA"/>
        </w:rPr>
        <w:t xml:space="preserve">залишаються в них. </w:t>
      </w:r>
    </w:p>
    <w:p w:rsidR="009C0C75" w:rsidRPr="009C0C75" w:rsidRDefault="00D02DE5" w:rsidP="00512298">
      <w:pPr>
        <w:pStyle w:val="Style9"/>
        <w:tabs>
          <w:tab w:val="left" w:pos="426"/>
          <w:tab w:val="left" w:pos="851"/>
        </w:tabs>
        <w:suppressAutoHyphens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366F2E">
        <w:rPr>
          <w:sz w:val="28"/>
          <w:szCs w:val="28"/>
          <w:lang w:val="uk-UA"/>
        </w:rPr>
        <w:t xml:space="preserve">Зміна </w:t>
      </w:r>
      <w:r w:rsidR="003855DE" w:rsidRPr="00366F2E">
        <w:rPr>
          <w:sz w:val="28"/>
          <w:szCs w:val="28"/>
          <w:lang w:val="uk-UA"/>
        </w:rPr>
        <w:t>типу та найменування</w:t>
      </w:r>
      <w:r w:rsidR="00FF0A9F" w:rsidRPr="00366F2E">
        <w:rPr>
          <w:sz w:val="28"/>
          <w:szCs w:val="28"/>
          <w:lang w:val="uk-UA"/>
        </w:rPr>
        <w:t xml:space="preserve">, вищезазначених </w:t>
      </w:r>
      <w:r w:rsidR="00FF0A9F" w:rsidRPr="00366F2E">
        <w:rPr>
          <w:rStyle w:val="FontStyle13"/>
          <w:sz w:val="28"/>
          <w:szCs w:val="28"/>
          <w:lang w:val="uk-UA" w:eastAsia="uk-UA"/>
        </w:rPr>
        <w:t xml:space="preserve">спеціальних </w:t>
      </w:r>
      <w:r w:rsidR="00FF0A9F" w:rsidRPr="00366F2E">
        <w:rPr>
          <w:sz w:val="28"/>
          <w:szCs w:val="28"/>
          <w:lang w:val="uk-UA" w:eastAsia="uk-UA"/>
        </w:rPr>
        <w:t>закладів освіти</w:t>
      </w:r>
      <w:r w:rsidR="003855DE" w:rsidRPr="00366F2E">
        <w:rPr>
          <w:sz w:val="28"/>
          <w:szCs w:val="28"/>
          <w:lang w:val="uk-UA"/>
        </w:rPr>
        <w:t xml:space="preserve"> </w:t>
      </w:r>
      <w:r w:rsidRPr="00366F2E">
        <w:rPr>
          <w:sz w:val="28"/>
          <w:szCs w:val="28"/>
          <w:lang w:val="uk-UA"/>
        </w:rPr>
        <w:t>не вплине на н</w:t>
      </w:r>
      <w:r w:rsidR="00CB44B5" w:rsidRPr="00366F2E">
        <w:rPr>
          <w:sz w:val="28"/>
          <w:szCs w:val="28"/>
          <w:lang w:val="uk-UA"/>
        </w:rPr>
        <w:t>апрямки освітнього процесу та корекцій</w:t>
      </w:r>
      <w:r w:rsidRPr="00366F2E">
        <w:rPr>
          <w:sz w:val="28"/>
          <w:szCs w:val="28"/>
          <w:lang w:val="uk-UA"/>
        </w:rPr>
        <w:t>но-розвивальної</w:t>
      </w:r>
      <w:r w:rsidR="00CB44B5" w:rsidRPr="00366F2E">
        <w:rPr>
          <w:sz w:val="28"/>
          <w:szCs w:val="28"/>
          <w:lang w:val="uk-UA"/>
        </w:rPr>
        <w:t xml:space="preserve"> роботи</w:t>
      </w:r>
      <w:r w:rsidRPr="00366F2E">
        <w:rPr>
          <w:sz w:val="28"/>
          <w:szCs w:val="28"/>
          <w:lang w:val="uk-UA"/>
        </w:rPr>
        <w:t xml:space="preserve"> </w:t>
      </w:r>
      <w:r w:rsidR="003855DE" w:rsidRPr="00366F2E">
        <w:rPr>
          <w:sz w:val="28"/>
          <w:szCs w:val="28"/>
          <w:lang w:val="uk-UA"/>
        </w:rPr>
        <w:t>і</w:t>
      </w:r>
      <w:r w:rsidRPr="00366F2E">
        <w:rPr>
          <w:sz w:val="28"/>
          <w:szCs w:val="28"/>
          <w:lang w:val="uk-UA"/>
        </w:rPr>
        <w:t xml:space="preserve"> </w:t>
      </w:r>
      <w:r w:rsidR="00CB44B5" w:rsidRPr="00366F2E">
        <w:rPr>
          <w:sz w:val="28"/>
          <w:szCs w:val="28"/>
          <w:lang w:val="uk-UA"/>
        </w:rPr>
        <w:t>буде продовжена з вихованцями відповідно до тих самих нозологій.</w:t>
      </w:r>
      <w:r w:rsidR="00CB44B5">
        <w:rPr>
          <w:sz w:val="28"/>
          <w:szCs w:val="28"/>
          <w:lang w:val="uk-UA"/>
        </w:rPr>
        <w:t xml:space="preserve"> </w:t>
      </w:r>
    </w:p>
    <w:p w:rsidR="009C0C75" w:rsidRPr="009C0C75" w:rsidRDefault="009C0C75" w:rsidP="006C73DF">
      <w:pPr>
        <w:pStyle w:val="Style9"/>
        <w:tabs>
          <w:tab w:val="left" w:pos="426"/>
          <w:tab w:val="left" w:pos="851"/>
        </w:tabs>
        <w:suppressAutoHyphens/>
        <w:spacing w:after="0" w:line="240" w:lineRule="auto"/>
        <w:ind w:firstLine="567"/>
        <w:jc w:val="both"/>
        <w:rPr>
          <w:sz w:val="28"/>
          <w:szCs w:val="28"/>
          <w:shd w:val="clear" w:color="auto" w:fill="FFFFFF"/>
          <w:lang w:val="uk-UA"/>
        </w:rPr>
      </w:pPr>
    </w:p>
    <w:p w:rsidR="001F6137" w:rsidRPr="001F6137" w:rsidRDefault="001F6137" w:rsidP="001F6137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F6137">
        <w:rPr>
          <w:rFonts w:ascii="Times New Roman" w:hAnsi="Times New Roman"/>
          <w:b/>
          <w:sz w:val="28"/>
          <w:szCs w:val="28"/>
          <w:lang w:eastAsia="ru-RU"/>
        </w:rPr>
        <w:t xml:space="preserve">2. Правове обґрунтування необхідності прийняття рішення (з посиланням на конкретні положення нормативно-правових актів, на підставі й на виконання яких підготовлено </w:t>
      </w:r>
      <w:proofErr w:type="spellStart"/>
      <w:r w:rsidRPr="001F6137">
        <w:rPr>
          <w:rFonts w:ascii="Times New Roman" w:hAnsi="Times New Roman"/>
          <w:b/>
          <w:sz w:val="28"/>
          <w:szCs w:val="28"/>
          <w:lang w:eastAsia="ru-RU"/>
        </w:rPr>
        <w:t>проєкт</w:t>
      </w:r>
      <w:proofErr w:type="spellEnd"/>
      <w:r w:rsidRPr="001F6137">
        <w:rPr>
          <w:rFonts w:ascii="Times New Roman" w:hAnsi="Times New Roman"/>
          <w:b/>
          <w:sz w:val="28"/>
          <w:szCs w:val="28"/>
          <w:lang w:eastAsia="ru-RU"/>
        </w:rPr>
        <w:t xml:space="preserve"> рішення)</w:t>
      </w:r>
    </w:p>
    <w:p w:rsidR="00041C86" w:rsidRPr="001464B9" w:rsidRDefault="00041C86" w:rsidP="006C73DF">
      <w:pPr>
        <w:shd w:val="clear" w:color="auto" w:fill="FFFFFF"/>
        <w:spacing w:after="0" w:line="240" w:lineRule="auto"/>
        <w:ind w:firstLine="680"/>
        <w:jc w:val="both"/>
        <w:outlineLvl w:val="1"/>
        <w:rPr>
          <w:rStyle w:val="FontStyle22"/>
          <w:sz w:val="28"/>
          <w:szCs w:val="28"/>
        </w:rPr>
      </w:pPr>
      <w:r w:rsidRPr="00D02DE5">
        <w:rPr>
          <w:rFonts w:ascii="Times New Roman" w:hAnsi="Times New Roman"/>
          <w:sz w:val="28"/>
          <w:szCs w:val="28"/>
        </w:rPr>
        <w:t>Проєкт рішення розроблено у відповідності до</w:t>
      </w:r>
      <w:r w:rsidRPr="00D02DE5">
        <w:rPr>
          <w:rStyle w:val="FontStyle13"/>
          <w:sz w:val="28"/>
          <w:szCs w:val="28"/>
        </w:rPr>
        <w:t xml:space="preserve"> </w:t>
      </w:r>
      <w:r w:rsidR="004F07BC" w:rsidRPr="00D02DE5">
        <w:rPr>
          <w:rStyle w:val="FontStyle22"/>
          <w:sz w:val="28"/>
          <w:szCs w:val="28"/>
        </w:rPr>
        <w:t>статті 90 Цивільного кодексу України, пункт</w:t>
      </w:r>
      <w:r w:rsidR="00512298">
        <w:rPr>
          <w:rStyle w:val="FontStyle22"/>
          <w:sz w:val="28"/>
          <w:szCs w:val="28"/>
        </w:rPr>
        <w:t xml:space="preserve">ів </w:t>
      </w:r>
      <w:r w:rsidR="00512298" w:rsidRPr="00E41C5F">
        <w:rPr>
          <w:rStyle w:val="FontStyle22"/>
          <w:sz w:val="28"/>
          <w:szCs w:val="28"/>
        </w:rPr>
        <w:t>30,</w:t>
      </w:r>
      <w:r w:rsidR="004F07BC" w:rsidRPr="00D02DE5">
        <w:rPr>
          <w:rStyle w:val="FontStyle22"/>
          <w:sz w:val="28"/>
          <w:szCs w:val="28"/>
        </w:rPr>
        <w:t xml:space="preserve"> 31 частини першої статті 26 Закону України «Про місцеве самоврядування в Україні», законів України «Про освіту», «Про дошкільну освіту», Положення про заклад дошкільної освіти, затвердженого постановою Кабінету Міністрів України від 12 березня 2003 року № 305 (в редакції постанови Кабінету Міністрів України від 27 січня 2021 року № 86), рішень Київської міської ради від 15 березня 2012 року № 209/7546 «Про делегування повноважень виконавчому органу Київської міської ради (Київській міській державній адміністрації) та районним в місті Києві державним адміністраціям у сфері освіти», від 17 лютого 2015 року №</w:t>
      </w:r>
      <w:r w:rsidR="00E41C5F">
        <w:rPr>
          <w:rStyle w:val="FontStyle22"/>
          <w:sz w:val="28"/>
          <w:szCs w:val="28"/>
        </w:rPr>
        <w:t xml:space="preserve"> </w:t>
      </w:r>
      <w:r w:rsidR="004F07BC" w:rsidRPr="00D02DE5">
        <w:rPr>
          <w:rStyle w:val="FontStyle22"/>
          <w:sz w:val="28"/>
          <w:szCs w:val="28"/>
        </w:rPr>
        <w:t>78/943 «Про деякі питання діяльності навчальних закладів, що належать до комунальної власності територіальної громади міста Києва та передаються до сфери управління Деснянської районної в місті Києві державної адміністрації»,</w:t>
      </w:r>
      <w:r w:rsidR="001F6137" w:rsidRPr="001F6137">
        <w:rPr>
          <w:rStyle w:val="FontStyle22"/>
          <w:sz w:val="28"/>
          <w:szCs w:val="28"/>
        </w:rPr>
        <w:t xml:space="preserve"> </w:t>
      </w:r>
      <w:r w:rsidR="001F6137" w:rsidRPr="00D02DE5">
        <w:rPr>
          <w:rStyle w:val="FontStyle22"/>
          <w:sz w:val="28"/>
          <w:szCs w:val="28"/>
        </w:rPr>
        <w:t>від 18 травня 2017 року № 295/2517 «Про створення комунального закладу «Дошкільний навчальний заклад (ясла-садок) № 362 Деснянського району міста Києва»</w:t>
      </w:r>
      <w:r w:rsidR="001F6137">
        <w:rPr>
          <w:rStyle w:val="FontStyle22"/>
          <w:sz w:val="28"/>
          <w:szCs w:val="28"/>
        </w:rPr>
        <w:t>,</w:t>
      </w:r>
      <w:r w:rsidR="004F07BC" w:rsidRPr="00D02DE5">
        <w:rPr>
          <w:rStyle w:val="FontStyle22"/>
          <w:sz w:val="28"/>
          <w:szCs w:val="28"/>
        </w:rPr>
        <w:t xml:space="preserve"> від 22 червня 2017 року № 612/2774 «Про зміну типу та найменування деяких навчальних закладів, що належать до комунальної власності тери</w:t>
      </w:r>
      <w:r w:rsidR="001F6137">
        <w:rPr>
          <w:rStyle w:val="FontStyle22"/>
          <w:sz w:val="28"/>
          <w:szCs w:val="28"/>
        </w:rPr>
        <w:t>торіальної громади міста Києва»</w:t>
      </w:r>
      <w:r w:rsidRPr="00D02DE5">
        <w:rPr>
          <w:rFonts w:ascii="Times New Roman" w:hAnsi="Times New Roman"/>
          <w:sz w:val="28"/>
          <w:szCs w:val="28"/>
        </w:rPr>
        <w:t>.</w:t>
      </w:r>
    </w:p>
    <w:p w:rsidR="005A1032" w:rsidRDefault="005A1032" w:rsidP="006C73DF">
      <w:pPr>
        <w:pStyle w:val="Style9"/>
        <w:tabs>
          <w:tab w:val="left" w:pos="426"/>
        </w:tabs>
        <w:suppressAutoHyphens/>
        <w:spacing w:after="0" w:line="240" w:lineRule="auto"/>
        <w:jc w:val="center"/>
        <w:rPr>
          <w:rStyle w:val="FontStyle22"/>
          <w:sz w:val="28"/>
          <w:szCs w:val="28"/>
          <w:lang w:val="uk-UA" w:eastAsia="uk-UA"/>
        </w:rPr>
      </w:pPr>
    </w:p>
    <w:p w:rsidR="001F6137" w:rsidRPr="001F6137" w:rsidRDefault="001F6137" w:rsidP="001F6137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F613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3. Опис цілей і завдань, основних положень </w:t>
      </w:r>
      <w:proofErr w:type="spellStart"/>
      <w:r w:rsidRPr="001F6137">
        <w:rPr>
          <w:rFonts w:ascii="Times New Roman" w:hAnsi="Times New Roman"/>
          <w:b/>
          <w:bCs/>
          <w:sz w:val="28"/>
          <w:szCs w:val="28"/>
          <w:lang w:eastAsia="ru-RU"/>
        </w:rPr>
        <w:t>проєкту</w:t>
      </w:r>
      <w:proofErr w:type="spellEnd"/>
      <w:r w:rsidRPr="001F613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рішення, а також очікуваних соціально-економічних, правових та інших наслідків для територіальної громади міста Києва від прийняття запропонованого </w:t>
      </w:r>
      <w:proofErr w:type="spellStart"/>
      <w:r w:rsidRPr="001F6137">
        <w:rPr>
          <w:rFonts w:ascii="Times New Roman" w:hAnsi="Times New Roman"/>
          <w:b/>
          <w:bCs/>
          <w:sz w:val="28"/>
          <w:szCs w:val="28"/>
          <w:lang w:eastAsia="ru-RU"/>
        </w:rPr>
        <w:t>проєкту</w:t>
      </w:r>
      <w:proofErr w:type="spellEnd"/>
      <w:r w:rsidRPr="001F613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рішення</w:t>
      </w:r>
    </w:p>
    <w:p w:rsidR="001F6137" w:rsidRDefault="001F6137" w:rsidP="001F61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6137">
        <w:rPr>
          <w:rFonts w:ascii="Times New Roman" w:hAnsi="Times New Roman"/>
          <w:sz w:val="28"/>
          <w:szCs w:val="28"/>
          <w:lang w:eastAsia="ru-RU"/>
        </w:rPr>
        <w:t>Метою прийняття цього рішення є зміна типу та найменуван</w:t>
      </w:r>
      <w:r>
        <w:rPr>
          <w:rFonts w:ascii="Times New Roman" w:hAnsi="Times New Roman"/>
          <w:sz w:val="28"/>
          <w:szCs w:val="28"/>
          <w:lang w:eastAsia="ru-RU"/>
        </w:rPr>
        <w:t>ь</w:t>
      </w:r>
      <w:r w:rsidRPr="001F6137">
        <w:rPr>
          <w:rFonts w:ascii="Times New Roman" w:hAnsi="Times New Roman"/>
          <w:sz w:val="28"/>
          <w:szCs w:val="28"/>
          <w:lang w:eastAsia="ru-RU"/>
        </w:rPr>
        <w:t xml:space="preserve"> закладів освіти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1F613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що забезпечують здобуття дошкільної освіти </w:t>
      </w:r>
      <w:r w:rsidRPr="001F6137">
        <w:rPr>
          <w:rFonts w:ascii="Times New Roman" w:hAnsi="Times New Roman"/>
          <w:sz w:val="28"/>
          <w:szCs w:val="28"/>
          <w:lang w:eastAsia="ru-RU"/>
        </w:rPr>
        <w:t>для приведення їх у відповідність до вимог чинного законодавства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1F613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F6137" w:rsidRPr="001F6137" w:rsidRDefault="001F6137" w:rsidP="001F61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6137">
        <w:rPr>
          <w:rFonts w:ascii="Times New Roman" w:hAnsi="Times New Roman"/>
          <w:sz w:val="28"/>
          <w:szCs w:val="28"/>
          <w:lang w:eastAsia="ru-RU"/>
        </w:rPr>
        <w:t xml:space="preserve">Проєкт рішення складається із преамбули та </w:t>
      </w:r>
      <w:r>
        <w:rPr>
          <w:rFonts w:ascii="Times New Roman" w:hAnsi="Times New Roman"/>
          <w:sz w:val="28"/>
          <w:szCs w:val="28"/>
          <w:lang w:eastAsia="ru-RU"/>
        </w:rPr>
        <w:t>шести</w:t>
      </w:r>
      <w:r w:rsidRPr="001F6137">
        <w:rPr>
          <w:rFonts w:ascii="Times New Roman" w:hAnsi="Times New Roman"/>
          <w:sz w:val="28"/>
          <w:szCs w:val="28"/>
          <w:lang w:eastAsia="ru-RU"/>
        </w:rPr>
        <w:t xml:space="preserve"> пунктів.</w:t>
      </w:r>
    </w:p>
    <w:p w:rsidR="001F6137" w:rsidRPr="001F6137" w:rsidRDefault="001F6137" w:rsidP="001F61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6137">
        <w:rPr>
          <w:rFonts w:ascii="Times New Roman" w:hAnsi="Times New Roman"/>
          <w:sz w:val="28"/>
          <w:szCs w:val="28"/>
          <w:lang w:eastAsia="ru-RU"/>
        </w:rPr>
        <w:t>Контроль за виконанням цього рішення покладено на постійну комісію Київської міської ради з питань освіти і науки, сім’ї, молоді та спорту.</w:t>
      </w:r>
    </w:p>
    <w:p w:rsidR="001F6137" w:rsidRPr="001F6137" w:rsidRDefault="001F6137" w:rsidP="001F61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6137">
        <w:rPr>
          <w:rFonts w:ascii="Times New Roman" w:hAnsi="Times New Roman"/>
          <w:sz w:val="28"/>
          <w:szCs w:val="28"/>
          <w:lang w:eastAsia="ru-RU"/>
        </w:rPr>
        <w:t>У результаті прийняття цього рішення буде забезпечено право громадян на здобуття якісної, сучасної та доступної дошкільної освіти.</w:t>
      </w:r>
    </w:p>
    <w:p w:rsidR="001F6137" w:rsidRDefault="001F6137" w:rsidP="006C73DF">
      <w:pPr>
        <w:pStyle w:val="Style9"/>
        <w:tabs>
          <w:tab w:val="left" w:pos="426"/>
        </w:tabs>
        <w:suppressAutoHyphens/>
        <w:spacing w:after="0" w:line="240" w:lineRule="auto"/>
        <w:jc w:val="center"/>
        <w:rPr>
          <w:rStyle w:val="FontStyle22"/>
          <w:sz w:val="28"/>
          <w:szCs w:val="28"/>
          <w:lang w:val="uk-UA" w:eastAsia="uk-UA"/>
        </w:rPr>
      </w:pPr>
    </w:p>
    <w:p w:rsidR="00041C86" w:rsidRDefault="00041C86" w:rsidP="006C73DF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22"/>
          <w:sz w:val="28"/>
          <w:szCs w:val="28"/>
          <w:lang w:val="uk-UA" w:eastAsia="uk-UA"/>
        </w:rPr>
      </w:pPr>
    </w:p>
    <w:p w:rsidR="001F6137" w:rsidRPr="001F6137" w:rsidRDefault="001F6137" w:rsidP="001F6137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1F6137">
        <w:rPr>
          <w:rFonts w:ascii="Times New Roman" w:hAnsi="Times New Roman"/>
          <w:b/>
          <w:bCs/>
          <w:sz w:val="28"/>
          <w:szCs w:val="28"/>
          <w:lang w:eastAsia="ar-SA"/>
        </w:rPr>
        <w:t>4. Фінансово-економічне обґрунтування та пропозиції щодо джерел покриття цих витрат</w:t>
      </w:r>
    </w:p>
    <w:p w:rsidR="001F6137" w:rsidRPr="001F6137" w:rsidRDefault="001F6137" w:rsidP="001F6137">
      <w:pPr>
        <w:tabs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1F6137">
        <w:rPr>
          <w:rFonts w:ascii="Times New Roman" w:hAnsi="Times New Roman"/>
          <w:sz w:val="28"/>
          <w:szCs w:val="28"/>
          <w:lang w:eastAsia="ar-SA"/>
        </w:rPr>
        <w:t>Прийняття та виконання цього рішення не потребує додаткових матеріально-фінансових витрат та не впливає на показники бюджету міста Києва.</w:t>
      </w:r>
    </w:p>
    <w:p w:rsidR="001F6137" w:rsidRPr="001F6137" w:rsidRDefault="001F6137" w:rsidP="001F61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F6137" w:rsidRPr="001F6137" w:rsidRDefault="001F6137" w:rsidP="001F6137">
      <w:pPr>
        <w:suppressAutoHyphens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1F6137">
        <w:rPr>
          <w:rFonts w:ascii="Times New Roman" w:hAnsi="Times New Roman"/>
          <w:b/>
          <w:sz w:val="28"/>
          <w:szCs w:val="28"/>
          <w:lang w:eastAsia="ar-SA"/>
        </w:rPr>
        <w:t xml:space="preserve">5. Прізвище або назва суб’єкта подання, прізвище, посада, контактні дані доповідача </w:t>
      </w:r>
      <w:proofErr w:type="spellStart"/>
      <w:r w:rsidRPr="001F6137">
        <w:rPr>
          <w:rFonts w:ascii="Times New Roman" w:hAnsi="Times New Roman"/>
          <w:b/>
          <w:sz w:val="28"/>
          <w:szCs w:val="28"/>
          <w:lang w:eastAsia="ar-SA"/>
        </w:rPr>
        <w:t>проєкту</w:t>
      </w:r>
      <w:proofErr w:type="spellEnd"/>
      <w:r w:rsidRPr="001F6137">
        <w:rPr>
          <w:rFonts w:ascii="Times New Roman" w:hAnsi="Times New Roman"/>
          <w:b/>
          <w:sz w:val="28"/>
          <w:szCs w:val="28"/>
          <w:lang w:eastAsia="ar-SA"/>
        </w:rPr>
        <w:t xml:space="preserve"> рішення на пленарному засіданні та особи, відповідальної за супроводження </w:t>
      </w:r>
      <w:proofErr w:type="spellStart"/>
      <w:r w:rsidRPr="001F6137">
        <w:rPr>
          <w:rFonts w:ascii="Times New Roman" w:hAnsi="Times New Roman"/>
          <w:b/>
          <w:sz w:val="28"/>
          <w:szCs w:val="28"/>
          <w:lang w:eastAsia="ar-SA"/>
        </w:rPr>
        <w:t>проєкту</w:t>
      </w:r>
      <w:proofErr w:type="spellEnd"/>
      <w:r w:rsidRPr="001F6137">
        <w:rPr>
          <w:rFonts w:ascii="Times New Roman" w:hAnsi="Times New Roman"/>
          <w:b/>
          <w:sz w:val="28"/>
          <w:szCs w:val="28"/>
          <w:lang w:eastAsia="ar-SA"/>
        </w:rPr>
        <w:t xml:space="preserve"> рішення</w:t>
      </w:r>
    </w:p>
    <w:p w:rsidR="001F6137" w:rsidRPr="001F6137" w:rsidRDefault="001F6137" w:rsidP="001F613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  <w:lang w:eastAsia="ar-SA"/>
        </w:rPr>
      </w:pPr>
      <w:r w:rsidRPr="001F6137">
        <w:rPr>
          <w:rFonts w:ascii="Times New Roman" w:hAnsi="Times New Roman"/>
          <w:iCs/>
          <w:sz w:val="28"/>
          <w:szCs w:val="28"/>
          <w:lang w:eastAsia="ar-SA"/>
        </w:rPr>
        <w:t xml:space="preserve">Суб’єктом подання цього </w:t>
      </w:r>
      <w:proofErr w:type="spellStart"/>
      <w:r w:rsidRPr="001F6137">
        <w:rPr>
          <w:rFonts w:ascii="Times New Roman" w:hAnsi="Times New Roman"/>
          <w:iCs/>
          <w:sz w:val="28"/>
          <w:szCs w:val="28"/>
          <w:lang w:eastAsia="ar-SA"/>
        </w:rPr>
        <w:t>проєкту</w:t>
      </w:r>
      <w:proofErr w:type="spellEnd"/>
      <w:r w:rsidRPr="001F6137">
        <w:rPr>
          <w:rFonts w:ascii="Times New Roman" w:hAnsi="Times New Roman"/>
          <w:iCs/>
          <w:sz w:val="28"/>
          <w:szCs w:val="28"/>
          <w:lang w:eastAsia="ar-SA"/>
        </w:rPr>
        <w:t xml:space="preserve"> рішення є директор Департаменту освіти і науки виконавчого органу Київської міської ради (Київської міської державної адміністрації).</w:t>
      </w:r>
    </w:p>
    <w:p w:rsidR="001F6137" w:rsidRPr="001F6137" w:rsidRDefault="001F6137" w:rsidP="001F613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  <w:lang w:eastAsia="ar-SA"/>
        </w:rPr>
      </w:pPr>
      <w:r w:rsidRPr="001F6137">
        <w:rPr>
          <w:rFonts w:ascii="Times New Roman" w:hAnsi="Times New Roman"/>
          <w:iCs/>
          <w:sz w:val="28"/>
          <w:szCs w:val="28"/>
          <w:lang w:eastAsia="ar-SA"/>
        </w:rPr>
        <w:t xml:space="preserve">Особою, відповідальною за супроводження </w:t>
      </w:r>
      <w:proofErr w:type="spellStart"/>
      <w:r w:rsidRPr="001F6137">
        <w:rPr>
          <w:rFonts w:ascii="Times New Roman" w:hAnsi="Times New Roman"/>
          <w:iCs/>
          <w:sz w:val="28"/>
          <w:szCs w:val="28"/>
          <w:lang w:eastAsia="ar-SA"/>
        </w:rPr>
        <w:t>проєкту</w:t>
      </w:r>
      <w:proofErr w:type="spellEnd"/>
      <w:r w:rsidRPr="001F6137">
        <w:rPr>
          <w:rFonts w:ascii="Times New Roman" w:hAnsi="Times New Roman"/>
          <w:iCs/>
          <w:sz w:val="28"/>
          <w:szCs w:val="28"/>
          <w:lang w:eastAsia="ar-SA"/>
        </w:rPr>
        <w:t xml:space="preserve"> рішення Київської міської ради та доповідачем на пленарному засіданні Київської міської ради є директор Департаменту освіти і науки виконавчого органу Київської міської ради (Київської міської державної адміністрації) </w:t>
      </w:r>
      <w:proofErr w:type="spellStart"/>
      <w:r w:rsidRPr="001F6137">
        <w:rPr>
          <w:rFonts w:ascii="Times New Roman" w:hAnsi="Times New Roman"/>
          <w:iCs/>
          <w:sz w:val="28"/>
          <w:szCs w:val="28"/>
          <w:lang w:eastAsia="ar-SA"/>
        </w:rPr>
        <w:t>Фіданян</w:t>
      </w:r>
      <w:proofErr w:type="spellEnd"/>
      <w:r w:rsidRPr="001F6137">
        <w:rPr>
          <w:rFonts w:ascii="Times New Roman" w:hAnsi="Times New Roman"/>
          <w:iCs/>
          <w:sz w:val="28"/>
          <w:szCs w:val="28"/>
          <w:lang w:eastAsia="ar-SA"/>
        </w:rPr>
        <w:t xml:space="preserve"> Олена Григорівна,</w:t>
      </w:r>
      <w:r w:rsidRPr="001F613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F6137">
        <w:rPr>
          <w:rFonts w:ascii="Times New Roman" w:hAnsi="Times New Roman"/>
          <w:iCs/>
          <w:sz w:val="28"/>
          <w:szCs w:val="28"/>
          <w:lang w:eastAsia="ar-SA"/>
        </w:rPr>
        <w:t>контактний телефон 2791446.</w:t>
      </w:r>
    </w:p>
    <w:p w:rsidR="001F6137" w:rsidRPr="001F6137" w:rsidRDefault="001F6137" w:rsidP="001F6137">
      <w:pPr>
        <w:tabs>
          <w:tab w:val="left" w:pos="426"/>
          <w:tab w:val="left" w:pos="7088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bidi="en-US"/>
        </w:rPr>
      </w:pPr>
    </w:p>
    <w:p w:rsidR="001F6137" w:rsidRPr="001F6137" w:rsidRDefault="001F6137" w:rsidP="001F6137">
      <w:pPr>
        <w:tabs>
          <w:tab w:val="left" w:pos="426"/>
          <w:tab w:val="left" w:pos="7088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bidi="en-US"/>
        </w:rPr>
      </w:pPr>
    </w:p>
    <w:p w:rsidR="001F6137" w:rsidRPr="001F6137" w:rsidRDefault="001F6137" w:rsidP="001F6137">
      <w:pPr>
        <w:tabs>
          <w:tab w:val="left" w:pos="426"/>
          <w:tab w:val="left" w:pos="7088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bidi="en-US"/>
        </w:rPr>
      </w:pPr>
      <w:r w:rsidRPr="001F6137">
        <w:rPr>
          <w:rFonts w:ascii="Times New Roman" w:hAnsi="Times New Roman"/>
          <w:b/>
          <w:sz w:val="28"/>
          <w:szCs w:val="28"/>
          <w:lang w:bidi="en-US"/>
        </w:rPr>
        <w:t xml:space="preserve">             Директор </w:t>
      </w:r>
    </w:p>
    <w:p w:rsidR="001F6137" w:rsidRPr="001F6137" w:rsidRDefault="001F6137" w:rsidP="001F6137">
      <w:pPr>
        <w:tabs>
          <w:tab w:val="left" w:pos="426"/>
          <w:tab w:val="left" w:pos="7088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6137">
        <w:rPr>
          <w:rFonts w:ascii="Times New Roman" w:hAnsi="Times New Roman"/>
          <w:b/>
          <w:sz w:val="28"/>
          <w:szCs w:val="28"/>
          <w:lang w:bidi="en-US"/>
        </w:rPr>
        <w:t xml:space="preserve">Департаменту освіти і науки                                                    Олена ФІДАНЯН </w:t>
      </w:r>
    </w:p>
    <w:p w:rsidR="001F6137" w:rsidRPr="001F6137" w:rsidRDefault="001F6137" w:rsidP="001F6137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6C73DF" w:rsidRPr="00197F31" w:rsidRDefault="006C73DF" w:rsidP="001F6137">
      <w:pPr>
        <w:pStyle w:val="Style9"/>
        <w:tabs>
          <w:tab w:val="left" w:pos="709"/>
        </w:tabs>
        <w:suppressAutoHyphens/>
        <w:spacing w:after="0" w:line="240" w:lineRule="auto"/>
        <w:jc w:val="center"/>
        <w:rPr>
          <w:rFonts w:eastAsia="MS Mincho"/>
          <w:sz w:val="28"/>
          <w:szCs w:val="28"/>
          <w:lang w:val="uk-UA" w:eastAsia="uk-UA"/>
        </w:rPr>
      </w:pPr>
    </w:p>
    <w:sectPr w:rsidR="006C73DF" w:rsidRPr="00197F31" w:rsidSect="00523171">
      <w:headerReference w:type="default" r:id="rId7"/>
      <w:footerReference w:type="default" r:id="rId8"/>
      <w:headerReference w:type="first" r:id="rId9"/>
      <w:pgSz w:w="11905" w:h="16837"/>
      <w:pgMar w:top="1134" w:right="567" w:bottom="1134" w:left="1701" w:header="720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4BE" w:rsidRDefault="004924BE">
      <w:pPr>
        <w:spacing w:after="0" w:line="240" w:lineRule="auto"/>
      </w:pPr>
      <w:r>
        <w:separator/>
      </w:r>
    </w:p>
  </w:endnote>
  <w:endnote w:type="continuationSeparator" w:id="0">
    <w:p w:rsidR="004924BE" w:rsidRDefault="00492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4922" w:rsidRDefault="006626C9">
    <w:pPr>
      <w:pStyle w:val="a5"/>
      <w:jc w:val="center"/>
    </w:pPr>
  </w:p>
  <w:p w:rsidR="008E4922" w:rsidRDefault="006626C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4BE" w:rsidRDefault="004924BE">
      <w:pPr>
        <w:spacing w:after="0" w:line="240" w:lineRule="auto"/>
      </w:pPr>
      <w:r>
        <w:separator/>
      </w:r>
    </w:p>
  </w:footnote>
  <w:footnote w:type="continuationSeparator" w:id="0">
    <w:p w:rsidR="004924BE" w:rsidRDefault="00492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8B1" w:rsidRDefault="00AA09D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6626C9" w:rsidRPr="006626C9">
      <w:rPr>
        <w:noProof/>
        <w:lang w:val="uk-UA"/>
      </w:rPr>
      <w:t>2</w:t>
    </w:r>
    <w:r>
      <w:fldChar w:fldCharType="end"/>
    </w:r>
  </w:p>
  <w:p w:rsidR="008E4922" w:rsidRPr="0044722E" w:rsidRDefault="006626C9">
    <w:pPr>
      <w:pStyle w:val="a3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4922" w:rsidRDefault="006626C9">
    <w:pPr>
      <w:pStyle w:val="a3"/>
    </w:pPr>
  </w:p>
  <w:p w:rsidR="008E4922" w:rsidRDefault="006626C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124F5"/>
    <w:multiLevelType w:val="hybridMultilevel"/>
    <w:tmpl w:val="ECBC96F6"/>
    <w:lvl w:ilvl="0" w:tplc="4D2CF3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C86"/>
    <w:rsid w:val="00041C86"/>
    <w:rsid w:val="00092D11"/>
    <w:rsid w:val="00094FC0"/>
    <w:rsid w:val="000E785D"/>
    <w:rsid w:val="00103996"/>
    <w:rsid w:val="001057A6"/>
    <w:rsid w:val="001729A7"/>
    <w:rsid w:val="001865CD"/>
    <w:rsid w:val="00197F31"/>
    <w:rsid w:val="001C168F"/>
    <w:rsid w:val="001D09EE"/>
    <w:rsid w:val="001F3F10"/>
    <w:rsid w:val="001F6137"/>
    <w:rsid w:val="002B7DDC"/>
    <w:rsid w:val="00366F2E"/>
    <w:rsid w:val="003855DE"/>
    <w:rsid w:val="004252DB"/>
    <w:rsid w:val="00442ABA"/>
    <w:rsid w:val="0047381D"/>
    <w:rsid w:val="004924BE"/>
    <w:rsid w:val="004F07BC"/>
    <w:rsid w:val="00512298"/>
    <w:rsid w:val="00523171"/>
    <w:rsid w:val="005A1032"/>
    <w:rsid w:val="006626C9"/>
    <w:rsid w:val="006C0B77"/>
    <w:rsid w:val="006C73DF"/>
    <w:rsid w:val="008242FF"/>
    <w:rsid w:val="00870751"/>
    <w:rsid w:val="00886E20"/>
    <w:rsid w:val="00895DDF"/>
    <w:rsid w:val="00922C48"/>
    <w:rsid w:val="009C0C75"/>
    <w:rsid w:val="00A72D73"/>
    <w:rsid w:val="00AA09D4"/>
    <w:rsid w:val="00AE2754"/>
    <w:rsid w:val="00B850D3"/>
    <w:rsid w:val="00B915B7"/>
    <w:rsid w:val="00C1584A"/>
    <w:rsid w:val="00CB44B5"/>
    <w:rsid w:val="00D02DE5"/>
    <w:rsid w:val="00D23B29"/>
    <w:rsid w:val="00E41C5F"/>
    <w:rsid w:val="00EA59DF"/>
    <w:rsid w:val="00ED4254"/>
    <w:rsid w:val="00EE4070"/>
    <w:rsid w:val="00EF69A8"/>
    <w:rsid w:val="00F12C76"/>
    <w:rsid w:val="00FF0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B5FE0C-A0BF-4DF8-96CF-5B035D157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C86"/>
    <w:pPr>
      <w:spacing w:after="200" w:line="276" w:lineRule="auto"/>
    </w:pPr>
    <w:rPr>
      <w:rFonts w:ascii="Calibri" w:eastAsia="Times New Roman" w:hAnsi="Calibri" w:cs="Times New Roman"/>
      <w:lang w:val="uk-UA" w:eastAsia="uk-UA"/>
    </w:rPr>
  </w:style>
  <w:style w:type="paragraph" w:styleId="2">
    <w:name w:val="heading 2"/>
    <w:basedOn w:val="a"/>
    <w:next w:val="a"/>
    <w:link w:val="20"/>
    <w:qFormat/>
    <w:rsid w:val="009C0C75"/>
    <w:pPr>
      <w:keepNext/>
      <w:keepLines/>
      <w:spacing w:before="200" w:after="0"/>
      <w:outlineLvl w:val="1"/>
    </w:pPr>
    <w:rPr>
      <w:rFonts w:ascii="Arial" w:hAnsi="Arial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uiPriority w:val="99"/>
    <w:rsid w:val="00041C86"/>
    <w:rPr>
      <w:rFonts w:ascii="Times New Roman" w:hAnsi="Times New Roman"/>
      <w:lang w:val="en-US" w:eastAsia="en-US"/>
    </w:rPr>
  </w:style>
  <w:style w:type="character" w:customStyle="1" w:styleId="FontStyle22">
    <w:name w:val="Font Style22"/>
    <w:uiPriority w:val="99"/>
    <w:rsid w:val="00041C86"/>
    <w:rPr>
      <w:rFonts w:ascii="Times New Roman" w:hAnsi="Times New Roman"/>
      <w:sz w:val="26"/>
    </w:rPr>
  </w:style>
  <w:style w:type="character" w:customStyle="1" w:styleId="FontStyle13">
    <w:name w:val="Font Style13"/>
    <w:rsid w:val="00041C86"/>
    <w:rPr>
      <w:rFonts w:ascii="Times New Roman" w:hAnsi="Times New Roman"/>
      <w:sz w:val="24"/>
    </w:rPr>
  </w:style>
  <w:style w:type="paragraph" w:styleId="a3">
    <w:name w:val="header"/>
    <w:basedOn w:val="a"/>
    <w:link w:val="a4"/>
    <w:uiPriority w:val="99"/>
    <w:rsid w:val="00041C8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lang w:val="en-US"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041C86"/>
    <w:rPr>
      <w:rFonts w:ascii="Times New Roman" w:eastAsia="Times New Roman" w:hAnsi="Times New Roman" w:cs="Times New Roman"/>
      <w:lang w:val="en-US"/>
    </w:rPr>
  </w:style>
  <w:style w:type="paragraph" w:styleId="a5">
    <w:name w:val="footer"/>
    <w:basedOn w:val="a"/>
    <w:link w:val="a6"/>
    <w:uiPriority w:val="99"/>
    <w:rsid w:val="00041C8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lang w:val="en-US" w:eastAsia="en-US"/>
    </w:rPr>
  </w:style>
  <w:style w:type="character" w:customStyle="1" w:styleId="a6">
    <w:name w:val="Нижній колонтитул Знак"/>
    <w:basedOn w:val="a0"/>
    <w:link w:val="a5"/>
    <w:uiPriority w:val="99"/>
    <w:rsid w:val="00041C86"/>
    <w:rPr>
      <w:rFonts w:ascii="Times New Roman" w:eastAsia="Times New Roman" w:hAnsi="Times New Roman" w:cs="Times New Roman"/>
      <w:lang w:val="en-US"/>
    </w:rPr>
  </w:style>
  <w:style w:type="paragraph" w:styleId="a7">
    <w:name w:val="List Paragraph"/>
    <w:basedOn w:val="a"/>
    <w:uiPriority w:val="34"/>
    <w:qFormat/>
    <w:rsid w:val="00041C86"/>
    <w:pPr>
      <w:spacing w:after="0" w:line="240" w:lineRule="auto"/>
      <w:ind w:left="720"/>
      <w:contextualSpacing/>
    </w:pPr>
    <w:rPr>
      <w:rFonts w:ascii="Times New Roman" w:eastAsia="SimSun" w:hAnsi="Times New Roman" w:cs="Calibri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rsid w:val="009C0C75"/>
    <w:rPr>
      <w:rFonts w:ascii="Arial" w:eastAsia="Times New Roman" w:hAnsi="Arial" w:cs="Times New Roman"/>
      <w:b/>
      <w:bCs/>
      <w:color w:val="4F81BD"/>
      <w:sz w:val="26"/>
      <w:szCs w:val="26"/>
      <w:lang w:val="x-none" w:eastAsia="x-none"/>
    </w:rPr>
  </w:style>
  <w:style w:type="paragraph" w:styleId="HTML">
    <w:name w:val="HTML Preformatted"/>
    <w:basedOn w:val="a"/>
    <w:link w:val="HTML0"/>
    <w:uiPriority w:val="99"/>
    <w:semiHidden/>
    <w:unhideWhenUsed/>
    <w:rsid w:val="009C0C7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9C0C75"/>
    <w:rPr>
      <w:rFonts w:ascii="Consolas" w:eastAsia="Times New Roman" w:hAnsi="Consolas" w:cs="Times New Roman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7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0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92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6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3994</Words>
  <Characters>2278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Denisenko Yuliya</cp:lastModifiedBy>
  <cp:revision>2</cp:revision>
  <dcterms:created xsi:type="dcterms:W3CDTF">2022-10-25T11:10:00Z</dcterms:created>
  <dcterms:modified xsi:type="dcterms:W3CDTF">2022-10-25T11:10:00Z</dcterms:modified>
</cp:coreProperties>
</file>