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5B" w:rsidRPr="0091510A" w:rsidRDefault="0020445B" w:rsidP="0020445B">
      <w:pPr>
        <w:tabs>
          <w:tab w:val="num" w:pos="1008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9151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ПОЯСНЮВАЛЬНА ЗАПИСКА</w:t>
      </w:r>
    </w:p>
    <w:p w:rsidR="00D71814" w:rsidRDefault="00D71814" w:rsidP="00D71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</w:t>
      </w:r>
    </w:p>
    <w:p w:rsidR="00D71814" w:rsidRPr="00244889" w:rsidRDefault="00D71814" w:rsidP="00244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889">
        <w:rPr>
          <w:rFonts w:ascii="Times New Roman" w:hAnsi="Times New Roman" w:cs="Times New Roman"/>
          <w:sz w:val="28"/>
          <w:szCs w:val="28"/>
        </w:rPr>
        <w:t>«</w:t>
      </w:r>
      <w:r w:rsidR="00244889" w:rsidRPr="00244889">
        <w:rPr>
          <w:rFonts w:ascii="Times New Roman" w:hAnsi="Times New Roman" w:cs="Times New Roman"/>
          <w:sz w:val="28"/>
          <w:szCs w:val="28"/>
        </w:rPr>
        <w:t>Про затвердження списку стипендіатів на отримання персональних стипендій Київської міської ради для призерів/призерок олімпіад, конкурсів і турнірів із навчальних предметів</w:t>
      </w:r>
      <w:r w:rsidRPr="00244889">
        <w:rPr>
          <w:rFonts w:ascii="Times New Roman" w:hAnsi="Times New Roman" w:cs="Times New Roman"/>
          <w:sz w:val="28"/>
          <w:szCs w:val="28"/>
        </w:rPr>
        <w:t>»</w:t>
      </w:r>
    </w:p>
    <w:p w:rsidR="00941711" w:rsidRDefault="00941711" w:rsidP="00C9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015D" w:rsidRDefault="003F1E5B" w:rsidP="00D51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Опис проблем, для вирішення яких підготовлено </w:t>
      </w:r>
      <w:proofErr w:type="spellStart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проєкт</w:t>
      </w:r>
      <w:proofErr w:type="spellEnd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рішення, обґрунтування відповідності та достатності передбачених у </w:t>
      </w:r>
      <w:proofErr w:type="spellStart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</w:t>
      </w:r>
      <w:r w:rsidR="009723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є</w:t>
      </w: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кті</w:t>
      </w:r>
      <w:proofErr w:type="spellEnd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:rsidR="00244889" w:rsidRDefault="00D71814" w:rsidP="00FB0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Прийняття </w:t>
      </w:r>
      <w:proofErr w:type="spellStart"/>
      <w:r w:rsidRPr="00BB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B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Київської міської ради розроблено </w:t>
      </w:r>
      <w:r w:rsidR="004E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рішення </w:t>
      </w:r>
      <w:r w:rsidR="00244889" w:rsidRPr="0024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Київської міської ради від 13 вересня 2022 року </w:t>
      </w:r>
      <w:r w:rsidR="00244889" w:rsidRPr="00244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5452/5493</w:t>
      </w:r>
      <w:r w:rsidR="0024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персональні стипендії Київської міської ради </w:t>
      </w:r>
      <w:r w:rsidR="00244889" w:rsidRPr="0024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призерів/призерок олімпіад, конкурсів і турнірів із навчальних предметів», враховуючи протокол № </w:t>
      </w:r>
      <w:r w:rsidR="00BF7F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4889" w:rsidRPr="0024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FB7" w:rsidRPr="00BF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конкурсної комісії з відбору та висунення кандидатів на персональну стипендію Київської міської ради від 12 вересня 2023 року</w:t>
      </w:r>
      <w:r w:rsidR="00BF7FB7" w:rsidRPr="00B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BF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r w:rsidR="00244889" w:rsidRPr="002448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учнів/учениць закладів загальної середньої освіти міста Києва до наукової, навчально-дослідницької, винахідницької роботи та поглибленого вивчення предметів і засвідчення їх особистих досягнень</w:t>
      </w:r>
      <w:r w:rsidR="00244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A3" w:rsidRDefault="000F331C" w:rsidP="00C64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</w:t>
      </w:r>
      <w:r w:rsidR="00C64AA3">
        <w:rPr>
          <w:rFonts w:ascii="Times New Roman" w:hAnsi="Times New Roman" w:cs="Times New Roman"/>
          <w:sz w:val="28"/>
          <w:szCs w:val="28"/>
        </w:rPr>
        <w:t xml:space="preserve">рийняття </w:t>
      </w:r>
      <w:r>
        <w:rPr>
          <w:rFonts w:ascii="Times New Roman" w:hAnsi="Times New Roman" w:cs="Times New Roman"/>
          <w:sz w:val="28"/>
          <w:szCs w:val="28"/>
        </w:rPr>
        <w:t xml:space="preserve">цього </w:t>
      </w:r>
      <w:proofErr w:type="spellStart"/>
      <w:r w:rsidR="00C64AA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C64AA3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C64AA3" w:rsidRPr="00BB0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міської ради</w:t>
      </w:r>
      <w:r w:rsidR="00C64AA3">
        <w:rPr>
          <w:rFonts w:ascii="Times New Roman" w:hAnsi="Times New Roman" w:cs="Times New Roman"/>
          <w:sz w:val="28"/>
          <w:szCs w:val="28"/>
        </w:rPr>
        <w:t xml:space="preserve"> стане призначення з 01 вересня 202</w:t>
      </w:r>
      <w:r w:rsidR="00244889">
        <w:rPr>
          <w:rFonts w:ascii="Times New Roman" w:hAnsi="Times New Roman" w:cs="Times New Roman"/>
          <w:sz w:val="28"/>
          <w:szCs w:val="28"/>
        </w:rPr>
        <w:t>3</w:t>
      </w:r>
      <w:r w:rsidR="00C64AA3">
        <w:rPr>
          <w:rFonts w:ascii="Times New Roman" w:hAnsi="Times New Roman" w:cs="Times New Roman"/>
          <w:sz w:val="28"/>
          <w:szCs w:val="28"/>
        </w:rPr>
        <w:t xml:space="preserve"> року по 30 червня 202</w:t>
      </w:r>
      <w:r w:rsidR="00244889">
        <w:rPr>
          <w:rFonts w:ascii="Times New Roman" w:hAnsi="Times New Roman" w:cs="Times New Roman"/>
          <w:sz w:val="28"/>
          <w:szCs w:val="28"/>
        </w:rPr>
        <w:t>4</w:t>
      </w:r>
      <w:r w:rsidR="00C64AA3">
        <w:rPr>
          <w:rFonts w:ascii="Times New Roman" w:hAnsi="Times New Roman" w:cs="Times New Roman"/>
          <w:sz w:val="28"/>
          <w:szCs w:val="28"/>
        </w:rPr>
        <w:t xml:space="preserve"> року 100 персональних стипендій Київської міської ради </w:t>
      </w:r>
      <w:r w:rsidR="00D45EC2">
        <w:rPr>
          <w:rFonts w:ascii="Times New Roman" w:hAnsi="Times New Roman" w:cs="Times New Roman"/>
          <w:sz w:val="28"/>
          <w:szCs w:val="28"/>
        </w:rPr>
        <w:t xml:space="preserve">для </w:t>
      </w:r>
      <w:r w:rsidR="00244889" w:rsidRPr="00244889">
        <w:rPr>
          <w:rFonts w:ascii="Times New Roman" w:hAnsi="Times New Roman" w:cs="Times New Roman"/>
          <w:sz w:val="28"/>
          <w:szCs w:val="28"/>
        </w:rPr>
        <w:t xml:space="preserve">призерів/призерок олімпіад, конкурсів і турнірів із навчальних предметів </w:t>
      </w:r>
      <w:r w:rsidR="00244889">
        <w:rPr>
          <w:rFonts w:ascii="Times New Roman" w:hAnsi="Times New Roman" w:cs="Times New Roman"/>
          <w:sz w:val="28"/>
          <w:szCs w:val="28"/>
        </w:rPr>
        <w:t>у</w:t>
      </w:r>
      <w:r w:rsidR="00C64AA3">
        <w:rPr>
          <w:rFonts w:ascii="Times New Roman" w:hAnsi="Times New Roman" w:cs="Times New Roman"/>
          <w:sz w:val="28"/>
          <w:szCs w:val="28"/>
        </w:rPr>
        <w:t xml:space="preserve"> розмірі 1000 гривень в місяць.</w:t>
      </w:r>
    </w:p>
    <w:p w:rsidR="00ED7B24" w:rsidRPr="009B66D7" w:rsidRDefault="00ED7B24" w:rsidP="004619AD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F417D" w:rsidRDefault="00DF417D" w:rsidP="00DC76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F417D">
        <w:rPr>
          <w:rFonts w:ascii="Times New Roman" w:hAnsi="Times New Roman" w:cs="Times New Roman"/>
          <w:b/>
          <w:sz w:val="28"/>
          <w:szCs w:val="28"/>
        </w:rPr>
        <w:t xml:space="preserve">Правове обґрунтування необхідності прийняття рішення </w:t>
      </w:r>
      <w:r w:rsidR="00B74ACB">
        <w:rPr>
          <w:rFonts w:ascii="Times New Roman" w:hAnsi="Times New Roman" w:cs="Times New Roman"/>
          <w:b/>
          <w:sz w:val="28"/>
          <w:szCs w:val="28"/>
        </w:rPr>
        <w:br/>
      </w:r>
      <w:r w:rsidRPr="00DF417D">
        <w:rPr>
          <w:rFonts w:ascii="Times New Roman" w:hAnsi="Times New Roman" w:cs="Times New Roman"/>
          <w:b/>
          <w:sz w:val="28"/>
          <w:szCs w:val="28"/>
        </w:rPr>
        <w:t xml:space="preserve">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DF417D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DF417D">
        <w:rPr>
          <w:rFonts w:ascii="Times New Roman" w:hAnsi="Times New Roman" w:cs="Times New Roman"/>
          <w:b/>
          <w:sz w:val="28"/>
          <w:szCs w:val="28"/>
        </w:rPr>
        <w:t xml:space="preserve"> рішення</w:t>
      </w:r>
      <w:r w:rsidR="006856D6">
        <w:rPr>
          <w:rFonts w:ascii="Times New Roman" w:hAnsi="Times New Roman" w:cs="Times New Roman"/>
          <w:b/>
          <w:sz w:val="28"/>
          <w:szCs w:val="28"/>
        </w:rPr>
        <w:t>)</w:t>
      </w:r>
    </w:p>
    <w:p w:rsidR="000F331C" w:rsidRDefault="00DC7687" w:rsidP="00FB0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C768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 України «Про місцеве самоврядування в Україні»</w:t>
      </w:r>
      <w:r w:rsidR="005807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  <w:r w:rsidR="00FF26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0F331C" w:rsidRDefault="00F74DD5" w:rsidP="00FB0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DD5">
        <w:rPr>
          <w:rFonts w:ascii="Times New Roman" w:hAnsi="Times New Roman" w:cs="Times New Roman"/>
          <w:sz w:val="28"/>
          <w:szCs w:val="28"/>
        </w:rPr>
        <w:t>Положення про персональні стипендії Київської міської ради для призерів/призерок олімпіад, конкурсів і турнірів із навчальних предметів, затверджен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4DD5">
        <w:rPr>
          <w:rFonts w:ascii="Times New Roman" w:hAnsi="Times New Roman" w:cs="Times New Roman"/>
          <w:sz w:val="28"/>
          <w:szCs w:val="28"/>
        </w:rPr>
        <w:t xml:space="preserve"> рішенням Київської міської ради від 13 вересня 2022 року </w:t>
      </w:r>
      <w:r w:rsidRPr="00F74DD5">
        <w:rPr>
          <w:rFonts w:ascii="Times New Roman" w:hAnsi="Times New Roman" w:cs="Times New Roman"/>
          <w:sz w:val="28"/>
          <w:szCs w:val="28"/>
        </w:rPr>
        <w:br/>
        <w:t>№ 5452/5493</w:t>
      </w:r>
      <w:r w:rsidR="000F33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AA3" w:rsidRPr="00BF7FB7" w:rsidRDefault="00BF7FB7" w:rsidP="00BF7F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4AA3" w:rsidRPr="00F148A1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F74DD5" w:rsidRPr="00F74DD5">
        <w:rPr>
          <w:rFonts w:ascii="Times New Roman" w:eastAsia="Calibri" w:hAnsi="Times New Roman" w:cs="Times New Roman"/>
          <w:sz w:val="28"/>
          <w:szCs w:val="28"/>
          <w:lang w:eastAsia="ru-RU"/>
        </w:rPr>
        <w:t>№ 1 конкурсної комісії з відбору та висунення кандидатів на персональн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F74DD5" w:rsidRPr="00F74D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стипенді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F74DD5" w:rsidRPr="00F74D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Київської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4DD5" w:rsidRPr="00F74D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F74DD5" w:rsidRPr="00BF7FB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F74DD5" w:rsidRPr="00F74D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вересня 2023 року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AA3" w:rsidRDefault="00BF7FB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F7FB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 </w:t>
      </w:r>
      <w:r w:rsidRPr="00BF7FB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конкурсної комісії з відбору та висунення кандидатів на персональну стипендію Київської міської ради 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12</w:t>
      </w:r>
      <w:r w:rsidRPr="00BF7FB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вересня 2023 року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BF7FB7" w:rsidRDefault="00BF7FB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F7FB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Pr="00BF7FB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конкурсної комісії з відбору та висунення кандидатів на персональну стипендію Київської міської ради 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12</w:t>
      </w:r>
      <w:r w:rsidRPr="00BF7FB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вересня 2023 року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D94FF9" w:rsidRPr="00DC7687" w:rsidRDefault="00D94FF9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3A2AAB" w:rsidRPr="003A2AAB" w:rsidRDefault="003A2AAB" w:rsidP="00DC768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3.</w:t>
      </w:r>
      <w:r w:rsidR="00DC7687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Опис цілей і завдань, основних положень </w:t>
      </w:r>
      <w:proofErr w:type="spellStart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проєкту</w:t>
      </w:r>
      <w:proofErr w:type="spellEnd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рішення, а також очікуваних соціально-економічних, правових та інших наслідків для </w:t>
      </w:r>
      <w:r w:rsidR="00261417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br/>
      </w:r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територіальної громади міста Києва від прийняття запропонованого </w:t>
      </w:r>
      <w:proofErr w:type="spellStart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проєкту</w:t>
      </w:r>
      <w:proofErr w:type="spellEnd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рішення</w:t>
      </w:r>
    </w:p>
    <w:p w:rsidR="00D45EC2" w:rsidRDefault="00C64AA3" w:rsidP="00C64A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Метою </w:t>
      </w:r>
      <w:r w:rsidR="000F331C">
        <w:rPr>
          <w:rFonts w:ascii="Times New Roman" w:hAnsi="Times New Roman" w:cs="Times New Roman"/>
          <w:sz w:val="28"/>
          <w:szCs w:val="28"/>
        </w:rPr>
        <w:t xml:space="preserve">прийняття цього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є затвердження </w:t>
      </w:r>
      <w:r w:rsidR="004122D3" w:rsidRPr="00244889">
        <w:rPr>
          <w:rFonts w:ascii="Times New Roman" w:hAnsi="Times New Roman" w:cs="Times New Roman"/>
          <w:sz w:val="28"/>
          <w:szCs w:val="28"/>
        </w:rPr>
        <w:t>списку стипендіатів на отримання персональних стипендій Київської міської ради для призерів/призерок олімпіад, конкурсів і турнірів із навчальних предметів</w:t>
      </w:r>
      <w:r w:rsidR="00B56BCE">
        <w:rPr>
          <w:rFonts w:ascii="Times New Roman" w:hAnsi="Times New Roman" w:cs="Times New Roman"/>
          <w:sz w:val="28"/>
          <w:szCs w:val="28"/>
        </w:rPr>
        <w:t>, які є учнями/ученицями закладів загальної середньої освіти столиці України та мають високі досягнення у вивченні навчальних предметів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6BCE">
        <w:rPr>
          <w:rFonts w:ascii="Times New Roman" w:hAnsi="Times New Roman" w:cs="Times New Roman"/>
          <w:sz w:val="28"/>
          <w:szCs w:val="28"/>
        </w:rPr>
        <w:t xml:space="preserve"> Є учнями/ученицями 8-11 класів закладів загальної середньої освіти міста Києва на період виплати персональної стипендії.</w:t>
      </w:r>
      <w:r>
        <w:rPr>
          <w:rFonts w:ascii="Times New Roman" w:hAnsi="Times New Roman" w:cs="Times New Roman"/>
          <w:sz w:val="28"/>
          <w:szCs w:val="28"/>
        </w:rPr>
        <w:t xml:space="preserve"> Мають високий рівень успішності </w:t>
      </w:r>
      <w:r w:rsidR="004122D3">
        <w:rPr>
          <w:rFonts w:ascii="Times New Roman" w:hAnsi="Times New Roman" w:cs="Times New Roman"/>
          <w:sz w:val="28"/>
          <w:szCs w:val="28"/>
        </w:rPr>
        <w:t xml:space="preserve">за результатами річного оцінювання з навчальних дисциплін упродовж попереднього до призначення персональної стипендії навчального року, що </w:t>
      </w:r>
      <w:r>
        <w:rPr>
          <w:rFonts w:ascii="Times New Roman" w:hAnsi="Times New Roman" w:cs="Times New Roman"/>
          <w:sz w:val="28"/>
          <w:szCs w:val="28"/>
        </w:rPr>
        <w:t>підтверджується табелем про успішність</w:t>
      </w:r>
      <w:r w:rsidR="001A53B7">
        <w:rPr>
          <w:rFonts w:ascii="Times New Roman" w:hAnsi="Times New Roman" w:cs="Times New Roman"/>
          <w:sz w:val="28"/>
          <w:szCs w:val="28"/>
        </w:rPr>
        <w:t xml:space="preserve">. </w:t>
      </w:r>
      <w:r w:rsidR="001A53B7" w:rsidRPr="00BA405A">
        <w:rPr>
          <w:rFonts w:ascii="Times New Roman" w:hAnsi="Times New Roman" w:cs="Times New Roman"/>
          <w:sz w:val="28"/>
          <w:szCs w:val="28"/>
        </w:rPr>
        <w:t>Є</w:t>
      </w:r>
      <w:r w:rsidRPr="00BA405A">
        <w:rPr>
          <w:rFonts w:ascii="Times New Roman" w:hAnsi="Times New Roman" w:cs="Times New Roman"/>
          <w:sz w:val="28"/>
          <w:szCs w:val="28"/>
        </w:rPr>
        <w:t xml:space="preserve"> призер</w:t>
      </w:r>
      <w:r w:rsidR="004122D3" w:rsidRPr="00BA405A">
        <w:rPr>
          <w:rFonts w:ascii="Times New Roman" w:hAnsi="Times New Roman" w:cs="Times New Roman"/>
          <w:sz w:val="28"/>
          <w:szCs w:val="28"/>
        </w:rPr>
        <w:t>ами/призерками</w:t>
      </w:r>
      <w:r w:rsidRPr="00BA405A">
        <w:rPr>
          <w:rFonts w:ascii="Times New Roman" w:hAnsi="Times New Roman" w:cs="Times New Roman"/>
          <w:sz w:val="28"/>
          <w:szCs w:val="28"/>
        </w:rPr>
        <w:t xml:space="preserve"> </w:t>
      </w:r>
      <w:r w:rsidR="001D24CF" w:rsidRPr="00BA405A">
        <w:rPr>
          <w:rFonts w:ascii="Times New Roman" w:hAnsi="Times New Roman" w:cs="Times New Roman"/>
          <w:color w:val="0D0D0D"/>
          <w:sz w:val="28"/>
          <w:szCs w:val="28"/>
        </w:rPr>
        <w:t xml:space="preserve">всеукраїнських учнівських олімпіад із навчальних предметів; всеукраїнських учнівських турнірів; Всеукраїнського конкурсу-захисту науково-дослідницьких робіт учнів - членів Малої академії наук України; олімпіад, конкурсів і турнірів із навчальних предметів, що мають статус всеукраїнських або міжнародних; </w:t>
      </w:r>
      <w:r w:rsidR="005B69C6" w:rsidRPr="00BA405A">
        <w:rPr>
          <w:rFonts w:ascii="Times New Roman" w:hAnsi="Times New Roman" w:cs="Times New Roman"/>
          <w:color w:val="0D0D0D"/>
          <w:sz w:val="28"/>
          <w:szCs w:val="28"/>
        </w:rPr>
        <w:t>к</w:t>
      </w:r>
      <w:r w:rsidR="001D24CF" w:rsidRPr="00BA405A">
        <w:rPr>
          <w:rFonts w:ascii="Times New Roman" w:hAnsi="Times New Roman" w:cs="Times New Roman"/>
          <w:color w:val="0D0D0D"/>
          <w:sz w:val="28"/>
          <w:szCs w:val="28"/>
        </w:rPr>
        <w:t xml:space="preserve">иївських міських олімпіад </w:t>
      </w:r>
      <w:r w:rsidR="005B69C6" w:rsidRPr="00BA405A">
        <w:rPr>
          <w:rFonts w:ascii="Times New Roman" w:hAnsi="Times New Roman" w:cs="Times New Roman"/>
          <w:color w:val="0D0D0D"/>
          <w:sz w:val="28"/>
          <w:szCs w:val="28"/>
        </w:rPr>
        <w:t>і</w:t>
      </w:r>
      <w:r w:rsidR="001D24CF" w:rsidRPr="00BA405A">
        <w:rPr>
          <w:rFonts w:ascii="Times New Roman" w:hAnsi="Times New Roman" w:cs="Times New Roman"/>
          <w:color w:val="0D0D0D"/>
          <w:sz w:val="28"/>
          <w:szCs w:val="28"/>
        </w:rPr>
        <w:t xml:space="preserve">з навчальних предметів; олімпіад </w:t>
      </w:r>
      <w:r w:rsidR="005B69C6" w:rsidRPr="00BA405A">
        <w:rPr>
          <w:rFonts w:ascii="Times New Roman" w:hAnsi="Times New Roman" w:cs="Times New Roman"/>
          <w:color w:val="0D0D0D"/>
          <w:sz w:val="28"/>
          <w:szCs w:val="28"/>
        </w:rPr>
        <w:t>і</w:t>
      </w:r>
      <w:r w:rsidR="001D24CF" w:rsidRPr="00BA405A">
        <w:rPr>
          <w:rFonts w:ascii="Times New Roman" w:hAnsi="Times New Roman" w:cs="Times New Roman"/>
          <w:color w:val="0D0D0D"/>
          <w:sz w:val="28"/>
          <w:szCs w:val="28"/>
        </w:rPr>
        <w:t>з навчальних предметів що проводять заклади вищої освіти України; Міжнародного конкурсу з української мови імені Петра Яцика; Міжнародного мовно-літературного конкурсу учнівської та студентської молоді імені Тараса Шевченка, Всеукраїнського конкурсу учнівської творчості або є авторами</w:t>
      </w:r>
      <w:r w:rsidR="005B69C6" w:rsidRPr="00BA405A">
        <w:rPr>
          <w:rFonts w:ascii="Times New Roman" w:hAnsi="Times New Roman" w:cs="Times New Roman"/>
          <w:color w:val="0D0D0D"/>
          <w:sz w:val="28"/>
          <w:szCs w:val="28"/>
        </w:rPr>
        <w:t>/авторками</w:t>
      </w:r>
      <w:r w:rsidR="001D24CF" w:rsidRPr="00BA405A">
        <w:rPr>
          <w:rFonts w:ascii="Times New Roman" w:hAnsi="Times New Roman" w:cs="Times New Roman"/>
          <w:color w:val="0D0D0D"/>
          <w:sz w:val="28"/>
          <w:szCs w:val="28"/>
        </w:rPr>
        <w:t xml:space="preserve"> винаходів (корисних моделей)</w:t>
      </w:r>
      <w:r w:rsidR="00D45EC2" w:rsidRPr="00BA405A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DC7687" w:rsidRPr="00DC7687" w:rsidRDefault="00DC768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складається із преамбули</w:t>
      </w:r>
      <w:r w:rsidR="00E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190F4C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</w:t>
      </w: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рьох пунктів.</w:t>
      </w:r>
    </w:p>
    <w:p w:rsidR="00DC7687" w:rsidRPr="00DC7687" w:rsidRDefault="00DC768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покладено на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постійну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комісію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Київської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ради з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</w:t>
      </w:r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науки,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молоді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спорту</w:t>
      </w: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601" w:rsidRDefault="00D34601" w:rsidP="00DC7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1C12" w:rsidRPr="00D51C12" w:rsidRDefault="00D51C12" w:rsidP="00D51C12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C12">
        <w:rPr>
          <w:rFonts w:ascii="Times New Roman" w:hAnsi="Times New Roman" w:cs="Times New Roman"/>
          <w:b/>
          <w:sz w:val="28"/>
          <w:szCs w:val="28"/>
        </w:rPr>
        <w:t>4. Інформація про дотримання прав і соціальної захищеності осіб з інвалідністю</w:t>
      </w:r>
    </w:p>
    <w:p w:rsidR="00D51C12" w:rsidRDefault="00D51C12" w:rsidP="00D51C12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C12">
        <w:rPr>
          <w:rFonts w:ascii="Times New Roman" w:hAnsi="Times New Roman" w:cs="Times New Roman"/>
          <w:sz w:val="28"/>
          <w:szCs w:val="28"/>
        </w:rPr>
        <w:t>Проєкт рішення Київської міської ради не стосується прав і соціальної захищеності осіб з інвалідністю та не впливає на життєдіяльність цієї категорії.</w:t>
      </w:r>
    </w:p>
    <w:p w:rsidR="00D51C12" w:rsidRDefault="00D51C12" w:rsidP="00D51C12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AAB" w:rsidRPr="003A2AAB" w:rsidRDefault="00D51C12" w:rsidP="00D51C12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="003A2AAB" w:rsidRPr="003A2A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 Фінансово-економічне обґрунтування та пропозиції щодо джерел покриття цих витрат</w:t>
      </w:r>
    </w:p>
    <w:p w:rsidR="007C2477" w:rsidRDefault="00C64AA3" w:rsidP="00C64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Виплата персональних стипендій Київської міської ради </w:t>
      </w:r>
      <w:r w:rsidR="00BA405A" w:rsidRPr="00244889">
        <w:rPr>
          <w:rFonts w:ascii="Times New Roman" w:hAnsi="Times New Roman" w:cs="Times New Roman"/>
          <w:sz w:val="28"/>
          <w:szCs w:val="28"/>
        </w:rPr>
        <w:t>для призерів/призерок олімпіад, конкурсів і турнірів із навчальних предметів</w:t>
      </w:r>
      <w:r w:rsidR="00BA405A">
        <w:rPr>
          <w:rFonts w:ascii="Times New Roman" w:hAnsi="Times New Roman" w:cs="Times New Roman"/>
          <w:sz w:val="28"/>
          <w:szCs w:val="28"/>
        </w:rPr>
        <w:t>,</w:t>
      </w:r>
      <w:r w:rsidR="00FB0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здійснюється в межах видатків </w:t>
      </w:r>
      <w:bookmarkStart w:id="0" w:name="_GoBack"/>
      <w:r w:rsidR="00D94FF9">
        <w:rPr>
          <w:rFonts w:ascii="Times New Roman" w:hAnsi="Times New Roman" w:cs="Times New Roman"/>
          <w:sz w:val="28"/>
          <w:szCs w:val="28"/>
        </w:rPr>
        <w:t>передбачених</w:t>
      </w:r>
      <w:r w:rsidR="00D94FF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по Департаменту освіти і науки виконавчого органу Київської міської ради (Київської міської державної адміністрації).</w:t>
      </w:r>
    </w:p>
    <w:p w:rsidR="00FC1968" w:rsidRDefault="00FC1968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1C12" w:rsidRPr="00D51C12" w:rsidRDefault="00D51C12" w:rsidP="00D51C12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1C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Інформація з обмеженим доступом</w:t>
      </w:r>
    </w:p>
    <w:p w:rsidR="00D51C12" w:rsidRPr="00D51C12" w:rsidRDefault="00D51C12" w:rsidP="00D51C12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1C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Проєкт рішення Київської міської ради не містить інформації з обмеженим доступом у розумінні статті 6 Закону України «Про доступ до публічної інформації». </w:t>
      </w:r>
    </w:p>
    <w:p w:rsidR="00D51C12" w:rsidRDefault="00D51C12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1417" w:rsidRPr="00FC1968" w:rsidRDefault="00261417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2AAB" w:rsidRPr="003A2AAB" w:rsidRDefault="00D51C12" w:rsidP="00DC76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7</w:t>
      </w:r>
      <w:r w:rsidR="003A2AAB"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A2AAB"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="003A2AAB"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</w:t>
      </w:r>
      <w:r w:rsidR="001F66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є</w:t>
      </w:r>
      <w:r w:rsidR="003A2AAB"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кту</w:t>
      </w:r>
      <w:proofErr w:type="spellEnd"/>
      <w:r w:rsidR="003A2AAB"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рішення на пленарному засіданні та особи, відповідальної за супроводження </w:t>
      </w:r>
      <w:proofErr w:type="spellStart"/>
      <w:r w:rsidR="003A2AAB"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</w:t>
      </w:r>
      <w:r w:rsidR="001F66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є</w:t>
      </w:r>
      <w:r w:rsidR="003A2AAB"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кту</w:t>
      </w:r>
      <w:proofErr w:type="spellEnd"/>
      <w:r w:rsidR="003A2AAB"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рішення</w:t>
      </w:r>
    </w:p>
    <w:p w:rsidR="001B484C" w:rsidRPr="001B484C" w:rsidRDefault="001B484C" w:rsidP="001B48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Суб’єктом подання цього </w:t>
      </w:r>
      <w:proofErr w:type="spellStart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проєкту</w:t>
      </w:r>
      <w:proofErr w:type="spellEnd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рішення є Департамент освіти і науки виконавчого органу Київської міської ради (Київської міської державної адміністрації).</w:t>
      </w:r>
    </w:p>
    <w:p w:rsidR="001B484C" w:rsidRPr="001B484C" w:rsidRDefault="001B484C" w:rsidP="001B48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Особою, відповідальною за супроводження </w:t>
      </w:r>
      <w:proofErr w:type="spellStart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проєкту</w:t>
      </w:r>
      <w:proofErr w:type="spellEnd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Фіданян</w:t>
      </w:r>
      <w:proofErr w:type="spellEnd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Олена Григорівна, контактний телефон 2791446.</w:t>
      </w:r>
    </w:p>
    <w:p w:rsidR="00C64AA3" w:rsidRDefault="00C64AA3" w:rsidP="00B90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261417" w:rsidRDefault="00261417" w:rsidP="00B90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1B484C" w:rsidRPr="001B484C" w:rsidRDefault="001B484C" w:rsidP="00B90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1B484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Директор </w:t>
      </w:r>
    </w:p>
    <w:p w:rsidR="00B900CC" w:rsidRPr="00B900CC" w:rsidRDefault="001B484C" w:rsidP="00B90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B484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Департаменту освіти і науки                       </w:t>
      </w:r>
      <w:r w:rsidR="00C64AA3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                           </w:t>
      </w:r>
      <w:r w:rsidRPr="001B484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Олена ФІДАНЯН</w:t>
      </w:r>
    </w:p>
    <w:sectPr w:rsidR="00B900CC" w:rsidRPr="00B900CC" w:rsidSect="002614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67"/>
    <w:rsid w:val="00001A40"/>
    <w:rsid w:val="000476B7"/>
    <w:rsid w:val="0005073B"/>
    <w:rsid w:val="00052769"/>
    <w:rsid w:val="000716D8"/>
    <w:rsid w:val="00077D8F"/>
    <w:rsid w:val="0008533E"/>
    <w:rsid w:val="00086A80"/>
    <w:rsid w:val="000A1589"/>
    <w:rsid w:val="000C1094"/>
    <w:rsid w:val="000C4858"/>
    <w:rsid w:val="000F331C"/>
    <w:rsid w:val="000F3777"/>
    <w:rsid w:val="000F6D9F"/>
    <w:rsid w:val="00110655"/>
    <w:rsid w:val="00113AC2"/>
    <w:rsid w:val="00122917"/>
    <w:rsid w:val="0018350A"/>
    <w:rsid w:val="00184DC3"/>
    <w:rsid w:val="00190F4C"/>
    <w:rsid w:val="001A53B7"/>
    <w:rsid w:val="001B10A4"/>
    <w:rsid w:val="001B2050"/>
    <w:rsid w:val="001B484C"/>
    <w:rsid w:val="001D24CF"/>
    <w:rsid w:val="001F3F42"/>
    <w:rsid w:val="001F6628"/>
    <w:rsid w:val="0020445B"/>
    <w:rsid w:val="00206FB2"/>
    <w:rsid w:val="00216D82"/>
    <w:rsid w:val="00244889"/>
    <w:rsid w:val="00261417"/>
    <w:rsid w:val="002648A2"/>
    <w:rsid w:val="002A396D"/>
    <w:rsid w:val="002C1752"/>
    <w:rsid w:val="00300DBA"/>
    <w:rsid w:val="00343C95"/>
    <w:rsid w:val="0037359E"/>
    <w:rsid w:val="00397B1B"/>
    <w:rsid w:val="003A2AAB"/>
    <w:rsid w:val="003B3CDB"/>
    <w:rsid w:val="003C217F"/>
    <w:rsid w:val="003F1E5B"/>
    <w:rsid w:val="004122D3"/>
    <w:rsid w:val="004256FC"/>
    <w:rsid w:val="004619AD"/>
    <w:rsid w:val="00494FFB"/>
    <w:rsid w:val="004C7E2B"/>
    <w:rsid w:val="004D2C91"/>
    <w:rsid w:val="004D7388"/>
    <w:rsid w:val="004E26F3"/>
    <w:rsid w:val="004F797C"/>
    <w:rsid w:val="0051356D"/>
    <w:rsid w:val="00541629"/>
    <w:rsid w:val="00555DAA"/>
    <w:rsid w:val="0057535F"/>
    <w:rsid w:val="005764AB"/>
    <w:rsid w:val="00577AA8"/>
    <w:rsid w:val="005807B8"/>
    <w:rsid w:val="005B69C6"/>
    <w:rsid w:val="005D7D88"/>
    <w:rsid w:val="005E3DA8"/>
    <w:rsid w:val="005F00BE"/>
    <w:rsid w:val="005F24E5"/>
    <w:rsid w:val="006856D6"/>
    <w:rsid w:val="00693022"/>
    <w:rsid w:val="00694143"/>
    <w:rsid w:val="006952BA"/>
    <w:rsid w:val="006A0493"/>
    <w:rsid w:val="006A5491"/>
    <w:rsid w:val="006B58C5"/>
    <w:rsid w:val="006B6A81"/>
    <w:rsid w:val="006C0A8C"/>
    <w:rsid w:val="006D400C"/>
    <w:rsid w:val="006E34CB"/>
    <w:rsid w:val="0070632D"/>
    <w:rsid w:val="007142F0"/>
    <w:rsid w:val="0072505A"/>
    <w:rsid w:val="00737120"/>
    <w:rsid w:val="007523D0"/>
    <w:rsid w:val="00760B2E"/>
    <w:rsid w:val="00763278"/>
    <w:rsid w:val="00777ECD"/>
    <w:rsid w:val="00791CD8"/>
    <w:rsid w:val="00795C11"/>
    <w:rsid w:val="007C2477"/>
    <w:rsid w:val="007C620A"/>
    <w:rsid w:val="007E07AF"/>
    <w:rsid w:val="008046F1"/>
    <w:rsid w:val="0083149F"/>
    <w:rsid w:val="00845F71"/>
    <w:rsid w:val="00846386"/>
    <w:rsid w:val="008752C6"/>
    <w:rsid w:val="008F40C0"/>
    <w:rsid w:val="008F4EB6"/>
    <w:rsid w:val="0091510A"/>
    <w:rsid w:val="0093166A"/>
    <w:rsid w:val="00941711"/>
    <w:rsid w:val="009702CE"/>
    <w:rsid w:val="009723EA"/>
    <w:rsid w:val="00985BFD"/>
    <w:rsid w:val="009A1299"/>
    <w:rsid w:val="009B66D7"/>
    <w:rsid w:val="009E66C0"/>
    <w:rsid w:val="00A2328B"/>
    <w:rsid w:val="00A34960"/>
    <w:rsid w:val="00A42696"/>
    <w:rsid w:val="00A47707"/>
    <w:rsid w:val="00A939A6"/>
    <w:rsid w:val="00AC3336"/>
    <w:rsid w:val="00AE0117"/>
    <w:rsid w:val="00AF0654"/>
    <w:rsid w:val="00B56BCE"/>
    <w:rsid w:val="00B74ACB"/>
    <w:rsid w:val="00B85385"/>
    <w:rsid w:val="00B900CC"/>
    <w:rsid w:val="00BA405A"/>
    <w:rsid w:val="00BB015D"/>
    <w:rsid w:val="00BB4004"/>
    <w:rsid w:val="00BC4173"/>
    <w:rsid w:val="00BD02E5"/>
    <w:rsid w:val="00BD2BBE"/>
    <w:rsid w:val="00BD471A"/>
    <w:rsid w:val="00BE7096"/>
    <w:rsid w:val="00BF7FB7"/>
    <w:rsid w:val="00C04D30"/>
    <w:rsid w:val="00C06017"/>
    <w:rsid w:val="00C16873"/>
    <w:rsid w:val="00C24992"/>
    <w:rsid w:val="00C309A1"/>
    <w:rsid w:val="00C37A3C"/>
    <w:rsid w:val="00C64AA3"/>
    <w:rsid w:val="00C70C10"/>
    <w:rsid w:val="00C9527A"/>
    <w:rsid w:val="00CD4D04"/>
    <w:rsid w:val="00CD62A1"/>
    <w:rsid w:val="00CF3B86"/>
    <w:rsid w:val="00D14432"/>
    <w:rsid w:val="00D32503"/>
    <w:rsid w:val="00D34601"/>
    <w:rsid w:val="00D40EDF"/>
    <w:rsid w:val="00D45EC2"/>
    <w:rsid w:val="00D50188"/>
    <w:rsid w:val="00D50833"/>
    <w:rsid w:val="00D51C12"/>
    <w:rsid w:val="00D630FE"/>
    <w:rsid w:val="00D71814"/>
    <w:rsid w:val="00D94FF9"/>
    <w:rsid w:val="00DA3B9B"/>
    <w:rsid w:val="00DC7687"/>
    <w:rsid w:val="00DC7C89"/>
    <w:rsid w:val="00DF417D"/>
    <w:rsid w:val="00DF4DD7"/>
    <w:rsid w:val="00E11282"/>
    <w:rsid w:val="00E2153E"/>
    <w:rsid w:val="00E672AD"/>
    <w:rsid w:val="00E704C0"/>
    <w:rsid w:val="00E924D0"/>
    <w:rsid w:val="00EA00B4"/>
    <w:rsid w:val="00ED7B24"/>
    <w:rsid w:val="00F02967"/>
    <w:rsid w:val="00F042A7"/>
    <w:rsid w:val="00F209F9"/>
    <w:rsid w:val="00F22424"/>
    <w:rsid w:val="00F22A2E"/>
    <w:rsid w:val="00F42BB3"/>
    <w:rsid w:val="00F5418F"/>
    <w:rsid w:val="00F74DD5"/>
    <w:rsid w:val="00F9160C"/>
    <w:rsid w:val="00FB0748"/>
    <w:rsid w:val="00FC1968"/>
    <w:rsid w:val="00FD33F6"/>
    <w:rsid w:val="00FE2B91"/>
    <w:rsid w:val="00FF267A"/>
    <w:rsid w:val="00FF40BD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3C17"/>
  <w15:docId w15:val="{083EC52B-56B1-4D8C-83B3-B84F13CF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44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2044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9">
    <w:name w:val="Style9"/>
    <w:basedOn w:val="a"/>
    <w:uiPriority w:val="99"/>
    <w:rsid w:val="005F24E5"/>
    <w:rPr>
      <w:rFonts w:ascii="Times New Roman" w:eastAsia="Times New Roman" w:hAnsi="Times New Roman" w:cs="Times New Roman"/>
      <w:lang w:val="en-US" w:bidi="en-US"/>
    </w:rPr>
  </w:style>
  <w:style w:type="character" w:customStyle="1" w:styleId="FontStyle22">
    <w:name w:val="Font Style22"/>
    <w:uiPriority w:val="99"/>
    <w:rsid w:val="005F24E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F24E5"/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F2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F24E5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F24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F24E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D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4D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FD33F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51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1910-EA5A-44D3-9E8C-9210BF27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3629</Words>
  <Characters>2070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Лендел Лариса Петрівна</dc:creator>
  <cp:lastModifiedBy>Булаш Світлана Василівна</cp:lastModifiedBy>
  <cp:revision>16</cp:revision>
  <cp:lastPrinted>2023-09-08T07:46:00Z</cp:lastPrinted>
  <dcterms:created xsi:type="dcterms:W3CDTF">2023-09-08T06:49:00Z</dcterms:created>
  <dcterms:modified xsi:type="dcterms:W3CDTF">2023-09-15T09:51:00Z</dcterms:modified>
</cp:coreProperties>
</file>