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FF3D72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FF3D72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FF3D72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FF3D72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FF3D72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Default="00823296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8639E" w:rsidRPr="00A24430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2443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Про реорганізацію закладу </w:t>
      </w:r>
      <w:r w:rsidR="0058639E" w:rsidRPr="00A2443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фахової </w:t>
      </w:r>
      <w:proofErr w:type="spellStart"/>
      <w:r w:rsidR="0058639E" w:rsidRPr="00A2443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передвищої</w:t>
      </w:r>
      <w:proofErr w:type="spellEnd"/>
      <w:r w:rsidRPr="00A2443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освіти </w:t>
      </w:r>
    </w:p>
    <w:p w:rsidR="00823296" w:rsidRPr="00A24430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2443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«Київський </w:t>
      </w:r>
      <w:r w:rsidR="0058639E" w:rsidRPr="00A2443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фаховий медичний коледж № 3</w:t>
      </w:r>
      <w:r w:rsidRPr="00A2443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» </w:t>
      </w: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58639E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Відповідно до статей 104-107 Цивільного кодексу України, </w:t>
      </w:r>
      <w:r w:rsidR="00A2443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законів 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України «Про місцеве самоврядування в Україні», </w:t>
      </w:r>
      <w:r w:rsidR="00A2443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«Про столицю України –місто-герой Київ», «Про вищу освіту», «Про фахову </w:t>
      </w:r>
      <w:proofErr w:type="spellStart"/>
      <w:r w:rsidR="00A24430">
        <w:rPr>
          <w:rFonts w:ascii="Times New Roman" w:hAnsi="Times New Roman" w:cs="Times New Roman"/>
          <w:color w:val="000000" w:themeColor="text1"/>
          <w:sz w:val="28"/>
          <w:szCs w:val="24"/>
        </w:rPr>
        <w:t>передвищу</w:t>
      </w:r>
      <w:proofErr w:type="spellEnd"/>
      <w:r w:rsidR="00A2443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освіту», 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«Про державну реєстрацію юридичних осіб, фізичних осіб – підприємців та громадських формувань», </w:t>
      </w:r>
      <w:r w:rsidR="00A2443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 метою оптимізації мережі закладів фахової </w:t>
      </w:r>
      <w:proofErr w:type="spellStart"/>
      <w:r w:rsidR="00A24430">
        <w:rPr>
          <w:rFonts w:ascii="Times New Roman" w:hAnsi="Times New Roman" w:cs="Times New Roman"/>
          <w:color w:val="000000" w:themeColor="text1"/>
          <w:sz w:val="28"/>
          <w:szCs w:val="24"/>
        </w:rPr>
        <w:t>передвищої</w:t>
      </w:r>
      <w:proofErr w:type="spellEnd"/>
      <w:r w:rsidR="00A2443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освіти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A2443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що засновані на комунальній власності територіальної громади міста Києва, та забезпечення більш раціонального використання їх ресурсів, 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Київська міська рада </w:t>
      </w: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915145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2329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ВИРІШИЛА:</w:t>
      </w: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924935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Реорганізувати </w:t>
      </w:r>
      <w:r w:rsidR="00924935" w:rsidRPr="0092493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заклад фахової </w:t>
      </w:r>
      <w:proofErr w:type="spellStart"/>
      <w:r w:rsidR="00924935" w:rsidRPr="00924935">
        <w:rPr>
          <w:rFonts w:ascii="Times New Roman" w:hAnsi="Times New Roman" w:cs="Times New Roman"/>
          <w:color w:val="000000" w:themeColor="text1"/>
          <w:sz w:val="28"/>
          <w:szCs w:val="24"/>
        </w:rPr>
        <w:t>передвищої</w:t>
      </w:r>
      <w:proofErr w:type="spellEnd"/>
      <w:r w:rsidR="00924935" w:rsidRPr="0092493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освіти «Київський фаховий медичний коледж № 3» 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(ідентифікаційний код 05</w:t>
      </w:r>
      <w:r w:rsidR="004F0D64">
        <w:rPr>
          <w:rFonts w:ascii="Times New Roman" w:hAnsi="Times New Roman" w:cs="Times New Roman"/>
          <w:color w:val="000000" w:themeColor="text1"/>
          <w:sz w:val="28"/>
          <w:szCs w:val="24"/>
        </w:rPr>
        <w:t>416124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шляхом приєднання до </w:t>
      </w:r>
      <w:r w:rsidR="004F0D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Київського столичного університету імені Бориса Грінченка 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(ідентифікаційний код </w:t>
      </w:r>
      <w:r w:rsidR="004F0D64">
        <w:rPr>
          <w:rFonts w:ascii="Times New Roman" w:hAnsi="Times New Roman" w:cs="Times New Roman"/>
          <w:color w:val="000000" w:themeColor="text1"/>
          <w:sz w:val="28"/>
          <w:szCs w:val="24"/>
        </w:rPr>
        <w:t>45307965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).</w:t>
      </w:r>
    </w:p>
    <w:p w:rsidR="00823296" w:rsidRPr="00823296" w:rsidRDefault="00823296" w:rsidP="00915145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4F0D64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2. Установити, що:</w:t>
      </w:r>
    </w:p>
    <w:p w:rsidR="00823296" w:rsidRDefault="00823296" w:rsidP="004F0D64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2.1. </w:t>
      </w:r>
      <w:r w:rsidR="004F0D64" w:rsidRPr="004F0D64">
        <w:rPr>
          <w:rFonts w:ascii="Times New Roman" w:hAnsi="Times New Roman" w:cs="Times New Roman"/>
          <w:color w:val="000000" w:themeColor="text1"/>
          <w:sz w:val="28"/>
          <w:szCs w:val="24"/>
        </w:rPr>
        <w:t>Київськ</w:t>
      </w:r>
      <w:r w:rsidR="004F0D64">
        <w:rPr>
          <w:rFonts w:ascii="Times New Roman" w:hAnsi="Times New Roman" w:cs="Times New Roman"/>
          <w:color w:val="000000" w:themeColor="text1"/>
          <w:sz w:val="28"/>
          <w:szCs w:val="24"/>
        </w:rPr>
        <w:t>ий</w:t>
      </w:r>
      <w:r w:rsidR="004F0D64" w:rsidRPr="004F0D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столичн</w:t>
      </w:r>
      <w:r w:rsidR="004F0D64">
        <w:rPr>
          <w:rFonts w:ascii="Times New Roman" w:hAnsi="Times New Roman" w:cs="Times New Roman"/>
          <w:color w:val="000000" w:themeColor="text1"/>
          <w:sz w:val="28"/>
          <w:szCs w:val="24"/>
        </w:rPr>
        <w:t>ий</w:t>
      </w:r>
      <w:r w:rsidR="004F0D64" w:rsidRPr="004F0D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університет імені Бориса Грінченка (ідентифікаційний код 45307965)</w:t>
      </w:r>
      <w:r w:rsidR="004F0D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є правонаступником усього майна, всіх прав та обов’язків </w:t>
      </w:r>
      <w:r w:rsidR="004F0D64" w:rsidRPr="004F0D64">
        <w:rPr>
          <w:rFonts w:ascii="Times New Roman" w:hAnsi="Times New Roman" w:cs="Times New Roman"/>
          <w:color w:val="000000" w:themeColor="text1"/>
          <w:sz w:val="28"/>
          <w:szCs w:val="24"/>
        </w:rPr>
        <w:t>заклад</w:t>
      </w:r>
      <w:r w:rsidR="00776D4D"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r w:rsidR="004F0D64" w:rsidRPr="004F0D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фахової </w:t>
      </w:r>
      <w:proofErr w:type="spellStart"/>
      <w:r w:rsidR="004F0D64" w:rsidRPr="004F0D64">
        <w:rPr>
          <w:rFonts w:ascii="Times New Roman" w:hAnsi="Times New Roman" w:cs="Times New Roman"/>
          <w:color w:val="000000" w:themeColor="text1"/>
          <w:sz w:val="28"/>
          <w:szCs w:val="24"/>
        </w:rPr>
        <w:t>передвищої</w:t>
      </w:r>
      <w:proofErr w:type="spellEnd"/>
      <w:r w:rsidR="004F0D64" w:rsidRPr="004F0D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освіти «Київський фаховий медичний коледж № 3» (ідентифікаційний код 05416124)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776D4D" w:rsidRPr="00776D4D" w:rsidRDefault="00776D4D" w:rsidP="00776D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2.2. Здобувачі освіти й інші особи, які навчаються в </w:t>
      </w:r>
      <w:r w:rsidRPr="00776D4D">
        <w:rPr>
          <w:rFonts w:ascii="Times New Roman" w:hAnsi="Times New Roman" w:cs="Times New Roman"/>
          <w:color w:val="000000" w:themeColor="text1"/>
          <w:sz w:val="28"/>
          <w:szCs w:val="24"/>
        </w:rPr>
        <w:t>заклад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 w:rsidRPr="00776D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фахової </w:t>
      </w:r>
      <w:proofErr w:type="spellStart"/>
      <w:r w:rsidRPr="00776D4D">
        <w:rPr>
          <w:rFonts w:ascii="Times New Roman" w:hAnsi="Times New Roman" w:cs="Times New Roman"/>
          <w:color w:val="000000" w:themeColor="text1"/>
          <w:sz w:val="28"/>
          <w:szCs w:val="24"/>
        </w:rPr>
        <w:t>передвищої</w:t>
      </w:r>
      <w:proofErr w:type="spellEnd"/>
      <w:r w:rsidRPr="00776D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освіти «Київський фаховий медичний коледж № 3» (ідентифікаційний код 05416124)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7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продовжують навчання у Київськ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7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7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університет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77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імені Бориса Грінченка (ідентифікаційний код 45307965) за відповідними рівнями освіти, обраними освітніми програмами (спеціальностями) та джерелами фінансування.</w:t>
      </w:r>
    </w:p>
    <w:p w:rsidR="00823296" w:rsidRPr="00823296" w:rsidRDefault="00823296" w:rsidP="004F0D64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2.</w:t>
      </w:r>
      <w:r w:rsidR="00604EC3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Строк </w:t>
      </w:r>
      <w:proofErr w:type="spellStart"/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заявлення</w:t>
      </w:r>
      <w:proofErr w:type="spellEnd"/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кредиторами своїх вимог до </w:t>
      </w:r>
      <w:r w:rsidR="00346EA0" w:rsidRPr="00346EA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закладу фахової </w:t>
      </w:r>
      <w:proofErr w:type="spellStart"/>
      <w:r w:rsidR="00346EA0" w:rsidRPr="00346EA0">
        <w:rPr>
          <w:rFonts w:ascii="Times New Roman" w:hAnsi="Times New Roman" w:cs="Times New Roman"/>
          <w:color w:val="000000" w:themeColor="text1"/>
          <w:sz w:val="28"/>
          <w:szCs w:val="24"/>
        </w:rPr>
        <w:t>передвищої</w:t>
      </w:r>
      <w:proofErr w:type="spellEnd"/>
      <w:r w:rsidR="00346EA0" w:rsidRPr="00346EA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освіти «Київський фаховий медичний коледж № 3» </w:t>
      </w:r>
      <w:r w:rsidR="00346EA0" w:rsidRPr="00346EA0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(ідентифікаційний код 05416124)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становить два місяці з дня оприлюднення повідомлення про рішення щодо його реорганізації.</w:t>
      </w:r>
    </w:p>
    <w:p w:rsidR="00823296" w:rsidRPr="00823296" w:rsidRDefault="00823296" w:rsidP="004F0D64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4F0D64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3. Київському міському голові:</w:t>
      </w:r>
    </w:p>
    <w:p w:rsidR="0075600C" w:rsidRDefault="00823296" w:rsidP="0075600C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3.1. Здійснити організаційно-правові заходи щодо виконання цього рішення.</w:t>
      </w:r>
    </w:p>
    <w:p w:rsidR="0075600C" w:rsidRDefault="00823296" w:rsidP="0075600C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3.2. Утворити комісію з реорганізації </w:t>
      </w:r>
      <w:r w:rsidR="0075600C" w:rsidRPr="007560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закладу фахової </w:t>
      </w:r>
      <w:proofErr w:type="spellStart"/>
      <w:r w:rsidR="0075600C" w:rsidRPr="0075600C">
        <w:rPr>
          <w:rFonts w:ascii="Times New Roman" w:hAnsi="Times New Roman" w:cs="Times New Roman"/>
          <w:color w:val="000000" w:themeColor="text1"/>
          <w:sz w:val="28"/>
          <w:szCs w:val="24"/>
        </w:rPr>
        <w:t>передвищої</w:t>
      </w:r>
      <w:proofErr w:type="spellEnd"/>
      <w:r w:rsidR="0075600C" w:rsidRPr="007560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освіти «Київський фаховий медичний коледж № 3» (ідентифікаційний код 05416124)</w:t>
      </w:r>
      <w:r w:rsidR="00ED43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та 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затвердити її персональний склад.</w:t>
      </w:r>
    </w:p>
    <w:p w:rsidR="0075600C" w:rsidRDefault="00823296" w:rsidP="0075600C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3.3. Затвердити передавальний акт </w:t>
      </w:r>
      <w:r w:rsidR="0075600C" w:rsidRPr="007560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закладу фахової </w:t>
      </w:r>
      <w:proofErr w:type="spellStart"/>
      <w:r w:rsidR="0075600C" w:rsidRPr="0075600C">
        <w:rPr>
          <w:rFonts w:ascii="Times New Roman" w:hAnsi="Times New Roman" w:cs="Times New Roman"/>
          <w:color w:val="000000" w:themeColor="text1"/>
          <w:sz w:val="28"/>
          <w:szCs w:val="24"/>
        </w:rPr>
        <w:t>передвищої</w:t>
      </w:r>
      <w:proofErr w:type="spellEnd"/>
      <w:r w:rsidR="0075600C" w:rsidRPr="007560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освіти «Київський фаховий медичний коледж № 3» (ідентифікаційний код 05416124)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75600C" w:rsidRDefault="00823296" w:rsidP="0075600C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3.</w:t>
      </w:r>
      <w:r w:rsidR="00BE4BC7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Забезпечити закріплення на праві </w:t>
      </w:r>
      <w:r w:rsidR="00830F8B">
        <w:rPr>
          <w:rFonts w:ascii="Times New Roman" w:hAnsi="Times New Roman" w:cs="Times New Roman"/>
          <w:color w:val="000000" w:themeColor="text1"/>
          <w:sz w:val="28"/>
          <w:szCs w:val="24"/>
        </w:rPr>
        <w:t>господарського відання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 </w:t>
      </w:r>
      <w:r w:rsidR="0075600C" w:rsidRPr="0075600C">
        <w:rPr>
          <w:rFonts w:ascii="Times New Roman" w:hAnsi="Times New Roman" w:cs="Times New Roman"/>
          <w:color w:val="000000" w:themeColor="text1"/>
          <w:sz w:val="28"/>
          <w:szCs w:val="24"/>
        </w:rPr>
        <w:t>Київськ</w:t>
      </w:r>
      <w:r w:rsidR="00830F8B">
        <w:rPr>
          <w:rFonts w:ascii="Times New Roman" w:hAnsi="Times New Roman" w:cs="Times New Roman"/>
          <w:color w:val="000000" w:themeColor="text1"/>
          <w:sz w:val="28"/>
          <w:szCs w:val="24"/>
        </w:rPr>
        <w:t>им</w:t>
      </w:r>
      <w:r w:rsidR="0075600C" w:rsidRPr="007560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столичн</w:t>
      </w:r>
      <w:r w:rsidR="00830F8B">
        <w:rPr>
          <w:rFonts w:ascii="Times New Roman" w:hAnsi="Times New Roman" w:cs="Times New Roman"/>
          <w:color w:val="000000" w:themeColor="text1"/>
          <w:sz w:val="28"/>
          <w:szCs w:val="24"/>
        </w:rPr>
        <w:t>им</w:t>
      </w:r>
      <w:r w:rsidR="0075600C" w:rsidRPr="007560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університет</w:t>
      </w:r>
      <w:r w:rsidR="00830F8B">
        <w:rPr>
          <w:rFonts w:ascii="Times New Roman" w:hAnsi="Times New Roman" w:cs="Times New Roman"/>
          <w:color w:val="000000" w:themeColor="text1"/>
          <w:sz w:val="28"/>
          <w:szCs w:val="24"/>
        </w:rPr>
        <w:t>ом</w:t>
      </w:r>
      <w:r w:rsidR="0075600C" w:rsidRPr="007560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імені Бориса Грінченка (ідентифікаційний код 45307965)</w:t>
      </w:r>
      <w:r w:rsidR="007560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майна реорганізованого </w:t>
      </w:r>
      <w:r w:rsidR="0075600C" w:rsidRPr="007560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закладу фахової </w:t>
      </w:r>
      <w:proofErr w:type="spellStart"/>
      <w:r w:rsidR="0075600C" w:rsidRPr="0075600C">
        <w:rPr>
          <w:rFonts w:ascii="Times New Roman" w:hAnsi="Times New Roman" w:cs="Times New Roman"/>
          <w:color w:val="000000" w:themeColor="text1"/>
          <w:sz w:val="28"/>
          <w:szCs w:val="24"/>
        </w:rPr>
        <w:t>передвищої</w:t>
      </w:r>
      <w:proofErr w:type="spellEnd"/>
      <w:r w:rsidR="0075600C" w:rsidRPr="007560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освіти «Київський фаховий медичний коледж № 3» (ідентифікаційний код 05416124)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34D76" w:rsidRDefault="00823296" w:rsidP="00534D76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3.</w:t>
      </w:r>
      <w:r w:rsidR="00BE4BC7"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. Привести у відповідність до цього рішення власні акти.</w:t>
      </w:r>
    </w:p>
    <w:p w:rsidR="00534D76" w:rsidRDefault="00534D76" w:rsidP="00534D76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34D76" w:rsidRDefault="00534D76" w:rsidP="00534D76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 w:rsidRPr="00534D76">
        <w:rPr>
          <w:rFonts w:ascii="Times New Roman" w:hAnsi="Times New Roman" w:cs="Times New Roman"/>
          <w:color w:val="000000" w:themeColor="text1"/>
          <w:sz w:val="28"/>
          <w:szCs w:val="24"/>
        </w:rPr>
        <w:t>. Офіційно оприлюднити це рішення в установленому порядку.</w:t>
      </w:r>
    </w:p>
    <w:p w:rsidR="00534D76" w:rsidRDefault="00534D76" w:rsidP="00534D76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34D76" w:rsidRDefault="00534D76" w:rsidP="00534D76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Pr="00534D76">
        <w:rPr>
          <w:rFonts w:ascii="Times New Roman" w:hAnsi="Times New Roman" w:cs="Times New Roman"/>
          <w:color w:val="000000" w:themeColor="text1"/>
          <w:sz w:val="28"/>
          <w:szCs w:val="24"/>
        </w:rPr>
        <w:t>. Це рішення набирає чинності з дня його офіційного оприлюднення.</w:t>
      </w:r>
    </w:p>
    <w:p w:rsidR="00534D76" w:rsidRDefault="00534D76" w:rsidP="00534D76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534D76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6. Контроль за виконанням цього рішення покласти на постійну комі</w:t>
      </w:r>
      <w:r w:rsidR="006415A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сію 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Київської міської ради з питань освіти і науки, молоді та спорту, постійну комісію Київської міської ради з питань власності та регуляторної політики</w:t>
      </w:r>
      <w:r w:rsidR="006415A8">
        <w:rPr>
          <w:rFonts w:ascii="Times New Roman" w:hAnsi="Times New Roman" w:cs="Times New Roman"/>
          <w:color w:val="000000" w:themeColor="text1"/>
          <w:sz w:val="28"/>
          <w:szCs w:val="24"/>
        </w:rPr>
        <w:t>, п</w:t>
      </w:r>
      <w:r w:rsidR="006415A8" w:rsidRPr="006415A8">
        <w:rPr>
          <w:rFonts w:ascii="Times New Roman" w:hAnsi="Times New Roman" w:cs="Times New Roman"/>
          <w:color w:val="000000" w:themeColor="text1"/>
          <w:sz w:val="28"/>
          <w:szCs w:val="24"/>
        </w:rPr>
        <w:t>остійн</w:t>
      </w:r>
      <w:r w:rsidR="006415A8"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r w:rsidR="006415A8" w:rsidRPr="006415A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комісі</w:t>
      </w:r>
      <w:r w:rsidR="006415A8">
        <w:rPr>
          <w:rFonts w:ascii="Times New Roman" w:hAnsi="Times New Roman" w:cs="Times New Roman"/>
          <w:color w:val="000000" w:themeColor="text1"/>
          <w:sz w:val="28"/>
          <w:szCs w:val="24"/>
        </w:rPr>
        <w:t>ю</w:t>
      </w:r>
      <w:r w:rsidR="006415A8" w:rsidRPr="006415A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Київської міської ради з питань охорони здоров</w:t>
      </w:r>
      <w:r w:rsidR="006415A8">
        <w:rPr>
          <w:rFonts w:ascii="Times New Roman" w:hAnsi="Times New Roman" w:cs="Times New Roman"/>
          <w:color w:val="000000" w:themeColor="text1"/>
          <w:sz w:val="28"/>
          <w:szCs w:val="24"/>
        </w:rPr>
        <w:t>’</w:t>
      </w:r>
      <w:r w:rsidR="006415A8" w:rsidRPr="006415A8">
        <w:rPr>
          <w:rFonts w:ascii="Times New Roman" w:hAnsi="Times New Roman" w:cs="Times New Roman"/>
          <w:color w:val="000000" w:themeColor="text1"/>
          <w:sz w:val="28"/>
          <w:szCs w:val="24"/>
        </w:rPr>
        <w:t>я, сім</w:t>
      </w:r>
      <w:r w:rsidR="006415A8">
        <w:rPr>
          <w:rFonts w:ascii="Times New Roman" w:hAnsi="Times New Roman" w:cs="Times New Roman"/>
          <w:color w:val="000000" w:themeColor="text1"/>
          <w:sz w:val="28"/>
          <w:szCs w:val="24"/>
        </w:rPr>
        <w:t>’</w:t>
      </w:r>
      <w:r w:rsidR="006415A8" w:rsidRPr="006415A8">
        <w:rPr>
          <w:rFonts w:ascii="Times New Roman" w:hAnsi="Times New Roman" w:cs="Times New Roman"/>
          <w:color w:val="000000" w:themeColor="text1"/>
          <w:sz w:val="28"/>
          <w:szCs w:val="24"/>
        </w:rPr>
        <w:t>ї та соціальної політики</w:t>
      </w:r>
      <w:r w:rsidRPr="0082329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36F94" w:rsidRPr="00823296" w:rsidRDefault="00736F94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736F94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36F9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Київській міський голова                </w:t>
      </w:r>
      <w:r w:rsidR="00736F9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</w:t>
      </w:r>
      <w:r w:rsidRPr="00736F9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                            Віталій КЛИЧКО</w:t>
      </w:r>
    </w:p>
    <w:p w:rsidR="00821657" w:rsidRPr="00736F94" w:rsidRDefault="0082165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21657" w:rsidRDefault="0082165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1657" w:rsidRDefault="0082165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1657" w:rsidRDefault="0082165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1657" w:rsidRDefault="0082165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1657" w:rsidRDefault="0082165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1657" w:rsidRDefault="0082165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1657" w:rsidRDefault="0082165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1657" w:rsidRDefault="0082165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1657" w:rsidRDefault="0082165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1657" w:rsidRDefault="0082165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1657" w:rsidRDefault="0082165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E4BC7" w:rsidRDefault="00BE4BC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E4BC7" w:rsidRDefault="00BE4BC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1657" w:rsidRPr="00823296" w:rsidRDefault="00821657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823296" w:rsidRPr="00FE5D7A" w:rsidTr="00EC4507">
        <w:trPr>
          <w:trHeight w:val="409"/>
        </w:trPr>
        <w:tc>
          <w:tcPr>
            <w:tcW w:w="5072" w:type="dxa"/>
            <w:shd w:val="clear" w:color="auto" w:fill="auto"/>
          </w:tcPr>
          <w:p w:rsidR="00823296" w:rsidRPr="00FE5D7A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E5D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</w:tc>
        <w:tc>
          <w:tcPr>
            <w:tcW w:w="1732" w:type="dxa"/>
            <w:shd w:val="clear" w:color="auto" w:fill="auto"/>
          </w:tcPr>
          <w:p w:rsidR="00823296" w:rsidRPr="00FE5D7A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823296" w:rsidRPr="00FE5D7A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823296" w:rsidRPr="00823296" w:rsidTr="00EC4507">
        <w:trPr>
          <w:trHeight w:val="406"/>
        </w:trPr>
        <w:tc>
          <w:tcPr>
            <w:tcW w:w="5072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Директор Департаменту </w:t>
            </w: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освіти і науки</w:t>
            </w:r>
          </w:p>
        </w:tc>
        <w:tc>
          <w:tcPr>
            <w:tcW w:w="1732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Олена ФІДАНЯН</w:t>
            </w:r>
          </w:p>
        </w:tc>
      </w:tr>
      <w:tr w:rsidR="00823296" w:rsidRPr="00823296" w:rsidTr="00EC4507">
        <w:trPr>
          <w:trHeight w:val="679"/>
        </w:trPr>
        <w:tc>
          <w:tcPr>
            <w:tcW w:w="5072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736F94" w:rsidRDefault="00823296" w:rsidP="00736F94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</w:t>
            </w:r>
            <w:r w:rsidR="00736F9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відділу</w:t>
            </w:r>
          </w:p>
          <w:p w:rsidR="00823296" w:rsidRPr="00823296" w:rsidRDefault="00823296" w:rsidP="00736F94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правового забезпечення</w:t>
            </w:r>
          </w:p>
        </w:tc>
        <w:tc>
          <w:tcPr>
            <w:tcW w:w="1732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  </w:t>
            </w:r>
          </w:p>
        </w:tc>
        <w:tc>
          <w:tcPr>
            <w:tcW w:w="3829" w:type="dxa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736F94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Наталія МЕДВЕДЧУК</w:t>
            </w:r>
          </w:p>
        </w:tc>
      </w:tr>
    </w:tbl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4712"/>
        <w:gridCol w:w="2235"/>
        <w:gridCol w:w="3686"/>
      </w:tblGrid>
      <w:tr w:rsidR="00823296" w:rsidRPr="00FE5D7A" w:rsidTr="00EC4507">
        <w:trPr>
          <w:trHeight w:val="409"/>
        </w:trPr>
        <w:tc>
          <w:tcPr>
            <w:tcW w:w="4712" w:type="dxa"/>
            <w:shd w:val="clear" w:color="auto" w:fill="auto"/>
          </w:tcPr>
          <w:p w:rsidR="00823296" w:rsidRPr="00FE5D7A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E5D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</w:tc>
        <w:tc>
          <w:tcPr>
            <w:tcW w:w="2235" w:type="dxa"/>
            <w:shd w:val="clear" w:color="auto" w:fill="auto"/>
          </w:tcPr>
          <w:p w:rsidR="00823296" w:rsidRPr="00FE5D7A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823296" w:rsidRPr="00FE5D7A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823296" w:rsidRPr="00823296" w:rsidTr="00EC4507">
        <w:trPr>
          <w:trHeight w:val="406"/>
        </w:trPr>
        <w:tc>
          <w:tcPr>
            <w:tcW w:w="4712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Директор Департаменту </w:t>
            </w: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освіти і науки</w:t>
            </w:r>
          </w:p>
        </w:tc>
        <w:tc>
          <w:tcPr>
            <w:tcW w:w="2235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Олена ФІДАНЯН</w:t>
            </w:r>
          </w:p>
        </w:tc>
      </w:tr>
      <w:tr w:rsidR="00823296" w:rsidRPr="00823296" w:rsidTr="00EC4507">
        <w:trPr>
          <w:trHeight w:val="679"/>
        </w:trPr>
        <w:tc>
          <w:tcPr>
            <w:tcW w:w="4712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</w:t>
            </w:r>
            <w:r w:rsidR="00F044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відділу</w:t>
            </w: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правового забезпечення</w:t>
            </w:r>
          </w:p>
        </w:tc>
        <w:tc>
          <w:tcPr>
            <w:tcW w:w="2235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  </w:t>
            </w:r>
          </w:p>
        </w:tc>
        <w:tc>
          <w:tcPr>
            <w:tcW w:w="3686" w:type="dxa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F04460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Наталія МЕДВЕДЧУК</w:t>
            </w:r>
          </w:p>
        </w:tc>
      </w:tr>
      <w:tr w:rsidR="00823296" w:rsidRPr="00823296" w:rsidTr="00EC4507">
        <w:trPr>
          <w:trHeight w:val="395"/>
        </w:trPr>
        <w:tc>
          <w:tcPr>
            <w:tcW w:w="4712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ПОГОДЖЕНО:</w:t>
            </w: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E5D7A" w:rsidRPr="00823296" w:rsidTr="00FE5D7A">
        <w:trPr>
          <w:trHeight w:val="395"/>
        </w:trPr>
        <w:tc>
          <w:tcPr>
            <w:tcW w:w="4712" w:type="dxa"/>
            <w:shd w:val="clear" w:color="auto" w:fill="auto"/>
          </w:tcPr>
          <w:p w:rsidR="00FE5D7A" w:rsidRPr="00823296" w:rsidRDefault="00FE5D7A" w:rsidP="00EC4507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Заступник голови Київської </w:t>
            </w:r>
          </w:p>
          <w:p w:rsidR="00FE5D7A" w:rsidRDefault="00FE5D7A" w:rsidP="00EC4507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міської державної адміністрації</w:t>
            </w:r>
          </w:p>
          <w:p w:rsidR="00FE5D7A" w:rsidRPr="00823296" w:rsidRDefault="00FE5D7A" w:rsidP="00EC4507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FE5D7A" w:rsidRPr="00823296" w:rsidRDefault="00FE5D7A" w:rsidP="00EC4507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E5D7A" w:rsidRPr="00823296" w:rsidRDefault="00FE5D7A" w:rsidP="00EC4507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Валентин </w:t>
            </w:r>
          </w:p>
          <w:p w:rsidR="00FE5D7A" w:rsidRPr="00823296" w:rsidRDefault="00FE5D7A" w:rsidP="00EC4507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МОНДРИЇВСЬКИЙ</w:t>
            </w:r>
          </w:p>
        </w:tc>
      </w:tr>
      <w:tr w:rsidR="00823296" w:rsidRPr="00823296" w:rsidTr="00EC4507">
        <w:trPr>
          <w:trHeight w:val="699"/>
        </w:trPr>
        <w:tc>
          <w:tcPr>
            <w:tcW w:w="4712" w:type="dxa"/>
            <w:shd w:val="clear" w:color="auto" w:fill="auto"/>
          </w:tcPr>
          <w:p w:rsidR="00823296" w:rsidRPr="00823296" w:rsidRDefault="00FE5D7A" w:rsidP="00FE5D7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</w:t>
            </w:r>
            <w:r w:rsidR="00823296"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остійн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ої</w:t>
            </w:r>
            <w:r w:rsidR="00823296"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комісі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ї</w:t>
            </w:r>
            <w:r w:rsidR="00823296"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Київської міської ради з питань освіти і науки, молоді та спорту</w:t>
            </w:r>
          </w:p>
        </w:tc>
        <w:tc>
          <w:tcPr>
            <w:tcW w:w="2235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E5D7A" w:rsidRDefault="00FE5D7A" w:rsidP="00FE5D7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E5D7A" w:rsidRDefault="00FE5D7A" w:rsidP="00FE5D7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E5D7A" w:rsidRPr="00823296" w:rsidRDefault="00FE5D7A" w:rsidP="00FE5D7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Вадим ВАСИЛЬЧУК </w:t>
            </w: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23296" w:rsidRPr="00823296" w:rsidTr="00EC4507">
        <w:trPr>
          <w:trHeight w:val="842"/>
        </w:trPr>
        <w:tc>
          <w:tcPr>
            <w:tcW w:w="4712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FE5D7A" w:rsidP="00FE5D7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</w:t>
            </w:r>
            <w:r w:rsidR="00823296"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остійн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ої</w:t>
            </w:r>
            <w:r w:rsidR="00823296"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комісі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ї</w:t>
            </w:r>
            <w:r w:rsidR="00823296"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Київської міської ради з питань власності та регуляторної політики</w:t>
            </w:r>
          </w:p>
        </w:tc>
        <w:tc>
          <w:tcPr>
            <w:tcW w:w="2235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E5D7A" w:rsidRDefault="00FE5D7A" w:rsidP="00FE5D7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E5D7A" w:rsidRDefault="00FE5D7A" w:rsidP="00FE5D7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E5D7A" w:rsidRPr="00FE5D7A" w:rsidRDefault="00FE5D7A" w:rsidP="00FE5D7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E5D7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Михайло ПРИСЯЖНЮК </w:t>
            </w: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6415A8" w:rsidRPr="00823296" w:rsidTr="00EC4507">
        <w:trPr>
          <w:trHeight w:val="842"/>
        </w:trPr>
        <w:tc>
          <w:tcPr>
            <w:tcW w:w="4712" w:type="dxa"/>
            <w:shd w:val="clear" w:color="auto" w:fill="auto"/>
          </w:tcPr>
          <w:p w:rsidR="006415A8" w:rsidRDefault="006415A8" w:rsidP="006415A8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6415A8" w:rsidRPr="00823296" w:rsidRDefault="006415A8" w:rsidP="006415A8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Голова </w:t>
            </w:r>
            <w:r w:rsidRPr="006415A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постійн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ої</w:t>
            </w:r>
            <w:r w:rsidRPr="006415A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комісі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ї</w:t>
            </w:r>
            <w:r w:rsidRPr="006415A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Київської міської ради з питань охорони здоров’я, сім’ї та соціальної політики</w:t>
            </w:r>
          </w:p>
        </w:tc>
        <w:tc>
          <w:tcPr>
            <w:tcW w:w="2235" w:type="dxa"/>
            <w:shd w:val="clear" w:color="auto" w:fill="auto"/>
          </w:tcPr>
          <w:p w:rsidR="006415A8" w:rsidRPr="00823296" w:rsidRDefault="006415A8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6415A8" w:rsidRDefault="006415A8" w:rsidP="00FE5D7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6415A8" w:rsidRDefault="006415A8" w:rsidP="00FE5D7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6415A8" w:rsidRDefault="006415A8" w:rsidP="00FE5D7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6415A8" w:rsidRDefault="006415A8" w:rsidP="00FE5D7A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Марина ПОРОШЕНКО</w:t>
            </w:r>
            <w:bookmarkStart w:id="0" w:name="_GoBack"/>
            <w:bookmarkEnd w:id="0"/>
          </w:p>
        </w:tc>
      </w:tr>
      <w:tr w:rsidR="00823296" w:rsidRPr="00823296" w:rsidTr="00EC4507">
        <w:trPr>
          <w:trHeight w:val="501"/>
        </w:trPr>
        <w:tc>
          <w:tcPr>
            <w:tcW w:w="4712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правового забезпечення діяльності Київської міської ради  </w:t>
            </w:r>
          </w:p>
        </w:tc>
        <w:tc>
          <w:tcPr>
            <w:tcW w:w="2235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82329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Валентина ПОЛОЖИШНИК</w:t>
            </w:r>
          </w:p>
        </w:tc>
      </w:tr>
      <w:tr w:rsidR="00823296" w:rsidRPr="00823296" w:rsidTr="00EC4507">
        <w:trPr>
          <w:trHeight w:val="683"/>
        </w:trPr>
        <w:tc>
          <w:tcPr>
            <w:tcW w:w="4712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23296" w:rsidRPr="00823296" w:rsidTr="00EC4507">
        <w:trPr>
          <w:trHeight w:val="931"/>
        </w:trPr>
        <w:tc>
          <w:tcPr>
            <w:tcW w:w="4712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823296" w:rsidRPr="00823296" w:rsidRDefault="00823296" w:rsidP="0082329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23296" w:rsidRPr="00823296" w:rsidRDefault="00823296" w:rsidP="0082329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823296" w:rsidRPr="00F43F8E" w:rsidRDefault="00823296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15" w:rsidRDefault="001C6D15">
      <w:pPr>
        <w:spacing w:after="0" w:line="240" w:lineRule="auto"/>
      </w:pPr>
      <w:r>
        <w:separator/>
      </w:r>
    </w:p>
  </w:endnote>
  <w:endnote w:type="continuationSeparator" w:id="0">
    <w:p w:rsidR="001C6D15" w:rsidRDefault="001C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15" w:rsidRDefault="001C6D15">
      <w:pPr>
        <w:spacing w:after="0" w:line="240" w:lineRule="auto"/>
      </w:pPr>
      <w:r>
        <w:separator/>
      </w:r>
    </w:p>
  </w:footnote>
  <w:footnote w:type="continuationSeparator" w:id="0">
    <w:p w:rsidR="001C6D15" w:rsidRDefault="001C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249184"/>
      <w:docPartObj>
        <w:docPartGallery w:val="Page Numbers (Top of Page)"/>
        <w:docPartUnique/>
      </w:docPartObj>
    </w:sdtPr>
    <w:sdtEndPr/>
    <w:sdtContent>
      <w:p w:rsidR="00314D16" w:rsidRDefault="00FF3D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385">
          <w:rPr>
            <w:noProof/>
          </w:rPr>
          <w:t>3</w:t>
        </w:r>
        <w:r>
          <w:fldChar w:fldCharType="end"/>
        </w:r>
      </w:p>
    </w:sdtContent>
  </w:sdt>
  <w:p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0E77BB"/>
    <w:rsid w:val="0010041F"/>
    <w:rsid w:val="00135003"/>
    <w:rsid w:val="001C6D15"/>
    <w:rsid w:val="00264212"/>
    <w:rsid w:val="002B51A1"/>
    <w:rsid w:val="00314D16"/>
    <w:rsid w:val="00346EA0"/>
    <w:rsid w:val="0037050B"/>
    <w:rsid w:val="004079A8"/>
    <w:rsid w:val="00445A97"/>
    <w:rsid w:val="00471A1C"/>
    <w:rsid w:val="00483731"/>
    <w:rsid w:val="004B7372"/>
    <w:rsid w:val="004F0D64"/>
    <w:rsid w:val="005250F2"/>
    <w:rsid w:val="00534D76"/>
    <w:rsid w:val="0058639E"/>
    <w:rsid w:val="00604EC3"/>
    <w:rsid w:val="006373BA"/>
    <w:rsid w:val="006415A8"/>
    <w:rsid w:val="00730CCB"/>
    <w:rsid w:val="00736F94"/>
    <w:rsid w:val="0075600C"/>
    <w:rsid w:val="00776D4D"/>
    <w:rsid w:val="00821657"/>
    <w:rsid w:val="00823296"/>
    <w:rsid w:val="00830F8B"/>
    <w:rsid w:val="00915145"/>
    <w:rsid w:val="00924935"/>
    <w:rsid w:val="00A24430"/>
    <w:rsid w:val="00BE4BC7"/>
    <w:rsid w:val="00C216F9"/>
    <w:rsid w:val="00D93395"/>
    <w:rsid w:val="00E27385"/>
    <w:rsid w:val="00ED43EA"/>
    <w:rsid w:val="00F04460"/>
    <w:rsid w:val="00F43F8E"/>
    <w:rsid w:val="00FE5D7A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365E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E2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7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2699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Булаш Світлана Василівна</cp:lastModifiedBy>
  <cp:revision>19</cp:revision>
  <cp:lastPrinted>2025-03-18T13:35:00Z</cp:lastPrinted>
  <dcterms:created xsi:type="dcterms:W3CDTF">2025-03-10T11:52:00Z</dcterms:created>
  <dcterms:modified xsi:type="dcterms:W3CDTF">2025-03-18T13:36:00Z</dcterms:modified>
</cp:coreProperties>
</file>