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КИЇВСЬКА МІСЬКА РАДА</w:t>
      </w: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5D4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 сесія IX скликання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(вул. Хрещатик, 36, </w:t>
      </w:r>
      <w:proofErr w:type="spellStart"/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кімн</w:t>
      </w:r>
      <w:proofErr w:type="spellEnd"/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1017 (10-й поверх))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СТЕНОГРАМА 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ЗАСІДАННЯ ПРЕЗИДІЇ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‌10.04.2023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(на пленарне засідання 2</w:t>
      </w:r>
      <w:r w:rsidR="00D12829" w:rsidRPr="00D12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0</w:t>
      </w: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.04.2023)</w:t>
      </w: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Головуючий: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Заступник міського голови</w:t>
      </w:r>
      <w:r w:rsid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 Київської міської ради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 В. Бондаренко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 Київ</w:t>
      </w:r>
    </w:p>
    <w:p w:rsidR="00465B41" w:rsidRPr="00804BFC" w:rsidRDefault="005E0D7B" w:rsidP="00804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465B41" w:rsidRPr="00804BFC" w:rsidRDefault="005E0D7B" w:rsidP="005A03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804BFC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3  16:06:05 по 16:09:05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доброго дня. Розпочнемо. Одразу вас зорієнтую, що засідання Президії в мінімальному складі. Тому, якщо хтось</w:t>
      </w:r>
      <w:r w:rsidR="00D164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під час пленарного засідання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захоче кудись вийти, то засідання Президії доведеться звернути.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(Не чутно)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Можемо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804BFC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4  16:09:05 по 16:12:05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робити це тут. Єдине, що потрібні, мабуть, якісь тоді додаткові.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дивлюсь, головне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позитивне налаштування. Добре.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з місця в кар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єр, є попередній порядок денний. Я нагадаю, що в  нас з вами не закрите попереднє пленарне засідання, на якому ми не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доголосували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 блоків. І от хочу тепер з вами порадитись від початку.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 перший. В нас з вами там питання власності, які ми не завершили, питання освіти і весь земельний блок.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 давайте ми з вами від початку отак в режимі бліц, я хочу у керівників фракцій дізнатися думку, що ми робимо.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розпочинаємо пленарне засідання, попереднє пленарне засідання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доголосовуємо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чи ми розпочинаємо попереднє пленарне засідання і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переносимо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ці всі питання в цей порядок денний? Перший момент. І на що вам є сенс орієнтуватися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можливо, в нас в цей час будуть іноземні гості, яким ми будемо пропонувати виступити на пленарному засіданні. Це може бути хтось з міських голів з дружніх країн. Тому ось таке питання.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режимі бліц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Володимир Прокопів.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 В.В.: Є пропозиція для оптимізації часу зараз рішенням Президії включити всі непроголосовані питання в цей порядок денний.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Формально, да. Потім голосувати.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 В.В.: Формально відкрити засідання, одразу його закрити в зв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язку з тим, що питання вже в цьому порядку денному. І працювати вже по одному порядку денному, який у всіх буде перед очима, а не по різних документах, в яких колеги наші будуть плутатись. З досвіду, це вносить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структив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роботу і в результати, які відбуваються після голосування.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Бондаренко В.В.: Дякую.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Білоцерковець.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Білоцерковець Д.О.: Володимире Володимировичу, повторіть, будь ласка, питання!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Повторюю. В нас є ряд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недоголосованих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питань з минулого пленарного засідання. Як ми будуємо наступне пленарне засідання? Ми проходимо повністю, завершуємо, вірніше, попередній порядок денний і потім переходимо до цього, чи ми відкриваємо і пропонуємо... і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переносимо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ці питання в новий порядок денний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працюємо по новому?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Білоцерковець Д.О.: Володимире Володимировичу, ну, я пам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ятаю, що в нас є, в принципі, така практика, що ми закінчуємо попередню сесію і продовжуємо... починаємо нову. Тому я думаю, що потрібно не відходити від тої практики, яка була.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804BFC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5  16:12:05 по 16:15:05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Arial" w:hAnsi="Times New Roman" w:cs="Times New Roman"/>
          <w:color w:val="000000"/>
          <w:sz w:val="28"/>
        </w:rPr>
        <w:t xml:space="preserve"> Бондаренко В.В.: </w:t>
      </w:r>
      <w:r w:rsidR="00804BFC">
        <w:rPr>
          <w:rFonts w:ascii="Times New Roman" w:eastAsia="Arial" w:hAnsi="Times New Roman" w:cs="Times New Roman"/>
          <w:color w:val="000000"/>
          <w:sz w:val="28"/>
        </w:rPr>
        <w:t>«</w:t>
      </w:r>
      <w:r w:rsidRPr="00804BFC">
        <w:rPr>
          <w:rFonts w:ascii="Times New Roman" w:eastAsia="Arial" w:hAnsi="Times New Roman" w:cs="Times New Roman"/>
          <w:color w:val="000000"/>
          <w:sz w:val="28"/>
        </w:rPr>
        <w:t>Єдність</w:t>
      </w:r>
      <w:r w:rsidR="00804BFC">
        <w:rPr>
          <w:rFonts w:ascii="Times New Roman" w:eastAsia="Arial" w:hAnsi="Times New Roman" w:cs="Times New Roman"/>
          <w:color w:val="000000"/>
          <w:sz w:val="28"/>
        </w:rPr>
        <w:t>»</w:t>
      </w:r>
      <w:r w:rsidRPr="00804BFC">
        <w:rPr>
          <w:rFonts w:ascii="Times New Roman" w:eastAsia="Arial" w:hAnsi="Times New Roman" w:cs="Times New Roman"/>
          <w:color w:val="000000"/>
          <w:sz w:val="28"/>
        </w:rPr>
        <w:t>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Arial" w:hAnsi="Times New Roman" w:cs="Times New Roman"/>
          <w:color w:val="000000"/>
          <w:sz w:val="28"/>
        </w:rPr>
        <w:t xml:space="preserve"> </w:t>
      </w:r>
      <w:r w:rsidR="00390934">
        <w:rPr>
          <w:rFonts w:ascii="Times New Roman" w:eastAsia="Arial" w:hAnsi="Times New Roman" w:cs="Times New Roman"/>
          <w:color w:val="000000"/>
          <w:sz w:val="28"/>
        </w:rPr>
        <w:t xml:space="preserve">Кримчак </w:t>
      </w:r>
      <w:r w:rsidR="00E80387">
        <w:rPr>
          <w:rFonts w:ascii="Times New Roman" w:eastAsia="Arial" w:hAnsi="Times New Roman" w:cs="Times New Roman"/>
          <w:color w:val="000000"/>
          <w:sz w:val="28"/>
        </w:rPr>
        <w:t>С.О.:</w:t>
      </w:r>
      <w:r w:rsidRPr="00804BFC">
        <w:rPr>
          <w:rFonts w:ascii="Times New Roman" w:eastAsia="Arial" w:hAnsi="Times New Roman" w:cs="Times New Roman"/>
          <w:color w:val="000000"/>
          <w:sz w:val="28"/>
        </w:rPr>
        <w:t xml:space="preserve"> Ми підтримуємо пропозицію Володимира </w:t>
      </w:r>
      <w:proofErr w:type="spellStart"/>
      <w:r w:rsidRPr="00804BFC">
        <w:rPr>
          <w:rFonts w:ascii="Times New Roman" w:eastAsia="Arial" w:hAnsi="Times New Roman" w:cs="Times New Roman"/>
          <w:color w:val="000000"/>
          <w:sz w:val="28"/>
        </w:rPr>
        <w:t>Прокопіва</w:t>
      </w:r>
      <w:proofErr w:type="spellEnd"/>
      <w:r w:rsidRPr="00804BFC">
        <w:rPr>
          <w:rFonts w:ascii="Times New Roman" w:eastAsia="Arial" w:hAnsi="Times New Roman" w:cs="Times New Roman"/>
          <w:color w:val="000000"/>
          <w:sz w:val="28"/>
        </w:rPr>
        <w:t>. Це достатньо зручно об</w:t>
      </w:r>
      <w:r w:rsidR="00804BFC">
        <w:rPr>
          <w:rFonts w:ascii="Times New Roman" w:eastAsia="Arial" w:hAnsi="Times New Roman" w:cs="Times New Roman"/>
          <w:color w:val="000000"/>
          <w:sz w:val="28"/>
        </w:rPr>
        <w:t>’</w:t>
      </w:r>
      <w:r w:rsidRPr="00804BFC">
        <w:rPr>
          <w:rFonts w:ascii="Times New Roman" w:eastAsia="Arial" w:hAnsi="Times New Roman" w:cs="Times New Roman"/>
          <w:color w:val="000000"/>
          <w:sz w:val="28"/>
        </w:rPr>
        <w:t>єднати все і розглядати по суті разом. Дякую.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Добре.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 народу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(Не чутно)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Зрозуміло.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Батьківщина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0387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="00E80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: У мене є одна пропозиція ще, якщо можна. Можна почати в 10, от рівно в 10? Вчасно хоча би, от рівно в 10. Не на 11 і 12:30, як завжди, а в 10?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(Не чутно)</w:t>
      </w:r>
    </w:p>
    <w:p w:rsidR="00465B41" w:rsidRPr="00804BFC" w:rsidRDefault="005A03C0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0387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="00E80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</w:t>
      </w:r>
      <w:r w:rsidR="00E80387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Ні, ну, дивіться. </w:t>
      </w:r>
    </w:p>
    <w:p w:rsidR="00465B41" w:rsidRPr="00804BFC" w:rsidRDefault="005A03C0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387">
        <w:rPr>
          <w:rFonts w:ascii="Times New Roman" w:eastAsia="Times New Roman" w:hAnsi="Times New Roman" w:cs="Times New Roman"/>
          <w:color w:val="000000"/>
          <w:sz w:val="28"/>
          <w:szCs w:val="28"/>
        </w:rPr>
        <w:t>Бондаренко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В.В.: Дивіться, Володимире Вікторовичу...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38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Присяжнюк М.О.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Це треба на 8-му просто. На 8-му сказати, в 10 почнемо.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0387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="00E80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</w:t>
      </w:r>
      <w:r w:rsidR="00E80387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Ні, я думаю, що ініціатори про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ктів рішень, які будуть йти першочергово, будуть так само зацікавлені, щоб зібрати депутатів в залі.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давайте почнемо в 10. Ну, не пройдуть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рішень, добре, будемо повертатися. Будемо на наступне засідання.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ми ж починаємо в 11, а по факту це пів 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перш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ої.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Сесію на 8, в 10...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0387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="00E80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</w:t>
      </w:r>
      <w:r w:rsidR="00E80387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 що ми робимо з тим, що не закінчили?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0387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="00E80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</w:t>
      </w:r>
      <w:r w:rsidR="00E80387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Закінчуємо.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Бондаренко В.В.: Закінчуємо, да? Так, чудова позиція. Так, добре.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5412D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387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Васильчук В.В.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Закінчуємо.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Закінчуємо. Так-так... Ну, дивіться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три фракції пропонують перенести питання вже в новий порядок денний і три фракції пропонують закінчувати попередні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, да?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буду ставити тоді в порядку... давайте так домовимося, буд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Да,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мегасерйозні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питання я буду ставити тоді в порядку надходження пропозицій. Якщо не набере на продовженн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пленарного засідання, я нагадаю, воно у нас на 10.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зали: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9?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На 10. Ні, 10, 9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це старий анекдот. Не варто.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Продовження пленарного засідання на 10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-ту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годину.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щоб ми тоді на 11-ту в будь-якому разі могли розпочати нове.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387">
        <w:rPr>
          <w:rFonts w:ascii="Times New Roman" w:eastAsia="Times New Roman" w:hAnsi="Times New Roman" w:cs="Times New Roman"/>
          <w:color w:val="000000"/>
          <w:sz w:val="28"/>
          <w:szCs w:val="28"/>
        </w:rPr>
        <w:t>Білоцерковець Д.О.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: Володимир Володимирович, давайте говорити, як у нас по практиці. На 10-ту ми завжди кворум не збираємо. Ну, найраніше, коли об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єктивно ми можемо зібрати кворум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це 11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-та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година.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Дивіться, якщо я скажу на 11-ту, ми з вами його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зберемо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12-ї десь.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просив би колег орієнтувати на 10-ту, аби ми змогли зібратись. Як правило, ну, частина фракцій є в повному складі. От минулого разу ми з вами домовилися всі, що будемо вчасно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сі були вчасно. Так що я тут великих проблем не бачу.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Михайле, що?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387">
        <w:rPr>
          <w:rFonts w:ascii="Times New Roman" w:eastAsia="Times New Roman" w:hAnsi="Times New Roman" w:cs="Times New Roman"/>
          <w:color w:val="000000"/>
          <w:sz w:val="28"/>
          <w:szCs w:val="28"/>
        </w:rPr>
        <w:t>Терентьєв М.О.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: Колеги, у мене є конструктивна пропозиція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804BFC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6  16:15:05 по 16:18:05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35412D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дивіться, якого характеру.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об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єднати дві, ну, дві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пленарки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, те, що ми маємо закінчити, там з приводу 3-го блоку питань, 108 питань, які я маю доповісти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, – ц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Київтеплоенерго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Зеленбуду</w:t>
      </w:r>
      <w:proofErr w:type="spellEnd"/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надання дозволів, передача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Зеленбуду</w:t>
      </w:r>
      <w:proofErr w:type="spellEnd"/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просто можемо з цього почати, і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поки збираються колеги-депутати, поки я, там, хвилин 20 буду зачитувати всі ці справи, як раз колеги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підійдуть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, зберуться, і це нам дасть можливість і розпочати вчасно, і зібрати весь склад</w:t>
      </w:r>
      <w:r w:rsidR="003541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вже розглянути питання по суті.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Дивіться, ми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насправді можемо, жодних питань немає. Єдине, що для того, щоб мені щось відкрити, навіть продовження пленарного засідання, да, тут, це таке...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Спочат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Нє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, да, тут цікава історія.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Мені все одно треба 61 в залі. Як правило, 61 в залі</w:t>
      </w:r>
      <w:r w:rsidR="00877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після того, як я 4 рази поставив це на сигнальне голосування, набрав кожного з керівників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фракцій. Ще провів 4 Погоджувальні ради під час цього, і тоді в нас вже кворум є.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0387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="00E80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</w:t>
      </w:r>
      <w:r w:rsidR="00E80387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Володимир</w:t>
      </w:r>
      <w:r w:rsidR="000237E9" w:rsidRPr="000237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Володимирович, ми ще можем взяти чашку і погадати, вибачаюсь.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давайте пробувати, є же пропозиції. Давайте спробувати, то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єсть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хоть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спробуєм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 12 почати, а рівно о 10</w:t>
      </w:r>
      <w:r w:rsidR="008773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й. Тим паче пан Михайло сказав слушну пропозицію, що...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Давайте спробуємо. Я ж не проти.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(Не чутно)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Володимир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Володимирович, дозволите? 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Володимир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Володимирович.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Питання в тім, що я думаю, що якщо ми зараз об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єднаємо ті питання, які не розглянули 23-го березня, з тими питаннями, які будемо розглядати 20-го, це буде, побачите, це буде каша.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не </w:t>
      </w:r>
      <w:r w:rsidR="00877397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розберемося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. Я вважаю, що давайте закінчимо попереднє. Пан Білоцерковець правильно сказав, тому що ми заплутаєм</w:t>
      </w:r>
      <w:r w:rsidR="008773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сьогодні навмисно попросив. Дякую, що ви мені надіслали, скажем, ті питання, які ми не розглянули.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давайте</w:t>
      </w:r>
      <w:r w:rsidR="00877397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739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їх не розглянули, ми... Відкриєте, ми їх подивимся, проголосуємо,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закриємо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нове відкриємо. 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Володимир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Володимирович,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повір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що якщо ми об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єднаємо,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повірте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, ви... Ну, не, буд... Не зрозуміло буде, хто за що буде голосувати.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Або тоді роздайте зараз уже об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єднаний порядок денний на наступну...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Зара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... Зараз, да...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3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Прокопів В.В.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: Володимир Володимирович, якщо дозволите, я кодифікую своє... свої пропозиції.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Зараз рішенням Президії ми рекомендуємо міському голові зробити один документ, щоб в нас не було документ з минулої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пленарки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цьої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пленарки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, а почнем ми з 3-го блоку, потім вернемся до 2-го блоку, потім перейдем до ціло</w:t>
      </w:r>
      <w:r w:rsidR="0087739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 денного. Оце плутає людей.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Міський голова формує один документ, який буде розданий кожному депутату. Який пункт розглядаємо? 3-й. І не буде</w:t>
      </w:r>
      <w:r w:rsidR="0087739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 якої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бумажки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</w:t>
      </w:r>
      <w:r w:rsidR="00877397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ї, </w:t>
      </w:r>
      <w:r w:rsidR="00703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2-ї чи з 3-ї? Просто 3-й.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Отак воно працює і працює...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Якщо буде один... одна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бумажка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, тоді класно.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804BFC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7  16:18:05 по 16:21:05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(Шум у залі)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Прокопів В.В.: В цьому пропозиція? (Шум у залі) А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Мішина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пропозиція також абсолютно слушна, але вона стосується зміни черговості. Розпочинаємо з 3-го розділу. Він... тільки є 61 в залі, він починає це зачитувати. Поки він дочитає, вже буде 119 в залі. А потім я прийду і будемо всі разом працювати.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120, да? Чудово.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Леоніде Олександровичу, тут же немає порушення Регламенту, ні? Порушення гендерного теж немає наче? Все, чудово.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добре. Колеги, тоді які є пропозиції до проєкту порядку денного? Спочатку додати.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 В.В.: Шановні колеги, є прохання включити до порядку денного наступні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рішень.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Перший проєкт рішення,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внесення змін до таблиці № 1 до додатка № 5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встановлення місцевих податків і зборів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. Це зараз в порядку інформування Президії.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прохання до секретаря: у випадку, якщо воно буде оформлено згідно з Регламентом, то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ум у залі)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 думаю, що там якраз в цьому не буде ознак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регуляторності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. (Шум у залі)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 В.В.: Я прошу секретаря клопотати перед міським головою щодо включення. А перед головою регуляторної комісії 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щодо його висновку, чи є даний документ регуляторним актом.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Наступний проєкт рішення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це звернення, яке стосується статусу ветеранів війни та гарантій їх соціального захисту.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також проєкт рішення про звернення, яке стосується невідкладного вжиття заходів щодо припинення договорів оренди та/або користування майна з релігійними організаціями, які не виконують вимоги законів України.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думаю, що не потрібно кодифікувати, про що йде мова в цьому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Так, добре.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 В.В.: Все, дякую.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Зараз... Ігор, щось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довключити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(Не чутно)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Зараз Білоцерковець, потім ви.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Білоцерковець Д.О.: Шановні колеги, є пропозиція включити проєкт рішення 398 та 399. Це розірвання договорів оренди з ТОВ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 w:rsidR="005A03C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proofErr w:type="spellEnd"/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Давайте вам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вкратце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розкажу, про що це.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же всім подобається, як все виглядає, якщо ми разом всі будемо на нашому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стєкляному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мостіку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. Ви ж всі пам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ятаєте, так? Там є дуже гарний вид. Так?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от є проблема в тому, що ззаду та спереду, там є два діючі договори оренди, на які через рішення судів і навіть вже виконавча служба прийшла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Департамент архітектури і вимагають видати містобудівні умови і обмеження на забудову цих ділянок.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після цього ми можемо, по-перше, забути про арку Магдебурзького права. По-друге, ми можемо забути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804BFC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8  16:21:05 по 16:24:05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той вид, який в нас є з цього мосту.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по-третє, це забудова пагорбів. Я думаю, ви всі ж пам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ятаєте, яким чином дуже активно багата кількість з тих присутніх, навіть хто тут є, ми боролися за те, щоб пагорби не забудовували.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3-тє, що хочу ще раз сказати, 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російський бізнес. Є такий депутат... Ой, вибачаюсь, є такий бізнесмен, бурят, російський олігарх, який фактично є конечним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бенефіціар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цієї ділянки.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тому є у мене зареєстрований цей проєкт рішення, є пропозиція його поставити в порядок денний на голосування.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розмовляв з керівником земельної комісії, що 19-го, я так розумію, квітня, коли у нас буде засідання земельної комісії, буде змога його винести на земельну комісію. І тому я впевнений в тому, що навіть тут невідкладність ми з вами зможемо оформити, і я впевнений, що Київський міський голова зможе підписати.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є прохання ці 2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поставити в порядок денний. Окрім цього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також є пропозиція поставити в порядок денний наступний проєкт рішення: 1418, 748 та 746.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рішення, які у нас стосуються можливості проведення торгів по пересувній торгівлі, для того щоб у нас замість, скажем так, корупційних ризиків, які існують на Київському міському магазині при проведенні торгів, вже була можливість проводити їх через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Прозорро</w:t>
      </w:r>
      <w:proofErr w:type="spellEnd"/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так само ми прибираємо знижку з 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одніє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ї грн на 50 % для того, щоб була можливість проводити такі торги.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принципі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думаю, що всі члени Погоджувальної ради пам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ятають, коли представник Асоціації пересувної торгівлі приходив до нас і вони теж сказали, що підтримують це, тому що в принципі на сьогоднішній день фактично заблокована можливість проведення торгів на пересувну торгівлю, а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майже всі вже закінчились, і це означає, що фактично вся пересувна торгівля в місті буде демонтована як незаконна.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і є пропозиція підтримати в тому числі і легальний бізнес, який хоче легально працювати, який готовий йти на торги через систему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Прозорро</w:t>
      </w:r>
      <w:proofErr w:type="spellEnd"/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є ще пропозиція внести ці 3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ці 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до порядку денного.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Ну, зараз дізнаємось.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Дмитре Олександрович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, там процедура пройдена, да? Там процедура пройдена?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Білоцерковець Д.О.: По всім цим 3-м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проєктам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останнім, які я сказав, 1418, 748, 746, все... всі процедури пройдені.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Добре. Єдине, що тоді в мене питання по 398, 399. Я б не... Ну, це ми поговоримо зараз в робочому режимі. Я б не дотягував до 19-го, але ладно.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Ще, далі.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Білоцерковець Д.О.: Ви маєте на увазі не дотягували до земельної комісії? Ну, тут я ж залежно від земельної комісії.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єсть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впевнений в тому, що на найближчому засіданні, яке може бути, це питання має підійматися.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Добре. Добре.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Білоцерковець Д.О.: Тут вже питання до керівника земельної комісії, як вони бачать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804BFC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9  16:24:05 по 16:27:05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організацію цієї роботи. Зі свого боку ми готові максимально в цьому допомогти.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Добре.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Дякую.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Добрий день усім! Я ще 20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-го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березня подавав пакет документів про внесення змін та доповнень до рішення Київської міської ради від </w:t>
      </w:r>
      <w:r w:rsidR="005A0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листопада 2021 року № 3135/3176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Про Регламент Київської міської ради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зі змінами та доповненнями. Це лист... це про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рішення від 20.03.23 № 08/231-357/ПР.  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не побачив його, скажемо так, в порядку денному. Я розумію, що пан Леонід Ємець не хоче розглядати цей про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кт. Здогадуюсь чому. Але він юрист і я юрист, наскільки я не помиляюсь. То, скажемо так, відповідальність буде як за дію, так і за бездіяльність.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Тому, скажемо так, я пропонував ще, кажу, я готовий працювати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-го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березня, 25-го. Хотів відпрацювати.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Мій про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стосується того, що... Володимир Володимирович, ви вже перестали говорити про групу. Але ви це робите неправильно. Тому що є Закон України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Про статус депутатів місцевих рад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є 19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-та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стаття, яка каже про те, що можуть об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єднуватись депутатські групи.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Зазначено в 26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статті, що Київська міська рада, не менше 5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-ти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депутатів групи є.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28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-ма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стаття.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Тому, Володимир Володимирович, ви продовжуйте називати групу, тому що група є. І якщо в Регламенті її немає, то закон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він вищий. Тим паче на сьогоднішній день, наприклад, я отримав звернення з приводу конференції, заходу, який буде 12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-го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квітня.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 зазначено: депутатським фракціям та групам. Тобто є звернення, пан Попов розглядає. Не треба. У нас, скажемо, коли відбувається голосування, зазначен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відповідна група, скажемо так.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хотів би... Ще раз хочу сказати, якщо навіть воно не пройде комісію, я так само, як в грудні 2022 року, я хотів реанімувати роботу регуляторної комісії. Не пройшло. Але ж історія все фіксує.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Зараз я запустив, щоб почати роботу, щоб група працювала. Щоб ви могли у відповідності до діючого Регламенту вже озвучувати результати голосування і таке інше. Теж не пройшла.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ще раз хочу сказати, я повністю згоден з управлінням юридичним, яке зазначило, що певні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рішень, які будуть розглядатися 20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-го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квітня, я їх зараз називати не буду, є регуляторними.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804BFC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10  16:27:05 по 16:30:05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відношенню до регуляторних актів не можна писати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з мовчазної згоди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. Якої згоди? Я ніякої згоди не давав.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тому я ще раз кажу, якщо завалить, скажімо так, Київрада зміни,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без проблем, хай так і буде. Але я буду спокійний з точки зору.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хотів, щоб працювала регуляторна комісія, 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вона не працює. Я хотів, щоб Регламент був у відповідності до діючого законодавства,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получилось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. Ну, і все. І далі будемо жити.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просив би включити цей проєкт рішення. Пройде воно комісію, не пройде воно комісію. І ще раз хочу сказати, тут іде саботаж, скаж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так, відвертий саботаж. Не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хотять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працювати, значить, не буде мовчазної згоди або не буде позитивного рішення відповідно.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Депутати не проголосують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ну, і добре! Я вам хочу сказати, негативний результат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це теж результат. Це перше.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друге, Володимире Володимировичу, я сьогодні стикнувся з такою ситуацією неприємною, якщо це з сьогоднішнього дня вводиться такий режим. Я проходжу сюди і ніхто мене ніколи не перевіряв.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Сьогодні зайшов з Хрещатику і мене перевірили. Я запитав: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Всіх перевіряють</w:t>
      </w:r>
      <w:r w:rsidR="00804BFC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23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Ну, не всіх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Володимире Володимировичу, або тоді всіх хай перевіряють, або не перевіряють тоді всіх. Тому ж причому саме характерно, чемодан, я не знаю, дзвенів чи не дзвенів, там сумочка була, я продзвенів, мене ж ніхто не обшукував. То навіщо робити цю дурницю? Тим паче знають.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Володимире Володимировичу, інша ситуація. Якщо з Пушкінської заїдеш, то там можна гранатомет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пронести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, ніхто тебе нічого... А з Хрещатику, то тебе перевірять і ще й заглянуть в одне місце, я вибачаюсь.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Володимире Володимировичу, то якщо всіх, а я йому сказав: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Я якось стану і буду дивитися</w:t>
      </w:r>
      <w:r w:rsidR="006E2A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всіх перевіряют</w:t>
      </w:r>
      <w:r w:rsidR="00F75BF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 не всіх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Володимире Володимировичу, ну, якось... ну, тим паче ж усміхається, знає</w:t>
      </w:r>
      <w:r w:rsidR="006E2A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мене звуть, все таке інше, але і перевіримо. Дякую.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 В.В.: Пропоную поставити на голосування.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Ігоре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Івановичу, я так не до кінця зрозумів. Ви пропонуєте, щоб вас не перевіряли чи всіх перевіряли?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Хай всіх перевіряють.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 просто, там, про гранатомет трішки не зрозумів. (Шум у залі)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Ні, ні. ...з Пушкінської </w:t>
      </w:r>
      <w:r w:rsidR="006E2AC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перевіряють.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Окей,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окей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. Добре.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Володимире Володимировичу!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Да. Леонід Ємець, прошу.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Дякую. В мене є пропозиція по включенню до порядку денного, там, якщо воно пройде відповідну комісію.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мене надійшов лист і проєкт рішення про приведення у відповідність до нашого Регламенту складу депутатських комісій Київської міської ради.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Наскільки вам всім відомо, згідно нашого Регламенту депутатські фракції формують згідно пропорційних принципів керівні органи депутатських комісій постійно діючих. І оскільки у нас одна з фракцій перестала існувати, то відповідно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804BFC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11  16:30:05 по 16:33:05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згідно звернення депутатів треба привести у відповідність склад комісії і прибрати з керівних посад представників фракції, яка не існує. Дякую.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Володимире Володимировичу, дозволите? Дякую, пане Ємець.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 є стаття 28-ма закону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Про статус депутатів місцевих рад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. І тут чітко зазначено, що депутатські групи, так само</w:t>
      </w:r>
      <w:r w:rsidR="006E2A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і фракції, мають пропорційне представництво в постійних та тимчасових комісіях ради.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ще раз кажу, якщо ви навіть в Регламент це не впишете, то закон, прийнятий Верховною Радою, має вищу, вищу силу, ніж ваша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доблєсна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комісія.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ще раз кажу, у відповідності до закону групи і депутатські фракції </w:t>
      </w:r>
      <w:r w:rsidR="006E2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вони однакові, ще раз підкреслюю. Дякую.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Бондаренко В.В.: Всі висловились.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Вітренко, прошу.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Дякую, Володимире Володимировичу. Доброго дня, шановні колеги!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Фракція політичної партії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 народу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просить включити до порядку денного наступної сесії за умови, звичайно, проходження земельної комісії, проєкт рішення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Про розірвання договору оренди земельної ділянки площею 0,3984 га на Повітрофлотському проспекті, 27 в Солом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янському районі міста Києва, укладеного між Київською міською радою та посольством Російської Федерації в Україні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, № 72-5-0076 від 5.10.99 року.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Номер проєкту для стенограми!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08/231-394/ПР від 3.04.2023 року.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Зрозуміло. Ще?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Вікторія, прошу!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Муха В.В.: Дякую. Шановні колеги, я би просила, пропонувала включити чотири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рішень, які стосуються перейменувань. Вони пройшли комісію місцевого самоврядування, підтримані сьогодні. </w:t>
      </w:r>
      <w:r w:rsidR="000747E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bookmarkStart w:id="0" w:name="_GoBack"/>
      <w:bookmarkEnd w:id="0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ідтримані і відхилені... один відхилений, і будуть розглянуті на комісії з питань культури в середу.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Власне, мова йде про проєкт рішення про перейменування вулиці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Матикіна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Голосіївському районі, реєстраційний номер 361,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вулицю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Конча-Заспінську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Проєкт рішення про перейменування вулиці Генерала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Матикіна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вулицю Лева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Петражицького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номер 362.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Проєкт рішення про перейменування вулиці Чкалова на вулицю Сергія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Світославського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номер 363...</w:t>
      </w:r>
      <w:r w:rsidR="006E2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2AC5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Матикіна</w:t>
      </w:r>
      <w:proofErr w:type="spellEnd"/>
      <w:r w:rsidR="006E2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E2AC5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Матикіна</w:t>
      </w:r>
      <w:proofErr w:type="spellEnd"/>
      <w:r w:rsidR="006E2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E2AC5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Петражицького</w:t>
      </w:r>
      <w:proofErr w:type="spellEnd"/>
      <w:r w:rsidR="006E2AC5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проєкт рішення про перейменування провулку Лермонтова, 5-го на провулок Дмитра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Цвітковського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номер 364.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Ще, колеги, які пропозиції? Немає більше пропозицій.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Прошу, Андрій Олександрович!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804BFC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12  16:33:05 по 16:36:05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Фракція політичної партії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 народу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Київській міській раді просить включити до порядку денного два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рішень.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Перше, це надання Службі у справах дітей та сім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Дарницької районної в місті Києві державної адміністрації земельної ділянки в постійне користування для будівництва та обслуговування будівель закладів охорони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здоров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та соціальної допомоги на вулиці Шевченка, 16 в Дарницькому районі міста Києва, № 545741441.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Так, ще пропозиції?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І ще є. Для стенограми зараз я просто номера чекаю проєктів рішень. Зараз кинуть номера проєктів рішень, я попрошу ще раз слово. Дякую.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Добре.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Бродський О.Я.: Можна, да?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Да. Олександр, прошу.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Бродський О.Я.: В якості інформування</w:t>
      </w:r>
      <w:r w:rsidR="00220F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проєкт рішення з довгою назвою за поданням: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Трубіцин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Присяжнюк, Бродський, направлений на звільнення від сплати підприємців, які не можуть таким правом скористуватись.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Мова йде про урядовий квартал. Ще не пройшов повністю процедуру, але, можливо, у вівторок вже закінчиться процедура і, можливо, я буду пропонувати його розглянути на наступному засіданні. Дякую.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Присяжнюк М.О.: Сьогодні доопрацював порядок денний. Вже це питання в порядку денному на вівторок. Тому у вівторок будемо приймати рішення. Може</w:t>
      </w:r>
      <w:r w:rsidR="00220F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 буде ще кілька правок.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Добре.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пропозиції? Окей.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 я тоді, якщо немає пропозицій по включенню, зрозуміло, будемо дивитися, що з цього пройшло процедуру.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виключенню які є пропозиції?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по включенню!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Андрій, вам прислали?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Ще по включенню. Да.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Чудово.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Так, хвилиночку. </w:t>
      </w:r>
      <w:r w:rsidR="00220F1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внесення змін до таблиці № 1 до додатка 5 до рішення Київської міської ради від 23.06.11 № 242/5629 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встановлення місцевих податків і зборів</w:t>
      </w:r>
      <w:r w:rsid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20F11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20F1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20F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реєстраційний </w:t>
      </w:r>
      <w:r w:rsidR="00220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08-... 08/231-211/ПР.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Так. А чого стосується, Андрію Олександровичу?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Адреса, я зараз... В мене тут не прописано, на жаль.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Ладно. К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20F11">
        <w:rPr>
          <w:rFonts w:ascii="Times New Roman" w:eastAsia="Times New Roman" w:hAnsi="Times New Roman" w:cs="Times New Roman"/>
          <w:color w:val="000000"/>
          <w:sz w:val="28"/>
          <w:szCs w:val="28"/>
        </w:rPr>
        <w:t>ьо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рту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подробност</w:t>
      </w:r>
      <w:r w:rsidR="00220F1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добре.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виключенню.</w:t>
      </w:r>
    </w:p>
    <w:p w:rsidR="00465B41" w:rsidRDefault="005E0D7B" w:rsidP="00804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220F11" w:rsidRDefault="00220F11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0F11" w:rsidRDefault="00220F11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0F11" w:rsidRDefault="00220F11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0F11" w:rsidRPr="00804BFC" w:rsidRDefault="00220F11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804BFC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13  16:36:05 по 16:37:32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E0D7B"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Дивіться, у нас великий порядок денний. Невже там нема чого виключити?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Будемо розглядати.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Будемо розглядати. Чудово. Чудово.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Тоді, раз немає більше ніяких пропозицій, я просив би тоді представників депутатських фракцій і голову регламентної комісії спуститися до мене на невеликий час.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хотів би поговорити по тим пропозиціям, які зараз пролунали стосовно Регламенту, комісій і так далі. Це було б чудово.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</w:t>
      </w:r>
    </w:p>
    <w:p w:rsidR="00465B41" w:rsidRDefault="005E0D7B" w:rsidP="00804BF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A03C0" w:rsidRDefault="005A03C0" w:rsidP="00804BF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A03C0" w:rsidRDefault="005A03C0" w:rsidP="00804BF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A03C0" w:rsidRDefault="005A03C0" w:rsidP="00804BF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A03C0" w:rsidRDefault="005A03C0" w:rsidP="00804BF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A03C0" w:rsidRDefault="005A03C0" w:rsidP="00804BF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A03C0" w:rsidRDefault="005A03C0" w:rsidP="00804BF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A03C0" w:rsidRPr="00804BFC" w:rsidRDefault="005A03C0" w:rsidP="00804BF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65B41" w:rsidRPr="00804BFC" w:rsidRDefault="005E0D7B" w:rsidP="00804BF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 міського голови – </w:t>
      </w:r>
    </w:p>
    <w:p w:rsidR="00465B41" w:rsidRPr="00804BFC" w:rsidRDefault="005E0D7B" w:rsidP="0080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 Київської міської ради          </w:t>
      </w:r>
      <w:r w:rsidR="005A0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0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Володимир БОНДАРЕНКО</w:t>
      </w:r>
    </w:p>
    <w:p w:rsidR="00465B41" w:rsidRPr="00804BFC" w:rsidRDefault="00465B41" w:rsidP="00804BF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465B41" w:rsidRPr="00804BFC" w:rsidSect="005A03C0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7BF" w:rsidRDefault="00A057BF" w:rsidP="005A03C0">
      <w:pPr>
        <w:spacing w:after="0" w:line="240" w:lineRule="auto"/>
      </w:pPr>
      <w:r>
        <w:separator/>
      </w:r>
    </w:p>
  </w:endnote>
  <w:endnote w:type="continuationSeparator" w:id="0">
    <w:p w:rsidR="00A057BF" w:rsidRDefault="00A057BF" w:rsidP="005A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7BF" w:rsidRDefault="00A057BF" w:rsidP="005A03C0">
      <w:pPr>
        <w:spacing w:after="0" w:line="240" w:lineRule="auto"/>
      </w:pPr>
      <w:r>
        <w:separator/>
      </w:r>
    </w:p>
  </w:footnote>
  <w:footnote w:type="continuationSeparator" w:id="0">
    <w:p w:rsidR="00A057BF" w:rsidRDefault="00A057BF" w:rsidP="005A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060291"/>
      <w:docPartObj>
        <w:docPartGallery w:val="Page Numbers (Top of Page)"/>
        <w:docPartUnique/>
      </w:docPartObj>
    </w:sdtPr>
    <w:sdtEndPr/>
    <w:sdtContent>
      <w:p w:rsidR="005A03C0" w:rsidRDefault="005A03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A03C0" w:rsidRDefault="005A03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41"/>
    <w:rsid w:val="000237E9"/>
    <w:rsid w:val="000747E2"/>
    <w:rsid w:val="00220F11"/>
    <w:rsid w:val="002D0241"/>
    <w:rsid w:val="0035412D"/>
    <w:rsid w:val="00390934"/>
    <w:rsid w:val="00460325"/>
    <w:rsid w:val="00465B41"/>
    <w:rsid w:val="005A03C0"/>
    <w:rsid w:val="005D485C"/>
    <w:rsid w:val="005E0D7B"/>
    <w:rsid w:val="006B1116"/>
    <w:rsid w:val="006E2AC5"/>
    <w:rsid w:val="0070370B"/>
    <w:rsid w:val="00804BFC"/>
    <w:rsid w:val="00877397"/>
    <w:rsid w:val="00A057BF"/>
    <w:rsid w:val="00C13468"/>
    <w:rsid w:val="00CB6BBD"/>
    <w:rsid w:val="00D12829"/>
    <w:rsid w:val="00D16400"/>
    <w:rsid w:val="00E80387"/>
    <w:rsid w:val="00F75BF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B273"/>
  <w15:docId w15:val="{86A18A5E-B21A-4FB4-A1C3-7CABDC2A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3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A03C0"/>
  </w:style>
  <w:style w:type="paragraph" w:styleId="a5">
    <w:name w:val="footer"/>
    <w:basedOn w:val="a"/>
    <w:link w:val="a6"/>
    <w:uiPriority w:val="99"/>
    <w:unhideWhenUsed/>
    <w:rsid w:val="005A03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A03C0"/>
  </w:style>
  <w:style w:type="paragraph" w:styleId="a7">
    <w:name w:val="Balloon Text"/>
    <w:basedOn w:val="a"/>
    <w:link w:val="a8"/>
    <w:uiPriority w:val="99"/>
    <w:semiHidden/>
    <w:unhideWhenUsed/>
    <w:rsid w:val="00F7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7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13</Pages>
  <Words>15267</Words>
  <Characters>8703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Вороніна Валентина Олексіївна</dc:creator>
  <cp:lastModifiedBy>Вороніна Валентина Олексіївна</cp:lastModifiedBy>
  <cp:revision>13</cp:revision>
  <cp:lastPrinted>2023-04-12T11:33:00Z</cp:lastPrinted>
  <dcterms:created xsi:type="dcterms:W3CDTF">2023-04-11T11:07:00Z</dcterms:created>
  <dcterms:modified xsi:type="dcterms:W3CDTF">2023-04-12T11:39:00Z</dcterms:modified>
</cp:coreProperties>
</file>