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7B" w:rsidRDefault="003B1A77">
      <w:pPr>
        <w:pStyle w:val="a9"/>
        <w:jc w:val="center"/>
      </w:pPr>
      <w:r>
        <w:rPr>
          <w:b/>
          <w:sz w:val="28"/>
          <w:szCs w:val="28"/>
          <w:lang w:val="uk-UA"/>
        </w:rPr>
        <w:t xml:space="preserve">Пояснювальна записка </w:t>
      </w:r>
    </w:p>
    <w:p w:rsidR="00F2017B" w:rsidRDefault="003B1A77">
      <w:pPr>
        <w:pStyle w:val="a9"/>
        <w:jc w:val="center"/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 Київської міської ради</w:t>
      </w:r>
    </w:p>
    <w:p w:rsidR="00F2017B" w:rsidRDefault="003B1A77">
      <w:pPr>
        <w:pStyle w:val="a9"/>
        <w:jc w:val="center"/>
      </w:pPr>
      <w:r>
        <w:rPr>
          <w:b/>
          <w:sz w:val="28"/>
          <w:szCs w:val="28"/>
          <w:lang w:val="uk-UA"/>
        </w:rPr>
        <w:t xml:space="preserve">«Про деякі питання діяльності </w:t>
      </w:r>
      <w:proofErr w:type="spellStart"/>
      <w:r>
        <w:rPr>
          <w:b/>
          <w:sz w:val="28"/>
          <w:szCs w:val="28"/>
          <w:lang w:val="uk-UA"/>
        </w:rPr>
        <w:t>Кловського</w:t>
      </w:r>
      <w:proofErr w:type="spellEnd"/>
      <w:r>
        <w:rPr>
          <w:b/>
          <w:sz w:val="28"/>
          <w:szCs w:val="28"/>
          <w:lang w:val="uk-UA"/>
        </w:rPr>
        <w:t xml:space="preserve"> ліцею № 77 </w:t>
      </w:r>
    </w:p>
    <w:p w:rsidR="00F2017B" w:rsidRDefault="003B1A77">
      <w:pPr>
        <w:pStyle w:val="a9"/>
        <w:jc w:val="center"/>
      </w:pPr>
      <w:r>
        <w:rPr>
          <w:b/>
          <w:sz w:val="28"/>
          <w:szCs w:val="28"/>
          <w:lang w:val="uk-UA"/>
        </w:rPr>
        <w:t>Печерського району м. Києва»</w:t>
      </w:r>
    </w:p>
    <w:p w:rsidR="00F2017B" w:rsidRDefault="003B1A77">
      <w:pPr>
        <w:tabs>
          <w:tab w:val="left" w:pos="3825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2017B" w:rsidRDefault="003B1A77">
      <w:pPr>
        <w:pStyle w:val="a9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Опис проблем, для вирішення яких підготовлено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>
        <w:rPr>
          <w:b/>
          <w:bCs/>
          <w:sz w:val="28"/>
          <w:szCs w:val="28"/>
          <w:lang w:val="uk-UA"/>
        </w:rPr>
        <w:t>проєкті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</w:t>
      </w:r>
      <w:r>
        <w:rPr>
          <w:b/>
          <w:bCs/>
          <w:sz w:val="28"/>
          <w:szCs w:val="28"/>
          <w:lang w:val="uk-UA"/>
        </w:rPr>
        <w:t>ва</w:t>
      </w:r>
    </w:p>
    <w:p w:rsidR="00F2017B" w:rsidRDefault="003B1A77">
      <w:pPr>
        <w:pStyle w:val="a9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Відповідно до статті 32 Закону України «Про повну загальну середню освіту» (далі – Закон)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F2017B" w:rsidRDefault="003B1A77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Статтею 35 Зак</w:t>
      </w:r>
      <w:r>
        <w:rPr>
          <w:bCs/>
          <w:sz w:val="28"/>
          <w:szCs w:val="28"/>
          <w:lang w:val="uk-UA"/>
        </w:rPr>
        <w:t>ону визначено, що з</w:t>
      </w:r>
      <w:r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  <w:r>
        <w:rPr>
          <w:sz w:val="28"/>
          <w:szCs w:val="28"/>
          <w:lang w:val="uk-UA"/>
        </w:rPr>
        <w:t xml:space="preserve"> початкова школа, що забезпечує здобуття початкової освіти;</w:t>
      </w:r>
      <w:bookmarkStart w:id="1" w:name="n487"/>
      <w:bookmarkEnd w:id="1"/>
      <w:r>
        <w:rPr>
          <w:sz w:val="28"/>
          <w:szCs w:val="28"/>
          <w:lang w:val="uk-UA"/>
        </w:rPr>
        <w:t xml:space="preserve"> гімназія, що забезпечує здобуття базової середньої освіти;</w:t>
      </w:r>
      <w:bookmarkStart w:id="2" w:name="n488"/>
      <w:bookmarkEnd w:id="2"/>
      <w:r>
        <w:rPr>
          <w:sz w:val="28"/>
          <w:szCs w:val="28"/>
          <w:lang w:val="uk-UA"/>
        </w:rPr>
        <w:t xml:space="preserve"> ліцей, що забезпечує здобуття профільної серед</w:t>
      </w:r>
      <w:r>
        <w:rPr>
          <w:sz w:val="28"/>
          <w:szCs w:val="28"/>
          <w:lang w:val="uk-UA"/>
        </w:rPr>
        <w:t>ньої освіти.</w:t>
      </w:r>
      <w:bookmarkStart w:id="3" w:name="n489"/>
      <w:bookmarkEnd w:id="3"/>
    </w:p>
    <w:p w:rsidR="00F2017B" w:rsidRDefault="003B1A77">
      <w:pPr>
        <w:pStyle w:val="a9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рішенням засновника ліцей може також забезпечувати здобуття базової середньої освіти та, як виняток, здобуття початкової освіти.</w:t>
      </w:r>
    </w:p>
    <w:p w:rsidR="00F2017B" w:rsidRPr="00AB076E" w:rsidRDefault="003B1A77">
      <w:pPr>
        <w:pStyle w:val="a9"/>
        <w:ind w:firstLine="709"/>
        <w:jc w:val="both"/>
        <w:rPr>
          <w:iCs/>
        </w:rPr>
      </w:pPr>
      <w:r w:rsidRPr="00AB076E">
        <w:rPr>
          <w:iCs/>
          <w:color w:val="000000"/>
          <w:sz w:val="28"/>
          <w:szCs w:val="28"/>
          <w:lang w:val="uk-UA"/>
        </w:rPr>
        <w:t xml:space="preserve">У 2022 – 2023 навчальному році </w:t>
      </w:r>
      <w:proofErr w:type="spellStart"/>
      <w:r w:rsidR="008811F7" w:rsidRPr="00AB076E">
        <w:rPr>
          <w:iCs/>
          <w:color w:val="000000"/>
          <w:sz w:val="28"/>
          <w:szCs w:val="28"/>
          <w:lang w:val="uk-UA"/>
        </w:rPr>
        <w:t>Кловський</w:t>
      </w:r>
      <w:proofErr w:type="spellEnd"/>
      <w:r w:rsidR="008811F7" w:rsidRPr="00AB076E">
        <w:rPr>
          <w:iCs/>
          <w:color w:val="000000"/>
          <w:sz w:val="28"/>
          <w:szCs w:val="28"/>
          <w:lang w:val="uk-UA"/>
        </w:rPr>
        <w:t xml:space="preserve"> ліцей № 77 Печерського</w:t>
      </w:r>
      <w:r w:rsidRPr="00AB076E">
        <w:rPr>
          <w:iCs/>
          <w:color w:val="000000"/>
          <w:sz w:val="28"/>
          <w:szCs w:val="28"/>
          <w:lang w:val="uk-UA"/>
        </w:rPr>
        <w:t xml:space="preserve"> району </w:t>
      </w:r>
      <w:r w:rsidR="006C29F1" w:rsidRPr="00AB076E">
        <w:rPr>
          <w:iCs/>
          <w:color w:val="000000"/>
          <w:sz w:val="28"/>
          <w:szCs w:val="28"/>
          <w:lang w:val="uk-UA"/>
        </w:rPr>
        <w:br/>
      </w:r>
      <w:r w:rsidRPr="00AB076E">
        <w:rPr>
          <w:iCs/>
          <w:color w:val="000000"/>
          <w:sz w:val="28"/>
          <w:szCs w:val="28"/>
          <w:lang w:val="uk-UA"/>
        </w:rPr>
        <w:t>м. Києва (далі – Ліцей) здійснює освітні</w:t>
      </w:r>
      <w:r w:rsidRPr="00AB076E">
        <w:rPr>
          <w:iCs/>
          <w:color w:val="000000"/>
          <w:sz w:val="28"/>
          <w:szCs w:val="28"/>
          <w:lang w:val="uk-UA"/>
        </w:rPr>
        <w:t>й процес для 2</w:t>
      </w:r>
      <w:r w:rsidR="008811F7" w:rsidRPr="00AB076E">
        <w:rPr>
          <w:iCs/>
          <w:color w:val="000000"/>
          <w:sz w:val="28"/>
          <w:szCs w:val="28"/>
          <w:lang w:val="uk-UA"/>
        </w:rPr>
        <w:t>2</w:t>
      </w:r>
      <w:r w:rsidRPr="00AB076E">
        <w:rPr>
          <w:iCs/>
          <w:color w:val="000000"/>
          <w:sz w:val="28"/>
          <w:szCs w:val="28"/>
          <w:lang w:val="uk-UA"/>
        </w:rPr>
        <w:t xml:space="preserve"> класів </w:t>
      </w:r>
      <w:r w:rsidR="003224E1" w:rsidRPr="00AB076E">
        <w:rPr>
          <w:iCs/>
          <w:color w:val="000000"/>
          <w:sz w:val="28"/>
          <w:szCs w:val="28"/>
          <w:lang w:val="uk-UA"/>
        </w:rPr>
        <w:t>–</w:t>
      </w:r>
      <w:r w:rsidRPr="00AB076E">
        <w:rPr>
          <w:iCs/>
          <w:color w:val="000000"/>
          <w:sz w:val="28"/>
          <w:szCs w:val="28"/>
          <w:lang w:val="uk-UA"/>
        </w:rPr>
        <w:t xml:space="preserve"> 6</w:t>
      </w:r>
      <w:r w:rsidR="00943C9F" w:rsidRPr="00AB076E">
        <w:rPr>
          <w:iCs/>
          <w:color w:val="000000"/>
          <w:sz w:val="28"/>
          <w:szCs w:val="28"/>
          <w:lang w:val="uk-UA"/>
        </w:rPr>
        <w:t>2</w:t>
      </w:r>
      <w:r w:rsidR="008811F7" w:rsidRPr="00AB076E">
        <w:rPr>
          <w:iCs/>
          <w:color w:val="000000"/>
          <w:sz w:val="28"/>
          <w:szCs w:val="28"/>
          <w:lang w:val="uk-UA"/>
        </w:rPr>
        <w:t>7</w:t>
      </w:r>
      <w:r w:rsidRPr="00AB076E">
        <w:rPr>
          <w:iCs/>
          <w:color w:val="000000"/>
          <w:sz w:val="28"/>
          <w:szCs w:val="28"/>
          <w:lang w:val="uk-UA"/>
        </w:rPr>
        <w:t xml:space="preserve"> учнів, середня наповнюваність класів </w:t>
      </w:r>
      <w:r w:rsidR="008811F7" w:rsidRPr="00AB076E">
        <w:rPr>
          <w:iCs/>
          <w:color w:val="000000"/>
          <w:sz w:val="28"/>
          <w:szCs w:val="28"/>
          <w:lang w:val="uk-UA"/>
        </w:rPr>
        <w:t>28</w:t>
      </w:r>
      <w:r w:rsidRPr="00AB076E">
        <w:rPr>
          <w:iCs/>
          <w:color w:val="000000"/>
          <w:sz w:val="28"/>
          <w:szCs w:val="28"/>
          <w:lang w:val="uk-UA"/>
        </w:rPr>
        <w:t xml:space="preserve"> учнів. У</w:t>
      </w:r>
      <w:r w:rsidRPr="00AB076E">
        <w:rPr>
          <w:iCs/>
          <w:color w:val="000000"/>
          <w:sz w:val="28"/>
          <w:szCs w:val="28"/>
        </w:rPr>
        <w:t xml:space="preserve"> тому </w:t>
      </w:r>
      <w:proofErr w:type="spellStart"/>
      <w:r w:rsidRPr="00AB076E">
        <w:rPr>
          <w:iCs/>
          <w:color w:val="000000"/>
          <w:sz w:val="28"/>
          <w:szCs w:val="28"/>
        </w:rPr>
        <w:t>числі</w:t>
      </w:r>
      <w:proofErr w:type="spellEnd"/>
      <w:r w:rsidRPr="00AB076E">
        <w:rPr>
          <w:iCs/>
          <w:color w:val="000000"/>
          <w:sz w:val="28"/>
          <w:szCs w:val="28"/>
        </w:rPr>
        <w:t xml:space="preserve">: 1-4 </w:t>
      </w:r>
      <w:proofErr w:type="spellStart"/>
      <w:r w:rsidRPr="00AB076E">
        <w:rPr>
          <w:iCs/>
          <w:color w:val="000000"/>
          <w:sz w:val="28"/>
          <w:szCs w:val="28"/>
        </w:rPr>
        <w:t>класи</w:t>
      </w:r>
      <w:proofErr w:type="spellEnd"/>
      <w:r w:rsidRPr="00AB076E">
        <w:rPr>
          <w:iCs/>
          <w:color w:val="000000"/>
          <w:sz w:val="28"/>
          <w:szCs w:val="28"/>
        </w:rPr>
        <w:t xml:space="preserve"> – </w:t>
      </w:r>
      <w:r w:rsidR="008811F7" w:rsidRPr="00AB076E">
        <w:rPr>
          <w:iCs/>
          <w:color w:val="000000"/>
          <w:sz w:val="28"/>
          <w:szCs w:val="28"/>
          <w:lang w:val="uk-UA"/>
        </w:rPr>
        <w:t>вісім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класів</w:t>
      </w:r>
      <w:proofErr w:type="spellEnd"/>
      <w:r w:rsidRPr="00AB076E">
        <w:rPr>
          <w:iCs/>
          <w:color w:val="000000"/>
          <w:sz w:val="28"/>
          <w:szCs w:val="28"/>
        </w:rPr>
        <w:t xml:space="preserve">, в </w:t>
      </w:r>
      <w:proofErr w:type="spellStart"/>
      <w:r w:rsidRPr="00AB076E">
        <w:rPr>
          <w:iCs/>
          <w:color w:val="000000"/>
          <w:sz w:val="28"/>
          <w:szCs w:val="28"/>
        </w:rPr>
        <w:t>яких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навчається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r w:rsidR="008811F7" w:rsidRPr="00AB076E">
        <w:rPr>
          <w:iCs/>
          <w:color w:val="000000"/>
          <w:sz w:val="28"/>
          <w:szCs w:val="28"/>
          <w:lang w:val="uk-UA"/>
        </w:rPr>
        <w:t>223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учн</w:t>
      </w:r>
      <w:proofErr w:type="spellEnd"/>
      <w:r w:rsidR="008811F7" w:rsidRPr="00AB076E">
        <w:rPr>
          <w:iCs/>
          <w:color w:val="000000"/>
          <w:sz w:val="28"/>
          <w:szCs w:val="28"/>
          <w:lang w:val="uk-UA"/>
        </w:rPr>
        <w:t>і</w:t>
      </w:r>
      <w:r w:rsidRPr="00AB076E">
        <w:rPr>
          <w:iCs/>
          <w:color w:val="000000"/>
          <w:sz w:val="28"/>
          <w:szCs w:val="28"/>
        </w:rPr>
        <w:t xml:space="preserve"> (</w:t>
      </w:r>
      <w:proofErr w:type="spellStart"/>
      <w:r w:rsidRPr="00AB076E">
        <w:rPr>
          <w:iCs/>
          <w:color w:val="000000"/>
          <w:sz w:val="28"/>
          <w:szCs w:val="28"/>
        </w:rPr>
        <w:t>середня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наповнюваність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класів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r w:rsidR="008811F7" w:rsidRPr="00AB076E">
        <w:rPr>
          <w:iCs/>
          <w:color w:val="000000"/>
          <w:sz w:val="28"/>
          <w:szCs w:val="28"/>
          <w:lang w:val="uk-UA"/>
        </w:rPr>
        <w:t>28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учнів</w:t>
      </w:r>
      <w:proofErr w:type="spellEnd"/>
      <w:r w:rsidRPr="00AB076E">
        <w:rPr>
          <w:iCs/>
          <w:color w:val="000000"/>
          <w:sz w:val="28"/>
          <w:szCs w:val="28"/>
        </w:rPr>
        <w:t xml:space="preserve">); 5-9 </w:t>
      </w:r>
      <w:proofErr w:type="spellStart"/>
      <w:r w:rsidRPr="00AB076E">
        <w:rPr>
          <w:iCs/>
          <w:color w:val="000000"/>
          <w:sz w:val="28"/>
          <w:szCs w:val="28"/>
        </w:rPr>
        <w:t>класи</w:t>
      </w:r>
      <w:proofErr w:type="spellEnd"/>
      <w:r w:rsidRPr="00AB076E">
        <w:rPr>
          <w:iCs/>
          <w:color w:val="000000"/>
          <w:sz w:val="28"/>
          <w:szCs w:val="28"/>
        </w:rPr>
        <w:t xml:space="preserve"> - </w:t>
      </w:r>
      <w:r w:rsidR="008811F7" w:rsidRPr="00AB076E">
        <w:rPr>
          <w:iCs/>
          <w:color w:val="000000"/>
          <w:sz w:val="28"/>
          <w:szCs w:val="28"/>
          <w:lang w:val="uk-UA"/>
        </w:rPr>
        <w:t>деся</w:t>
      </w:r>
      <w:r w:rsidRPr="00AB076E">
        <w:rPr>
          <w:iCs/>
          <w:color w:val="000000"/>
          <w:sz w:val="28"/>
          <w:szCs w:val="28"/>
          <w:lang w:val="uk-UA"/>
        </w:rPr>
        <w:t>ть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класів</w:t>
      </w:r>
      <w:proofErr w:type="spellEnd"/>
      <w:r w:rsidRPr="00AB076E">
        <w:rPr>
          <w:iCs/>
          <w:color w:val="000000"/>
          <w:sz w:val="28"/>
          <w:szCs w:val="28"/>
        </w:rPr>
        <w:t xml:space="preserve">, у </w:t>
      </w:r>
      <w:proofErr w:type="spellStart"/>
      <w:r w:rsidRPr="00AB076E">
        <w:rPr>
          <w:iCs/>
          <w:color w:val="000000"/>
          <w:sz w:val="28"/>
          <w:szCs w:val="28"/>
        </w:rPr>
        <w:t>яких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навчається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r w:rsidR="00943C9F" w:rsidRPr="00AB076E">
        <w:rPr>
          <w:iCs/>
          <w:color w:val="000000"/>
          <w:sz w:val="28"/>
          <w:szCs w:val="28"/>
          <w:lang w:val="uk-UA"/>
        </w:rPr>
        <w:t>304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учн</w:t>
      </w:r>
      <w:proofErr w:type="spellEnd"/>
      <w:r w:rsidR="00943C9F" w:rsidRPr="00AB076E">
        <w:rPr>
          <w:iCs/>
          <w:color w:val="000000"/>
          <w:sz w:val="28"/>
          <w:szCs w:val="28"/>
          <w:lang w:val="uk-UA"/>
        </w:rPr>
        <w:t>і</w:t>
      </w:r>
      <w:r w:rsidRPr="00AB076E">
        <w:rPr>
          <w:iCs/>
          <w:color w:val="000000"/>
          <w:sz w:val="28"/>
          <w:szCs w:val="28"/>
        </w:rPr>
        <w:t xml:space="preserve"> (</w:t>
      </w:r>
      <w:proofErr w:type="spellStart"/>
      <w:r w:rsidRPr="00AB076E">
        <w:rPr>
          <w:iCs/>
          <w:color w:val="000000"/>
          <w:sz w:val="28"/>
          <w:szCs w:val="28"/>
        </w:rPr>
        <w:t>середня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наповнюваність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класів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r w:rsidR="00943C9F" w:rsidRPr="00AB076E">
        <w:rPr>
          <w:iCs/>
          <w:color w:val="000000"/>
          <w:sz w:val="28"/>
          <w:szCs w:val="28"/>
          <w:lang w:val="uk-UA"/>
        </w:rPr>
        <w:t>30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учні</w:t>
      </w:r>
      <w:proofErr w:type="spellEnd"/>
      <w:r w:rsidR="00943C9F" w:rsidRPr="00AB076E">
        <w:rPr>
          <w:iCs/>
          <w:color w:val="000000"/>
          <w:sz w:val="28"/>
          <w:szCs w:val="28"/>
          <w:lang w:val="uk-UA"/>
        </w:rPr>
        <w:t>в</w:t>
      </w:r>
      <w:r w:rsidRPr="00AB076E">
        <w:rPr>
          <w:iCs/>
          <w:color w:val="000000"/>
          <w:sz w:val="28"/>
          <w:szCs w:val="28"/>
        </w:rPr>
        <w:t xml:space="preserve">); 10-11 </w:t>
      </w:r>
      <w:proofErr w:type="spellStart"/>
      <w:r w:rsidRPr="00AB076E">
        <w:rPr>
          <w:iCs/>
          <w:color w:val="000000"/>
          <w:sz w:val="28"/>
          <w:szCs w:val="28"/>
        </w:rPr>
        <w:t>класи</w:t>
      </w:r>
      <w:proofErr w:type="spellEnd"/>
      <w:r w:rsidRPr="00AB076E">
        <w:rPr>
          <w:iCs/>
          <w:color w:val="000000"/>
          <w:sz w:val="28"/>
          <w:szCs w:val="28"/>
        </w:rPr>
        <w:t xml:space="preserve"> – </w:t>
      </w:r>
      <w:r w:rsidRPr="00AB076E">
        <w:rPr>
          <w:iCs/>
          <w:color w:val="000000"/>
          <w:sz w:val="28"/>
          <w:szCs w:val="28"/>
          <w:lang w:val="uk-UA"/>
        </w:rPr>
        <w:t>чотири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класи</w:t>
      </w:r>
      <w:proofErr w:type="spellEnd"/>
      <w:r w:rsidRPr="00AB076E">
        <w:rPr>
          <w:iCs/>
          <w:color w:val="000000"/>
          <w:sz w:val="28"/>
          <w:szCs w:val="28"/>
        </w:rPr>
        <w:t xml:space="preserve">, у </w:t>
      </w:r>
      <w:proofErr w:type="spellStart"/>
      <w:r w:rsidRPr="00AB076E">
        <w:rPr>
          <w:iCs/>
          <w:color w:val="000000"/>
          <w:sz w:val="28"/>
          <w:szCs w:val="28"/>
        </w:rPr>
        <w:t>яких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навчаються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r w:rsidR="00943C9F" w:rsidRPr="00AB076E">
        <w:rPr>
          <w:iCs/>
          <w:color w:val="000000"/>
          <w:sz w:val="28"/>
          <w:szCs w:val="28"/>
          <w:lang w:val="uk-UA"/>
        </w:rPr>
        <w:t>100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учні</w:t>
      </w:r>
      <w:proofErr w:type="spellEnd"/>
      <w:r w:rsidR="00943C9F" w:rsidRPr="00AB076E">
        <w:rPr>
          <w:iCs/>
          <w:color w:val="000000"/>
          <w:sz w:val="28"/>
          <w:szCs w:val="28"/>
          <w:lang w:val="uk-UA"/>
        </w:rPr>
        <w:t>в</w:t>
      </w:r>
      <w:r w:rsidRPr="00AB076E">
        <w:rPr>
          <w:iCs/>
          <w:color w:val="000000"/>
          <w:sz w:val="28"/>
          <w:szCs w:val="28"/>
        </w:rPr>
        <w:t xml:space="preserve">. </w:t>
      </w:r>
      <w:proofErr w:type="spellStart"/>
      <w:r w:rsidRPr="00AB076E">
        <w:rPr>
          <w:iCs/>
          <w:color w:val="000000"/>
          <w:sz w:val="28"/>
          <w:szCs w:val="28"/>
        </w:rPr>
        <w:t>Динаміка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останніх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п’яти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років</w:t>
      </w:r>
      <w:proofErr w:type="spellEnd"/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свідчить</w:t>
      </w:r>
      <w:proofErr w:type="spellEnd"/>
      <w:r w:rsidRPr="00AB076E">
        <w:rPr>
          <w:iCs/>
          <w:color w:val="000000"/>
          <w:sz w:val="28"/>
          <w:szCs w:val="28"/>
        </w:rPr>
        <w:t xml:space="preserve"> про </w:t>
      </w:r>
      <w:r w:rsidR="00943C9F" w:rsidRPr="00AB076E">
        <w:rPr>
          <w:iCs/>
          <w:color w:val="000000"/>
          <w:sz w:val="28"/>
          <w:szCs w:val="28"/>
          <w:lang w:val="uk-UA"/>
        </w:rPr>
        <w:t>стабільність</w:t>
      </w:r>
      <w:r w:rsidRPr="00AB076E">
        <w:rPr>
          <w:iCs/>
          <w:color w:val="000000"/>
          <w:sz w:val="28"/>
          <w:szCs w:val="28"/>
        </w:rPr>
        <w:t xml:space="preserve"> </w:t>
      </w:r>
      <w:r w:rsidR="00943C9F" w:rsidRPr="00AB076E">
        <w:rPr>
          <w:iCs/>
          <w:color w:val="000000"/>
          <w:sz w:val="28"/>
          <w:szCs w:val="28"/>
          <w:lang w:val="uk-UA"/>
        </w:rPr>
        <w:t>контингенту</w:t>
      </w:r>
      <w:r w:rsidRPr="00AB076E">
        <w:rPr>
          <w:iCs/>
          <w:color w:val="000000"/>
          <w:sz w:val="28"/>
          <w:szCs w:val="28"/>
        </w:rPr>
        <w:t xml:space="preserve"> </w:t>
      </w:r>
      <w:proofErr w:type="spellStart"/>
      <w:r w:rsidRPr="00AB076E">
        <w:rPr>
          <w:iCs/>
          <w:color w:val="000000"/>
          <w:sz w:val="28"/>
          <w:szCs w:val="28"/>
        </w:rPr>
        <w:t>учнів</w:t>
      </w:r>
      <w:proofErr w:type="spellEnd"/>
      <w:r w:rsidR="005A3579" w:rsidRPr="00AB076E">
        <w:rPr>
          <w:iCs/>
          <w:color w:val="000000"/>
          <w:sz w:val="28"/>
          <w:szCs w:val="28"/>
          <w:lang w:val="uk-UA"/>
        </w:rPr>
        <w:t xml:space="preserve"> та підтверджує якість навчання 100</w:t>
      </w:r>
      <w:r w:rsidR="006C29F1" w:rsidRPr="00AB076E">
        <w:rPr>
          <w:iCs/>
          <w:color w:val="000000"/>
          <w:sz w:val="28"/>
          <w:szCs w:val="28"/>
          <w:lang w:val="uk-UA"/>
        </w:rPr>
        <w:t xml:space="preserve"> </w:t>
      </w:r>
      <w:r w:rsidR="005A3579" w:rsidRPr="00AB076E">
        <w:rPr>
          <w:iCs/>
          <w:color w:val="000000"/>
          <w:sz w:val="28"/>
          <w:szCs w:val="28"/>
          <w:lang w:val="uk-UA"/>
        </w:rPr>
        <w:t>%</w:t>
      </w:r>
      <w:r w:rsidR="006C29F1" w:rsidRPr="00AB076E">
        <w:rPr>
          <w:iCs/>
          <w:color w:val="000000"/>
          <w:sz w:val="28"/>
          <w:szCs w:val="28"/>
          <w:lang w:val="uk-UA"/>
        </w:rPr>
        <w:t xml:space="preserve"> </w:t>
      </w:r>
      <w:r w:rsidR="005A3579" w:rsidRPr="00AB076E">
        <w:rPr>
          <w:iCs/>
          <w:color w:val="000000"/>
          <w:sz w:val="28"/>
          <w:szCs w:val="28"/>
          <w:lang w:val="uk-UA"/>
        </w:rPr>
        <w:t>вступом випускників до вищих навчальних закладів України та світу.</w:t>
      </w:r>
    </w:p>
    <w:p w:rsidR="0061760A" w:rsidRPr="00AB076E" w:rsidRDefault="003B1A77">
      <w:pPr>
        <w:pStyle w:val="a9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AB076E">
        <w:rPr>
          <w:iCs/>
          <w:color w:val="000000"/>
          <w:sz w:val="28"/>
          <w:szCs w:val="28"/>
          <w:lang w:val="uk-UA"/>
        </w:rPr>
        <w:t xml:space="preserve">У 2023-2024 навчальному році Ліцей планує здійснювати набір </w:t>
      </w:r>
      <w:r w:rsidR="0061760A" w:rsidRPr="00AB076E">
        <w:rPr>
          <w:iCs/>
          <w:color w:val="000000"/>
          <w:sz w:val="28"/>
          <w:szCs w:val="28"/>
          <w:lang w:val="uk-UA"/>
        </w:rPr>
        <w:t xml:space="preserve">учнів для </w:t>
      </w:r>
      <w:r w:rsidRPr="00AB076E">
        <w:rPr>
          <w:iCs/>
          <w:color w:val="000000"/>
          <w:sz w:val="28"/>
          <w:szCs w:val="28"/>
          <w:lang w:val="uk-UA"/>
        </w:rPr>
        <w:t>здобу</w:t>
      </w:r>
      <w:r w:rsidR="0061760A" w:rsidRPr="00AB076E">
        <w:rPr>
          <w:iCs/>
          <w:color w:val="000000"/>
          <w:sz w:val="28"/>
          <w:szCs w:val="28"/>
          <w:lang w:val="uk-UA"/>
        </w:rPr>
        <w:t xml:space="preserve">ття </w:t>
      </w:r>
      <w:r w:rsidR="0061760A" w:rsidRPr="00AB076E">
        <w:rPr>
          <w:iCs/>
          <w:color w:val="000000"/>
          <w:sz w:val="28"/>
          <w:szCs w:val="28"/>
          <w:lang w:val="uk-UA"/>
        </w:rPr>
        <w:t>загальної середньої освіти</w:t>
      </w:r>
      <w:r w:rsidR="0061760A" w:rsidRPr="00AB076E">
        <w:rPr>
          <w:iCs/>
          <w:color w:val="000000"/>
          <w:sz w:val="28"/>
          <w:szCs w:val="28"/>
          <w:lang w:val="uk-UA"/>
        </w:rPr>
        <w:t xml:space="preserve"> на усіх рівнях.</w:t>
      </w:r>
      <w:r w:rsidRPr="00AB076E">
        <w:rPr>
          <w:iCs/>
          <w:color w:val="000000"/>
          <w:sz w:val="28"/>
          <w:szCs w:val="28"/>
          <w:lang w:val="uk-UA"/>
        </w:rPr>
        <w:t xml:space="preserve"> </w:t>
      </w:r>
    </w:p>
    <w:p w:rsidR="000250C0" w:rsidRPr="00AB076E" w:rsidRDefault="003B1A77" w:rsidP="000250C0">
      <w:pPr>
        <w:ind w:firstLine="708"/>
        <w:jc w:val="both"/>
        <w:rPr>
          <w:iCs/>
          <w:sz w:val="28"/>
          <w:szCs w:val="28"/>
          <w:lang w:val="uk-UA"/>
        </w:rPr>
      </w:pPr>
      <w:r w:rsidRPr="00AB076E">
        <w:rPr>
          <w:iCs/>
          <w:sz w:val="28"/>
          <w:szCs w:val="28"/>
          <w:lang w:val="uk-UA"/>
        </w:rPr>
        <w:t xml:space="preserve">Ліцей </w:t>
      </w:r>
      <w:r w:rsidR="00943C9F" w:rsidRPr="00AB076E">
        <w:rPr>
          <w:iCs/>
          <w:sz w:val="28"/>
          <w:szCs w:val="28"/>
          <w:lang w:val="uk-UA"/>
        </w:rPr>
        <w:t>–</w:t>
      </w:r>
      <w:r w:rsidRPr="00AB076E">
        <w:rPr>
          <w:iCs/>
          <w:sz w:val="28"/>
          <w:szCs w:val="28"/>
          <w:lang w:val="uk-UA"/>
        </w:rPr>
        <w:t xml:space="preserve"> заклад</w:t>
      </w:r>
      <w:r w:rsidR="006C29F1" w:rsidRPr="00AB076E">
        <w:rPr>
          <w:iCs/>
          <w:sz w:val="28"/>
          <w:szCs w:val="28"/>
          <w:lang w:val="uk-UA"/>
        </w:rPr>
        <w:t xml:space="preserve"> освіти</w:t>
      </w:r>
      <w:r w:rsidRPr="00AB076E">
        <w:rPr>
          <w:iCs/>
          <w:sz w:val="28"/>
          <w:szCs w:val="28"/>
          <w:lang w:val="uk-UA"/>
        </w:rPr>
        <w:t>, який існує більше 1</w:t>
      </w:r>
      <w:r w:rsidR="00943C9F" w:rsidRPr="00AB076E">
        <w:rPr>
          <w:iCs/>
          <w:sz w:val="28"/>
          <w:szCs w:val="28"/>
          <w:lang w:val="uk-UA"/>
        </w:rPr>
        <w:t>20</w:t>
      </w:r>
      <w:r w:rsidRPr="00AB076E">
        <w:rPr>
          <w:iCs/>
          <w:sz w:val="28"/>
          <w:szCs w:val="28"/>
          <w:lang w:val="uk-UA"/>
        </w:rPr>
        <w:t xml:space="preserve"> років (з </w:t>
      </w:r>
      <w:r w:rsidR="00943C9F" w:rsidRPr="00AB076E">
        <w:rPr>
          <w:iCs/>
          <w:sz w:val="28"/>
          <w:szCs w:val="28"/>
          <w:lang w:val="uk-UA"/>
        </w:rPr>
        <w:t>1900</w:t>
      </w:r>
      <w:r w:rsidRPr="00AB076E">
        <w:rPr>
          <w:iCs/>
          <w:sz w:val="28"/>
          <w:szCs w:val="28"/>
          <w:lang w:val="uk-UA"/>
        </w:rPr>
        <w:t xml:space="preserve"> року). </w:t>
      </w:r>
      <w:proofErr w:type="spellStart"/>
      <w:r w:rsidR="000250C0" w:rsidRPr="00AB076E">
        <w:rPr>
          <w:iCs/>
          <w:sz w:val="28"/>
          <w:szCs w:val="28"/>
          <w:lang w:val="uk-UA"/>
        </w:rPr>
        <w:t>Кловський</w:t>
      </w:r>
      <w:proofErr w:type="spellEnd"/>
      <w:r w:rsidR="000250C0" w:rsidRPr="00AB076E">
        <w:rPr>
          <w:iCs/>
          <w:sz w:val="28"/>
          <w:szCs w:val="28"/>
          <w:lang w:val="uk-UA"/>
        </w:rPr>
        <w:t xml:space="preserve"> ліцей № 77 отримав статус ліцею у 199</w:t>
      </w:r>
      <w:r w:rsidR="000E4D35" w:rsidRPr="00AB076E">
        <w:rPr>
          <w:iCs/>
          <w:sz w:val="28"/>
          <w:szCs w:val="28"/>
          <w:lang w:val="uk-UA"/>
        </w:rPr>
        <w:t>2</w:t>
      </w:r>
      <w:r w:rsidR="000250C0" w:rsidRPr="00AB076E">
        <w:rPr>
          <w:iCs/>
          <w:sz w:val="28"/>
          <w:szCs w:val="28"/>
          <w:lang w:val="uk-UA"/>
        </w:rPr>
        <w:t xml:space="preserve"> році на базі середньої школи № 77, що мала статус спеціалізованої школи з поглибленим вивченням іноземних мов з 1969 року. </w:t>
      </w:r>
      <w:r w:rsidR="005A3579" w:rsidRPr="00AB076E">
        <w:rPr>
          <w:iCs/>
          <w:sz w:val="28"/>
          <w:szCs w:val="28"/>
          <w:lang w:val="uk-UA"/>
        </w:rPr>
        <w:t>Ліцей</w:t>
      </w:r>
      <w:r w:rsidR="000250C0" w:rsidRPr="00AB076E">
        <w:rPr>
          <w:iCs/>
          <w:sz w:val="28"/>
          <w:szCs w:val="28"/>
          <w:lang w:val="uk-UA"/>
        </w:rPr>
        <w:t xml:space="preserve"> став провідним серед закладів загальної середньої освіти міста Києва, що спеціалізуються на викладанні англійської, французької та німецької мов. </w:t>
      </w:r>
    </w:p>
    <w:p w:rsidR="00632EA0" w:rsidRPr="00AB076E" w:rsidRDefault="00ED6DCE" w:rsidP="00636780">
      <w:pPr>
        <w:ind w:firstLine="708"/>
        <w:jc w:val="both"/>
        <w:rPr>
          <w:iCs/>
          <w:sz w:val="28"/>
          <w:szCs w:val="28"/>
          <w:lang w:val="uk-UA"/>
        </w:rPr>
      </w:pPr>
      <w:r w:rsidRPr="00AB076E">
        <w:rPr>
          <w:iCs/>
          <w:sz w:val="28"/>
          <w:szCs w:val="28"/>
          <w:lang w:val="uk-UA"/>
        </w:rPr>
        <w:t>Ліцей</w:t>
      </w:r>
      <w:r w:rsidR="000250C0" w:rsidRPr="00AB076E">
        <w:rPr>
          <w:iCs/>
          <w:sz w:val="28"/>
          <w:szCs w:val="28"/>
          <w:lang w:val="uk-UA"/>
        </w:rPr>
        <w:t xml:space="preserve"> має великий досвід у міжнародній співпраці, який напрацьований впродовж десятиліть зусиллями кількох поколінь учителів і має надзвичайне значення для якісного викладання та практичного застосування іноземних мов</w:t>
      </w:r>
      <w:r w:rsidR="00632EA0" w:rsidRPr="00AB076E">
        <w:rPr>
          <w:iCs/>
          <w:sz w:val="28"/>
          <w:szCs w:val="28"/>
          <w:lang w:val="uk-UA"/>
        </w:rPr>
        <w:t>.</w:t>
      </w:r>
    </w:p>
    <w:p w:rsidR="0098568C" w:rsidRPr="00AB076E" w:rsidRDefault="0098568C" w:rsidP="006D3BFA">
      <w:pPr>
        <w:ind w:firstLine="708"/>
        <w:jc w:val="both"/>
        <w:rPr>
          <w:iCs/>
          <w:sz w:val="28"/>
          <w:szCs w:val="28"/>
          <w:lang w:val="uk-UA"/>
        </w:rPr>
      </w:pPr>
      <w:r w:rsidRPr="00AB076E">
        <w:rPr>
          <w:iCs/>
          <w:sz w:val="28"/>
          <w:szCs w:val="28"/>
          <w:lang w:val="uk-UA"/>
        </w:rPr>
        <w:t xml:space="preserve">Вивчення іноземної мови нерозривно пов’язане з вивченням історії, культури, прямого спілкування з носіями мови. Для цього </w:t>
      </w:r>
      <w:r w:rsidR="00632EA0" w:rsidRPr="00AB076E">
        <w:rPr>
          <w:iCs/>
          <w:sz w:val="28"/>
          <w:szCs w:val="28"/>
          <w:lang w:val="uk-UA"/>
        </w:rPr>
        <w:t>Л</w:t>
      </w:r>
      <w:r w:rsidRPr="00AB076E">
        <w:rPr>
          <w:iCs/>
          <w:sz w:val="28"/>
          <w:szCs w:val="28"/>
          <w:lang w:val="uk-UA"/>
        </w:rPr>
        <w:t>іцей має щорічні міжнародні програми співробітництва, що передбачають обмін методиками навчання між викладач</w:t>
      </w:r>
      <w:r w:rsidR="00632EA0" w:rsidRPr="00AB076E">
        <w:rPr>
          <w:iCs/>
          <w:sz w:val="28"/>
          <w:szCs w:val="28"/>
          <w:lang w:val="uk-UA"/>
        </w:rPr>
        <w:t>а</w:t>
      </w:r>
      <w:r w:rsidRPr="00AB076E">
        <w:rPr>
          <w:iCs/>
          <w:sz w:val="28"/>
          <w:szCs w:val="28"/>
          <w:lang w:val="uk-UA"/>
        </w:rPr>
        <w:t xml:space="preserve">ми, майстер-класи, спецкурси з обраної іноземної мови для учнів </w:t>
      </w:r>
      <w:r w:rsidR="00ED6DCE" w:rsidRPr="00AB076E">
        <w:rPr>
          <w:iCs/>
          <w:sz w:val="28"/>
          <w:szCs w:val="28"/>
          <w:lang w:val="uk-UA"/>
        </w:rPr>
        <w:t>Л</w:t>
      </w:r>
      <w:r w:rsidRPr="00AB076E">
        <w:rPr>
          <w:iCs/>
          <w:sz w:val="28"/>
          <w:szCs w:val="28"/>
          <w:lang w:val="uk-UA"/>
        </w:rPr>
        <w:t>іцею, екскурсійні програми з відвідуванням музеїв світового рівня та різноманітних культурних заходів тощо.</w:t>
      </w:r>
    </w:p>
    <w:p w:rsidR="0098568C" w:rsidRPr="00AB076E" w:rsidRDefault="0098568C" w:rsidP="006D3BFA">
      <w:pPr>
        <w:ind w:firstLine="708"/>
        <w:jc w:val="both"/>
        <w:rPr>
          <w:iCs/>
          <w:sz w:val="28"/>
          <w:szCs w:val="28"/>
          <w:lang w:val="uk-UA"/>
        </w:rPr>
      </w:pPr>
      <w:r w:rsidRPr="00AB076E">
        <w:rPr>
          <w:iCs/>
          <w:sz w:val="28"/>
          <w:szCs w:val="28"/>
          <w:lang w:val="uk-UA"/>
        </w:rPr>
        <w:lastRenderedPageBreak/>
        <w:t xml:space="preserve">Враховуючи освітні потреби учнів, регіональні особливості, кадрове забезпечення, фахову підготовку педагогічних кадрів, матеріальну базу кабінетів, матеріально-технічну базу та запит батьків здобувачів освіти, </w:t>
      </w:r>
      <w:r w:rsidR="003224E1" w:rsidRPr="00AB076E">
        <w:rPr>
          <w:iCs/>
          <w:sz w:val="28"/>
          <w:szCs w:val="28"/>
          <w:lang w:val="uk-UA"/>
        </w:rPr>
        <w:t>Ліцеєм</w:t>
      </w:r>
      <w:r w:rsidRPr="00AB076E">
        <w:rPr>
          <w:iCs/>
          <w:sz w:val="28"/>
          <w:szCs w:val="28"/>
          <w:lang w:val="uk-UA"/>
        </w:rPr>
        <w:t xml:space="preserve"> формується профіль навчання згідно з Концепцією профільного навчання в старшій школі за філологічним напрямом – іноземна філологія. </w:t>
      </w:r>
    </w:p>
    <w:p w:rsidR="0098568C" w:rsidRPr="00AB076E" w:rsidRDefault="0098568C" w:rsidP="0098568C">
      <w:pPr>
        <w:ind w:firstLine="708"/>
        <w:jc w:val="both"/>
        <w:rPr>
          <w:iCs/>
          <w:sz w:val="28"/>
          <w:szCs w:val="28"/>
          <w:lang w:val="uk-UA"/>
        </w:rPr>
      </w:pPr>
      <w:r w:rsidRPr="00AB076E">
        <w:rPr>
          <w:iCs/>
          <w:sz w:val="28"/>
          <w:szCs w:val="28"/>
          <w:lang w:val="uk-UA"/>
        </w:rPr>
        <w:t xml:space="preserve">Для реалізації </w:t>
      </w:r>
      <w:proofErr w:type="spellStart"/>
      <w:r w:rsidRPr="00AB076E">
        <w:rPr>
          <w:iCs/>
          <w:sz w:val="28"/>
          <w:szCs w:val="28"/>
          <w:lang w:val="uk-UA"/>
        </w:rPr>
        <w:t>допрофільної</w:t>
      </w:r>
      <w:proofErr w:type="spellEnd"/>
      <w:r w:rsidRPr="00AB076E">
        <w:rPr>
          <w:iCs/>
          <w:sz w:val="28"/>
          <w:szCs w:val="28"/>
          <w:lang w:val="uk-UA"/>
        </w:rPr>
        <w:t xml:space="preserve"> підготовки у </w:t>
      </w:r>
      <w:r w:rsidR="00AB076E" w:rsidRPr="00AB076E">
        <w:rPr>
          <w:iCs/>
          <w:sz w:val="28"/>
          <w:szCs w:val="28"/>
          <w:lang w:val="uk-UA"/>
        </w:rPr>
        <w:t>Ліцеї</w:t>
      </w:r>
      <w:r w:rsidRPr="00AB076E">
        <w:rPr>
          <w:iCs/>
          <w:sz w:val="28"/>
          <w:szCs w:val="28"/>
          <w:lang w:val="uk-UA"/>
        </w:rPr>
        <w:t xml:space="preserve"> у 6-9 класах поглиблено вивчається англійська мова, а також німецька чи французька мови за вибором. Також учням 6-9 класів запропоновані факультативні курси з англійської, німецької, французької та корейської мов</w:t>
      </w:r>
      <w:r w:rsidR="008A49CC" w:rsidRPr="00AB076E">
        <w:rPr>
          <w:iCs/>
          <w:sz w:val="28"/>
          <w:szCs w:val="28"/>
          <w:lang w:val="uk-UA"/>
        </w:rPr>
        <w:t>, к</w:t>
      </w:r>
      <w:r w:rsidRPr="00AB076E">
        <w:rPr>
          <w:iCs/>
          <w:sz w:val="28"/>
          <w:szCs w:val="28"/>
          <w:lang w:val="uk-UA"/>
        </w:rPr>
        <w:t>рім цього запроваджено індивідуальні заняття з англійської мови.</w:t>
      </w:r>
    </w:p>
    <w:p w:rsidR="00F2017B" w:rsidRPr="00AB076E" w:rsidRDefault="00F34D50">
      <w:pPr>
        <w:ind w:firstLine="708"/>
        <w:jc w:val="both"/>
        <w:rPr>
          <w:iCs/>
          <w:sz w:val="28"/>
          <w:szCs w:val="28"/>
          <w:lang w:val="uk-UA"/>
        </w:rPr>
      </w:pPr>
      <w:r w:rsidRPr="00AB076E">
        <w:rPr>
          <w:iCs/>
          <w:sz w:val="28"/>
          <w:szCs w:val="28"/>
          <w:lang w:val="uk-UA"/>
        </w:rPr>
        <w:t>В</w:t>
      </w:r>
      <w:r w:rsidR="008A49CC" w:rsidRPr="00AB076E">
        <w:rPr>
          <w:iCs/>
          <w:sz w:val="28"/>
          <w:szCs w:val="28"/>
          <w:lang w:val="uk-UA"/>
        </w:rPr>
        <w:t xml:space="preserve">раховуючи освітні запити батьків і потреби учнів, </w:t>
      </w:r>
      <w:r w:rsidRPr="00AB076E">
        <w:rPr>
          <w:iCs/>
          <w:sz w:val="28"/>
          <w:szCs w:val="28"/>
          <w:lang w:val="uk-UA"/>
        </w:rPr>
        <w:t>Ліцеєм</w:t>
      </w:r>
      <w:r w:rsidR="008A49CC" w:rsidRPr="00AB076E">
        <w:rPr>
          <w:iCs/>
          <w:sz w:val="28"/>
          <w:szCs w:val="28"/>
          <w:lang w:val="uk-UA"/>
        </w:rPr>
        <w:t xml:space="preserve"> впроваджено вивчення інтегрованого курсу «Інформаційні технології у дизайн-освіті» для </w:t>
      </w:r>
      <w:r w:rsidR="005A3579" w:rsidRPr="00AB076E">
        <w:rPr>
          <w:iCs/>
          <w:sz w:val="28"/>
          <w:szCs w:val="28"/>
          <w:lang w:val="uk-UA"/>
        </w:rPr>
        <w:t>5</w:t>
      </w:r>
      <w:r w:rsidR="008A49CC" w:rsidRPr="00AB076E">
        <w:rPr>
          <w:iCs/>
          <w:sz w:val="28"/>
          <w:szCs w:val="28"/>
          <w:lang w:val="uk-UA"/>
        </w:rPr>
        <w:t>-11 класів, авторська освітн</w:t>
      </w:r>
      <w:r w:rsidR="00A65EF1" w:rsidRPr="00AB076E">
        <w:rPr>
          <w:iCs/>
          <w:sz w:val="28"/>
          <w:szCs w:val="28"/>
          <w:lang w:val="uk-UA"/>
        </w:rPr>
        <w:t>я</w:t>
      </w:r>
      <w:r w:rsidR="008A49CC" w:rsidRPr="00AB076E">
        <w:rPr>
          <w:iCs/>
          <w:sz w:val="28"/>
          <w:szCs w:val="28"/>
          <w:lang w:val="uk-UA"/>
        </w:rPr>
        <w:t xml:space="preserve"> програм</w:t>
      </w:r>
      <w:r w:rsidR="00A65EF1" w:rsidRPr="00AB076E">
        <w:rPr>
          <w:iCs/>
          <w:sz w:val="28"/>
          <w:szCs w:val="28"/>
          <w:lang w:val="uk-UA"/>
        </w:rPr>
        <w:t>а</w:t>
      </w:r>
      <w:r w:rsidR="008A49CC" w:rsidRPr="00AB076E">
        <w:rPr>
          <w:iCs/>
          <w:sz w:val="28"/>
          <w:szCs w:val="28"/>
          <w:lang w:val="uk-UA"/>
        </w:rPr>
        <w:t xml:space="preserve"> </w:t>
      </w:r>
      <w:proofErr w:type="spellStart"/>
      <w:r w:rsidR="00A65EF1" w:rsidRPr="00AB076E">
        <w:rPr>
          <w:iCs/>
          <w:sz w:val="28"/>
          <w:szCs w:val="28"/>
          <w:lang w:val="uk-UA"/>
        </w:rPr>
        <w:t>Шведов</w:t>
      </w:r>
      <w:r w:rsidR="008A49CC" w:rsidRPr="00AB076E">
        <w:rPr>
          <w:iCs/>
          <w:sz w:val="28"/>
          <w:szCs w:val="28"/>
          <w:lang w:val="uk-UA"/>
        </w:rPr>
        <w:t>ої</w:t>
      </w:r>
      <w:proofErr w:type="spellEnd"/>
      <w:r w:rsidR="00A65EF1" w:rsidRPr="00AB076E">
        <w:rPr>
          <w:iCs/>
          <w:sz w:val="28"/>
          <w:szCs w:val="28"/>
          <w:lang w:val="uk-UA"/>
        </w:rPr>
        <w:t xml:space="preserve"> Ю.Б.</w:t>
      </w:r>
      <w:r w:rsidR="008A49CC" w:rsidRPr="00AB076E">
        <w:rPr>
          <w:iCs/>
          <w:sz w:val="28"/>
          <w:szCs w:val="28"/>
          <w:lang w:val="uk-UA"/>
        </w:rPr>
        <w:t>, яку «</w:t>
      </w:r>
      <w:r w:rsidR="00A65EF1" w:rsidRPr="00AB076E">
        <w:rPr>
          <w:iCs/>
          <w:sz w:val="28"/>
          <w:szCs w:val="28"/>
          <w:lang w:val="uk-UA"/>
        </w:rPr>
        <w:t>Схвалено</w:t>
      </w:r>
      <w:r w:rsidR="008A49CC" w:rsidRPr="00AB076E">
        <w:rPr>
          <w:iCs/>
          <w:sz w:val="28"/>
          <w:szCs w:val="28"/>
          <w:lang w:val="uk-UA"/>
        </w:rPr>
        <w:t>»</w:t>
      </w:r>
      <w:r w:rsidR="00A65EF1" w:rsidRPr="00AB076E">
        <w:rPr>
          <w:iCs/>
          <w:sz w:val="28"/>
          <w:szCs w:val="28"/>
          <w:lang w:val="uk-UA"/>
        </w:rPr>
        <w:t xml:space="preserve"> </w:t>
      </w:r>
      <w:r w:rsidR="008A49CC" w:rsidRPr="00AB076E">
        <w:rPr>
          <w:iCs/>
          <w:sz w:val="28"/>
          <w:szCs w:val="28"/>
          <w:lang w:val="uk-UA"/>
        </w:rPr>
        <w:t>ІППО</w:t>
      </w:r>
      <w:r w:rsidR="00A65EF1" w:rsidRPr="00AB076E">
        <w:rPr>
          <w:iCs/>
          <w:sz w:val="28"/>
          <w:szCs w:val="28"/>
          <w:lang w:val="uk-UA"/>
        </w:rPr>
        <w:t xml:space="preserve"> </w:t>
      </w:r>
      <w:r w:rsidR="008A49CC" w:rsidRPr="00AB076E">
        <w:rPr>
          <w:iCs/>
          <w:sz w:val="28"/>
          <w:szCs w:val="28"/>
          <w:lang w:val="uk-UA"/>
        </w:rPr>
        <w:t>Київського</w:t>
      </w:r>
      <w:r w:rsidR="00A65EF1" w:rsidRPr="00AB076E">
        <w:rPr>
          <w:iCs/>
          <w:sz w:val="28"/>
          <w:szCs w:val="28"/>
          <w:lang w:val="uk-UA"/>
        </w:rPr>
        <w:t xml:space="preserve"> </w:t>
      </w:r>
      <w:r w:rsidR="008A49CC" w:rsidRPr="00AB076E">
        <w:rPr>
          <w:iCs/>
          <w:sz w:val="28"/>
          <w:szCs w:val="28"/>
          <w:lang w:val="uk-UA"/>
        </w:rPr>
        <w:t>університету</w:t>
      </w:r>
      <w:r w:rsidR="00A65EF1" w:rsidRPr="00AB076E">
        <w:rPr>
          <w:iCs/>
          <w:sz w:val="28"/>
          <w:szCs w:val="28"/>
          <w:lang w:val="uk-UA"/>
        </w:rPr>
        <w:t xml:space="preserve"> </w:t>
      </w:r>
      <w:r w:rsidR="008A49CC" w:rsidRPr="00AB076E">
        <w:rPr>
          <w:iCs/>
          <w:sz w:val="28"/>
          <w:szCs w:val="28"/>
          <w:lang w:val="uk-UA"/>
        </w:rPr>
        <w:t xml:space="preserve">ім. Б. Грінченка </w:t>
      </w:r>
      <w:r w:rsidR="00A65EF1" w:rsidRPr="00AB076E">
        <w:rPr>
          <w:iCs/>
          <w:sz w:val="28"/>
          <w:szCs w:val="28"/>
          <w:lang w:val="uk-UA"/>
        </w:rPr>
        <w:t>18</w:t>
      </w:r>
      <w:r w:rsidR="008A49CC" w:rsidRPr="00AB076E">
        <w:rPr>
          <w:iCs/>
          <w:sz w:val="28"/>
          <w:szCs w:val="28"/>
          <w:lang w:val="uk-UA"/>
        </w:rPr>
        <w:t>.</w:t>
      </w:r>
      <w:r w:rsidR="00A65EF1" w:rsidRPr="00AB076E">
        <w:rPr>
          <w:iCs/>
          <w:sz w:val="28"/>
          <w:szCs w:val="28"/>
          <w:lang w:val="uk-UA"/>
        </w:rPr>
        <w:t>12</w:t>
      </w:r>
      <w:r w:rsidR="008A49CC" w:rsidRPr="00AB076E">
        <w:rPr>
          <w:iCs/>
          <w:sz w:val="28"/>
          <w:szCs w:val="28"/>
          <w:lang w:val="uk-UA"/>
        </w:rPr>
        <w:t>.201</w:t>
      </w:r>
      <w:r w:rsidR="00540376" w:rsidRPr="00AB076E">
        <w:rPr>
          <w:iCs/>
          <w:sz w:val="28"/>
          <w:szCs w:val="28"/>
          <w:lang w:val="uk-UA"/>
        </w:rPr>
        <w:t>4</w:t>
      </w:r>
      <w:r w:rsidR="008A49CC" w:rsidRPr="00AB076E">
        <w:rPr>
          <w:iCs/>
          <w:sz w:val="28"/>
          <w:szCs w:val="28"/>
          <w:lang w:val="uk-UA"/>
        </w:rPr>
        <w:t>, протокол № 3</w:t>
      </w:r>
      <w:r w:rsidR="00A65EF1" w:rsidRPr="00AB076E">
        <w:rPr>
          <w:iCs/>
          <w:sz w:val="28"/>
          <w:szCs w:val="28"/>
          <w:lang w:val="uk-UA"/>
        </w:rPr>
        <w:t>.</w:t>
      </w:r>
    </w:p>
    <w:p w:rsidR="00F2017B" w:rsidRPr="00AB076E" w:rsidRDefault="003B1A77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AB076E">
        <w:rPr>
          <w:bCs/>
          <w:iCs/>
          <w:sz w:val="28"/>
          <w:szCs w:val="28"/>
          <w:lang w:val="uk-UA"/>
        </w:rPr>
        <w:t xml:space="preserve">У зв’язку з російською збройною агресією з 2014 року, в умовах воєнного стану з 2022 року Ліцей </w:t>
      </w:r>
      <w:r w:rsidRPr="00AB076E">
        <w:rPr>
          <w:bCs/>
          <w:iCs/>
          <w:sz w:val="28"/>
          <w:szCs w:val="28"/>
          <w:lang w:val="uk-UA"/>
        </w:rPr>
        <w:t xml:space="preserve">здійснює освітній процес </w:t>
      </w:r>
      <w:r>
        <w:rPr>
          <w:bCs/>
          <w:iCs/>
          <w:sz w:val="28"/>
          <w:szCs w:val="28"/>
          <w:lang w:val="uk-UA"/>
        </w:rPr>
        <w:t>у</w:t>
      </w:r>
      <w:r w:rsidRPr="00AB076E">
        <w:rPr>
          <w:bCs/>
          <w:iCs/>
          <w:sz w:val="28"/>
          <w:szCs w:val="28"/>
          <w:lang w:val="uk-UA"/>
        </w:rPr>
        <w:t xml:space="preserve"> повному обсязі в очному форматі і надає змогу здобувати освіту дітям пільгових категорій, внутрішньо переміщеним особам; дітям, учасників АТО та ООС, дітям, батьки яких беруть участь у військових діях.</w:t>
      </w:r>
    </w:p>
    <w:p w:rsidR="00AB076E" w:rsidRDefault="003B1A77" w:rsidP="00AB076E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Дане рішення приймається з урахуванням </w:t>
      </w:r>
      <w:r>
        <w:rPr>
          <w:sz w:val="28"/>
          <w:szCs w:val="28"/>
          <w:lang w:val="uk-UA"/>
        </w:rPr>
        <w:t>матеріально-технічної бази, кадрового потенціалу, рез</w:t>
      </w:r>
      <w:r>
        <w:rPr>
          <w:sz w:val="28"/>
          <w:szCs w:val="28"/>
          <w:lang w:val="uk-UA"/>
        </w:rPr>
        <w:t>ультатів зовнішнього незалежного оцінювання та моніторингових досліджень відповідно до типу, профілю та спеціалізації закладів освіти, моніторингу мережі класів та їх наповнюваності.</w:t>
      </w:r>
      <w:r w:rsidR="00AB076E" w:rsidRPr="00AB076E">
        <w:rPr>
          <w:sz w:val="28"/>
          <w:szCs w:val="28"/>
          <w:lang w:val="uk-UA"/>
        </w:rPr>
        <w:t xml:space="preserve"> </w:t>
      </w:r>
    </w:p>
    <w:p w:rsidR="00AB076E" w:rsidRPr="008811F7" w:rsidRDefault="00AB076E" w:rsidP="00AB076E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Ліцей </w:t>
      </w:r>
      <w:r>
        <w:rPr>
          <w:sz w:val="28"/>
          <w:szCs w:val="28"/>
          <w:lang w:val="uk-UA" w:eastAsia="uk-UA"/>
        </w:rPr>
        <w:t>здатний забезпечити здобуття освіти на всіх рівнях повної загальної середньої освіти: початкової освіти, базової середньої освіти, профільної середньої освіти.</w:t>
      </w:r>
    </w:p>
    <w:p w:rsidR="00F2017B" w:rsidRDefault="003B1A77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Вирішення даного питання є актуальним для територіальної громади міста Ки</w:t>
      </w:r>
      <w:r>
        <w:rPr>
          <w:bCs/>
          <w:sz w:val="28"/>
          <w:szCs w:val="28"/>
          <w:lang w:val="uk-UA"/>
        </w:rPr>
        <w:t xml:space="preserve">єва, оскільки дозволить привести у відповідність єдність системи закладів освіти до вимог законодавства, забезпечить покращення якості </w:t>
      </w:r>
      <w:r>
        <w:rPr>
          <w:bCs/>
          <w:sz w:val="28"/>
          <w:szCs w:val="28"/>
          <w:lang w:val="uk-UA"/>
        </w:rPr>
        <w:t>відповідних</w:t>
      </w:r>
      <w:r>
        <w:rPr>
          <w:bCs/>
          <w:sz w:val="28"/>
          <w:szCs w:val="28"/>
          <w:lang w:val="uk-UA"/>
        </w:rPr>
        <w:t xml:space="preserve"> рівнів</w:t>
      </w:r>
      <w:r>
        <w:rPr>
          <w:bCs/>
          <w:sz w:val="28"/>
          <w:szCs w:val="28"/>
          <w:lang w:val="uk-UA"/>
        </w:rPr>
        <w:t xml:space="preserve"> освіти, буде стимулювати покращення </w:t>
      </w:r>
      <w:bookmarkStart w:id="4" w:name="_GoBack"/>
      <w:bookmarkEnd w:id="4"/>
      <w:r>
        <w:rPr>
          <w:bCs/>
          <w:sz w:val="28"/>
          <w:szCs w:val="28"/>
          <w:lang w:val="uk-UA"/>
        </w:rPr>
        <w:t>внутрішньої структури закладу освіти та розвитку науково-освітньо</w:t>
      </w:r>
      <w:r>
        <w:rPr>
          <w:bCs/>
          <w:sz w:val="28"/>
          <w:szCs w:val="28"/>
          <w:lang w:val="uk-UA"/>
        </w:rPr>
        <w:t xml:space="preserve">го процесу. </w:t>
      </w:r>
    </w:p>
    <w:p w:rsidR="00F2017B" w:rsidRDefault="00F2017B">
      <w:pPr>
        <w:pStyle w:val="a9"/>
        <w:jc w:val="both"/>
        <w:rPr>
          <w:sz w:val="28"/>
          <w:szCs w:val="28"/>
          <w:highlight w:val="yellow"/>
          <w:lang w:val="uk-UA"/>
        </w:rPr>
      </w:pPr>
    </w:p>
    <w:p w:rsidR="00F2017B" w:rsidRDefault="003B1A77">
      <w:pPr>
        <w:pStyle w:val="a9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рішення)</w:t>
      </w:r>
    </w:p>
    <w:p w:rsidR="00F2017B" w:rsidRPr="008811F7" w:rsidRDefault="003B1A77">
      <w:pPr>
        <w:pStyle w:val="a9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Проєкт рішення Київської міської ради розроблений відповідно </w:t>
      </w:r>
      <w:r>
        <w:rPr>
          <w:sz w:val="28"/>
          <w:szCs w:val="28"/>
          <w:lang w:val="uk-UA"/>
        </w:rPr>
        <w:t>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Положення про ліцей, затвердженого постановою Кабінет</w:t>
      </w:r>
      <w:r>
        <w:rPr>
          <w:sz w:val="28"/>
          <w:szCs w:val="28"/>
          <w:lang w:val="uk-UA"/>
        </w:rPr>
        <w:t xml:space="preserve">у Міністрів України від 11 жовтня 2021 року № 1062, рішень Київської міської ради від 09 вересня 2010 року № 7/4819 «Про питання організації управління районами в місті Києві», від 02 грудня 2010 року </w:t>
      </w:r>
      <w:r>
        <w:rPr>
          <w:sz w:val="28"/>
          <w:szCs w:val="28"/>
          <w:lang w:val="uk-UA"/>
        </w:rPr>
        <w:br/>
        <w:t>№ 284/5096 «Про питання комунальної власності територі</w:t>
      </w:r>
      <w:r>
        <w:rPr>
          <w:sz w:val="28"/>
          <w:szCs w:val="28"/>
          <w:lang w:val="uk-UA"/>
        </w:rPr>
        <w:t xml:space="preserve">альної громади міста Києва», від 15 березня 2012 року № 209/7546 «Про делегування повноважень виконавчому органу Київської міської ради (Київській міській державній </w:t>
      </w:r>
      <w:r>
        <w:rPr>
          <w:sz w:val="28"/>
          <w:szCs w:val="28"/>
          <w:lang w:val="uk-UA"/>
        </w:rPr>
        <w:lastRenderedPageBreak/>
        <w:t>адміністрації) та районним в місті Києві державним адміністраціям у сфері освіти».</w:t>
      </w:r>
    </w:p>
    <w:p w:rsidR="00F2017B" w:rsidRDefault="00F2017B">
      <w:pPr>
        <w:pStyle w:val="a9"/>
        <w:ind w:firstLine="709"/>
        <w:jc w:val="both"/>
        <w:rPr>
          <w:sz w:val="28"/>
          <w:szCs w:val="28"/>
          <w:highlight w:val="cyan"/>
          <w:lang w:val="uk-UA"/>
        </w:rPr>
      </w:pPr>
    </w:p>
    <w:p w:rsidR="00F2017B" w:rsidRDefault="003B1A77">
      <w:pPr>
        <w:pStyle w:val="a9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b/>
          <w:bCs/>
          <w:sz w:val="28"/>
          <w:szCs w:val="28"/>
          <w:lang w:val="uk-UA"/>
        </w:rPr>
        <w:t>Опис</w:t>
      </w:r>
      <w:r>
        <w:rPr>
          <w:b/>
          <w:bCs/>
          <w:sz w:val="28"/>
          <w:szCs w:val="28"/>
          <w:lang w:val="uk-UA"/>
        </w:rPr>
        <w:t xml:space="preserve"> цілей і завдань, основних положень </w:t>
      </w: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</w:t>
      </w:r>
    </w:p>
    <w:p w:rsidR="00F2017B" w:rsidRPr="008811F7" w:rsidRDefault="003B1A77">
      <w:pPr>
        <w:pStyle w:val="a9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Метою прийняття цього рішення є забезпечення </w:t>
      </w:r>
      <w:proofErr w:type="spellStart"/>
      <w:r>
        <w:rPr>
          <w:sz w:val="28"/>
          <w:szCs w:val="28"/>
          <w:lang w:val="uk-UA"/>
        </w:rPr>
        <w:t>Кловським</w:t>
      </w:r>
      <w:proofErr w:type="spellEnd"/>
      <w:r>
        <w:rPr>
          <w:sz w:val="28"/>
          <w:szCs w:val="28"/>
          <w:lang w:val="uk-UA"/>
        </w:rPr>
        <w:t xml:space="preserve"> ліцеєм № 77 Печерського району м. Києва (ідентифікаційний код 32492613) здобуття профільної середньої освіти, базової середньої освіти та, як виняток, здобуття початкової освіти. </w:t>
      </w:r>
    </w:p>
    <w:p w:rsidR="00F2017B" w:rsidRPr="008811F7" w:rsidRDefault="003B1A77">
      <w:pPr>
        <w:pStyle w:val="a9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Проєкт рішення склада</w:t>
      </w:r>
      <w:r>
        <w:rPr>
          <w:sz w:val="28"/>
          <w:szCs w:val="28"/>
          <w:lang w:val="uk-UA"/>
        </w:rPr>
        <w:t>ється із преамбули та чотирьох пунктів.</w:t>
      </w:r>
    </w:p>
    <w:p w:rsidR="00F2017B" w:rsidRDefault="003B1A77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покладено на постійну комісію Київської міської ради з питань освіти і науки, сім’ї, молоді та спорту.</w:t>
      </w:r>
    </w:p>
    <w:p w:rsidR="00F2017B" w:rsidRDefault="003B1A77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прийняття цього рішення буде забезпечено право громадян на здоб</w:t>
      </w:r>
      <w:r>
        <w:rPr>
          <w:sz w:val="28"/>
          <w:szCs w:val="28"/>
          <w:lang w:val="uk-UA"/>
        </w:rPr>
        <w:t>уття якісної, сучасної та доступної повної загальної середньої освіти.</w:t>
      </w:r>
    </w:p>
    <w:p w:rsidR="00F2017B" w:rsidRDefault="00F2017B">
      <w:pPr>
        <w:pStyle w:val="a9"/>
        <w:ind w:firstLine="709"/>
        <w:jc w:val="both"/>
        <w:rPr>
          <w:sz w:val="28"/>
          <w:szCs w:val="28"/>
          <w:lang w:val="uk-UA"/>
        </w:rPr>
      </w:pPr>
    </w:p>
    <w:p w:rsidR="00ED6DCE" w:rsidRPr="00ED6DCE" w:rsidRDefault="00ED6DCE" w:rsidP="00ED6DCE">
      <w:pPr>
        <w:suppressAutoHyphens/>
        <w:ind w:firstLine="709"/>
        <w:jc w:val="both"/>
        <w:rPr>
          <w:b/>
          <w:sz w:val="28"/>
          <w:szCs w:val="28"/>
          <w:lang w:val="uk-UA"/>
        </w:rPr>
      </w:pPr>
      <w:r w:rsidRPr="00ED6DCE">
        <w:rPr>
          <w:b/>
          <w:sz w:val="28"/>
          <w:szCs w:val="28"/>
          <w:lang w:val="uk-UA"/>
        </w:rPr>
        <w:t>4. Інформація про дотримання прав і соціальної захищеності осіб з інвалідністю</w:t>
      </w:r>
    </w:p>
    <w:p w:rsidR="00ED6DCE" w:rsidRPr="00ED6DCE" w:rsidRDefault="00ED6DCE" w:rsidP="00ED6DCE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hyperlink r:id="rId5" w:tgtFrame="_blank" w:history="1">
        <w:r w:rsidRPr="00ED6DCE">
          <w:rPr>
            <w:rFonts w:eastAsia="Calibri"/>
            <w:color w:val="000000"/>
            <w:sz w:val="28"/>
            <w:szCs w:val="28"/>
            <w:lang w:val="uk-UA" w:eastAsia="uk-UA"/>
          </w:rPr>
  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  </w:r>
      </w:hyperlink>
    </w:p>
    <w:p w:rsidR="00ED6DCE" w:rsidRPr="00ED6DCE" w:rsidRDefault="00ED6DCE" w:rsidP="00ED6DCE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</w:p>
    <w:p w:rsidR="00ED6DCE" w:rsidRPr="00ED6DCE" w:rsidRDefault="00ED6DCE" w:rsidP="00ED6DCE">
      <w:pPr>
        <w:ind w:firstLine="709"/>
        <w:jc w:val="both"/>
        <w:rPr>
          <w:b/>
          <w:sz w:val="28"/>
          <w:szCs w:val="28"/>
          <w:lang w:val="uk-UA"/>
        </w:rPr>
      </w:pPr>
      <w:r w:rsidRPr="00ED6DCE">
        <w:rPr>
          <w:b/>
          <w:sz w:val="28"/>
          <w:szCs w:val="28"/>
          <w:lang w:val="uk-UA"/>
        </w:rPr>
        <w:t>5</w:t>
      </w:r>
      <w:r w:rsidRPr="00ED6DCE">
        <w:rPr>
          <w:b/>
          <w:sz w:val="28"/>
          <w:szCs w:val="28"/>
        </w:rPr>
        <w:t>.</w:t>
      </w:r>
      <w:r w:rsidRPr="00ED6DCE">
        <w:rPr>
          <w:sz w:val="28"/>
          <w:szCs w:val="28"/>
        </w:rPr>
        <w:t xml:space="preserve"> </w:t>
      </w:r>
      <w:r w:rsidRPr="00ED6DCE">
        <w:rPr>
          <w:b/>
          <w:sz w:val="28"/>
          <w:szCs w:val="28"/>
          <w:lang w:val="uk-UA"/>
        </w:rPr>
        <w:t>Фінансово-економічне обґрунтування та пропозиції щодо джерел покриття цих витрат</w:t>
      </w:r>
    </w:p>
    <w:p w:rsidR="00ED6DCE" w:rsidRPr="00ED6DCE" w:rsidRDefault="00ED6DCE" w:rsidP="00ED6DCE">
      <w:pPr>
        <w:ind w:firstLine="709"/>
        <w:jc w:val="both"/>
        <w:rPr>
          <w:sz w:val="28"/>
          <w:szCs w:val="28"/>
          <w:lang w:val="uk-UA" w:eastAsia="ar-SA"/>
        </w:rPr>
      </w:pPr>
      <w:r w:rsidRPr="00ED6DCE">
        <w:rPr>
          <w:sz w:val="28"/>
          <w:szCs w:val="28"/>
          <w:lang w:val="uk-UA" w:eastAsia="ar-SA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ED6DCE" w:rsidRPr="00ED6DCE" w:rsidRDefault="00ED6DCE" w:rsidP="00ED6DCE">
      <w:pPr>
        <w:ind w:firstLine="709"/>
        <w:jc w:val="both"/>
        <w:rPr>
          <w:sz w:val="28"/>
          <w:szCs w:val="28"/>
          <w:lang w:val="uk-UA"/>
        </w:rPr>
      </w:pPr>
    </w:p>
    <w:p w:rsidR="00ED6DCE" w:rsidRPr="00ED6DCE" w:rsidRDefault="00ED6DCE" w:rsidP="00ED6DCE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ED6DCE">
        <w:rPr>
          <w:rFonts w:eastAsia="Calibri"/>
          <w:b/>
          <w:bCs/>
          <w:color w:val="000000"/>
          <w:sz w:val="28"/>
          <w:szCs w:val="28"/>
          <w:lang w:val="uk-UA"/>
        </w:rPr>
        <w:t>6. Інформація з обмеженим доступом</w:t>
      </w:r>
    </w:p>
    <w:p w:rsidR="00ED6DCE" w:rsidRPr="00ED6DCE" w:rsidRDefault="00ED6DCE" w:rsidP="00ED6DCE">
      <w:pPr>
        <w:autoSpaceDE w:val="0"/>
        <w:ind w:firstLine="709"/>
        <w:jc w:val="both"/>
        <w:rPr>
          <w:rFonts w:eastAsia="Calibri"/>
          <w:bCs/>
          <w:color w:val="000000"/>
          <w:spacing w:val="-4"/>
          <w:sz w:val="28"/>
          <w:szCs w:val="28"/>
          <w:lang w:val="uk-UA"/>
        </w:rPr>
      </w:pPr>
      <w:r w:rsidRPr="00ED6DCE">
        <w:rPr>
          <w:rFonts w:eastAsia="Calibri"/>
          <w:color w:val="000000"/>
          <w:spacing w:val="-4"/>
          <w:sz w:val="28"/>
          <w:szCs w:val="28"/>
          <w:lang w:val="uk-UA"/>
        </w:rPr>
        <w:t>Проєкт рішення Київської міської ради</w:t>
      </w:r>
      <w:r w:rsidRPr="00ED6DCE">
        <w:rPr>
          <w:rFonts w:eastAsia="Calibri"/>
          <w:bCs/>
          <w:color w:val="000000"/>
          <w:spacing w:val="-4"/>
          <w:sz w:val="28"/>
          <w:szCs w:val="28"/>
          <w:lang w:val="uk-UA"/>
        </w:rPr>
        <w:t xml:space="preserve"> не містить інформації з обмеженим доступом у розумінні статті 6 Закону України «Про доступ до публічної інформації». </w:t>
      </w:r>
    </w:p>
    <w:p w:rsidR="00ED6DCE" w:rsidRPr="00ED6DCE" w:rsidRDefault="00ED6DCE" w:rsidP="00ED6DCE">
      <w:pPr>
        <w:autoSpaceDE w:val="0"/>
        <w:ind w:firstLine="709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:rsidR="00ED6DCE" w:rsidRPr="00ED6DCE" w:rsidRDefault="00ED6DCE" w:rsidP="00ED6DCE">
      <w:pPr>
        <w:autoSpaceDE w:val="0"/>
        <w:ind w:firstLine="709"/>
        <w:jc w:val="both"/>
        <w:rPr>
          <w:rFonts w:eastAsia="Calibri"/>
          <w:b/>
          <w:color w:val="000000"/>
          <w:sz w:val="28"/>
          <w:szCs w:val="28"/>
          <w:lang w:val="uk-UA"/>
        </w:rPr>
      </w:pPr>
      <w:r w:rsidRPr="00ED6DCE">
        <w:rPr>
          <w:rFonts w:eastAsia="Calibri"/>
          <w:b/>
          <w:color w:val="000000"/>
          <w:sz w:val="28"/>
          <w:szCs w:val="28"/>
          <w:lang w:val="uk-UA"/>
        </w:rPr>
        <w:t xml:space="preserve">7. Прізвище або назва суб’єкта подання, прізвище, посада, контактні дані доповідача </w:t>
      </w:r>
      <w:proofErr w:type="spellStart"/>
      <w:r w:rsidRPr="00ED6DCE">
        <w:rPr>
          <w:rFonts w:eastAsia="Calibri"/>
          <w:b/>
          <w:color w:val="000000"/>
          <w:sz w:val="28"/>
          <w:szCs w:val="28"/>
          <w:lang w:val="uk-UA"/>
        </w:rPr>
        <w:t>проєкту</w:t>
      </w:r>
      <w:proofErr w:type="spellEnd"/>
      <w:r w:rsidRPr="00ED6DCE">
        <w:rPr>
          <w:rFonts w:eastAsia="Calibri"/>
          <w:b/>
          <w:color w:val="000000"/>
          <w:sz w:val="28"/>
          <w:szCs w:val="28"/>
          <w:lang w:val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ED6DCE">
        <w:rPr>
          <w:rFonts w:eastAsia="Calibri"/>
          <w:b/>
          <w:color w:val="000000"/>
          <w:sz w:val="28"/>
          <w:szCs w:val="28"/>
          <w:lang w:val="uk-UA"/>
        </w:rPr>
        <w:t>проєкту</w:t>
      </w:r>
      <w:proofErr w:type="spellEnd"/>
      <w:r w:rsidRPr="00ED6DCE">
        <w:rPr>
          <w:rFonts w:eastAsia="Calibri"/>
          <w:b/>
          <w:color w:val="000000"/>
          <w:sz w:val="28"/>
          <w:szCs w:val="28"/>
          <w:lang w:val="uk-UA"/>
        </w:rPr>
        <w:t xml:space="preserve"> рішення</w:t>
      </w:r>
    </w:p>
    <w:p w:rsidR="00ED6DCE" w:rsidRPr="00ED6DCE" w:rsidRDefault="00ED6DCE" w:rsidP="00ED6DCE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ED6DCE">
        <w:rPr>
          <w:rFonts w:eastAsia="Calibri"/>
          <w:color w:val="000000"/>
          <w:sz w:val="28"/>
          <w:szCs w:val="28"/>
          <w:lang w:val="uk-UA" w:eastAsia="ar-SA"/>
        </w:rPr>
        <w:t xml:space="preserve">Суб’єктом подання цього </w:t>
      </w:r>
      <w:proofErr w:type="spellStart"/>
      <w:r w:rsidRPr="00ED6DCE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ED6DCE">
        <w:rPr>
          <w:rFonts w:eastAsia="Calibri"/>
          <w:color w:val="000000"/>
          <w:sz w:val="28"/>
          <w:szCs w:val="28"/>
          <w:lang w:val="uk-UA" w:eastAsia="ar-SA"/>
        </w:rPr>
        <w:t xml:space="preserve">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ED6DCE" w:rsidRPr="00ED6DCE" w:rsidRDefault="00ED6DCE" w:rsidP="00ED6DCE">
      <w:pPr>
        <w:ind w:firstLine="709"/>
        <w:jc w:val="both"/>
        <w:rPr>
          <w:rFonts w:eastAsia="Calibri"/>
          <w:b/>
          <w:color w:val="000000"/>
          <w:sz w:val="28"/>
          <w:szCs w:val="28"/>
          <w:lang w:val="uk-UA" w:eastAsia="ar-SA"/>
        </w:rPr>
      </w:pPr>
      <w:r w:rsidRPr="00ED6DCE">
        <w:rPr>
          <w:rFonts w:eastAsia="Calibri"/>
          <w:color w:val="000000"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ED6DCE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ED6DCE">
        <w:rPr>
          <w:rFonts w:eastAsia="Calibri"/>
          <w:color w:val="000000"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ED6DCE">
        <w:rPr>
          <w:rFonts w:eastAsia="Calibri"/>
          <w:color w:val="000000"/>
          <w:sz w:val="28"/>
          <w:szCs w:val="28"/>
          <w:lang w:val="uk-UA" w:eastAsia="ar-SA"/>
        </w:rPr>
        <w:t>Фіданян</w:t>
      </w:r>
      <w:proofErr w:type="spellEnd"/>
      <w:r w:rsidRPr="00ED6DCE">
        <w:rPr>
          <w:rFonts w:eastAsia="Calibri"/>
          <w:color w:val="000000"/>
          <w:sz w:val="28"/>
          <w:szCs w:val="28"/>
          <w:lang w:val="uk-UA" w:eastAsia="ar-SA"/>
        </w:rPr>
        <w:t xml:space="preserve"> Олена Григорівна,</w:t>
      </w:r>
      <w:r w:rsidRPr="00ED6DCE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ED6DCE">
        <w:rPr>
          <w:rFonts w:eastAsia="Calibri"/>
          <w:color w:val="000000"/>
          <w:sz w:val="28"/>
          <w:szCs w:val="28"/>
          <w:lang w:val="uk-UA" w:eastAsia="ar-SA"/>
        </w:rPr>
        <w:t>контактний телефон 279 14 46.</w:t>
      </w:r>
    </w:p>
    <w:p w:rsidR="00ED6DCE" w:rsidRPr="00ED6DCE" w:rsidRDefault="00ED6DCE" w:rsidP="00ED6DCE">
      <w:pPr>
        <w:ind w:left="360" w:right="-158"/>
        <w:jc w:val="both"/>
        <w:rPr>
          <w:sz w:val="28"/>
          <w:szCs w:val="28"/>
          <w:lang w:val="uk-UA"/>
        </w:rPr>
      </w:pPr>
    </w:p>
    <w:p w:rsidR="00ED6DCE" w:rsidRPr="00ED6DCE" w:rsidRDefault="00ED6DCE" w:rsidP="00ED6DCE">
      <w:pPr>
        <w:ind w:right="-158"/>
        <w:jc w:val="both"/>
        <w:rPr>
          <w:b/>
          <w:sz w:val="28"/>
          <w:szCs w:val="28"/>
          <w:lang w:val="uk-UA"/>
        </w:rPr>
      </w:pPr>
      <w:bookmarkStart w:id="5" w:name="zagolovok"/>
      <w:bookmarkEnd w:id="5"/>
      <w:r w:rsidRPr="00ED6DCE">
        <w:rPr>
          <w:b/>
          <w:sz w:val="28"/>
          <w:szCs w:val="28"/>
          <w:lang w:val="uk-UA"/>
        </w:rPr>
        <w:t xml:space="preserve">Директор </w:t>
      </w:r>
    </w:p>
    <w:p w:rsidR="00ED6DCE" w:rsidRPr="00ED6DCE" w:rsidRDefault="00ED6DCE" w:rsidP="00A44948">
      <w:pPr>
        <w:ind w:right="-158"/>
        <w:jc w:val="both"/>
        <w:rPr>
          <w:rFonts w:eastAsia="Calibri"/>
          <w:color w:val="000000"/>
          <w:sz w:val="28"/>
          <w:szCs w:val="28"/>
          <w:lang w:val="uk-UA"/>
        </w:rPr>
      </w:pPr>
      <w:r w:rsidRPr="00ED6DCE">
        <w:rPr>
          <w:b/>
          <w:sz w:val="28"/>
          <w:szCs w:val="28"/>
          <w:lang w:val="uk-UA"/>
        </w:rPr>
        <w:t>Департаменту освіти і науки                                                      Олена ФІДАНЯН</w:t>
      </w:r>
    </w:p>
    <w:p w:rsidR="00F2017B" w:rsidRPr="00ED6DCE" w:rsidRDefault="00F2017B" w:rsidP="00ED6DCE">
      <w:pPr>
        <w:pStyle w:val="a9"/>
        <w:ind w:firstLine="709"/>
        <w:jc w:val="both"/>
        <w:rPr>
          <w:lang w:val="uk-UA"/>
        </w:rPr>
      </w:pPr>
    </w:p>
    <w:sectPr w:rsidR="00F2017B" w:rsidRPr="00ED6DCE" w:rsidSect="00A44948">
      <w:pgSz w:w="11906" w:h="16838"/>
      <w:pgMar w:top="1021" w:right="567" w:bottom="1021" w:left="158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80C"/>
    <w:multiLevelType w:val="hybridMultilevel"/>
    <w:tmpl w:val="5BD457E6"/>
    <w:lvl w:ilvl="0" w:tplc="E0305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AA3"/>
    <w:multiLevelType w:val="hybridMultilevel"/>
    <w:tmpl w:val="92A662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5A9"/>
    <w:multiLevelType w:val="hybridMultilevel"/>
    <w:tmpl w:val="98EC02EC"/>
    <w:lvl w:ilvl="0" w:tplc="0054D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3BAB"/>
    <w:multiLevelType w:val="hybridMultilevel"/>
    <w:tmpl w:val="030A15AA"/>
    <w:lvl w:ilvl="0" w:tplc="886E8CFC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FE68EC"/>
    <w:multiLevelType w:val="hybridMultilevel"/>
    <w:tmpl w:val="ECDA0CDA"/>
    <w:lvl w:ilvl="0" w:tplc="8BA0E2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7B"/>
    <w:rsid w:val="000250C0"/>
    <w:rsid w:val="000E4D35"/>
    <w:rsid w:val="00103E97"/>
    <w:rsid w:val="003224E1"/>
    <w:rsid w:val="003B1A77"/>
    <w:rsid w:val="00540376"/>
    <w:rsid w:val="005A3579"/>
    <w:rsid w:val="0061760A"/>
    <w:rsid w:val="00632EA0"/>
    <w:rsid w:val="00636780"/>
    <w:rsid w:val="006C29F1"/>
    <w:rsid w:val="006D3BFA"/>
    <w:rsid w:val="00752503"/>
    <w:rsid w:val="008811F7"/>
    <w:rsid w:val="008A49CC"/>
    <w:rsid w:val="008B4FC3"/>
    <w:rsid w:val="00943C9F"/>
    <w:rsid w:val="0098568C"/>
    <w:rsid w:val="00A37608"/>
    <w:rsid w:val="00A44948"/>
    <w:rsid w:val="00A65EF1"/>
    <w:rsid w:val="00AB076E"/>
    <w:rsid w:val="00ED6DCE"/>
    <w:rsid w:val="00F2017B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2ABC"/>
  <w15:docId w15:val="{571A5315-BB60-4937-AE02-96E14BDE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33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885062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85062"/>
    <w:rPr>
      <w:b/>
      <w:bCs/>
      <w:sz w:val="27"/>
      <w:szCs w:val="27"/>
      <w:lang w:val="ru-RU" w:eastAsia="ru-RU"/>
    </w:rPr>
  </w:style>
  <w:style w:type="character" w:customStyle="1" w:styleId="a3">
    <w:name w:val="Текст у виносці Знак"/>
    <w:basedOn w:val="a0"/>
    <w:uiPriority w:val="99"/>
    <w:semiHidden/>
    <w:qFormat/>
    <w:rsid w:val="00C52E7B"/>
    <w:rPr>
      <w:rFonts w:ascii="Segoe UI" w:hAnsi="Segoe UI" w:cs="Segoe UI"/>
      <w:sz w:val="18"/>
      <w:szCs w:val="18"/>
      <w:lang w:val="ru-RU"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823133"/>
    <w:rPr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835F9F"/>
    <w:pPr>
      <w:spacing w:beforeAutospacing="1" w:afterAutospacing="1"/>
    </w:pPr>
    <w:rPr>
      <w:lang w:val="uk-UA" w:eastAsia="uk-UA"/>
    </w:rPr>
  </w:style>
  <w:style w:type="paragraph" w:styleId="aa">
    <w:name w:val="Balloon Text"/>
    <w:basedOn w:val="a"/>
    <w:uiPriority w:val="99"/>
    <w:semiHidden/>
    <w:unhideWhenUsed/>
    <w:qFormat/>
    <w:rsid w:val="00C52E7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mr230367?ed=2023_04_20&amp;an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5228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Булаш Світлана Василівна</dc:creator>
  <dc:description/>
  <cp:lastModifiedBy>Булаш Світлана Василівна</cp:lastModifiedBy>
  <cp:revision>8</cp:revision>
  <cp:lastPrinted>2023-05-24T14:48:00Z</cp:lastPrinted>
  <dcterms:created xsi:type="dcterms:W3CDTF">2023-06-08T12:24:00Z</dcterms:created>
  <dcterms:modified xsi:type="dcterms:W3CDTF">2023-06-08T14:14:00Z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