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46" w:rsidRDefault="00296046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 w:eastAsia="uk-UA"/>
        </w:rPr>
      </w:pPr>
    </w:p>
    <w:p w:rsidR="009E1152" w:rsidRPr="0089485D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 w:eastAsia="uk-UA"/>
        </w:rPr>
      </w:pPr>
      <w:r w:rsidRPr="0089485D"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:rsidR="009E1152" w:rsidRPr="0089485D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 w:eastAsia="uk-UA"/>
        </w:rPr>
      </w:pPr>
      <w:r w:rsidRPr="0089485D">
        <w:rPr>
          <w:rStyle w:val="FontStyle13"/>
          <w:b/>
          <w:sz w:val="28"/>
          <w:szCs w:val="28"/>
          <w:lang w:val="uk-UA" w:eastAsia="uk-UA"/>
        </w:rPr>
        <w:t xml:space="preserve">до </w:t>
      </w:r>
      <w:proofErr w:type="spellStart"/>
      <w:r w:rsidRPr="0089485D">
        <w:rPr>
          <w:rStyle w:val="FontStyle13"/>
          <w:b/>
          <w:sz w:val="28"/>
          <w:szCs w:val="28"/>
          <w:lang w:val="uk-UA" w:eastAsia="uk-UA"/>
        </w:rPr>
        <w:t>проєкту</w:t>
      </w:r>
      <w:proofErr w:type="spellEnd"/>
      <w:r w:rsidRPr="0089485D">
        <w:rPr>
          <w:rStyle w:val="FontStyle13"/>
          <w:b/>
          <w:sz w:val="28"/>
          <w:szCs w:val="28"/>
          <w:lang w:val="uk-UA" w:eastAsia="uk-UA"/>
        </w:rPr>
        <w:t xml:space="preserve"> рішення Київської міської ради</w:t>
      </w:r>
    </w:p>
    <w:p w:rsidR="009E1152" w:rsidRPr="0089485D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/>
        </w:rPr>
      </w:pPr>
      <w:r w:rsidRPr="0089485D">
        <w:rPr>
          <w:rStyle w:val="FontStyle13"/>
          <w:b/>
          <w:sz w:val="28"/>
          <w:szCs w:val="28"/>
          <w:lang w:val="uk-UA" w:eastAsia="uk-UA"/>
        </w:rPr>
        <w:t>«</w:t>
      </w:r>
      <w:r w:rsidRPr="0089485D">
        <w:rPr>
          <w:rStyle w:val="FontStyle22"/>
          <w:b/>
          <w:sz w:val="28"/>
          <w:szCs w:val="28"/>
          <w:lang w:val="uk-UA" w:eastAsia="uk-UA"/>
        </w:rPr>
        <w:t xml:space="preserve">Про зміну типу та найменування </w:t>
      </w:r>
      <w:r w:rsidRPr="0089485D">
        <w:rPr>
          <w:b/>
          <w:sz w:val="28"/>
          <w:szCs w:val="28"/>
          <w:lang w:val="uk-UA"/>
        </w:rPr>
        <w:t>навчально-виховного комплексу</w:t>
      </w:r>
      <w:r w:rsidR="00252540" w:rsidRPr="0089485D">
        <w:rPr>
          <w:b/>
          <w:sz w:val="28"/>
          <w:szCs w:val="28"/>
          <w:lang w:val="uk-UA"/>
        </w:rPr>
        <w:t xml:space="preserve"> </w:t>
      </w:r>
      <w:r w:rsidRPr="0089485D">
        <w:rPr>
          <w:b/>
          <w:sz w:val="28"/>
          <w:szCs w:val="28"/>
          <w:lang w:val="uk-UA"/>
        </w:rPr>
        <w:t xml:space="preserve">«Дошкільний навчальний заклад (центр розвитку дитини) - </w:t>
      </w:r>
      <w:r w:rsidRPr="0089485D">
        <w:rPr>
          <w:b/>
          <w:sz w:val="28"/>
          <w:szCs w:val="28"/>
          <w:lang w:val="uk-UA"/>
        </w:rPr>
        <w:br/>
        <w:t xml:space="preserve">школа І-ІІ ступенів № 278» </w:t>
      </w:r>
      <w:r w:rsidRPr="0089485D">
        <w:rPr>
          <w:rStyle w:val="FontStyle22"/>
          <w:b/>
          <w:sz w:val="28"/>
          <w:szCs w:val="28"/>
          <w:lang w:val="uk-UA" w:eastAsia="uk-UA"/>
        </w:rPr>
        <w:t>Деснянського району міста Києва</w:t>
      </w:r>
      <w:r w:rsidRPr="0089485D">
        <w:rPr>
          <w:rStyle w:val="FontStyle13"/>
          <w:b/>
          <w:sz w:val="28"/>
          <w:szCs w:val="28"/>
          <w:lang w:val="uk-UA" w:eastAsia="uk-UA"/>
        </w:rPr>
        <w:t>»</w:t>
      </w:r>
    </w:p>
    <w:p w:rsidR="009E1152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sz w:val="28"/>
          <w:szCs w:val="28"/>
          <w:lang w:val="uk-UA" w:eastAsia="uk-UA"/>
        </w:rPr>
      </w:pPr>
    </w:p>
    <w:p w:rsidR="00557E9A" w:rsidRPr="00851B10" w:rsidRDefault="00557E9A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sz w:val="28"/>
          <w:szCs w:val="28"/>
          <w:lang w:val="uk-UA" w:eastAsia="uk-UA"/>
        </w:rPr>
      </w:pPr>
    </w:p>
    <w:p w:rsidR="0089485D" w:rsidRPr="0089485D" w:rsidRDefault="0089485D" w:rsidP="00626529">
      <w:pPr>
        <w:pStyle w:val="Style9"/>
        <w:spacing w:after="0"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9485D">
        <w:rPr>
          <w:b/>
          <w:sz w:val="28"/>
          <w:szCs w:val="28"/>
          <w:lang w:val="uk-UA"/>
        </w:rPr>
        <w:t>1.</w:t>
      </w:r>
      <w:r w:rsidRPr="0089485D">
        <w:rPr>
          <w:b/>
          <w:bCs/>
          <w:sz w:val="28"/>
          <w:szCs w:val="28"/>
          <w:lang w:val="uk-UA"/>
        </w:rPr>
        <w:t xml:space="preserve"> Опис проблем, для вирішення яких підготовлено </w:t>
      </w:r>
      <w:proofErr w:type="spellStart"/>
      <w:r w:rsidRPr="0089485D">
        <w:rPr>
          <w:b/>
          <w:bCs/>
          <w:sz w:val="28"/>
          <w:szCs w:val="28"/>
          <w:lang w:val="uk-UA"/>
        </w:rPr>
        <w:t>проєкт</w:t>
      </w:r>
      <w:proofErr w:type="spellEnd"/>
      <w:r w:rsidRPr="0089485D"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89485D">
        <w:rPr>
          <w:b/>
          <w:bCs/>
          <w:sz w:val="28"/>
          <w:szCs w:val="28"/>
          <w:lang w:val="uk-UA"/>
        </w:rPr>
        <w:t>проєкті</w:t>
      </w:r>
      <w:proofErr w:type="spellEnd"/>
      <w:r w:rsidRPr="0089485D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5B4031" w:rsidRPr="0089485D" w:rsidRDefault="005B4031" w:rsidP="005B4031">
      <w:pPr>
        <w:pStyle w:val="Style9"/>
        <w:spacing w:after="0" w:line="240" w:lineRule="auto"/>
        <w:ind w:firstLine="709"/>
        <w:jc w:val="both"/>
        <w:rPr>
          <w:bCs/>
          <w:sz w:val="28"/>
          <w:szCs w:val="28"/>
          <w:lang w:val="uk-UA"/>
        </w:rPr>
      </w:pPr>
      <w:r w:rsidRPr="0089485D">
        <w:rPr>
          <w:bCs/>
          <w:sz w:val="28"/>
          <w:szCs w:val="28"/>
          <w:lang w:val="uk-UA"/>
        </w:rPr>
        <w:t xml:space="preserve">Відповідно до статті 32 </w:t>
      </w:r>
      <w:r w:rsidRPr="005B4031">
        <w:rPr>
          <w:bCs/>
          <w:sz w:val="28"/>
          <w:szCs w:val="28"/>
          <w:lang w:val="uk-UA"/>
        </w:rPr>
        <w:t>Закону України «Про повну загальну середню освіту» (далі – Закон)</w:t>
      </w:r>
      <w:r w:rsidRPr="0089485D">
        <w:rPr>
          <w:bCs/>
          <w:sz w:val="28"/>
          <w:szCs w:val="28"/>
          <w:lang w:val="uk-UA"/>
        </w:rPr>
        <w:t>,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89485D" w:rsidRDefault="0089485D" w:rsidP="00626529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5B2D58">
        <w:rPr>
          <w:rStyle w:val="FontStyle13"/>
          <w:sz w:val="28"/>
          <w:szCs w:val="28"/>
          <w:lang w:val="uk-UA"/>
        </w:rPr>
        <w:t xml:space="preserve">Відповідно до частини першої статті 35 Закону </w:t>
      </w:r>
      <w:r w:rsidRPr="005B2D58">
        <w:rPr>
          <w:sz w:val="28"/>
          <w:szCs w:val="28"/>
          <w:lang w:val="uk-UA"/>
        </w:rPr>
        <w:t xml:space="preserve">здобуття повної загальної середньої освіти на певному рівні забезпечують: </w:t>
      </w:r>
      <w:bookmarkStart w:id="0" w:name="n486"/>
      <w:bookmarkEnd w:id="0"/>
      <w:r w:rsidRPr="005B2D58">
        <w:rPr>
          <w:sz w:val="28"/>
          <w:szCs w:val="28"/>
          <w:lang w:val="uk-UA"/>
        </w:rPr>
        <w:t xml:space="preserve">початкова школа, що забезпечує здобуття початкової освіти; </w:t>
      </w:r>
      <w:bookmarkStart w:id="1" w:name="n487"/>
      <w:bookmarkEnd w:id="1"/>
      <w:r w:rsidRPr="005B2D58">
        <w:rPr>
          <w:sz w:val="28"/>
          <w:szCs w:val="28"/>
          <w:lang w:val="uk-UA"/>
        </w:rPr>
        <w:t xml:space="preserve">гімназія, що забезпечує здобуття базової середньої освіти; </w:t>
      </w:r>
      <w:bookmarkStart w:id="2" w:name="n488"/>
      <w:bookmarkEnd w:id="2"/>
      <w:r w:rsidRPr="005B2D58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:rsidR="0089485D" w:rsidRPr="0089485D" w:rsidRDefault="0089485D" w:rsidP="00626529">
      <w:pPr>
        <w:pStyle w:val="Style9"/>
        <w:spacing w:after="0" w:line="240" w:lineRule="auto"/>
        <w:ind w:firstLine="709"/>
        <w:jc w:val="both"/>
        <w:rPr>
          <w:bCs/>
          <w:sz w:val="28"/>
          <w:szCs w:val="28"/>
          <w:lang w:val="uk-UA"/>
        </w:rPr>
      </w:pPr>
      <w:r w:rsidRPr="0089485D">
        <w:rPr>
          <w:bCs/>
          <w:sz w:val="28"/>
          <w:szCs w:val="28"/>
          <w:lang w:val="uk-UA"/>
        </w:rPr>
        <w:t>Рішення про утворення початкової школи як структурного підрозділу у складі гімназії, його реорганізацію, ліквідацію чи перепрофілювання (зміну типу) приймає (приймають) засновник (засновники) такого закладу.</w:t>
      </w:r>
    </w:p>
    <w:p w:rsidR="0089485D" w:rsidRPr="0089485D" w:rsidRDefault="009E1152" w:rsidP="00626529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46434">
        <w:rPr>
          <w:sz w:val="28"/>
          <w:szCs w:val="28"/>
          <w:lang w:val="uk-UA"/>
        </w:rPr>
        <w:t>Враховуючи, що чинним законодавством не передбачено тип закладу освіти –</w:t>
      </w:r>
      <w:r>
        <w:rPr>
          <w:sz w:val="28"/>
          <w:szCs w:val="28"/>
          <w:lang w:val="uk-UA"/>
        </w:rPr>
        <w:t xml:space="preserve"> навчально-виховний комплекс</w:t>
      </w:r>
      <w:r w:rsidRPr="00C46434">
        <w:rPr>
          <w:sz w:val="28"/>
          <w:szCs w:val="28"/>
          <w:lang w:val="uk-UA"/>
        </w:rPr>
        <w:t>, виникла необхідність змінити тип та перейменувати функціонуюч</w:t>
      </w:r>
      <w:r>
        <w:rPr>
          <w:sz w:val="28"/>
          <w:szCs w:val="28"/>
          <w:lang w:val="uk-UA"/>
        </w:rPr>
        <w:t>ий н</w:t>
      </w:r>
      <w:r w:rsidRPr="008E5FB6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ий</w:t>
      </w:r>
      <w:r w:rsidRPr="008E5FB6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 «</w:t>
      </w:r>
      <w:r w:rsidRPr="008E5FB6">
        <w:rPr>
          <w:sz w:val="28"/>
          <w:szCs w:val="28"/>
          <w:lang w:val="uk-UA"/>
        </w:rPr>
        <w:t xml:space="preserve">Дошкільний навчальний заклад (центр розвитку дитини) - школа І-ІІ ступенів № </w:t>
      </w:r>
      <w:r>
        <w:rPr>
          <w:sz w:val="28"/>
          <w:szCs w:val="28"/>
          <w:lang w:val="uk-UA"/>
        </w:rPr>
        <w:t xml:space="preserve">278 </w:t>
      </w:r>
      <w:r w:rsidRPr="00C46434">
        <w:rPr>
          <w:sz w:val="28"/>
          <w:szCs w:val="28"/>
          <w:lang w:val="uk-UA"/>
        </w:rPr>
        <w:t xml:space="preserve">Деснянського району міста Києва на </w:t>
      </w:r>
      <w:r w:rsidR="0089485D">
        <w:rPr>
          <w:sz w:val="28"/>
          <w:szCs w:val="28"/>
          <w:shd w:val="clear" w:color="auto" w:fill="FFFFFF"/>
          <w:lang w:val="uk-UA"/>
        </w:rPr>
        <w:t>г</w:t>
      </w:r>
      <w:r>
        <w:rPr>
          <w:sz w:val="28"/>
          <w:szCs w:val="28"/>
          <w:shd w:val="clear" w:color="auto" w:fill="FFFFFF"/>
          <w:lang w:val="uk-UA"/>
        </w:rPr>
        <w:t xml:space="preserve">імназію </w:t>
      </w:r>
      <w:r w:rsidRPr="00C4643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278</w:t>
      </w:r>
      <w:r w:rsidRPr="00C46434">
        <w:rPr>
          <w:sz w:val="28"/>
          <w:szCs w:val="28"/>
          <w:lang w:val="uk-UA"/>
        </w:rPr>
        <w:t xml:space="preserve"> Деснянського району міста Києва</w:t>
      </w:r>
      <w:r w:rsidR="0089485D">
        <w:rPr>
          <w:sz w:val="28"/>
          <w:szCs w:val="28"/>
          <w:lang w:val="uk-UA"/>
        </w:rPr>
        <w:t xml:space="preserve"> </w:t>
      </w:r>
      <w:r w:rsidR="0089485D" w:rsidRPr="0089485D">
        <w:rPr>
          <w:sz w:val="28"/>
          <w:szCs w:val="28"/>
          <w:lang w:val="uk-UA"/>
        </w:rPr>
        <w:t>зі структурним підрозділом у її складі - початковою школою.</w:t>
      </w:r>
    </w:p>
    <w:p w:rsidR="00786C31" w:rsidRPr="00406128" w:rsidRDefault="009E1152" w:rsidP="00626529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06128">
        <w:rPr>
          <w:sz w:val="28"/>
          <w:szCs w:val="28"/>
          <w:lang w:val="uk-UA"/>
        </w:rPr>
        <w:t xml:space="preserve">Наразі, у закладі функціонують </w:t>
      </w:r>
      <w:r w:rsidR="00406128" w:rsidRPr="00406128">
        <w:rPr>
          <w:sz w:val="28"/>
          <w:szCs w:val="28"/>
          <w:lang w:val="uk-UA"/>
        </w:rPr>
        <w:t>10 класів, в яких навчаються 205</w:t>
      </w:r>
      <w:r w:rsidRPr="00406128">
        <w:rPr>
          <w:sz w:val="28"/>
          <w:szCs w:val="28"/>
          <w:lang w:val="uk-UA"/>
        </w:rPr>
        <w:t xml:space="preserve"> у</w:t>
      </w:r>
      <w:r w:rsidR="00406128" w:rsidRPr="00406128">
        <w:rPr>
          <w:sz w:val="28"/>
          <w:szCs w:val="28"/>
          <w:lang w:val="uk-UA"/>
        </w:rPr>
        <w:t>чнів: 1-4 класів – 4 класи – 98</w:t>
      </w:r>
      <w:r w:rsidRPr="00406128">
        <w:rPr>
          <w:sz w:val="28"/>
          <w:szCs w:val="28"/>
          <w:lang w:val="uk-UA"/>
        </w:rPr>
        <w:t xml:space="preserve"> у</w:t>
      </w:r>
      <w:r w:rsidR="00406128" w:rsidRPr="00406128">
        <w:rPr>
          <w:sz w:val="28"/>
          <w:szCs w:val="28"/>
          <w:lang w:val="uk-UA"/>
        </w:rPr>
        <w:t>чнів, 5-9 класів – 6 класів – 107 учнів</w:t>
      </w:r>
      <w:r w:rsidRPr="00406128">
        <w:rPr>
          <w:sz w:val="28"/>
          <w:szCs w:val="28"/>
          <w:lang w:val="uk-UA"/>
        </w:rPr>
        <w:t>.</w:t>
      </w:r>
      <w:r w:rsidR="00252540" w:rsidRPr="00406128">
        <w:rPr>
          <w:sz w:val="28"/>
          <w:szCs w:val="28"/>
          <w:lang w:val="uk-UA"/>
        </w:rPr>
        <w:t xml:space="preserve"> </w:t>
      </w:r>
    </w:p>
    <w:p w:rsidR="009E1152" w:rsidRDefault="00252540" w:rsidP="00626529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06128">
        <w:rPr>
          <w:sz w:val="28"/>
          <w:szCs w:val="28"/>
          <w:lang w:val="uk-UA"/>
        </w:rPr>
        <w:t>В дошкільні групи з 2021-2022 навчального року набір дітей вже не здійснювався.</w:t>
      </w:r>
      <w:r w:rsidR="0060159B" w:rsidRPr="00406128">
        <w:rPr>
          <w:sz w:val="28"/>
          <w:szCs w:val="28"/>
          <w:lang w:val="uk-UA"/>
        </w:rPr>
        <w:t xml:space="preserve"> Діючі дошкільні групи в закладі відсутні.</w:t>
      </w:r>
    </w:p>
    <w:p w:rsidR="005B4031" w:rsidRPr="005B4031" w:rsidRDefault="005B4031" w:rsidP="005B4031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5B4031">
        <w:rPr>
          <w:sz w:val="28"/>
          <w:szCs w:val="28"/>
          <w:lang w:val="uk-UA" w:eastAsia="uk-UA"/>
        </w:rPr>
        <w:t>Трансформація зазначен</w:t>
      </w:r>
      <w:r>
        <w:rPr>
          <w:sz w:val="28"/>
          <w:szCs w:val="28"/>
          <w:lang w:val="uk-UA" w:eastAsia="uk-UA"/>
        </w:rPr>
        <w:t>ого</w:t>
      </w:r>
      <w:r w:rsidRPr="005B4031">
        <w:rPr>
          <w:sz w:val="28"/>
          <w:szCs w:val="28"/>
          <w:lang w:val="uk-UA" w:eastAsia="uk-UA"/>
        </w:rPr>
        <w:t xml:space="preserve"> заклад</w:t>
      </w:r>
      <w:r>
        <w:rPr>
          <w:sz w:val="28"/>
          <w:szCs w:val="28"/>
          <w:lang w:val="uk-UA" w:eastAsia="uk-UA"/>
        </w:rPr>
        <w:t>у</w:t>
      </w:r>
      <w:r w:rsidRPr="005B4031">
        <w:rPr>
          <w:sz w:val="28"/>
          <w:szCs w:val="28"/>
          <w:lang w:val="uk-UA" w:eastAsia="uk-UA"/>
        </w:rPr>
        <w:t xml:space="preserve"> освіти у </w:t>
      </w:r>
      <w:r>
        <w:rPr>
          <w:sz w:val="28"/>
          <w:szCs w:val="28"/>
          <w:lang w:val="uk-UA" w:eastAsia="uk-UA"/>
        </w:rPr>
        <w:t>гімназію</w:t>
      </w:r>
      <w:r w:rsidRPr="005B4031">
        <w:rPr>
          <w:sz w:val="28"/>
          <w:szCs w:val="28"/>
          <w:lang w:val="uk-UA" w:eastAsia="uk-UA"/>
        </w:rPr>
        <w:t xml:space="preserve"> здійснюється з урахуванням матеріально-техніч</w:t>
      </w:r>
      <w:r>
        <w:rPr>
          <w:sz w:val="28"/>
          <w:szCs w:val="28"/>
          <w:lang w:val="uk-UA" w:eastAsia="uk-UA"/>
        </w:rPr>
        <w:t xml:space="preserve">ної бази, кадрового потенціалу, </w:t>
      </w:r>
      <w:r w:rsidRPr="005B4031">
        <w:rPr>
          <w:sz w:val="28"/>
          <w:szCs w:val="28"/>
          <w:lang w:val="uk-UA" w:eastAsia="uk-UA"/>
        </w:rPr>
        <w:t>моніторингу мережі класів та їх наповнюваності, контингенту дітей дошкільного та шкільного віку, які зареєстровані та проживають на територі</w:t>
      </w:r>
      <w:r w:rsidR="00C06F6F">
        <w:rPr>
          <w:sz w:val="28"/>
          <w:szCs w:val="28"/>
          <w:lang w:val="uk-UA" w:eastAsia="uk-UA"/>
        </w:rPr>
        <w:t>ї</w:t>
      </w:r>
      <w:r w:rsidRPr="005B4031">
        <w:rPr>
          <w:sz w:val="28"/>
          <w:szCs w:val="28"/>
          <w:lang w:val="uk-UA" w:eastAsia="uk-UA"/>
        </w:rPr>
        <w:t xml:space="preserve"> обслуговування, закріплен</w:t>
      </w:r>
      <w:r w:rsidR="00C06F6F">
        <w:rPr>
          <w:sz w:val="28"/>
          <w:szCs w:val="28"/>
          <w:lang w:val="uk-UA" w:eastAsia="uk-UA"/>
        </w:rPr>
        <w:t xml:space="preserve">ій </w:t>
      </w:r>
      <w:r w:rsidRPr="005B4031">
        <w:rPr>
          <w:sz w:val="28"/>
          <w:szCs w:val="28"/>
          <w:lang w:val="uk-UA" w:eastAsia="uk-UA"/>
        </w:rPr>
        <w:t>за заклад</w:t>
      </w:r>
      <w:r w:rsidR="00C06F6F">
        <w:rPr>
          <w:sz w:val="28"/>
          <w:szCs w:val="28"/>
          <w:lang w:val="uk-UA" w:eastAsia="uk-UA"/>
        </w:rPr>
        <w:t>ом</w:t>
      </w:r>
      <w:r w:rsidRPr="005B4031">
        <w:rPr>
          <w:sz w:val="28"/>
          <w:szCs w:val="28"/>
          <w:lang w:val="uk-UA" w:eastAsia="uk-UA"/>
        </w:rPr>
        <w:t xml:space="preserve"> освіти.</w:t>
      </w:r>
    </w:p>
    <w:p w:rsidR="005B4031" w:rsidRPr="00C46434" w:rsidRDefault="005B4031" w:rsidP="005B4031">
      <w:pPr>
        <w:pStyle w:val="Style9"/>
        <w:tabs>
          <w:tab w:val="left" w:pos="426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5B4031">
        <w:rPr>
          <w:sz w:val="28"/>
          <w:szCs w:val="28"/>
          <w:lang w:val="uk-UA" w:eastAsia="uk-UA"/>
        </w:rPr>
        <w:t>Після зміни типу та найменування</w:t>
      </w:r>
      <w:r w:rsidR="00C06F6F">
        <w:rPr>
          <w:sz w:val="28"/>
          <w:szCs w:val="28"/>
          <w:lang w:val="uk-UA" w:eastAsia="uk-UA"/>
        </w:rPr>
        <w:t>,</w:t>
      </w:r>
      <w:r w:rsidRPr="005B4031">
        <w:rPr>
          <w:sz w:val="28"/>
          <w:szCs w:val="28"/>
          <w:lang w:val="uk-UA" w:eastAsia="uk-UA"/>
        </w:rPr>
        <w:t xml:space="preserve"> зазначен</w:t>
      </w:r>
      <w:r>
        <w:rPr>
          <w:sz w:val="28"/>
          <w:szCs w:val="28"/>
          <w:lang w:val="uk-UA" w:eastAsia="uk-UA"/>
        </w:rPr>
        <w:t>ий</w:t>
      </w:r>
      <w:r w:rsidRPr="005B4031">
        <w:rPr>
          <w:sz w:val="28"/>
          <w:szCs w:val="28"/>
          <w:lang w:val="uk-UA" w:eastAsia="uk-UA"/>
        </w:rPr>
        <w:t xml:space="preserve"> </w:t>
      </w:r>
      <w:r w:rsidR="00C06F6F">
        <w:rPr>
          <w:sz w:val="28"/>
          <w:szCs w:val="28"/>
          <w:lang w:val="uk-UA" w:eastAsia="uk-UA"/>
        </w:rPr>
        <w:t>у</w:t>
      </w:r>
      <w:r w:rsidRPr="005B4031">
        <w:rPr>
          <w:sz w:val="28"/>
          <w:szCs w:val="28"/>
          <w:lang w:val="uk-UA" w:eastAsia="uk-UA"/>
        </w:rPr>
        <w:t xml:space="preserve"> цьому рішенні заклад освіти забезпечуватим</w:t>
      </w:r>
      <w:r>
        <w:rPr>
          <w:sz w:val="28"/>
          <w:szCs w:val="28"/>
          <w:lang w:val="uk-UA" w:eastAsia="uk-UA"/>
        </w:rPr>
        <w:t>е</w:t>
      </w:r>
      <w:r w:rsidRPr="005B4031">
        <w:rPr>
          <w:sz w:val="28"/>
          <w:szCs w:val="28"/>
          <w:lang w:val="uk-UA" w:eastAsia="uk-UA"/>
        </w:rPr>
        <w:t xml:space="preserve"> здобуття початкової</w:t>
      </w:r>
      <w:r w:rsidR="00AB1363" w:rsidRPr="00AB1363">
        <w:rPr>
          <w:sz w:val="28"/>
          <w:szCs w:val="28"/>
          <w:lang w:val="uk-UA" w:eastAsia="uk-UA"/>
        </w:rPr>
        <w:t xml:space="preserve"> та </w:t>
      </w:r>
      <w:r w:rsidRPr="005B4031">
        <w:rPr>
          <w:sz w:val="28"/>
          <w:szCs w:val="28"/>
          <w:lang w:val="uk-UA" w:eastAsia="uk-UA"/>
        </w:rPr>
        <w:t>базової середньої освіти відповідно до запланованих змін.</w:t>
      </w:r>
    </w:p>
    <w:p w:rsidR="009E1152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Style w:val="FontStyle13"/>
          <w:sz w:val="28"/>
          <w:szCs w:val="28"/>
          <w:lang w:val="uk-UA" w:eastAsia="uk-UA"/>
        </w:rPr>
      </w:pPr>
    </w:p>
    <w:p w:rsidR="00557E9A" w:rsidRDefault="00557E9A" w:rsidP="006265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557E9A" w:rsidRDefault="00557E9A" w:rsidP="006265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557E9A" w:rsidRDefault="00557E9A" w:rsidP="006265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857F9F" w:rsidRPr="00857F9F" w:rsidRDefault="00857F9F" w:rsidP="006265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857F9F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Правове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обґрунтування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необхідності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прийняття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(з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посиланням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конкретні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положення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нормативно-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правових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актів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, на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підставі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й на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виконання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яких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підготовлено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проєкт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Pr="00857F9F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9E1152" w:rsidRPr="00614663" w:rsidRDefault="00857F9F" w:rsidP="00626529">
      <w:pPr>
        <w:shd w:val="clear" w:color="auto" w:fill="FFFFFF"/>
        <w:spacing w:after="0" w:line="240" w:lineRule="auto"/>
        <w:ind w:firstLine="709"/>
        <w:jc w:val="both"/>
        <w:outlineLvl w:val="1"/>
        <w:rPr>
          <w:rStyle w:val="FontStyle22"/>
          <w:sz w:val="28"/>
          <w:szCs w:val="28"/>
          <w:lang w:val="ru-RU"/>
        </w:rPr>
      </w:pPr>
      <w:r w:rsidRPr="00857F9F">
        <w:rPr>
          <w:rFonts w:ascii="Times New Roman" w:hAnsi="Times New Roman"/>
          <w:sz w:val="28"/>
          <w:szCs w:val="28"/>
          <w:lang w:val="ru-RU"/>
        </w:rPr>
        <w:t xml:space="preserve">Проєкт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розроблений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90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пунктів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30, 31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першої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26 Закону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законів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дошкільну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повну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загальну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середню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09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2010 року № 7/4819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районами в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місті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Києві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02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2010 року </w:t>
      </w:r>
      <w:r w:rsidRPr="00857F9F">
        <w:rPr>
          <w:rFonts w:ascii="Times New Roman" w:hAnsi="Times New Roman"/>
          <w:sz w:val="28"/>
          <w:szCs w:val="28"/>
          <w:lang w:val="ru-RU"/>
        </w:rPr>
        <w:br/>
        <w:t xml:space="preserve">№ 284/5096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Києва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2012 року № 209/7546 «Про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делегування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повноважень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виконавчому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Київській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міській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державній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адміністрації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районним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місті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Києві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державним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адміністраціям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57F9F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857F9F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857F9F">
        <w:rPr>
          <w:rFonts w:ascii="Times New Roman" w:hAnsi="Times New Roman"/>
          <w:sz w:val="28"/>
          <w:szCs w:val="28"/>
        </w:rPr>
        <w:t>від 17 лютого 2015 року № 78/943 «Про деякі питання діяльності навчальних закладів, що належать до комунальної власності територіальної громади міста Києва та передаються до сфери управління Деснянської районної в місті Києві державної адміністрації»</w:t>
      </w:r>
      <w:r w:rsidR="007B0AC6" w:rsidRPr="007B0AC6">
        <w:rPr>
          <w:rFonts w:ascii="Times New Roman" w:hAnsi="Times New Roman"/>
          <w:sz w:val="28"/>
          <w:szCs w:val="28"/>
          <w:lang w:bidi="en-US"/>
        </w:rPr>
        <w:t xml:space="preserve">, </w:t>
      </w:r>
      <w:r w:rsidR="007B0AC6" w:rsidRPr="00786C31">
        <w:rPr>
          <w:rFonts w:ascii="Times New Roman" w:hAnsi="Times New Roman"/>
          <w:sz w:val="28"/>
          <w:szCs w:val="28"/>
          <w:lang w:bidi="en-US"/>
        </w:rPr>
        <w:t>від 22 червня 2017 року № 612/2774 «Про зміну типу та найменування деяких навчальних закладів, що належать до комунальної власності територіальної громади міста Києва»</w:t>
      </w:r>
      <w:r w:rsidR="009E1152" w:rsidRPr="00786C31">
        <w:rPr>
          <w:rFonts w:ascii="Times New Roman" w:hAnsi="Times New Roman"/>
          <w:sz w:val="28"/>
          <w:szCs w:val="28"/>
        </w:rPr>
        <w:t>.</w:t>
      </w:r>
    </w:p>
    <w:p w:rsidR="009E1152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rPr>
          <w:rStyle w:val="FontStyle22"/>
          <w:sz w:val="28"/>
          <w:szCs w:val="28"/>
          <w:lang w:val="uk-UA" w:eastAsia="uk-UA"/>
        </w:rPr>
      </w:pPr>
    </w:p>
    <w:p w:rsidR="00614663" w:rsidRPr="00614663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b/>
          <w:bCs/>
          <w:sz w:val="28"/>
          <w:szCs w:val="28"/>
          <w:lang w:val="uk-UA"/>
        </w:rPr>
      </w:pPr>
      <w:r w:rsidRPr="00614663">
        <w:rPr>
          <w:rFonts w:eastAsia="SimSun" w:cs="Calibri"/>
          <w:b/>
          <w:sz w:val="28"/>
          <w:szCs w:val="28"/>
          <w:lang w:val="uk-UA"/>
        </w:rPr>
        <w:t xml:space="preserve">3. </w:t>
      </w:r>
      <w:r w:rsidRPr="00614663">
        <w:rPr>
          <w:rFonts w:eastAsia="SimSun" w:cs="Calibri"/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614663">
        <w:rPr>
          <w:rFonts w:eastAsia="SimSun" w:cs="Calibri"/>
          <w:b/>
          <w:bCs/>
          <w:sz w:val="28"/>
          <w:szCs w:val="28"/>
          <w:lang w:val="uk-UA"/>
        </w:rPr>
        <w:t>проєкту</w:t>
      </w:r>
      <w:proofErr w:type="spellEnd"/>
      <w:r w:rsidRPr="00614663">
        <w:rPr>
          <w:rFonts w:eastAsia="SimSun" w:cs="Calibri"/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614663">
        <w:rPr>
          <w:rFonts w:eastAsia="SimSun" w:cs="Calibri"/>
          <w:b/>
          <w:bCs/>
          <w:sz w:val="28"/>
          <w:szCs w:val="28"/>
          <w:lang w:val="uk-UA"/>
        </w:rPr>
        <w:t>проєкту</w:t>
      </w:r>
      <w:proofErr w:type="spellEnd"/>
      <w:r w:rsidRPr="00614663">
        <w:rPr>
          <w:rFonts w:eastAsia="SimSun" w:cs="Calibri"/>
          <w:b/>
          <w:bCs/>
          <w:sz w:val="28"/>
          <w:szCs w:val="28"/>
          <w:lang w:val="uk-UA"/>
        </w:rPr>
        <w:t xml:space="preserve"> рішення</w:t>
      </w:r>
    </w:p>
    <w:p w:rsidR="00614663" w:rsidRPr="00B91F9C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uk-UA"/>
        </w:rPr>
      </w:pPr>
      <w:r w:rsidRPr="005E17F5">
        <w:rPr>
          <w:rFonts w:eastAsia="SimSun" w:cs="Calibri"/>
          <w:sz w:val="28"/>
          <w:szCs w:val="28"/>
          <w:lang w:val="uk-UA"/>
        </w:rPr>
        <w:t xml:space="preserve">Метою прийняття цього рішення є зміна типу та найменування </w:t>
      </w:r>
      <w:r w:rsidR="005E17F5" w:rsidRPr="005E17F5">
        <w:rPr>
          <w:rFonts w:eastAsia="SimSun" w:cs="Calibri"/>
          <w:sz w:val="28"/>
          <w:szCs w:val="28"/>
          <w:lang w:val="uk-UA"/>
        </w:rPr>
        <w:t xml:space="preserve">навчально-виховного комплексу «Дошкільний навчальний заклад (центр розвитку дитини) - школа І-ІІ ступенів № 278» Деснянського району міста Києва </w:t>
      </w:r>
      <w:r w:rsidRPr="005E17F5">
        <w:rPr>
          <w:rFonts w:eastAsia="SimSun" w:cs="Calibri"/>
          <w:sz w:val="28"/>
          <w:szCs w:val="28"/>
          <w:lang w:val="uk-UA"/>
        </w:rPr>
        <w:t>на</w:t>
      </w:r>
      <w:r w:rsidRPr="00B91F9C">
        <w:rPr>
          <w:sz w:val="28"/>
          <w:szCs w:val="28"/>
          <w:lang w:val="uk-UA"/>
        </w:rPr>
        <w:t xml:space="preserve"> </w:t>
      </w:r>
      <w:r w:rsidRPr="00B91F9C">
        <w:rPr>
          <w:rFonts w:eastAsia="SimSun" w:cs="Calibri"/>
          <w:sz w:val="28"/>
          <w:szCs w:val="28"/>
          <w:lang w:val="uk-UA"/>
        </w:rPr>
        <w:t xml:space="preserve">гімназію </w:t>
      </w:r>
      <w:r w:rsidR="005E17F5">
        <w:rPr>
          <w:rFonts w:eastAsia="SimSun" w:cs="Calibri"/>
          <w:sz w:val="28"/>
          <w:szCs w:val="28"/>
          <w:lang w:val="uk-UA"/>
        </w:rPr>
        <w:br/>
      </w:r>
      <w:r w:rsidRPr="00B91F9C">
        <w:rPr>
          <w:rFonts w:eastAsia="SimSun" w:cs="Calibri"/>
          <w:sz w:val="28"/>
          <w:szCs w:val="28"/>
          <w:lang w:val="uk-UA"/>
        </w:rPr>
        <w:t xml:space="preserve">№ </w:t>
      </w:r>
      <w:r w:rsidR="005E17F5">
        <w:rPr>
          <w:rFonts w:eastAsia="SimSun" w:cs="Calibri"/>
          <w:sz w:val="28"/>
          <w:szCs w:val="28"/>
          <w:lang w:val="uk-UA"/>
        </w:rPr>
        <w:t>278</w:t>
      </w:r>
      <w:r w:rsidRPr="00B91F9C">
        <w:rPr>
          <w:rFonts w:eastAsia="SimSun" w:cs="Calibri"/>
          <w:sz w:val="28"/>
          <w:szCs w:val="28"/>
          <w:lang w:val="uk-UA"/>
        </w:rPr>
        <w:t xml:space="preserve"> Деснянського району міста Києва зі структурним підрозділом у її складі - початковою школою.</w:t>
      </w:r>
    </w:p>
    <w:p w:rsidR="00614663" w:rsidRPr="00713D64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  <w:r w:rsidRPr="00713D64">
        <w:rPr>
          <w:rFonts w:eastAsia="SimSun" w:cs="Calibri"/>
          <w:sz w:val="28"/>
          <w:szCs w:val="28"/>
          <w:lang w:val="ru-RU"/>
        </w:rPr>
        <w:t xml:space="preserve">Проєкт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рішення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складається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із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преамбули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та </w:t>
      </w:r>
      <w:r>
        <w:rPr>
          <w:rFonts w:eastAsia="SimSun" w:cs="Calibri"/>
          <w:sz w:val="28"/>
          <w:szCs w:val="28"/>
          <w:lang w:val="ru-RU"/>
        </w:rPr>
        <w:t>шести</w:t>
      </w:r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пунктів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>.</w:t>
      </w:r>
    </w:p>
    <w:p w:rsidR="00614663" w:rsidRPr="00713D64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  <w:r w:rsidRPr="00713D64">
        <w:rPr>
          <w:rFonts w:eastAsia="SimSun" w:cs="Calibri"/>
          <w:sz w:val="28"/>
          <w:szCs w:val="28"/>
          <w:lang w:val="ru-RU"/>
        </w:rPr>
        <w:t xml:space="preserve">Контроль за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виконанням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цього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рішення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покладено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на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постійну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комісію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Київської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міської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ради з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питань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освіти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і науки,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сім’ї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,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молоді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та спорту.</w:t>
      </w:r>
    </w:p>
    <w:p w:rsidR="00614663" w:rsidRPr="00713D64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  <w:r w:rsidRPr="00713D64">
        <w:rPr>
          <w:rFonts w:eastAsia="SimSun" w:cs="Calibri"/>
          <w:sz w:val="28"/>
          <w:szCs w:val="28"/>
          <w:lang w:val="ru-RU"/>
        </w:rPr>
        <w:t xml:space="preserve">У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результаті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прийняття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цього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рішення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буде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забезпечено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право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громадян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на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здобуття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якісної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,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сучасної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та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доступної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загальної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середньої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освіти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>.</w:t>
      </w:r>
    </w:p>
    <w:p w:rsidR="00614663" w:rsidRPr="00713D64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</w:p>
    <w:p w:rsidR="00614663" w:rsidRPr="00713D64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b/>
          <w:sz w:val="28"/>
          <w:szCs w:val="28"/>
          <w:lang w:val="ru-RU"/>
        </w:rPr>
      </w:pPr>
      <w:r w:rsidRPr="00713D64">
        <w:rPr>
          <w:rFonts w:eastAsia="SimSun" w:cs="Calibri"/>
          <w:b/>
          <w:sz w:val="28"/>
          <w:szCs w:val="28"/>
          <w:lang w:val="ru-RU"/>
        </w:rPr>
        <w:t>4.</w:t>
      </w:r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Фінансово-економічне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обґрунтування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та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пропозиції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щодо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джерел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покриття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цих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витрат</w:t>
      </w:r>
      <w:proofErr w:type="spellEnd"/>
    </w:p>
    <w:p w:rsidR="00614663" w:rsidRPr="00713D64" w:rsidRDefault="00614663" w:rsidP="00626529">
      <w:pPr>
        <w:pStyle w:val="Style9"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  <w:proofErr w:type="spellStart"/>
      <w:r w:rsidRPr="00713D64">
        <w:rPr>
          <w:rFonts w:eastAsia="SimSun" w:cs="Calibri"/>
          <w:sz w:val="28"/>
          <w:szCs w:val="28"/>
          <w:lang w:val="ru-RU"/>
        </w:rPr>
        <w:t>Прийняття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та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виконання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цього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рішення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не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потребує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додаткових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матеріально-фінансових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витрат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з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міського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бюджету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міста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713D64">
        <w:rPr>
          <w:rFonts w:eastAsia="SimSun" w:cs="Calibri"/>
          <w:sz w:val="28"/>
          <w:szCs w:val="28"/>
          <w:lang w:val="ru-RU"/>
        </w:rPr>
        <w:t>Києва</w:t>
      </w:r>
      <w:proofErr w:type="spellEnd"/>
      <w:r w:rsidRPr="00713D64">
        <w:rPr>
          <w:rFonts w:eastAsia="SimSun" w:cs="Calibri"/>
          <w:sz w:val="28"/>
          <w:szCs w:val="28"/>
          <w:lang w:val="ru-RU"/>
        </w:rPr>
        <w:t xml:space="preserve">. </w:t>
      </w:r>
    </w:p>
    <w:p w:rsidR="00614663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</w:p>
    <w:p w:rsidR="00557E9A" w:rsidRPr="00713D64" w:rsidRDefault="00557E9A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  <w:bookmarkStart w:id="3" w:name="_GoBack"/>
      <w:bookmarkEnd w:id="3"/>
    </w:p>
    <w:p w:rsidR="00614663" w:rsidRPr="00614663" w:rsidRDefault="00614663" w:rsidP="00626529">
      <w:pPr>
        <w:pStyle w:val="Style9"/>
        <w:tabs>
          <w:tab w:val="left" w:pos="426"/>
        </w:tabs>
        <w:spacing w:after="0" w:line="240" w:lineRule="auto"/>
        <w:ind w:firstLine="709"/>
        <w:jc w:val="both"/>
        <w:rPr>
          <w:rFonts w:eastAsia="SimSun" w:cs="Calibri"/>
          <w:b/>
          <w:sz w:val="28"/>
          <w:szCs w:val="28"/>
          <w:lang w:val="ru-RU"/>
        </w:rPr>
      </w:pPr>
      <w:r w:rsidRPr="00614663">
        <w:rPr>
          <w:rFonts w:eastAsia="SimSun" w:cs="Calibri"/>
          <w:b/>
          <w:sz w:val="28"/>
          <w:szCs w:val="28"/>
          <w:lang w:val="ru-RU"/>
        </w:rPr>
        <w:lastRenderedPageBreak/>
        <w:t>5.</w:t>
      </w:r>
      <w:r w:rsidRPr="00614663">
        <w:rPr>
          <w:rFonts w:eastAsia="SimSun" w:cs="Calibri"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Прізвище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або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назва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суб’єкта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подання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,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прізвище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, посада,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контактні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дані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доповідача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проєкту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рішення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на пленарному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засіданні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та особи,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відповідальної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за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супроводження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проєкту</w:t>
      </w:r>
      <w:proofErr w:type="spellEnd"/>
      <w:r w:rsidRPr="00614663">
        <w:rPr>
          <w:rFonts w:eastAsia="SimSun" w:cs="Calibri"/>
          <w:b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b/>
          <w:sz w:val="28"/>
          <w:szCs w:val="28"/>
          <w:lang w:val="ru-RU"/>
        </w:rPr>
        <w:t>рішення</w:t>
      </w:r>
      <w:proofErr w:type="spellEnd"/>
    </w:p>
    <w:p w:rsidR="00614663" w:rsidRPr="00614663" w:rsidRDefault="00614663" w:rsidP="00626529">
      <w:pPr>
        <w:pStyle w:val="Style9"/>
        <w:tabs>
          <w:tab w:val="left" w:pos="426"/>
        </w:tabs>
        <w:spacing w:after="0" w:line="240" w:lineRule="auto"/>
        <w:ind w:firstLine="709"/>
        <w:jc w:val="both"/>
        <w:rPr>
          <w:rFonts w:eastAsia="SimSun" w:cs="Calibri"/>
          <w:iCs/>
          <w:sz w:val="28"/>
          <w:szCs w:val="28"/>
          <w:lang w:val="ru-RU"/>
        </w:rPr>
      </w:pP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Суб’єктом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подання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цього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проєкту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рішення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є директор Департаменту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освіти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і науки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виконавчого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органу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ради (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державної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адміністрації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>).</w:t>
      </w:r>
    </w:p>
    <w:p w:rsidR="00614663" w:rsidRPr="00B91F9C" w:rsidRDefault="00614663" w:rsidP="00626529">
      <w:pPr>
        <w:pStyle w:val="Style9"/>
        <w:spacing w:after="0" w:line="240" w:lineRule="auto"/>
        <w:ind w:firstLine="709"/>
        <w:jc w:val="both"/>
        <w:rPr>
          <w:rFonts w:eastAsia="SimSun" w:cs="Calibri"/>
          <w:iCs/>
          <w:sz w:val="28"/>
          <w:szCs w:val="28"/>
          <w:lang w:val="uk-UA"/>
        </w:rPr>
      </w:pPr>
      <w:r w:rsidRPr="00614663">
        <w:rPr>
          <w:rFonts w:eastAsia="SimSun" w:cs="Calibri"/>
          <w:iCs/>
          <w:sz w:val="28"/>
          <w:szCs w:val="28"/>
          <w:lang w:val="ru-RU"/>
        </w:rPr>
        <w:t xml:space="preserve">Особою,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відповідальною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за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супроводження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проєкту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рішення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ради та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доповідачем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на пленарному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засіданні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ради є директор Департаменту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освіти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і науки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виконавчого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органу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ради (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Київської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міської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державної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адміністрації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)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Фіданян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Олена</w:t>
      </w:r>
      <w:proofErr w:type="spellEnd"/>
      <w:r w:rsidRPr="00614663">
        <w:rPr>
          <w:rFonts w:eastAsia="SimSun" w:cs="Calibri"/>
          <w:iCs/>
          <w:sz w:val="28"/>
          <w:szCs w:val="28"/>
          <w:lang w:val="ru-RU"/>
        </w:rPr>
        <w:t xml:space="preserve"> </w:t>
      </w:r>
      <w:proofErr w:type="spellStart"/>
      <w:r w:rsidRPr="00614663">
        <w:rPr>
          <w:rFonts w:eastAsia="SimSun" w:cs="Calibri"/>
          <w:iCs/>
          <w:sz w:val="28"/>
          <w:szCs w:val="28"/>
          <w:lang w:val="ru-RU"/>
        </w:rPr>
        <w:t>Григорівна</w:t>
      </w:r>
      <w:proofErr w:type="spellEnd"/>
      <w:r w:rsidRPr="00B91F9C">
        <w:rPr>
          <w:rFonts w:eastAsia="SimSun" w:cs="Calibri"/>
          <w:iCs/>
          <w:sz w:val="28"/>
          <w:szCs w:val="28"/>
          <w:lang w:val="uk-UA"/>
        </w:rPr>
        <w:t>, контактний телефон 279-14-46.</w:t>
      </w:r>
    </w:p>
    <w:p w:rsidR="00614663" w:rsidRPr="00614663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</w:p>
    <w:p w:rsidR="00614663" w:rsidRPr="00614663" w:rsidRDefault="00614663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eastAsia="SimSun" w:cs="Calibri"/>
          <w:sz w:val="28"/>
          <w:szCs w:val="28"/>
          <w:lang w:val="ru-RU"/>
        </w:rPr>
      </w:pPr>
    </w:p>
    <w:p w:rsidR="00614663" w:rsidRPr="00713D64" w:rsidRDefault="00614663" w:rsidP="00526ADB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Fonts w:eastAsia="SimSun" w:cs="Calibri"/>
          <w:b/>
          <w:sz w:val="28"/>
          <w:szCs w:val="28"/>
          <w:lang w:val="ru-RU"/>
        </w:rPr>
      </w:pPr>
      <w:r w:rsidRPr="00614663">
        <w:rPr>
          <w:rFonts w:eastAsia="SimSun" w:cs="Calibri"/>
          <w:b/>
          <w:sz w:val="28"/>
          <w:szCs w:val="28"/>
          <w:lang w:val="ru-RU"/>
        </w:rPr>
        <w:t xml:space="preserve">           </w:t>
      </w:r>
      <w:r w:rsidRPr="00713D64">
        <w:rPr>
          <w:rFonts w:eastAsia="SimSun" w:cs="Calibri"/>
          <w:b/>
          <w:sz w:val="28"/>
          <w:szCs w:val="28"/>
          <w:lang w:val="ru-RU"/>
        </w:rPr>
        <w:t xml:space="preserve">Директор </w:t>
      </w:r>
    </w:p>
    <w:p w:rsidR="00614663" w:rsidRPr="00713D64" w:rsidRDefault="00614663" w:rsidP="00526ADB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Fonts w:eastAsia="SimSun" w:cs="Calibri"/>
          <w:b/>
          <w:sz w:val="28"/>
          <w:szCs w:val="28"/>
          <w:lang w:val="ru-RU"/>
        </w:rPr>
      </w:pPr>
      <w:r w:rsidRPr="00713D64">
        <w:rPr>
          <w:rFonts w:eastAsia="SimSun" w:cs="Calibri"/>
          <w:b/>
          <w:sz w:val="28"/>
          <w:szCs w:val="28"/>
          <w:lang w:val="ru-RU"/>
        </w:rPr>
        <w:t xml:space="preserve">Департаменту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освіти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і науки           </w:t>
      </w:r>
      <w:r>
        <w:rPr>
          <w:rFonts w:eastAsia="SimSun" w:cs="Calibri"/>
          <w:b/>
          <w:sz w:val="28"/>
          <w:szCs w:val="28"/>
          <w:lang w:val="ru-RU"/>
        </w:rPr>
        <w:t xml:space="preserve">  </w:t>
      </w:r>
      <w:r w:rsidRPr="00713D64">
        <w:rPr>
          <w:rFonts w:eastAsia="SimSun" w:cs="Calibri"/>
          <w:b/>
          <w:sz w:val="28"/>
          <w:szCs w:val="28"/>
          <w:lang w:val="ru-RU"/>
        </w:rPr>
        <w:t xml:space="preserve">                                     </w:t>
      </w:r>
      <w:proofErr w:type="spellStart"/>
      <w:r w:rsidRPr="00713D64">
        <w:rPr>
          <w:rFonts w:eastAsia="SimSun" w:cs="Calibri"/>
          <w:b/>
          <w:sz w:val="28"/>
          <w:szCs w:val="28"/>
          <w:lang w:val="ru-RU"/>
        </w:rPr>
        <w:t>Олена</w:t>
      </w:r>
      <w:proofErr w:type="spellEnd"/>
      <w:r w:rsidRPr="00713D64">
        <w:rPr>
          <w:rFonts w:eastAsia="SimSun" w:cs="Calibri"/>
          <w:b/>
          <w:sz w:val="28"/>
          <w:szCs w:val="28"/>
          <w:lang w:val="ru-RU"/>
        </w:rPr>
        <w:t xml:space="preserve"> ФІДАНЯН</w:t>
      </w:r>
    </w:p>
    <w:p w:rsidR="009E1152" w:rsidRPr="00614663" w:rsidRDefault="009E1152" w:rsidP="00626529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sz w:val="28"/>
          <w:szCs w:val="28"/>
          <w:lang w:val="ru-RU" w:eastAsia="uk-UA"/>
        </w:rPr>
      </w:pPr>
    </w:p>
    <w:sectPr w:rsidR="009E1152" w:rsidRPr="00614663" w:rsidSect="00AB1363">
      <w:headerReference w:type="default" r:id="rId7"/>
      <w:footerReference w:type="default" r:id="rId8"/>
      <w:headerReference w:type="first" r:id="rId9"/>
      <w:pgSz w:w="11905" w:h="16837"/>
      <w:pgMar w:top="1134" w:right="567" w:bottom="1134" w:left="1701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0F" w:rsidRDefault="004B240F" w:rsidP="00710B70">
      <w:pPr>
        <w:spacing w:after="0" w:line="240" w:lineRule="auto"/>
      </w:pPr>
      <w:r>
        <w:separator/>
      </w:r>
    </w:p>
  </w:endnote>
  <w:endnote w:type="continuationSeparator" w:id="0">
    <w:p w:rsidR="004B240F" w:rsidRDefault="004B240F" w:rsidP="0071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52" w:rsidRDefault="009E1152">
    <w:pPr>
      <w:pStyle w:val="a5"/>
      <w:jc w:val="center"/>
    </w:pPr>
  </w:p>
  <w:p w:rsidR="009E1152" w:rsidRDefault="009E1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0F" w:rsidRDefault="004B240F" w:rsidP="00710B70">
      <w:pPr>
        <w:spacing w:after="0" w:line="240" w:lineRule="auto"/>
      </w:pPr>
      <w:r>
        <w:separator/>
      </w:r>
    </w:p>
  </w:footnote>
  <w:footnote w:type="continuationSeparator" w:id="0">
    <w:p w:rsidR="004B240F" w:rsidRDefault="004B240F" w:rsidP="0071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52" w:rsidRDefault="000721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7E9A" w:rsidRPr="00557E9A">
      <w:rPr>
        <w:noProof/>
        <w:lang w:val="uk-UA"/>
      </w:rPr>
      <w:t>3</w:t>
    </w:r>
    <w:r>
      <w:rPr>
        <w:noProof/>
        <w:lang w:val="uk-UA"/>
      </w:rPr>
      <w:fldChar w:fldCharType="end"/>
    </w:r>
  </w:p>
  <w:p w:rsidR="009E1152" w:rsidRPr="0044722E" w:rsidRDefault="009E1152">
    <w:pPr>
      <w:pStyle w:val="a3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52" w:rsidRDefault="009E1152">
    <w:pPr>
      <w:pStyle w:val="a3"/>
    </w:pPr>
  </w:p>
  <w:p w:rsidR="009E1152" w:rsidRDefault="009E1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F5"/>
    <w:multiLevelType w:val="hybridMultilevel"/>
    <w:tmpl w:val="ECBC96F6"/>
    <w:lvl w:ilvl="0" w:tplc="4D2CF3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CB315D"/>
    <w:multiLevelType w:val="hybridMultilevel"/>
    <w:tmpl w:val="6D6A13B8"/>
    <w:lvl w:ilvl="0" w:tplc="CF9E5FE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 w15:restartNumberingAfterBreak="0">
    <w:nsid w:val="4C30113B"/>
    <w:multiLevelType w:val="hybridMultilevel"/>
    <w:tmpl w:val="FA0E8832"/>
    <w:lvl w:ilvl="0" w:tplc="3620F4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49"/>
    <w:rsid w:val="00001E7C"/>
    <w:rsid w:val="00006AB7"/>
    <w:rsid w:val="00017D7F"/>
    <w:rsid w:val="00040987"/>
    <w:rsid w:val="000558B1"/>
    <w:rsid w:val="000721E4"/>
    <w:rsid w:val="00075310"/>
    <w:rsid w:val="000916B9"/>
    <w:rsid w:val="000B3528"/>
    <w:rsid w:val="000C4E94"/>
    <w:rsid w:val="000E4771"/>
    <w:rsid w:val="00135807"/>
    <w:rsid w:val="001457BD"/>
    <w:rsid w:val="001464B9"/>
    <w:rsid w:val="0015282E"/>
    <w:rsid w:val="00184D06"/>
    <w:rsid w:val="001A7D26"/>
    <w:rsid w:val="001D1298"/>
    <w:rsid w:val="002133D9"/>
    <w:rsid w:val="002168AD"/>
    <w:rsid w:val="00224321"/>
    <w:rsid w:val="00246F3C"/>
    <w:rsid w:val="00252540"/>
    <w:rsid w:val="002918A7"/>
    <w:rsid w:val="00296046"/>
    <w:rsid w:val="00296EDC"/>
    <w:rsid w:val="002A1949"/>
    <w:rsid w:val="002B5DD2"/>
    <w:rsid w:val="002D3830"/>
    <w:rsid w:val="00323309"/>
    <w:rsid w:val="0033765E"/>
    <w:rsid w:val="00342E3F"/>
    <w:rsid w:val="0034602C"/>
    <w:rsid w:val="003537EF"/>
    <w:rsid w:val="0038525C"/>
    <w:rsid w:val="003861F8"/>
    <w:rsid w:val="003A673D"/>
    <w:rsid w:val="003B177F"/>
    <w:rsid w:val="003C7E90"/>
    <w:rsid w:val="003D0ABF"/>
    <w:rsid w:val="003D7679"/>
    <w:rsid w:val="003F0E6D"/>
    <w:rsid w:val="003F583A"/>
    <w:rsid w:val="00403044"/>
    <w:rsid w:val="00406128"/>
    <w:rsid w:val="00420B0D"/>
    <w:rsid w:val="00432571"/>
    <w:rsid w:val="0044722E"/>
    <w:rsid w:val="004A0FAA"/>
    <w:rsid w:val="004A19C7"/>
    <w:rsid w:val="004B240F"/>
    <w:rsid w:val="004E6F63"/>
    <w:rsid w:val="004E782C"/>
    <w:rsid w:val="004F4A8A"/>
    <w:rsid w:val="00526181"/>
    <w:rsid w:val="00526ADB"/>
    <w:rsid w:val="005428AB"/>
    <w:rsid w:val="00551307"/>
    <w:rsid w:val="00557E9A"/>
    <w:rsid w:val="00572626"/>
    <w:rsid w:val="00572CFF"/>
    <w:rsid w:val="00574CD2"/>
    <w:rsid w:val="005901AE"/>
    <w:rsid w:val="005A5A9A"/>
    <w:rsid w:val="005B2D58"/>
    <w:rsid w:val="005B4031"/>
    <w:rsid w:val="005B50FB"/>
    <w:rsid w:val="005D303B"/>
    <w:rsid w:val="005D37A9"/>
    <w:rsid w:val="005D722B"/>
    <w:rsid w:val="005E17F5"/>
    <w:rsid w:val="0060159B"/>
    <w:rsid w:val="00614663"/>
    <w:rsid w:val="00626529"/>
    <w:rsid w:val="00665C7F"/>
    <w:rsid w:val="006A1AAD"/>
    <w:rsid w:val="006C6125"/>
    <w:rsid w:val="006F2C8B"/>
    <w:rsid w:val="0070323C"/>
    <w:rsid w:val="00710B70"/>
    <w:rsid w:val="007259B2"/>
    <w:rsid w:val="00730D3C"/>
    <w:rsid w:val="0074780A"/>
    <w:rsid w:val="00773A82"/>
    <w:rsid w:val="00786C31"/>
    <w:rsid w:val="007B0AC6"/>
    <w:rsid w:val="007F674C"/>
    <w:rsid w:val="008119BB"/>
    <w:rsid w:val="00836003"/>
    <w:rsid w:val="00851B10"/>
    <w:rsid w:val="00857F9F"/>
    <w:rsid w:val="008626FF"/>
    <w:rsid w:val="00874D79"/>
    <w:rsid w:val="0089485D"/>
    <w:rsid w:val="008A466B"/>
    <w:rsid w:val="008B045E"/>
    <w:rsid w:val="008B1F5A"/>
    <w:rsid w:val="008C3AAC"/>
    <w:rsid w:val="008E4922"/>
    <w:rsid w:val="008E5FB6"/>
    <w:rsid w:val="008F66D8"/>
    <w:rsid w:val="00902640"/>
    <w:rsid w:val="00915FBB"/>
    <w:rsid w:val="00917C04"/>
    <w:rsid w:val="0092495F"/>
    <w:rsid w:val="00946421"/>
    <w:rsid w:val="009A289C"/>
    <w:rsid w:val="009C2E51"/>
    <w:rsid w:val="009E1152"/>
    <w:rsid w:val="009E4A01"/>
    <w:rsid w:val="00A210A8"/>
    <w:rsid w:val="00A501F0"/>
    <w:rsid w:val="00A54709"/>
    <w:rsid w:val="00AA3584"/>
    <w:rsid w:val="00AB1363"/>
    <w:rsid w:val="00AB34A2"/>
    <w:rsid w:val="00AE7936"/>
    <w:rsid w:val="00AF2381"/>
    <w:rsid w:val="00AF5C32"/>
    <w:rsid w:val="00B22DC6"/>
    <w:rsid w:val="00B6129C"/>
    <w:rsid w:val="00BB7D2C"/>
    <w:rsid w:val="00BF37CD"/>
    <w:rsid w:val="00C01286"/>
    <w:rsid w:val="00C06F6F"/>
    <w:rsid w:val="00C16740"/>
    <w:rsid w:val="00C33966"/>
    <w:rsid w:val="00C46434"/>
    <w:rsid w:val="00C75454"/>
    <w:rsid w:val="00C93C52"/>
    <w:rsid w:val="00CC025E"/>
    <w:rsid w:val="00CD15C0"/>
    <w:rsid w:val="00D760DE"/>
    <w:rsid w:val="00DA285F"/>
    <w:rsid w:val="00DC5C53"/>
    <w:rsid w:val="00DD4C2C"/>
    <w:rsid w:val="00E0122D"/>
    <w:rsid w:val="00E72CD3"/>
    <w:rsid w:val="00E8429D"/>
    <w:rsid w:val="00EA2B44"/>
    <w:rsid w:val="00EA7C20"/>
    <w:rsid w:val="00EB7A68"/>
    <w:rsid w:val="00EC2990"/>
    <w:rsid w:val="00EC42B8"/>
    <w:rsid w:val="00ED1EC6"/>
    <w:rsid w:val="00F039DB"/>
    <w:rsid w:val="00F102F3"/>
    <w:rsid w:val="00F11CFD"/>
    <w:rsid w:val="00F26831"/>
    <w:rsid w:val="00F26871"/>
    <w:rsid w:val="00F356C5"/>
    <w:rsid w:val="00F614A3"/>
    <w:rsid w:val="00F721B9"/>
    <w:rsid w:val="00F766E3"/>
    <w:rsid w:val="00F84139"/>
    <w:rsid w:val="00F94974"/>
    <w:rsid w:val="00FB435C"/>
    <w:rsid w:val="00FB7094"/>
    <w:rsid w:val="00FC08A6"/>
    <w:rsid w:val="00FC4A8C"/>
    <w:rsid w:val="00FC5844"/>
    <w:rsid w:val="00FD240A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6F3EF"/>
  <w15:docId w15:val="{7168AD4B-5793-496F-8E5B-E9AD60E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70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A1949"/>
    <w:rPr>
      <w:rFonts w:ascii="Times New Roman" w:hAnsi="Times New Roman"/>
      <w:lang w:val="en-US" w:eastAsia="en-US"/>
    </w:rPr>
  </w:style>
  <w:style w:type="character" w:customStyle="1" w:styleId="FontStyle22">
    <w:name w:val="Font Style22"/>
    <w:uiPriority w:val="99"/>
    <w:rsid w:val="002A194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1949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2A19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4">
    <w:name w:val="Верхній колонтитул Знак"/>
    <w:link w:val="a3"/>
    <w:uiPriority w:val="99"/>
    <w:locked/>
    <w:rsid w:val="002A1949"/>
    <w:rPr>
      <w:rFonts w:ascii="Times New Roman" w:hAnsi="Times New Roman"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2A19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6">
    <w:name w:val="Нижній колонтитул Знак"/>
    <w:link w:val="a5"/>
    <w:uiPriority w:val="99"/>
    <w:locked/>
    <w:rsid w:val="002A1949"/>
    <w:rPr>
      <w:rFonts w:ascii="Times New Roman" w:hAnsi="Times New Roman" w:cs="Times New Roman"/>
      <w:lang w:val="en-US" w:eastAsia="en-US"/>
    </w:rPr>
  </w:style>
  <w:style w:type="character" w:styleId="a7">
    <w:name w:val="Strong"/>
    <w:uiPriority w:val="99"/>
    <w:qFormat/>
    <w:locked/>
    <w:rsid w:val="008C3AA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8C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C3A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4F4A8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420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1464B9"/>
    <w:pPr>
      <w:spacing w:after="0" w:line="240" w:lineRule="auto"/>
      <w:ind w:left="720"/>
      <w:contextualSpacing/>
    </w:pPr>
    <w:rPr>
      <w:rFonts w:ascii="Times New Roman" w:eastAsia="SimSun" w:hAnsi="Times New Roman" w:cs="Calibri"/>
      <w:sz w:val="24"/>
      <w:szCs w:val="24"/>
      <w:lang w:val="ru-RU"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1464B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1464B9"/>
    <w:rPr>
      <w:rFonts w:ascii="Times New Roman" w:hAnsi="Times New Roman"/>
      <w:lang w:val="en-US" w:eastAsia="en-US"/>
    </w:rPr>
  </w:style>
  <w:style w:type="paragraph" w:customStyle="1" w:styleId="Style2">
    <w:name w:val="Style2"/>
    <w:basedOn w:val="a"/>
    <w:uiPriority w:val="99"/>
    <w:rsid w:val="001D1298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Булаш Світлана Василівна</cp:lastModifiedBy>
  <cp:revision>14</cp:revision>
  <cp:lastPrinted>2021-10-20T17:40:00Z</cp:lastPrinted>
  <dcterms:created xsi:type="dcterms:W3CDTF">2022-12-12T12:38:00Z</dcterms:created>
  <dcterms:modified xsi:type="dcterms:W3CDTF">2023-03-31T07:40:00Z</dcterms:modified>
</cp:coreProperties>
</file>