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C0" w:rsidRPr="00BA19A8" w:rsidRDefault="000106C0" w:rsidP="000106C0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BA19A8">
        <w:rPr>
          <w:bCs/>
          <w:shd w:val="clear" w:color="auto" w:fill="FFFFFF"/>
        </w:rPr>
        <w:t>Засідання відбудеться о 1</w:t>
      </w:r>
      <w:r w:rsidR="003C5D5B" w:rsidRPr="00BA19A8">
        <w:rPr>
          <w:bCs/>
          <w:shd w:val="clear" w:color="auto" w:fill="FFFFFF"/>
        </w:rPr>
        <w:t>0</w:t>
      </w:r>
      <w:r w:rsidRPr="00BA19A8">
        <w:rPr>
          <w:bCs/>
          <w:shd w:val="clear" w:color="auto" w:fill="FFFFFF"/>
        </w:rPr>
        <w:t>-00</w:t>
      </w:r>
    </w:p>
    <w:p w:rsidR="000106C0" w:rsidRPr="00BA19A8" w:rsidRDefault="000106C0" w:rsidP="000106C0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BA19A8">
        <w:rPr>
          <w:bCs/>
          <w:shd w:val="clear" w:color="auto" w:fill="FFFFFF"/>
        </w:rPr>
        <w:t xml:space="preserve">за </w:t>
      </w:r>
      <w:proofErr w:type="spellStart"/>
      <w:r w:rsidRPr="00BA19A8">
        <w:rPr>
          <w:bCs/>
          <w:shd w:val="clear" w:color="auto" w:fill="FFFFFF"/>
        </w:rPr>
        <w:t>адресою</w:t>
      </w:r>
      <w:proofErr w:type="spellEnd"/>
      <w:r w:rsidRPr="00BA19A8">
        <w:rPr>
          <w:bCs/>
          <w:shd w:val="clear" w:color="auto" w:fill="FFFFFF"/>
        </w:rPr>
        <w:t xml:space="preserve">: м. Київ, вул. Хрещатик, 36                             </w:t>
      </w:r>
      <w:r w:rsidRPr="00FB259C">
        <w:rPr>
          <w:bCs/>
          <w:lang w:eastAsia="zh-CN"/>
        </w:rPr>
        <w:t>(</w:t>
      </w:r>
      <w:r w:rsidR="00FB259C">
        <w:rPr>
          <w:bCs/>
          <w:lang w:eastAsia="zh-CN"/>
        </w:rPr>
        <w:t>10</w:t>
      </w:r>
      <w:r w:rsidRPr="00FB259C">
        <w:rPr>
          <w:bCs/>
          <w:lang w:eastAsia="zh-CN"/>
        </w:rPr>
        <w:t>-й поверх, каб.</w:t>
      </w:r>
      <w:r w:rsidR="00FB259C">
        <w:rPr>
          <w:bCs/>
          <w:lang w:eastAsia="zh-CN"/>
        </w:rPr>
        <w:t>1017</w:t>
      </w:r>
      <w:r w:rsidRPr="00FB259C">
        <w:rPr>
          <w:bCs/>
          <w:lang w:eastAsia="zh-CN"/>
        </w:rPr>
        <w:t>)</w:t>
      </w:r>
    </w:p>
    <w:p w:rsidR="000106C0" w:rsidRPr="006D0A00" w:rsidRDefault="000106C0" w:rsidP="000106C0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1"/>
        <w:rPr>
          <w:bCs/>
          <w:color w:val="FF0000"/>
          <w:lang w:eastAsia="zh-CN"/>
        </w:rPr>
      </w:pPr>
    </w:p>
    <w:p w:rsidR="00F26977" w:rsidRPr="006D0A00" w:rsidRDefault="00F26977" w:rsidP="00F26977">
      <w:pPr>
        <w:spacing w:after="120"/>
        <w:jc w:val="center"/>
        <w:rPr>
          <w:rFonts w:eastAsiaTheme="minorEastAsia"/>
          <w:b/>
          <w:lang w:eastAsia="en-US"/>
        </w:rPr>
      </w:pPr>
      <w:r w:rsidRPr="006D0A00">
        <w:rPr>
          <w:rFonts w:eastAsiaTheme="minorEastAsia"/>
          <w:b/>
          <w:lang w:eastAsia="en-US"/>
        </w:rPr>
        <w:t>Перелік питань порядку денного                                                                               засідання постійної комісії Київради з питань власності</w:t>
      </w:r>
      <w:r w:rsidRPr="006D0A00">
        <w:rPr>
          <w:rFonts w:eastAsiaTheme="minorEastAsia"/>
          <w:b/>
          <w:vertAlign w:val="superscript"/>
          <w:lang w:eastAsia="en-US"/>
        </w:rPr>
        <w:footnoteReference w:id="1"/>
      </w:r>
    </w:p>
    <w:p w:rsidR="00F26977" w:rsidRPr="003A3E38" w:rsidRDefault="000D4667" w:rsidP="00F26977">
      <w:pPr>
        <w:jc w:val="center"/>
        <w:rPr>
          <w:rFonts w:eastAsiaTheme="minorEastAsia"/>
          <w:b/>
          <w:lang w:eastAsia="en-US"/>
        </w:rPr>
      </w:pPr>
      <w:r w:rsidRPr="003A3E38">
        <w:rPr>
          <w:rFonts w:eastAsiaTheme="minorEastAsia"/>
          <w:b/>
          <w:lang w:eastAsia="en-US"/>
        </w:rPr>
        <w:t>1</w:t>
      </w:r>
      <w:r w:rsidR="003A3E38" w:rsidRPr="003A3E38">
        <w:rPr>
          <w:rFonts w:eastAsiaTheme="minorEastAsia"/>
          <w:b/>
          <w:lang w:eastAsia="en-US"/>
        </w:rPr>
        <w:t>4</w:t>
      </w:r>
      <w:r w:rsidR="00F26977" w:rsidRPr="003A3E38">
        <w:rPr>
          <w:rFonts w:eastAsiaTheme="minorEastAsia"/>
          <w:b/>
          <w:lang w:eastAsia="en-US"/>
        </w:rPr>
        <w:t>.0</w:t>
      </w:r>
      <w:r w:rsidR="00440E8C" w:rsidRPr="003A3E38">
        <w:rPr>
          <w:rFonts w:eastAsiaTheme="minorEastAsia"/>
          <w:b/>
          <w:lang w:eastAsia="en-US"/>
        </w:rPr>
        <w:t>7</w:t>
      </w:r>
      <w:r w:rsidR="00F26977" w:rsidRPr="003A3E38">
        <w:rPr>
          <w:rFonts w:eastAsiaTheme="minorEastAsia"/>
          <w:b/>
          <w:lang w:eastAsia="en-US"/>
        </w:rPr>
        <w:t>.2020</w:t>
      </w:r>
    </w:p>
    <w:p w:rsidR="00F26977" w:rsidRPr="006D0A00" w:rsidRDefault="00F26977" w:rsidP="00F26977">
      <w:pPr>
        <w:jc w:val="center"/>
        <w:rPr>
          <w:rFonts w:eastAsiaTheme="minorEastAsia"/>
          <w:b/>
          <w:color w:val="FF0000"/>
          <w:lang w:eastAsia="en-US"/>
        </w:rPr>
      </w:pPr>
    </w:p>
    <w:p w:rsidR="003A3E38" w:rsidRDefault="00772270" w:rsidP="00033B51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Проєкти рішень Київради</w:t>
      </w:r>
    </w:p>
    <w:p w:rsidR="006F2370" w:rsidRPr="00515E09" w:rsidRDefault="00580ACC" w:rsidP="006F2370">
      <w:pPr>
        <w:ind w:firstLine="0"/>
        <w:rPr>
          <w:rFonts w:eastAsiaTheme="minorEastAsia"/>
        </w:rPr>
      </w:pPr>
      <w:r w:rsidRPr="00580ACC">
        <w:t>1.</w:t>
      </w:r>
      <w:r w:rsidR="006F2370" w:rsidRPr="006F2370">
        <w:rPr>
          <w:b/>
        </w:rPr>
        <w:t xml:space="preserve"> </w:t>
      </w:r>
      <w:r w:rsidR="006F2370" w:rsidRPr="006F2370">
        <w:t xml:space="preserve">Про розгляд </w:t>
      </w:r>
      <w:proofErr w:type="spellStart"/>
      <w:r w:rsidR="006F2370" w:rsidRPr="006F2370">
        <w:t>проєкту</w:t>
      </w:r>
      <w:proofErr w:type="spellEnd"/>
      <w:r w:rsidR="006F2370" w:rsidRPr="006F2370">
        <w:t xml:space="preserve"> рішення Київради "Про безоплатну передачу до комунальної власності територіальних громад сіл, селищ та міст майна комунальної власності територіальної громади міста Києва" </w:t>
      </w:r>
      <w:r w:rsidR="006F2370" w:rsidRPr="00367C38">
        <w:rPr>
          <w:rFonts w:eastAsiaTheme="minorEastAsia"/>
        </w:rPr>
        <w:t xml:space="preserve">за поданням заступника голови КМДА </w:t>
      </w:r>
      <w:proofErr w:type="spellStart"/>
      <w:r w:rsidR="00367C38" w:rsidRPr="00367C38">
        <w:rPr>
          <w:rFonts w:eastAsiaTheme="minorEastAsia"/>
        </w:rPr>
        <w:t>П.Пантелеєва</w:t>
      </w:r>
      <w:proofErr w:type="spellEnd"/>
      <w:r w:rsidR="006F2370" w:rsidRPr="00367C38">
        <w:rPr>
          <w:rFonts w:eastAsiaTheme="minorEastAsia"/>
        </w:rPr>
        <w:t xml:space="preserve">, </w:t>
      </w:r>
      <w:r w:rsidR="006F2370" w:rsidRPr="00515E09">
        <w:rPr>
          <w:rFonts w:eastAsiaTheme="minorEastAsia"/>
        </w:rPr>
        <w:t xml:space="preserve">Департаменту  комунальної власності </w:t>
      </w:r>
      <w:proofErr w:type="spellStart"/>
      <w:r w:rsidR="006F2370" w:rsidRPr="00515E09">
        <w:rPr>
          <w:rFonts w:eastAsiaTheme="minorEastAsia"/>
        </w:rPr>
        <w:t>м.Києва</w:t>
      </w:r>
      <w:proofErr w:type="spellEnd"/>
      <w:r w:rsidR="006F2370" w:rsidRPr="00515E09">
        <w:rPr>
          <w:rFonts w:eastAsiaTheme="minorEastAsia"/>
        </w:rPr>
        <w:t xml:space="preserve"> виконавчого органу Київради (КМДА) (доручення №08/231-1</w:t>
      </w:r>
      <w:r w:rsidR="00515E09" w:rsidRPr="00515E09">
        <w:rPr>
          <w:rFonts w:eastAsiaTheme="minorEastAsia"/>
        </w:rPr>
        <w:t>710/ПР від 0</w:t>
      </w:r>
      <w:r w:rsidR="006F2370" w:rsidRPr="00515E09">
        <w:rPr>
          <w:rFonts w:eastAsiaTheme="minorEastAsia"/>
        </w:rPr>
        <w:t>8.0</w:t>
      </w:r>
      <w:r w:rsidR="00515E09" w:rsidRPr="00515E09">
        <w:rPr>
          <w:rFonts w:eastAsiaTheme="minorEastAsia"/>
        </w:rPr>
        <w:t>7</w:t>
      </w:r>
      <w:r w:rsidR="006F2370" w:rsidRPr="00515E09">
        <w:rPr>
          <w:rFonts w:eastAsiaTheme="minorEastAsia"/>
        </w:rPr>
        <w:t>.20</w:t>
      </w:r>
      <w:r w:rsidR="006F2370" w:rsidRPr="00515E09">
        <w:t xml:space="preserve">20). </w:t>
      </w:r>
    </w:p>
    <w:p w:rsidR="006F2370" w:rsidRPr="00FF6126" w:rsidRDefault="006F2370" w:rsidP="006F2370">
      <w:pPr>
        <w:ind w:firstLine="0"/>
        <w:textAlignment w:val="baseline"/>
      </w:pPr>
      <w:r w:rsidRPr="00FF6126">
        <w:t>Доповідач: представник Департаменту.</w:t>
      </w:r>
    </w:p>
    <w:p w:rsidR="00926BEC" w:rsidRDefault="00926BEC" w:rsidP="00033B51">
      <w:pPr>
        <w:jc w:val="center"/>
        <w:rPr>
          <w:rFonts w:eastAsiaTheme="minorEastAsia"/>
          <w:b/>
          <w:lang w:eastAsia="en-US"/>
        </w:rPr>
      </w:pPr>
    </w:p>
    <w:p w:rsidR="000931C9" w:rsidRDefault="00580ACC" w:rsidP="006A7B00">
      <w:pPr>
        <w:ind w:firstLine="0"/>
      </w:pPr>
      <w:r>
        <w:t>2</w:t>
      </w:r>
      <w:r w:rsidR="006A7B00" w:rsidRPr="00627E8A">
        <w:t>.</w:t>
      </w:r>
      <w:r w:rsidR="00A34F49">
        <w:t xml:space="preserve"> </w:t>
      </w:r>
      <w:r w:rsidR="006A7B00" w:rsidRPr="00F61614">
        <w:t xml:space="preserve">Про розгляд </w:t>
      </w:r>
      <w:r w:rsidR="006A7B00">
        <w:t>до</w:t>
      </w:r>
      <w:r w:rsidR="006A4C09">
        <w:t>повнень</w:t>
      </w:r>
      <w:r w:rsidR="00CF08DA">
        <w:t xml:space="preserve"> та пропозицій </w:t>
      </w:r>
      <w:r w:rsidR="006A7B00">
        <w:t xml:space="preserve"> до </w:t>
      </w:r>
      <w:proofErr w:type="spellStart"/>
      <w:r w:rsidR="006A7B00" w:rsidRPr="00F61614">
        <w:t>проєкту</w:t>
      </w:r>
      <w:proofErr w:type="spellEnd"/>
      <w:r w:rsidR="006A7B00" w:rsidRPr="00F61614">
        <w:t xml:space="preserve"> рішення Київради "Про </w:t>
      </w:r>
      <w:r w:rsidR="006A7B00">
        <w:t>деякі питання оренди комунального майна територіальної громади міста Києва"</w:t>
      </w:r>
      <w:r w:rsidR="000931C9">
        <w:t xml:space="preserve"> </w:t>
      </w:r>
      <w:r w:rsidR="007A54F7" w:rsidRPr="0057605D">
        <w:t>(доручення №08/231-732/ПР від 24.03.2020)</w:t>
      </w:r>
      <w:r w:rsidR="000931C9">
        <w:t>:</w:t>
      </w:r>
    </w:p>
    <w:p w:rsidR="000931C9" w:rsidRDefault="00580ACC" w:rsidP="006A4C09">
      <w:pPr>
        <w:ind w:firstLine="0"/>
      </w:pPr>
      <w:r>
        <w:t>2</w:t>
      </w:r>
      <w:r w:rsidR="00CF08DA">
        <w:t>.</w:t>
      </w:r>
      <w:r w:rsidR="006A4C09">
        <w:t>1 Д</w:t>
      </w:r>
      <w:r w:rsidR="007A54F7">
        <w:t>епутат</w:t>
      </w:r>
      <w:r w:rsidR="00CF08DA">
        <w:t xml:space="preserve"> Київради </w:t>
      </w:r>
      <w:proofErr w:type="spellStart"/>
      <w:r w:rsidR="00CF08DA">
        <w:t>Л.Антонєнко</w:t>
      </w:r>
      <w:proofErr w:type="spellEnd"/>
      <w:r w:rsidR="00CF08DA">
        <w:t xml:space="preserve"> </w:t>
      </w:r>
      <w:r w:rsidR="000931C9">
        <w:t>(вих.№08/279/08/156-131</w:t>
      </w:r>
      <w:r w:rsidR="00D35B36">
        <w:t>6 від 1</w:t>
      </w:r>
      <w:r w:rsidR="000931C9">
        <w:t>0.0</w:t>
      </w:r>
      <w:r w:rsidR="00D35B36">
        <w:t>7</w:t>
      </w:r>
      <w:r w:rsidR="000931C9">
        <w:t xml:space="preserve">.2020, </w:t>
      </w:r>
      <w:proofErr w:type="spellStart"/>
      <w:r w:rsidR="000931C9" w:rsidRPr="002E4154">
        <w:t>вх</w:t>
      </w:r>
      <w:proofErr w:type="spellEnd"/>
      <w:r w:rsidR="000931C9" w:rsidRPr="002E4154">
        <w:t>.№ 08/1</w:t>
      </w:r>
      <w:r w:rsidR="00D35B36">
        <w:t>4</w:t>
      </w:r>
      <w:r w:rsidR="000931C9" w:rsidRPr="002E4154">
        <w:t>8</w:t>
      </w:r>
      <w:r w:rsidR="00D35B36">
        <w:t>86</w:t>
      </w:r>
      <w:r w:rsidR="000931C9" w:rsidRPr="002E4154">
        <w:t xml:space="preserve"> від 02.07.2020)</w:t>
      </w:r>
      <w:r w:rsidR="00EE4821">
        <w:t>;</w:t>
      </w:r>
    </w:p>
    <w:p w:rsidR="00D35B36" w:rsidRDefault="00D35B36" w:rsidP="00D35B36">
      <w:pPr>
        <w:ind w:firstLine="0"/>
      </w:pPr>
      <w:r>
        <w:t>2.</w:t>
      </w:r>
      <w:r>
        <w:t>2</w:t>
      </w:r>
      <w:r>
        <w:t xml:space="preserve"> Депутат Київради </w:t>
      </w:r>
      <w:proofErr w:type="spellStart"/>
      <w:r>
        <w:t>Л.Антонєнко</w:t>
      </w:r>
      <w:proofErr w:type="spellEnd"/>
      <w:r>
        <w:t xml:space="preserve"> (вих.№08/279/08/156-1312 від 30.06.2020, </w:t>
      </w:r>
      <w:proofErr w:type="spellStart"/>
      <w:r w:rsidRPr="002E4154">
        <w:t>вх</w:t>
      </w:r>
      <w:proofErr w:type="spellEnd"/>
      <w:r w:rsidRPr="002E4154">
        <w:t>.№ 08/13987 від 02.07.2020)</w:t>
      </w:r>
      <w:r>
        <w:t>;</w:t>
      </w:r>
    </w:p>
    <w:p w:rsidR="006A7B00" w:rsidRDefault="00580ACC" w:rsidP="006A7B00">
      <w:pPr>
        <w:ind w:firstLine="0"/>
      </w:pPr>
      <w:r>
        <w:rPr>
          <w:rFonts w:eastAsiaTheme="minorEastAsia"/>
        </w:rPr>
        <w:t>2</w:t>
      </w:r>
      <w:r w:rsidR="00CF08DA">
        <w:rPr>
          <w:rFonts w:eastAsiaTheme="minorEastAsia"/>
        </w:rPr>
        <w:t>.</w:t>
      </w:r>
      <w:r w:rsidR="00D35B36">
        <w:rPr>
          <w:rFonts w:eastAsiaTheme="minorEastAsia"/>
        </w:rPr>
        <w:t>3</w:t>
      </w:r>
      <w:r w:rsidR="006A4C09">
        <w:rPr>
          <w:rFonts w:eastAsiaTheme="minorEastAsia"/>
        </w:rPr>
        <w:t xml:space="preserve"> </w:t>
      </w:r>
      <w:r w:rsidR="007A54F7" w:rsidRPr="00F61614">
        <w:rPr>
          <w:rFonts w:eastAsiaTheme="minorEastAsia"/>
        </w:rPr>
        <w:t>Де</w:t>
      </w:r>
      <w:r w:rsidR="007A54F7">
        <w:rPr>
          <w:rFonts w:eastAsiaTheme="minorEastAsia"/>
        </w:rPr>
        <w:t>партамент</w:t>
      </w:r>
      <w:r w:rsidR="007A54F7" w:rsidRPr="00F61614">
        <w:rPr>
          <w:rFonts w:eastAsiaTheme="minorEastAsia"/>
        </w:rPr>
        <w:t xml:space="preserve"> комунальної власності </w:t>
      </w:r>
      <w:proofErr w:type="spellStart"/>
      <w:r w:rsidR="007A54F7" w:rsidRPr="00F61614">
        <w:rPr>
          <w:rFonts w:eastAsiaTheme="minorEastAsia"/>
        </w:rPr>
        <w:t>м.Києва</w:t>
      </w:r>
      <w:proofErr w:type="spellEnd"/>
      <w:r w:rsidR="007A54F7" w:rsidRPr="00F61614">
        <w:rPr>
          <w:rFonts w:eastAsiaTheme="minorEastAsia"/>
        </w:rPr>
        <w:t xml:space="preserve"> виконавчого органу Київради (КМДА) </w:t>
      </w:r>
      <w:r w:rsidR="006A7B00" w:rsidRPr="00F61614">
        <w:rPr>
          <w:rFonts w:eastAsiaTheme="minorEastAsia"/>
        </w:rPr>
        <w:t>(</w:t>
      </w:r>
      <w:proofErr w:type="spellStart"/>
      <w:r w:rsidR="006A7B00">
        <w:rPr>
          <w:rFonts w:eastAsiaTheme="minorEastAsia"/>
        </w:rPr>
        <w:t>вих</w:t>
      </w:r>
      <w:proofErr w:type="spellEnd"/>
      <w:r w:rsidR="006A7B00">
        <w:rPr>
          <w:rFonts w:eastAsiaTheme="minorEastAsia"/>
        </w:rPr>
        <w:t xml:space="preserve">. </w:t>
      </w:r>
      <w:r w:rsidR="006A7B00" w:rsidRPr="00F61614">
        <w:rPr>
          <w:rFonts w:eastAsiaTheme="minorEastAsia"/>
        </w:rPr>
        <w:t>№</w:t>
      </w:r>
      <w:r w:rsidR="006A7B00">
        <w:rPr>
          <w:rFonts w:eastAsiaTheme="minorEastAsia"/>
        </w:rPr>
        <w:t>062/05/20-4229 від</w:t>
      </w:r>
      <w:r w:rsidR="006A7B00" w:rsidRPr="00F61614">
        <w:rPr>
          <w:rFonts w:eastAsiaTheme="minorEastAsia"/>
        </w:rPr>
        <w:t xml:space="preserve"> </w:t>
      </w:r>
      <w:r w:rsidR="006A7B00">
        <w:rPr>
          <w:rFonts w:eastAsiaTheme="minorEastAsia"/>
        </w:rPr>
        <w:t>25</w:t>
      </w:r>
      <w:r w:rsidR="006A7B00" w:rsidRPr="00F61614">
        <w:rPr>
          <w:rFonts w:eastAsiaTheme="minorEastAsia"/>
        </w:rPr>
        <w:t>.06.20</w:t>
      </w:r>
      <w:r w:rsidR="006A7B00" w:rsidRPr="00F61614">
        <w:t>20</w:t>
      </w:r>
      <w:r w:rsidR="006A7B00">
        <w:t xml:space="preserve">, </w:t>
      </w:r>
      <w:proofErr w:type="spellStart"/>
      <w:r w:rsidR="006A7B00">
        <w:t>вх</w:t>
      </w:r>
      <w:proofErr w:type="spellEnd"/>
      <w:r w:rsidR="006A7B00">
        <w:t>. №08/13609 від 25.06.2020</w:t>
      </w:r>
      <w:r w:rsidR="006A7B00" w:rsidRPr="00F61614">
        <w:t>)</w:t>
      </w:r>
      <w:r w:rsidR="00EE4821">
        <w:t>;</w:t>
      </w:r>
      <w:r w:rsidR="006A7B00" w:rsidRPr="00F61614">
        <w:t xml:space="preserve"> </w:t>
      </w:r>
    </w:p>
    <w:p w:rsidR="001853EC" w:rsidRDefault="00580ACC" w:rsidP="001853EC">
      <w:pPr>
        <w:ind w:firstLine="0"/>
      </w:pPr>
      <w:r>
        <w:rPr>
          <w:rFonts w:eastAsiaTheme="minorEastAsia"/>
        </w:rPr>
        <w:t>2</w:t>
      </w:r>
      <w:r w:rsidR="001853EC">
        <w:rPr>
          <w:rFonts w:eastAsiaTheme="minorEastAsia"/>
        </w:rPr>
        <w:t>.</w:t>
      </w:r>
      <w:r w:rsidR="00D35B36">
        <w:rPr>
          <w:rFonts w:eastAsiaTheme="minorEastAsia"/>
        </w:rPr>
        <w:t>4</w:t>
      </w:r>
      <w:bookmarkStart w:id="0" w:name="_GoBack"/>
      <w:bookmarkEnd w:id="0"/>
      <w:r w:rsidR="001853EC">
        <w:rPr>
          <w:rFonts w:eastAsiaTheme="minorEastAsia"/>
        </w:rPr>
        <w:t xml:space="preserve">. </w:t>
      </w:r>
      <w:r w:rsidR="001853EC" w:rsidRPr="00F61614">
        <w:rPr>
          <w:rFonts w:eastAsiaTheme="minorEastAsia"/>
        </w:rPr>
        <w:t>Де</w:t>
      </w:r>
      <w:r w:rsidR="001853EC">
        <w:rPr>
          <w:rFonts w:eastAsiaTheme="minorEastAsia"/>
        </w:rPr>
        <w:t>партамент</w:t>
      </w:r>
      <w:r w:rsidR="001853EC" w:rsidRPr="00F61614">
        <w:rPr>
          <w:rFonts w:eastAsiaTheme="minorEastAsia"/>
        </w:rPr>
        <w:t xml:space="preserve"> комунальної власності </w:t>
      </w:r>
      <w:proofErr w:type="spellStart"/>
      <w:r w:rsidR="001853EC" w:rsidRPr="00F61614">
        <w:rPr>
          <w:rFonts w:eastAsiaTheme="minorEastAsia"/>
        </w:rPr>
        <w:t>м.Києва</w:t>
      </w:r>
      <w:proofErr w:type="spellEnd"/>
      <w:r w:rsidR="001853EC" w:rsidRPr="00F61614">
        <w:rPr>
          <w:rFonts w:eastAsiaTheme="minorEastAsia"/>
        </w:rPr>
        <w:t xml:space="preserve"> виконавчого органу Київради (КМДА) (</w:t>
      </w:r>
      <w:proofErr w:type="spellStart"/>
      <w:r w:rsidR="001853EC">
        <w:rPr>
          <w:rFonts w:eastAsiaTheme="minorEastAsia"/>
        </w:rPr>
        <w:t>вих</w:t>
      </w:r>
      <w:proofErr w:type="spellEnd"/>
      <w:r w:rsidR="001853EC">
        <w:rPr>
          <w:rFonts w:eastAsiaTheme="minorEastAsia"/>
        </w:rPr>
        <w:t xml:space="preserve">. </w:t>
      </w:r>
      <w:r w:rsidR="001853EC" w:rsidRPr="00F61614">
        <w:rPr>
          <w:rFonts w:eastAsiaTheme="minorEastAsia"/>
        </w:rPr>
        <w:t>№</w:t>
      </w:r>
      <w:r w:rsidR="001853EC">
        <w:rPr>
          <w:rFonts w:eastAsiaTheme="minorEastAsia"/>
        </w:rPr>
        <w:t>062/05/20-4413 від</w:t>
      </w:r>
      <w:r w:rsidR="001853EC" w:rsidRPr="00F61614">
        <w:rPr>
          <w:rFonts w:eastAsiaTheme="minorEastAsia"/>
        </w:rPr>
        <w:t xml:space="preserve"> 06.</w:t>
      </w:r>
      <w:r w:rsidR="001853EC">
        <w:rPr>
          <w:rFonts w:eastAsiaTheme="minorEastAsia"/>
        </w:rPr>
        <w:t>07.</w:t>
      </w:r>
      <w:r w:rsidR="001853EC" w:rsidRPr="00F61614">
        <w:rPr>
          <w:rFonts w:eastAsiaTheme="minorEastAsia"/>
        </w:rPr>
        <w:t>20</w:t>
      </w:r>
      <w:r w:rsidR="001853EC" w:rsidRPr="00F61614">
        <w:t>20</w:t>
      </w:r>
      <w:r w:rsidR="001853EC">
        <w:t xml:space="preserve">, </w:t>
      </w:r>
      <w:proofErr w:type="spellStart"/>
      <w:r w:rsidR="001853EC">
        <w:t>вх</w:t>
      </w:r>
      <w:proofErr w:type="spellEnd"/>
      <w:r w:rsidR="001853EC">
        <w:t>. №08/14419 від 06.07.2020</w:t>
      </w:r>
      <w:r w:rsidR="001853EC" w:rsidRPr="00F61614">
        <w:t xml:space="preserve">). </w:t>
      </w:r>
    </w:p>
    <w:p w:rsidR="001853EC" w:rsidRDefault="001853EC" w:rsidP="001853EC">
      <w:pPr>
        <w:ind w:firstLine="0"/>
        <w:textAlignment w:val="baseline"/>
      </w:pPr>
      <w:r w:rsidRPr="00F61614">
        <w:t>Доповідач</w:t>
      </w:r>
      <w:r>
        <w:t>і</w:t>
      </w:r>
      <w:r w:rsidRPr="00F61614">
        <w:t xml:space="preserve">: </w:t>
      </w:r>
      <w:r>
        <w:t xml:space="preserve">депутат Київради </w:t>
      </w:r>
      <w:proofErr w:type="spellStart"/>
      <w:r>
        <w:t>Л.Антонєнко</w:t>
      </w:r>
      <w:proofErr w:type="spellEnd"/>
      <w:r>
        <w:t xml:space="preserve">, </w:t>
      </w:r>
      <w:r w:rsidRPr="00F61614">
        <w:t>представник Департаменту.</w:t>
      </w:r>
    </w:p>
    <w:p w:rsidR="007C10CA" w:rsidRPr="00F819BF" w:rsidRDefault="002D230B" w:rsidP="007C10CA">
      <w:pPr>
        <w:ind w:firstLine="0"/>
        <w:rPr>
          <w:i/>
          <w:sz w:val="24"/>
          <w:szCs w:val="24"/>
          <w:lang w:eastAsia="uk-UA"/>
        </w:rPr>
      </w:pPr>
      <w:r>
        <w:rPr>
          <w:i/>
          <w:sz w:val="24"/>
          <w:szCs w:val="24"/>
        </w:rPr>
        <w:t xml:space="preserve">З матеріалами до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рішення можна ознайомитись на </w:t>
      </w:r>
      <w:proofErr w:type="spellStart"/>
      <w:r>
        <w:rPr>
          <w:i/>
          <w:sz w:val="24"/>
          <w:szCs w:val="24"/>
        </w:rPr>
        <w:t>вебсайті</w:t>
      </w:r>
      <w:proofErr w:type="spellEnd"/>
      <w:r>
        <w:rPr>
          <w:i/>
          <w:sz w:val="24"/>
          <w:szCs w:val="24"/>
        </w:rPr>
        <w:t xml:space="preserve"> Київради: </w:t>
      </w:r>
      <w:r w:rsidRPr="00F819BF">
        <w:rPr>
          <w:i/>
          <w:sz w:val="24"/>
          <w:szCs w:val="24"/>
          <w:lang w:eastAsia="uk-UA"/>
        </w:rPr>
        <w:t>https://kmr.gov.ua/sites/default/files/732-20.pdf</w:t>
      </w:r>
    </w:p>
    <w:p w:rsidR="005F31CC" w:rsidRDefault="005F31CC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</w:p>
    <w:p w:rsidR="004B5AD9" w:rsidRPr="00F61614" w:rsidRDefault="00580ACC" w:rsidP="004B5AD9">
      <w:pPr>
        <w:ind w:firstLine="0"/>
        <w:rPr>
          <w:rFonts w:eastAsiaTheme="minorEastAsia"/>
        </w:rPr>
      </w:pPr>
      <w:r>
        <w:t>3</w:t>
      </w:r>
      <w:r w:rsidR="004B5AD9" w:rsidRPr="00627E8A">
        <w:t>.</w:t>
      </w:r>
      <w:r w:rsidR="004B5AD9" w:rsidRPr="00F61614">
        <w:rPr>
          <w:b/>
        </w:rPr>
        <w:t xml:space="preserve"> </w:t>
      </w:r>
      <w:r w:rsidR="004B5AD9" w:rsidRPr="00F61614">
        <w:t xml:space="preserve">Про розгляд </w:t>
      </w:r>
      <w:proofErr w:type="spellStart"/>
      <w:r w:rsidR="004B5AD9" w:rsidRPr="00F61614">
        <w:t>проєкту</w:t>
      </w:r>
      <w:proofErr w:type="spellEnd"/>
      <w:r w:rsidR="004B5AD9" w:rsidRPr="00F61614">
        <w:t xml:space="preserve"> рішення Київради "Про надання згоди  на внесення змін  до договору купівлі-продажу об’єкта незавершеного будівництва" </w:t>
      </w:r>
      <w:r w:rsidR="004B5AD9" w:rsidRPr="00F61614">
        <w:rPr>
          <w:i/>
          <w:sz w:val="24"/>
          <w:szCs w:val="24"/>
        </w:rPr>
        <w:t>(крита спортивна арена, на вул. Глушкова, 9)</w:t>
      </w:r>
      <w:r w:rsidR="00445A57">
        <w:t xml:space="preserve"> </w:t>
      </w:r>
      <w:r w:rsidR="004B5AD9" w:rsidRPr="00F61614">
        <w:rPr>
          <w:rFonts w:eastAsiaTheme="minorEastAsia"/>
        </w:rPr>
        <w:t xml:space="preserve">за поданням заступника голови КМДА </w:t>
      </w:r>
      <w:proofErr w:type="spellStart"/>
      <w:r w:rsidR="004B5AD9" w:rsidRPr="00F61614">
        <w:rPr>
          <w:rFonts w:eastAsiaTheme="minorEastAsia"/>
        </w:rPr>
        <w:t>В.Мондриївського</w:t>
      </w:r>
      <w:proofErr w:type="spellEnd"/>
      <w:r w:rsidR="004B5AD9" w:rsidRPr="00F61614">
        <w:rPr>
          <w:rFonts w:eastAsiaTheme="minorEastAsia"/>
        </w:rPr>
        <w:t xml:space="preserve">, Департаменту  комунальної власності </w:t>
      </w:r>
      <w:proofErr w:type="spellStart"/>
      <w:r w:rsidR="004B5AD9" w:rsidRPr="00F61614">
        <w:rPr>
          <w:rFonts w:eastAsiaTheme="minorEastAsia"/>
        </w:rPr>
        <w:t>м.Києва</w:t>
      </w:r>
      <w:proofErr w:type="spellEnd"/>
      <w:r w:rsidR="004B5AD9" w:rsidRPr="00F61614">
        <w:rPr>
          <w:rFonts w:eastAsiaTheme="minorEastAsia"/>
        </w:rPr>
        <w:t xml:space="preserve"> виконавчого органу Київради (КМДА) (доручення №08/231-1530/ПР від 18.06.20</w:t>
      </w:r>
      <w:r w:rsidR="004B5AD9" w:rsidRPr="00F61614">
        <w:t xml:space="preserve">20). </w:t>
      </w:r>
    </w:p>
    <w:p w:rsidR="004B5AD9" w:rsidRDefault="004B5AD9" w:rsidP="004B5AD9">
      <w:pPr>
        <w:ind w:firstLine="0"/>
        <w:textAlignment w:val="baseline"/>
        <w:rPr>
          <w:i/>
          <w:sz w:val="24"/>
          <w:szCs w:val="24"/>
        </w:rPr>
      </w:pPr>
      <w:r w:rsidRPr="004A2647">
        <w:rPr>
          <w:i/>
          <w:sz w:val="24"/>
          <w:szCs w:val="24"/>
        </w:rPr>
        <w:t xml:space="preserve">Протокол № 23/209 від 23.06.2020 </w:t>
      </w:r>
      <w:r w:rsidR="00EC168D">
        <w:rPr>
          <w:i/>
          <w:sz w:val="24"/>
          <w:szCs w:val="24"/>
        </w:rPr>
        <w:t>–</w:t>
      </w:r>
      <w:r w:rsidR="00BC5182">
        <w:rPr>
          <w:i/>
          <w:sz w:val="24"/>
          <w:szCs w:val="24"/>
        </w:rPr>
        <w:t xml:space="preserve"> рішення не прийнято та </w:t>
      </w:r>
      <w:r w:rsidRPr="00B63BAD">
        <w:rPr>
          <w:i/>
          <w:sz w:val="22"/>
          <w:szCs w:val="22"/>
        </w:rPr>
        <w:t>рекомендовано Д</w:t>
      </w:r>
      <w:r w:rsidR="00BC5182">
        <w:rPr>
          <w:i/>
          <w:sz w:val="22"/>
          <w:szCs w:val="22"/>
        </w:rPr>
        <w:t>КВ</w:t>
      </w:r>
      <w:r w:rsidRPr="00B63BAD">
        <w:rPr>
          <w:i/>
          <w:sz w:val="22"/>
          <w:szCs w:val="22"/>
        </w:rPr>
        <w:t xml:space="preserve"> надати на ознайомлення членам комісії наявні додаткові інформативні матеріали</w:t>
      </w:r>
      <w:r w:rsidR="00F819BF">
        <w:rPr>
          <w:i/>
          <w:sz w:val="22"/>
          <w:szCs w:val="22"/>
        </w:rPr>
        <w:t xml:space="preserve"> до</w:t>
      </w:r>
      <w:r w:rsidRPr="00B63BAD">
        <w:rPr>
          <w:i/>
          <w:sz w:val="22"/>
          <w:szCs w:val="22"/>
        </w:rPr>
        <w:t xml:space="preserve"> </w:t>
      </w:r>
      <w:proofErr w:type="spellStart"/>
      <w:r w:rsidRPr="00B63BAD">
        <w:rPr>
          <w:i/>
          <w:sz w:val="22"/>
          <w:szCs w:val="22"/>
        </w:rPr>
        <w:t>проєкту</w:t>
      </w:r>
      <w:proofErr w:type="spellEnd"/>
      <w:r w:rsidRPr="00B63BAD">
        <w:rPr>
          <w:i/>
          <w:sz w:val="22"/>
          <w:szCs w:val="22"/>
        </w:rPr>
        <w:t xml:space="preserve"> рішення.</w:t>
      </w:r>
    </w:p>
    <w:p w:rsidR="004B5AD9" w:rsidRDefault="004B5AD9" w:rsidP="004B5AD9">
      <w:pPr>
        <w:ind w:firstLine="0"/>
        <w:textAlignment w:val="baseline"/>
      </w:pPr>
      <w:r w:rsidRPr="00F61614">
        <w:t>Доповідач: представник Департаменту.</w:t>
      </w:r>
    </w:p>
    <w:p w:rsidR="00DD5B5D" w:rsidRDefault="00DD5B5D" w:rsidP="00DD5B5D">
      <w:pPr>
        <w:pStyle w:val="21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 матеріалами до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рішення можна ознайомитись на </w:t>
      </w:r>
      <w:proofErr w:type="spellStart"/>
      <w:r>
        <w:rPr>
          <w:i/>
          <w:sz w:val="24"/>
          <w:szCs w:val="24"/>
        </w:rPr>
        <w:t>вебсайті</w:t>
      </w:r>
      <w:proofErr w:type="spellEnd"/>
      <w:r>
        <w:rPr>
          <w:i/>
          <w:sz w:val="24"/>
          <w:szCs w:val="24"/>
        </w:rPr>
        <w:t xml:space="preserve"> Київради: </w:t>
      </w:r>
      <w:hyperlink r:id="rId8" w:history="1">
        <w:r w:rsidR="00F819BF" w:rsidRPr="00734351">
          <w:rPr>
            <w:rStyle w:val="a8"/>
            <w:i/>
            <w:sz w:val="24"/>
            <w:szCs w:val="24"/>
          </w:rPr>
          <w:t>http://kmr.gov.ua/uk/comisii/28/proekt</w:t>
        </w:r>
      </w:hyperlink>
      <w:r>
        <w:rPr>
          <w:i/>
          <w:sz w:val="24"/>
          <w:szCs w:val="24"/>
        </w:rPr>
        <w:t>.</w:t>
      </w:r>
    </w:p>
    <w:p w:rsidR="00F819BF" w:rsidRDefault="00F819BF" w:rsidP="00DD5B5D">
      <w:pPr>
        <w:pStyle w:val="21"/>
        <w:spacing w:line="240" w:lineRule="auto"/>
        <w:ind w:firstLine="0"/>
        <w:rPr>
          <w:i/>
          <w:sz w:val="24"/>
          <w:szCs w:val="24"/>
        </w:rPr>
      </w:pPr>
    </w:p>
    <w:p w:rsidR="0013781A" w:rsidRDefault="00580ACC" w:rsidP="0013781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>4</w:t>
      </w:r>
      <w:r w:rsidR="00A34F49">
        <w:rPr>
          <w:rFonts w:eastAsiaTheme="minorEastAsia"/>
          <w:lang w:eastAsia="en-US"/>
        </w:rPr>
        <w:t xml:space="preserve">. </w:t>
      </w:r>
      <w:r w:rsidR="0013781A">
        <w:rPr>
          <w:rFonts w:eastAsiaTheme="minorEastAsia"/>
          <w:lang w:eastAsia="en-US"/>
        </w:rPr>
        <w:t xml:space="preserve">Про розгляд </w:t>
      </w:r>
      <w:proofErr w:type="spellStart"/>
      <w:r w:rsidR="0013781A">
        <w:rPr>
          <w:rFonts w:eastAsiaTheme="minorEastAsia"/>
          <w:lang w:eastAsia="en-US"/>
        </w:rPr>
        <w:t>проєкту</w:t>
      </w:r>
      <w:proofErr w:type="spellEnd"/>
      <w:r w:rsidR="0013781A">
        <w:rPr>
          <w:rFonts w:eastAsiaTheme="minorEastAsia"/>
          <w:lang w:eastAsia="en-US"/>
        </w:rPr>
        <w:t xml:space="preserve"> рішення Київради </w:t>
      </w:r>
      <w:r w:rsidR="00580208">
        <w:rPr>
          <w:rFonts w:eastAsiaTheme="minorEastAsia"/>
          <w:lang w:eastAsia="en-US"/>
        </w:rPr>
        <w:t>"</w:t>
      </w:r>
      <w:r w:rsidR="0013781A">
        <w:rPr>
          <w:rFonts w:eastAsiaTheme="minorEastAsia"/>
          <w:lang w:eastAsia="en-US"/>
        </w:rPr>
        <w:t xml:space="preserve">Про внесення змін у додаток 2 до рішення Київської міської ради від 02 грудня 2010 року № 284/5096 </w:t>
      </w:r>
      <w:r w:rsidR="00580208">
        <w:rPr>
          <w:rFonts w:eastAsiaTheme="minorEastAsia"/>
          <w:lang w:eastAsia="en-US"/>
        </w:rPr>
        <w:t>"</w:t>
      </w:r>
      <w:r w:rsidR="0013781A">
        <w:rPr>
          <w:rFonts w:eastAsiaTheme="minorEastAsia"/>
          <w:lang w:eastAsia="en-US"/>
        </w:rPr>
        <w:t>Про питання комунальної власності територіальної громади міста Києва</w:t>
      </w:r>
      <w:r w:rsidR="00580208">
        <w:rPr>
          <w:rFonts w:eastAsiaTheme="minorEastAsia"/>
          <w:i/>
          <w:sz w:val="24"/>
          <w:szCs w:val="24"/>
          <w:lang w:eastAsia="en-US"/>
        </w:rPr>
        <w:t>"</w:t>
      </w:r>
      <w:r w:rsidR="0013781A" w:rsidRPr="00C65EF1">
        <w:rPr>
          <w:rFonts w:eastAsiaTheme="minorEastAsia"/>
          <w:i/>
          <w:sz w:val="24"/>
          <w:szCs w:val="24"/>
          <w:lang w:eastAsia="en-US"/>
        </w:rPr>
        <w:t xml:space="preserve"> (Таблиця 3 </w:t>
      </w:r>
      <w:r w:rsidR="00580208">
        <w:rPr>
          <w:rFonts w:eastAsiaTheme="minorEastAsia"/>
          <w:i/>
          <w:sz w:val="24"/>
          <w:szCs w:val="24"/>
          <w:lang w:eastAsia="en-US"/>
        </w:rPr>
        <w:t>"</w:t>
      </w:r>
      <w:r w:rsidR="0013781A" w:rsidRPr="00C65EF1">
        <w:rPr>
          <w:rFonts w:eastAsiaTheme="minorEastAsia"/>
          <w:i/>
          <w:sz w:val="24"/>
          <w:szCs w:val="24"/>
          <w:lang w:eastAsia="en-US"/>
        </w:rPr>
        <w:t>Фізкультура та спорт</w:t>
      </w:r>
      <w:r w:rsidR="00580208">
        <w:rPr>
          <w:rFonts w:eastAsiaTheme="minorEastAsia"/>
          <w:i/>
          <w:sz w:val="24"/>
          <w:szCs w:val="24"/>
          <w:lang w:eastAsia="en-US"/>
        </w:rPr>
        <w:t>"</w:t>
      </w:r>
      <w:r w:rsidR="0013781A" w:rsidRPr="00C65EF1">
        <w:rPr>
          <w:rFonts w:eastAsiaTheme="minorEastAsia"/>
          <w:i/>
          <w:sz w:val="24"/>
          <w:szCs w:val="24"/>
          <w:lang w:eastAsia="en-US"/>
        </w:rPr>
        <w:t>)</w:t>
      </w:r>
      <w:r w:rsidR="0013781A">
        <w:rPr>
          <w:rFonts w:eastAsiaTheme="minorEastAsia"/>
          <w:lang w:eastAsia="en-US"/>
        </w:rPr>
        <w:t xml:space="preserve"> за поданням заступника голови КМДА, Дарницької районної в місті Києві державної адміністрації (</w:t>
      </w:r>
      <w:r w:rsidR="00A34F49" w:rsidRPr="00F61614">
        <w:rPr>
          <w:rFonts w:eastAsiaTheme="minorEastAsia"/>
        </w:rPr>
        <w:t xml:space="preserve">доручення </w:t>
      </w:r>
      <w:r w:rsidR="0013781A">
        <w:rPr>
          <w:rFonts w:eastAsiaTheme="minorEastAsia"/>
          <w:lang w:eastAsia="en-US"/>
        </w:rPr>
        <w:t>№08/231-1592/ПР від 23.06.2020)</w:t>
      </w:r>
      <w:r w:rsidR="0013781A" w:rsidRPr="00252FEA">
        <w:rPr>
          <w:rFonts w:eastAsiaTheme="minorEastAsia"/>
          <w:i/>
          <w:lang w:eastAsia="en-US"/>
        </w:rPr>
        <w:t>.</w:t>
      </w:r>
    </w:p>
    <w:p w:rsidR="0013781A" w:rsidRDefault="0013781A" w:rsidP="0013781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Доповідач: представник Дарницького району.</w:t>
      </w:r>
    </w:p>
    <w:p w:rsidR="0013781A" w:rsidRDefault="0013781A" w:rsidP="0013781A">
      <w:pPr>
        <w:pStyle w:val="21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 матеріалами до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рішення можна ознайомитись на </w:t>
      </w:r>
      <w:proofErr w:type="spellStart"/>
      <w:r>
        <w:rPr>
          <w:i/>
          <w:sz w:val="24"/>
          <w:szCs w:val="24"/>
        </w:rPr>
        <w:t>вебсайті</w:t>
      </w:r>
      <w:proofErr w:type="spellEnd"/>
      <w:r>
        <w:rPr>
          <w:i/>
          <w:sz w:val="24"/>
          <w:szCs w:val="24"/>
        </w:rPr>
        <w:t xml:space="preserve"> Київради: </w:t>
      </w:r>
      <w:hyperlink r:id="rId9" w:history="1">
        <w:r w:rsidR="005E309E" w:rsidRPr="00DA1D09">
          <w:rPr>
            <w:rStyle w:val="a8"/>
            <w:i/>
            <w:sz w:val="24"/>
            <w:szCs w:val="24"/>
          </w:rPr>
          <w:t>http://kmr.gov.ua/uk/comisii/28/proekt</w:t>
        </w:r>
      </w:hyperlink>
      <w:r>
        <w:rPr>
          <w:i/>
          <w:sz w:val="24"/>
          <w:szCs w:val="24"/>
        </w:rPr>
        <w:t>.</w:t>
      </w:r>
    </w:p>
    <w:p w:rsidR="00F819BF" w:rsidRDefault="00F819BF" w:rsidP="0013781A">
      <w:pPr>
        <w:pStyle w:val="21"/>
        <w:spacing w:line="240" w:lineRule="auto"/>
        <w:ind w:firstLine="0"/>
        <w:rPr>
          <w:i/>
          <w:sz w:val="24"/>
          <w:szCs w:val="24"/>
        </w:rPr>
      </w:pPr>
    </w:p>
    <w:p w:rsidR="005E309E" w:rsidRDefault="00580ACC" w:rsidP="005E30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5</w:t>
      </w:r>
      <w:r w:rsidR="0060524C">
        <w:rPr>
          <w:rFonts w:eastAsiaTheme="minorEastAsia"/>
          <w:lang w:eastAsia="en-US"/>
        </w:rPr>
        <w:t xml:space="preserve">. </w:t>
      </w:r>
      <w:r w:rsidR="005E309E">
        <w:rPr>
          <w:rFonts w:eastAsiaTheme="minorEastAsia"/>
          <w:lang w:eastAsia="en-US"/>
        </w:rPr>
        <w:t xml:space="preserve">Про розгляд </w:t>
      </w:r>
      <w:proofErr w:type="spellStart"/>
      <w:r w:rsidR="005E309E">
        <w:rPr>
          <w:rFonts w:eastAsiaTheme="minorEastAsia"/>
          <w:lang w:eastAsia="en-US"/>
        </w:rPr>
        <w:t>проєкту</w:t>
      </w:r>
      <w:proofErr w:type="spellEnd"/>
      <w:r w:rsidR="005E309E">
        <w:rPr>
          <w:rFonts w:eastAsiaTheme="minorEastAsia"/>
          <w:lang w:eastAsia="en-US"/>
        </w:rPr>
        <w:t xml:space="preserve"> рішення Київради </w:t>
      </w:r>
      <w:r w:rsidR="00580208">
        <w:rPr>
          <w:rFonts w:eastAsiaTheme="minorEastAsia"/>
          <w:lang w:eastAsia="en-US"/>
        </w:rPr>
        <w:t>"</w:t>
      </w:r>
      <w:r w:rsidR="005E309E">
        <w:rPr>
          <w:rFonts w:eastAsiaTheme="minorEastAsia"/>
          <w:lang w:eastAsia="en-US"/>
        </w:rPr>
        <w:t>Про деякі заходи щодо безоплатного прийняття до комунальної власності територіальної громади міста Києва гуртожитків, включених до статутного капіталу акціонерних товариств</w:t>
      </w:r>
      <w:r w:rsidR="00580208">
        <w:rPr>
          <w:rFonts w:eastAsiaTheme="minorEastAsia"/>
          <w:lang w:eastAsia="en-US"/>
        </w:rPr>
        <w:t>"</w:t>
      </w:r>
      <w:r w:rsidR="005E309E">
        <w:rPr>
          <w:rFonts w:eastAsiaTheme="minorEastAsia"/>
          <w:lang w:eastAsia="en-US"/>
        </w:rPr>
        <w:t xml:space="preserve"> </w:t>
      </w:r>
      <w:r w:rsidR="005E309E" w:rsidRPr="00196F10">
        <w:rPr>
          <w:rFonts w:eastAsiaTheme="minorEastAsia"/>
          <w:i/>
          <w:sz w:val="24"/>
          <w:szCs w:val="24"/>
          <w:lang w:eastAsia="en-US"/>
        </w:rPr>
        <w:t>(гуртожиток на вул. Польовій, 19/8</w:t>
      </w:r>
      <w:r w:rsidR="00F961D6" w:rsidRPr="00196F10">
        <w:rPr>
          <w:rFonts w:eastAsiaTheme="minorEastAsia"/>
          <w:i/>
          <w:sz w:val="24"/>
          <w:szCs w:val="24"/>
          <w:lang w:eastAsia="en-US"/>
        </w:rPr>
        <w:t>, включений до статутного капіталу ПрАТ"ТРЕСТ"КИЇВМІСЬ</w:t>
      </w:r>
      <w:r w:rsidR="00196F10" w:rsidRPr="00196F10">
        <w:rPr>
          <w:rFonts w:eastAsiaTheme="minorEastAsia"/>
          <w:i/>
          <w:sz w:val="24"/>
          <w:szCs w:val="24"/>
          <w:lang w:eastAsia="en-US"/>
        </w:rPr>
        <w:t>К</w:t>
      </w:r>
      <w:r w:rsidR="00F961D6" w:rsidRPr="00196F10">
        <w:rPr>
          <w:rFonts w:eastAsiaTheme="minorEastAsia"/>
          <w:i/>
          <w:sz w:val="24"/>
          <w:szCs w:val="24"/>
          <w:lang w:eastAsia="en-US"/>
        </w:rPr>
        <w:t>БУД-2")</w:t>
      </w:r>
      <w:r w:rsidR="005E309E">
        <w:rPr>
          <w:rFonts w:eastAsiaTheme="minorEastAsia"/>
          <w:lang w:eastAsia="en-US"/>
        </w:rPr>
        <w:t xml:space="preserve"> за поданням постійної комісії Київради з питань дотримання законності, правопорядку та запобігання корупції (</w:t>
      </w:r>
      <w:r w:rsidR="00196F10" w:rsidRPr="00F61614">
        <w:rPr>
          <w:rFonts w:eastAsiaTheme="minorEastAsia"/>
        </w:rPr>
        <w:t xml:space="preserve">доручення </w:t>
      </w:r>
      <w:r w:rsidR="005E309E">
        <w:rPr>
          <w:rFonts w:eastAsiaTheme="minorEastAsia"/>
          <w:lang w:eastAsia="en-US"/>
        </w:rPr>
        <w:t xml:space="preserve">№08/231-1568/ПР від 19.06.2020) </w:t>
      </w:r>
      <w:r w:rsidR="005E309E" w:rsidRPr="00252FEA">
        <w:rPr>
          <w:rFonts w:eastAsiaTheme="minorEastAsia"/>
          <w:i/>
          <w:lang w:eastAsia="en-US"/>
        </w:rPr>
        <w:t>(копії документів).</w:t>
      </w:r>
    </w:p>
    <w:p w:rsidR="005E309E" w:rsidRDefault="005E309E" w:rsidP="005E30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Доповідач: </w:t>
      </w:r>
      <w:proofErr w:type="spellStart"/>
      <w:r>
        <w:rPr>
          <w:rFonts w:eastAsiaTheme="minorEastAsia"/>
          <w:lang w:eastAsia="en-US"/>
        </w:rPr>
        <w:t>О.Бондарчук</w:t>
      </w:r>
      <w:proofErr w:type="spellEnd"/>
      <w:r>
        <w:rPr>
          <w:rFonts w:eastAsiaTheme="minorEastAsia"/>
          <w:lang w:eastAsia="en-US"/>
        </w:rPr>
        <w:t>.</w:t>
      </w:r>
    </w:p>
    <w:p w:rsidR="00724A4F" w:rsidRPr="00A47126" w:rsidRDefault="00724A4F" w:rsidP="00724A4F">
      <w:pPr>
        <w:pStyle w:val="21"/>
        <w:spacing w:after="0" w:line="240" w:lineRule="auto"/>
        <w:ind w:firstLine="0"/>
        <w:rPr>
          <w:i/>
          <w:sz w:val="24"/>
          <w:szCs w:val="24"/>
        </w:rPr>
      </w:pPr>
      <w:r w:rsidRPr="00A47126">
        <w:rPr>
          <w:i/>
          <w:sz w:val="24"/>
          <w:szCs w:val="24"/>
        </w:rPr>
        <w:t xml:space="preserve">З матеріалами до </w:t>
      </w:r>
      <w:proofErr w:type="spellStart"/>
      <w:r w:rsidRPr="00A47126">
        <w:rPr>
          <w:i/>
          <w:sz w:val="24"/>
          <w:szCs w:val="24"/>
        </w:rPr>
        <w:t>проєкту</w:t>
      </w:r>
      <w:proofErr w:type="spellEnd"/>
      <w:r w:rsidRPr="00A47126">
        <w:rPr>
          <w:i/>
          <w:sz w:val="24"/>
          <w:szCs w:val="24"/>
        </w:rPr>
        <w:t xml:space="preserve"> рішення можна ознайомитись на </w:t>
      </w:r>
      <w:proofErr w:type="spellStart"/>
      <w:r w:rsidRPr="00A47126">
        <w:rPr>
          <w:i/>
          <w:sz w:val="24"/>
          <w:szCs w:val="24"/>
        </w:rPr>
        <w:t>вебсайті</w:t>
      </w:r>
      <w:proofErr w:type="spellEnd"/>
      <w:r w:rsidRPr="00A47126">
        <w:rPr>
          <w:i/>
          <w:sz w:val="24"/>
          <w:szCs w:val="24"/>
        </w:rPr>
        <w:t xml:space="preserve"> Київради: http://kmr.gov.ua/uk/comisii/28/proekt.</w:t>
      </w:r>
    </w:p>
    <w:p w:rsidR="00724A4F" w:rsidRDefault="00724A4F">
      <w:pPr>
        <w:ind w:firstLine="0"/>
      </w:pPr>
    </w:p>
    <w:p w:rsidR="00B31D0A" w:rsidRPr="00DF1613" w:rsidRDefault="00580ACC" w:rsidP="00B31D0A">
      <w:pPr>
        <w:ind w:firstLine="0"/>
        <w:rPr>
          <w:rFonts w:eastAsiaTheme="minorEastAsia"/>
        </w:rPr>
      </w:pPr>
      <w:r>
        <w:t>6</w:t>
      </w:r>
      <w:r w:rsidR="0060524C">
        <w:t>.</w:t>
      </w:r>
      <w:r w:rsidR="00B31D0A" w:rsidRPr="00DF1613">
        <w:t xml:space="preserve"> Про розгляд </w:t>
      </w:r>
      <w:proofErr w:type="spellStart"/>
      <w:r w:rsidR="00B31D0A" w:rsidRPr="00DF1613">
        <w:t>проєкту</w:t>
      </w:r>
      <w:proofErr w:type="spellEnd"/>
      <w:r w:rsidR="00B31D0A" w:rsidRPr="00DF1613">
        <w:t xml:space="preserve"> рішення Київради "Про прийняття до комунальної власності територіальної громади </w:t>
      </w:r>
      <w:proofErr w:type="spellStart"/>
      <w:r w:rsidR="00B31D0A" w:rsidRPr="00DF1613">
        <w:t>м.Києва</w:t>
      </w:r>
      <w:proofErr w:type="spellEnd"/>
      <w:r w:rsidR="00B31D0A" w:rsidRPr="00DF1613">
        <w:t xml:space="preserve"> автомобільних доріг мікрорайону Бортничі у Дарницькому районі</w:t>
      </w:r>
      <w:r w:rsidR="00B31D0A" w:rsidRPr="00DF1613">
        <w:rPr>
          <w:rFonts w:eastAsiaTheme="minorEastAsia"/>
        </w:rPr>
        <w:t xml:space="preserve">" за поданням депутата Київради </w:t>
      </w:r>
      <w:proofErr w:type="spellStart"/>
      <w:r w:rsidR="00B31D0A" w:rsidRPr="00DF1613">
        <w:rPr>
          <w:rFonts w:eastAsiaTheme="minorEastAsia"/>
        </w:rPr>
        <w:t>А.Задерейка</w:t>
      </w:r>
      <w:proofErr w:type="spellEnd"/>
      <w:r w:rsidR="00B31D0A" w:rsidRPr="00DF1613">
        <w:rPr>
          <w:rFonts w:eastAsiaTheme="minorEastAsia"/>
        </w:rPr>
        <w:t xml:space="preserve">  (доручення №08/231-1295/ПР від 25.05.20</w:t>
      </w:r>
      <w:r w:rsidR="00B31D0A" w:rsidRPr="00DF1613">
        <w:t xml:space="preserve">20). </w:t>
      </w:r>
    </w:p>
    <w:p w:rsidR="00B31D0A" w:rsidRPr="00DF1613" w:rsidRDefault="00580ACC" w:rsidP="00B31D0A">
      <w:pPr>
        <w:ind w:firstLine="0"/>
        <w:rPr>
          <w:rFonts w:eastAsiaTheme="minorEastAsia"/>
        </w:rPr>
      </w:pPr>
      <w:r>
        <w:rPr>
          <w:rFonts w:eastAsiaTheme="minorEastAsia"/>
        </w:rPr>
        <w:t>6</w:t>
      </w:r>
      <w:r w:rsidR="00B31D0A" w:rsidRPr="00DF1613">
        <w:rPr>
          <w:rFonts w:eastAsiaTheme="minorEastAsia"/>
        </w:rPr>
        <w:t>.</w:t>
      </w:r>
      <w:r w:rsidR="0060524C">
        <w:rPr>
          <w:rFonts w:eastAsiaTheme="minorEastAsia"/>
        </w:rPr>
        <w:t>1.</w:t>
      </w:r>
      <w:r w:rsidR="00B31D0A" w:rsidRPr="00DF1613">
        <w:rPr>
          <w:rFonts w:eastAsiaTheme="minorEastAsia"/>
        </w:rPr>
        <w:t xml:space="preserve"> Про розгляд листа Департаменту транспортної інфраструктури виконавчого органу Київради (КМДА) щодо зауважень КК  "</w:t>
      </w:r>
      <w:proofErr w:type="spellStart"/>
      <w:r w:rsidR="00B31D0A" w:rsidRPr="00DF1613">
        <w:rPr>
          <w:rFonts w:eastAsiaTheme="minorEastAsia"/>
        </w:rPr>
        <w:t>Київавтодор</w:t>
      </w:r>
      <w:proofErr w:type="spellEnd"/>
      <w:r w:rsidR="00B31D0A" w:rsidRPr="00DF1613">
        <w:rPr>
          <w:rFonts w:eastAsiaTheme="minorEastAsia"/>
        </w:rPr>
        <w:t xml:space="preserve">" до </w:t>
      </w:r>
      <w:proofErr w:type="spellStart"/>
      <w:r w:rsidR="00B31D0A" w:rsidRPr="00DF1613">
        <w:rPr>
          <w:rFonts w:eastAsiaTheme="minorEastAsia"/>
        </w:rPr>
        <w:t>проєкту</w:t>
      </w:r>
      <w:proofErr w:type="spellEnd"/>
      <w:r w:rsidR="00B31D0A" w:rsidRPr="00DF1613">
        <w:rPr>
          <w:rFonts w:eastAsiaTheme="minorEastAsia"/>
        </w:rPr>
        <w:t xml:space="preserve"> рішення Київради (вих.№053-9390 від 12.06.2020, </w:t>
      </w:r>
      <w:proofErr w:type="spellStart"/>
      <w:r w:rsidR="00B31D0A" w:rsidRPr="00DF1613">
        <w:rPr>
          <w:rFonts w:eastAsiaTheme="minorEastAsia"/>
        </w:rPr>
        <w:t>вх</w:t>
      </w:r>
      <w:proofErr w:type="spellEnd"/>
      <w:r w:rsidR="00B31D0A" w:rsidRPr="00DF1613">
        <w:rPr>
          <w:rFonts w:eastAsiaTheme="minorEastAsia"/>
        </w:rPr>
        <w:t xml:space="preserve">. №08/12599 від 12.06.2020). </w:t>
      </w:r>
    </w:p>
    <w:p w:rsidR="00B31D0A" w:rsidRPr="00DF1613" w:rsidRDefault="00B31D0A" w:rsidP="00B31D0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i/>
          <w:sz w:val="24"/>
          <w:szCs w:val="24"/>
          <w:lang w:eastAsia="en-US"/>
        </w:rPr>
      </w:pPr>
      <w:r w:rsidRPr="00DF1613">
        <w:rPr>
          <w:i/>
          <w:sz w:val="24"/>
          <w:szCs w:val="24"/>
        </w:rPr>
        <w:t xml:space="preserve">ПК Київради з питань з питань транспорту, зв’язку та реклами - не надала в установленому порядку Регламентом </w:t>
      </w:r>
      <w:r w:rsidR="00F819BF">
        <w:rPr>
          <w:i/>
          <w:sz w:val="24"/>
          <w:szCs w:val="24"/>
        </w:rPr>
        <w:t xml:space="preserve"> інформації щодо результатів розгляду </w:t>
      </w:r>
      <w:proofErr w:type="spellStart"/>
      <w:r w:rsidR="00F819BF">
        <w:rPr>
          <w:i/>
          <w:sz w:val="24"/>
          <w:szCs w:val="24"/>
        </w:rPr>
        <w:t>проєкту</w:t>
      </w:r>
      <w:proofErr w:type="spellEnd"/>
      <w:r w:rsidRPr="00DF1613">
        <w:rPr>
          <w:i/>
          <w:sz w:val="24"/>
          <w:szCs w:val="24"/>
        </w:rPr>
        <w:t>.</w:t>
      </w:r>
    </w:p>
    <w:p w:rsidR="00B31D0A" w:rsidRPr="00CC0930" w:rsidRDefault="00B31D0A" w:rsidP="00B31D0A">
      <w:pPr>
        <w:tabs>
          <w:tab w:val="left" w:pos="8850"/>
        </w:tabs>
        <w:ind w:firstLine="0"/>
        <w:rPr>
          <w:bCs/>
          <w:i/>
          <w:sz w:val="24"/>
          <w:szCs w:val="24"/>
        </w:rPr>
      </w:pPr>
      <w:r w:rsidRPr="00AC3C19">
        <w:rPr>
          <w:i/>
          <w:sz w:val="24"/>
          <w:szCs w:val="24"/>
        </w:rPr>
        <w:t>Протокол №209 від 23.06.2020 – перенесено</w:t>
      </w:r>
      <w:r w:rsidRPr="0079201D">
        <w:rPr>
          <w:bCs/>
        </w:rPr>
        <w:t xml:space="preserve"> </w:t>
      </w:r>
      <w:r w:rsidRPr="00CC0930">
        <w:rPr>
          <w:bCs/>
          <w:i/>
          <w:sz w:val="24"/>
          <w:szCs w:val="24"/>
        </w:rPr>
        <w:t xml:space="preserve">у зв’язку з відсутністю суб’єкта подання та необхідністю узгодження зауважень ДКВ та </w:t>
      </w:r>
      <w:r w:rsidRPr="00CC0930">
        <w:rPr>
          <w:rFonts w:eastAsiaTheme="minorEastAsia"/>
          <w:i/>
          <w:sz w:val="24"/>
          <w:szCs w:val="24"/>
        </w:rPr>
        <w:t>КК  "</w:t>
      </w:r>
      <w:proofErr w:type="spellStart"/>
      <w:r w:rsidRPr="00CC0930">
        <w:rPr>
          <w:rFonts w:eastAsiaTheme="minorEastAsia"/>
          <w:i/>
          <w:sz w:val="24"/>
          <w:szCs w:val="24"/>
        </w:rPr>
        <w:t>Київавтодор</w:t>
      </w:r>
      <w:proofErr w:type="spellEnd"/>
      <w:r w:rsidRPr="00CC0930">
        <w:rPr>
          <w:rFonts w:eastAsiaTheme="minorEastAsia"/>
          <w:i/>
          <w:sz w:val="24"/>
          <w:szCs w:val="24"/>
        </w:rPr>
        <w:t>".</w:t>
      </w:r>
    </w:p>
    <w:p w:rsidR="00B25371" w:rsidRPr="00DF1613" w:rsidRDefault="00B25371" w:rsidP="00B25371">
      <w:pPr>
        <w:ind w:firstLine="0"/>
        <w:textAlignment w:val="baseline"/>
      </w:pPr>
      <w:r w:rsidRPr="00DF1613">
        <w:t>Доповідач</w:t>
      </w:r>
      <w:r w:rsidR="0003648C">
        <w:t>і</w:t>
      </w:r>
      <w:r w:rsidRPr="00DF1613">
        <w:t xml:space="preserve">: </w:t>
      </w:r>
      <w:proofErr w:type="spellStart"/>
      <w:r w:rsidRPr="00DF1613">
        <w:t>А.Задерейко</w:t>
      </w:r>
      <w:proofErr w:type="spellEnd"/>
      <w:r w:rsidRPr="00DF1613">
        <w:t xml:space="preserve">,  </w:t>
      </w:r>
      <w:r w:rsidR="0003648C">
        <w:t xml:space="preserve">представник </w:t>
      </w:r>
      <w:r w:rsidRPr="00DF1613">
        <w:t xml:space="preserve">КК </w:t>
      </w:r>
      <w:r w:rsidR="00580208">
        <w:t>"</w:t>
      </w:r>
      <w:proofErr w:type="spellStart"/>
      <w:r w:rsidRPr="00DF1613">
        <w:t>Київавтодор</w:t>
      </w:r>
      <w:proofErr w:type="spellEnd"/>
      <w:r w:rsidR="00580208">
        <w:t>"</w:t>
      </w:r>
      <w:r w:rsidRPr="00DF1613">
        <w:t xml:space="preserve">, </w:t>
      </w:r>
      <w:r w:rsidR="0003648C">
        <w:t xml:space="preserve">представник </w:t>
      </w:r>
      <w:r w:rsidRPr="00DF1613">
        <w:t>Департамент</w:t>
      </w:r>
      <w:r w:rsidR="0003648C">
        <w:t>у</w:t>
      </w:r>
      <w:r w:rsidRPr="00DF1613">
        <w:t xml:space="preserve"> транспорт</w:t>
      </w:r>
      <w:r w:rsidR="0003648C">
        <w:t>ної інфраструктури</w:t>
      </w:r>
      <w:r w:rsidRPr="00DF1613">
        <w:t>.</w:t>
      </w:r>
    </w:p>
    <w:p w:rsidR="00B25371" w:rsidRDefault="00B25371" w:rsidP="00B25371">
      <w:pPr>
        <w:pStyle w:val="21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 матеріалами до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рішення можна ознайомитись на </w:t>
      </w:r>
      <w:proofErr w:type="spellStart"/>
      <w:r>
        <w:rPr>
          <w:i/>
          <w:sz w:val="24"/>
          <w:szCs w:val="24"/>
        </w:rPr>
        <w:t>вебсайті</w:t>
      </w:r>
      <w:proofErr w:type="spellEnd"/>
      <w:r>
        <w:rPr>
          <w:i/>
          <w:sz w:val="24"/>
          <w:szCs w:val="24"/>
        </w:rPr>
        <w:t xml:space="preserve"> Київради: http://kmr.gov.ua/uk/comisii/28/proekt.</w:t>
      </w:r>
    </w:p>
    <w:p w:rsidR="00033B51" w:rsidRDefault="00033B51" w:rsidP="00033B51">
      <w:pPr>
        <w:ind w:firstLine="0"/>
        <w:jc w:val="center"/>
        <w:rPr>
          <w:rFonts w:eastAsiaTheme="minorEastAsia"/>
          <w:b/>
          <w:bCs/>
        </w:rPr>
      </w:pPr>
    </w:p>
    <w:p w:rsidR="00033B51" w:rsidRPr="00890738" w:rsidRDefault="00033B51" w:rsidP="007975DB">
      <w:pPr>
        <w:pStyle w:val="8"/>
      </w:pPr>
      <w:r w:rsidRPr="00890738">
        <w:t>Різне</w:t>
      </w:r>
    </w:p>
    <w:p w:rsidR="009B1AC2" w:rsidRPr="00DF1613" w:rsidRDefault="00290D3B" w:rsidP="009B1AC2">
      <w:pPr>
        <w:pStyle w:val="af3"/>
        <w:spacing w:before="0" w:after="0"/>
        <w:ind w:firstLine="0"/>
        <w:rPr>
          <w:i/>
          <w:sz w:val="24"/>
          <w:szCs w:val="24"/>
        </w:rPr>
      </w:pPr>
      <w:r>
        <w:t>7</w:t>
      </w:r>
      <w:r w:rsidR="00580ACC">
        <w:t xml:space="preserve">. </w:t>
      </w:r>
      <w:r w:rsidR="009B1AC2" w:rsidRPr="00DF1613">
        <w:t xml:space="preserve">Про розгляд звернення </w:t>
      </w:r>
      <w:r w:rsidR="009B1AC2">
        <w:t xml:space="preserve">Солом’янської районної в місті Києві державної адміністрації </w:t>
      </w:r>
      <w:r w:rsidR="009B1AC2" w:rsidRPr="00DF1613">
        <w:t xml:space="preserve">щодо </w:t>
      </w:r>
      <w:r w:rsidR="00E970F4">
        <w:t xml:space="preserve">надання </w:t>
      </w:r>
      <w:r w:rsidR="009B1AC2">
        <w:t>роз’яснен</w:t>
      </w:r>
      <w:r w:rsidR="00E970F4">
        <w:t xml:space="preserve">ь стосовно повноважень </w:t>
      </w:r>
      <w:r w:rsidR="009B1AC2">
        <w:t>Солом’янськ</w:t>
      </w:r>
      <w:r w:rsidR="00E970F4">
        <w:t>ої</w:t>
      </w:r>
      <w:r w:rsidR="009B1AC2">
        <w:t xml:space="preserve"> районн</w:t>
      </w:r>
      <w:r w:rsidR="00E970F4">
        <w:t>ої</w:t>
      </w:r>
      <w:r w:rsidR="009B1AC2">
        <w:t xml:space="preserve"> в місті Києві державн</w:t>
      </w:r>
      <w:r w:rsidR="00E970F4">
        <w:t>ої</w:t>
      </w:r>
      <w:r w:rsidR="009B1AC2">
        <w:t xml:space="preserve"> адміністрація виступати після 01.07.2020 орендодавцем майна територіальної громади міста Києва, яке передане їй до сфери управління</w:t>
      </w:r>
      <w:r w:rsidR="00E970F4">
        <w:t>.</w:t>
      </w:r>
      <w:r w:rsidR="009B1AC2">
        <w:t xml:space="preserve"> (</w:t>
      </w:r>
      <w:proofErr w:type="spellStart"/>
      <w:r w:rsidR="009B1AC2">
        <w:t>вих</w:t>
      </w:r>
      <w:proofErr w:type="spellEnd"/>
      <w:r w:rsidR="009B1AC2">
        <w:t xml:space="preserve">. № 108-7439 від 02.07.2020, </w:t>
      </w:r>
      <w:proofErr w:type="spellStart"/>
      <w:r w:rsidR="009B1AC2">
        <w:t>вх</w:t>
      </w:r>
      <w:proofErr w:type="spellEnd"/>
      <w:r w:rsidR="009B1AC2">
        <w:t>. № 08/14148 від 03.07.2020).</w:t>
      </w:r>
    </w:p>
    <w:p w:rsidR="009B1AC2" w:rsidRPr="00DF1613" w:rsidRDefault="009B1AC2" w:rsidP="009B1AC2">
      <w:pPr>
        <w:pStyle w:val="af3"/>
        <w:spacing w:before="0" w:after="0"/>
        <w:ind w:firstLine="0"/>
      </w:pPr>
      <w:r w:rsidRPr="00DF1613">
        <w:lastRenderedPageBreak/>
        <w:t>Доповідач:</w:t>
      </w:r>
      <w:r>
        <w:t xml:space="preserve"> представник району.</w:t>
      </w:r>
    </w:p>
    <w:p w:rsidR="00DE6173" w:rsidRPr="007975DB" w:rsidRDefault="00DE6173" w:rsidP="007975DB">
      <w:pPr>
        <w:pStyle w:val="af3"/>
        <w:spacing w:before="0" w:after="0"/>
        <w:ind w:firstLine="0"/>
      </w:pPr>
    </w:p>
    <w:p w:rsidR="00DD24E4" w:rsidRDefault="00290D3B" w:rsidP="00DD24E4">
      <w:pPr>
        <w:ind w:firstLine="0"/>
        <w:rPr>
          <w:lang w:eastAsia="uk-UA"/>
        </w:rPr>
      </w:pPr>
      <w:r>
        <w:rPr>
          <w:lang w:eastAsia="uk-UA"/>
        </w:rPr>
        <w:t>8</w:t>
      </w:r>
      <w:r w:rsidR="00580ACC">
        <w:rPr>
          <w:lang w:eastAsia="uk-UA"/>
        </w:rPr>
        <w:t xml:space="preserve">. </w:t>
      </w:r>
      <w:r w:rsidR="00DD24E4">
        <w:rPr>
          <w:lang w:eastAsia="uk-UA"/>
        </w:rPr>
        <w:t>Про розгляд звернення Фонду державного майна України щодо надання балансоутримувачами інформації відповідним уповноваженим органам управління  про об’єкти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 і нерухомого майна, що може бути передано в оренду за формою, затвердженою наказом ФДМУ від 19.06.2020 №1056   (</w:t>
      </w:r>
      <w:proofErr w:type="spellStart"/>
      <w:r w:rsidR="00DD24E4">
        <w:rPr>
          <w:lang w:eastAsia="uk-UA"/>
        </w:rPr>
        <w:t>вих</w:t>
      </w:r>
      <w:proofErr w:type="spellEnd"/>
      <w:r w:rsidR="00DD24E4">
        <w:rPr>
          <w:lang w:eastAsia="uk-UA"/>
        </w:rPr>
        <w:t xml:space="preserve">. №10-16-12519 від 24.06.2020, </w:t>
      </w:r>
      <w:proofErr w:type="spellStart"/>
      <w:r w:rsidR="00DD24E4">
        <w:rPr>
          <w:lang w:eastAsia="uk-UA"/>
        </w:rPr>
        <w:t>вх</w:t>
      </w:r>
      <w:proofErr w:type="spellEnd"/>
      <w:r w:rsidR="00DD24E4">
        <w:rPr>
          <w:lang w:eastAsia="uk-UA"/>
        </w:rPr>
        <w:t>. №08/13566 від 25.06.2020).</w:t>
      </w:r>
    </w:p>
    <w:p w:rsidR="00DD24E4" w:rsidRDefault="00DD24E4" w:rsidP="00DD24E4">
      <w:pPr>
        <w:ind w:firstLine="0"/>
        <w:rPr>
          <w:lang w:eastAsia="uk-UA"/>
        </w:rPr>
      </w:pPr>
      <w:r>
        <w:rPr>
          <w:lang w:eastAsia="uk-UA"/>
        </w:rPr>
        <w:t xml:space="preserve">Доповідач: </w:t>
      </w:r>
      <w:proofErr w:type="spellStart"/>
      <w:r>
        <w:rPr>
          <w:lang w:eastAsia="uk-UA"/>
        </w:rPr>
        <w:t>Л.Антонєнко</w:t>
      </w:r>
      <w:proofErr w:type="spellEnd"/>
      <w:r>
        <w:rPr>
          <w:lang w:eastAsia="uk-UA"/>
        </w:rPr>
        <w:t>.</w:t>
      </w:r>
    </w:p>
    <w:p w:rsidR="00060E41" w:rsidRDefault="00060E41" w:rsidP="00DD24E4">
      <w:pPr>
        <w:ind w:firstLine="0"/>
        <w:rPr>
          <w:lang w:eastAsia="uk-UA"/>
        </w:rPr>
      </w:pPr>
    </w:p>
    <w:p w:rsidR="00060E41" w:rsidRPr="00DF1613" w:rsidRDefault="00290D3B" w:rsidP="00060E41">
      <w:pPr>
        <w:pStyle w:val="af3"/>
        <w:spacing w:before="0" w:after="0"/>
        <w:ind w:firstLine="0"/>
      </w:pPr>
      <w:r>
        <w:t>9</w:t>
      </w:r>
      <w:r w:rsidR="00580ACC">
        <w:t xml:space="preserve">. </w:t>
      </w:r>
      <w:r w:rsidR="00060E41" w:rsidRPr="00DF1613">
        <w:t xml:space="preserve">Про розгляд звернення Департаменту комунальної власності м. Києва виконавчого органу Київради (КМДА) щодо уточнення кандидатур до складу постійно діючих конкурсних комісій при Департаменті комунальної власності </w:t>
      </w:r>
      <w:proofErr w:type="spellStart"/>
      <w:r w:rsidR="00060E41" w:rsidRPr="00DF1613">
        <w:t>м.Києва</w:t>
      </w:r>
      <w:proofErr w:type="spellEnd"/>
      <w:r w:rsidR="00060E41" w:rsidRPr="00DF1613">
        <w:t xml:space="preserve"> для конкурсного відбору керівника КП "</w:t>
      </w:r>
      <w:proofErr w:type="spellStart"/>
      <w:r w:rsidR="00060E41" w:rsidRPr="00DF1613">
        <w:t>Київжитлоспецексплуатація</w:t>
      </w:r>
      <w:proofErr w:type="spellEnd"/>
      <w:r w:rsidR="00580208">
        <w:t>"</w:t>
      </w:r>
      <w:r w:rsidR="00060E41" w:rsidRPr="00DF1613">
        <w:t xml:space="preserve"> (</w:t>
      </w:r>
      <w:proofErr w:type="spellStart"/>
      <w:r w:rsidR="00060E41" w:rsidRPr="00DF1613">
        <w:t>вих</w:t>
      </w:r>
      <w:proofErr w:type="spellEnd"/>
      <w:r w:rsidR="00060E41" w:rsidRPr="00DF1613">
        <w:t xml:space="preserve">. № 062/07/14-3969 від 16.06.2020, </w:t>
      </w:r>
      <w:proofErr w:type="spellStart"/>
      <w:r w:rsidR="00060E41" w:rsidRPr="00DF1613">
        <w:t>вх</w:t>
      </w:r>
      <w:proofErr w:type="spellEnd"/>
      <w:r w:rsidR="00060E41" w:rsidRPr="00DF1613">
        <w:t>. № 08/12905 від 16.06.2020</w:t>
      </w:r>
      <w:r w:rsidR="00060E41">
        <w:t xml:space="preserve">, </w:t>
      </w:r>
      <w:proofErr w:type="spellStart"/>
      <w:r w:rsidR="00060E41">
        <w:t>вих</w:t>
      </w:r>
      <w:proofErr w:type="spellEnd"/>
      <w:r w:rsidR="00060E41">
        <w:t xml:space="preserve">. №062/07/24-4327 від 01.07.2020, </w:t>
      </w:r>
      <w:proofErr w:type="spellStart"/>
      <w:r w:rsidR="00060E41">
        <w:t>вх</w:t>
      </w:r>
      <w:proofErr w:type="spellEnd"/>
      <w:r w:rsidR="00060E41">
        <w:t>. №08/13933 від 01.07.2020</w:t>
      </w:r>
      <w:r w:rsidR="00060E41" w:rsidRPr="006373F4">
        <w:t>).</w:t>
      </w:r>
    </w:p>
    <w:p w:rsidR="00060E41" w:rsidRDefault="00060E41" w:rsidP="00060E41">
      <w:pPr>
        <w:ind w:firstLine="0"/>
        <w:rPr>
          <w:i/>
          <w:sz w:val="24"/>
          <w:szCs w:val="24"/>
        </w:rPr>
      </w:pPr>
      <w:r w:rsidRPr="00DF1613">
        <w:rPr>
          <w:bCs/>
          <w:i/>
          <w:spacing w:val="-6"/>
          <w:sz w:val="24"/>
          <w:szCs w:val="24"/>
        </w:rPr>
        <w:t xml:space="preserve">Протокол № 41 від 16.02.2017 - рекомендовано до складу </w:t>
      </w:r>
      <w:r w:rsidRPr="00DF1613">
        <w:rPr>
          <w:i/>
          <w:sz w:val="24"/>
          <w:szCs w:val="24"/>
        </w:rPr>
        <w:t xml:space="preserve">комісії депутата Київської міської ради </w:t>
      </w:r>
      <w:proofErr w:type="spellStart"/>
      <w:r w:rsidRPr="00DF1613">
        <w:rPr>
          <w:i/>
          <w:sz w:val="24"/>
          <w:szCs w:val="24"/>
        </w:rPr>
        <w:t>Л.Антонєнка</w:t>
      </w:r>
      <w:proofErr w:type="spellEnd"/>
      <w:r w:rsidRPr="00DF1613">
        <w:rPr>
          <w:i/>
          <w:sz w:val="24"/>
          <w:szCs w:val="24"/>
        </w:rPr>
        <w:t xml:space="preserve"> та депутата Київської міської ради </w:t>
      </w:r>
      <w:proofErr w:type="spellStart"/>
      <w:r w:rsidRPr="00DF1613">
        <w:rPr>
          <w:i/>
          <w:sz w:val="24"/>
          <w:szCs w:val="24"/>
        </w:rPr>
        <w:t>А.Андрєєва</w:t>
      </w:r>
      <w:proofErr w:type="spellEnd"/>
      <w:r w:rsidRPr="00DF1613">
        <w:rPr>
          <w:i/>
          <w:sz w:val="24"/>
          <w:szCs w:val="24"/>
        </w:rPr>
        <w:t>.</w:t>
      </w:r>
    </w:p>
    <w:p w:rsidR="00746F94" w:rsidRPr="00DF1613" w:rsidRDefault="00746F94" w:rsidP="00060E41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Протокол № 23/209 віл 23.06.2020 – питання перенесено на чергове засідання комісії.</w:t>
      </w:r>
    </w:p>
    <w:p w:rsidR="00060E41" w:rsidRPr="00DF1613" w:rsidRDefault="00060E41" w:rsidP="00060E41">
      <w:pPr>
        <w:pStyle w:val="af3"/>
        <w:spacing w:before="0" w:after="0"/>
        <w:ind w:firstLine="0"/>
      </w:pPr>
      <w:r w:rsidRPr="00DF1613">
        <w:t>Доповідач: представник Департаменту.</w:t>
      </w:r>
    </w:p>
    <w:p w:rsidR="00E50242" w:rsidRPr="00F61614" w:rsidRDefault="00E50242" w:rsidP="00F61614">
      <w:pPr>
        <w:ind w:firstLine="0"/>
        <w:textAlignment w:val="baseline"/>
        <w:rPr>
          <w:rFonts w:eastAsiaTheme="minorEastAsia"/>
          <w:bCs/>
          <w:highlight w:val="green"/>
        </w:rPr>
      </w:pPr>
    </w:p>
    <w:p w:rsidR="004D77A1" w:rsidRPr="00A753CE" w:rsidRDefault="00290D3B" w:rsidP="004D77A1">
      <w:pPr>
        <w:ind w:firstLine="0"/>
      </w:pPr>
      <w:r>
        <w:t>10</w:t>
      </w:r>
      <w:r w:rsidR="00580ACC">
        <w:t xml:space="preserve">. </w:t>
      </w:r>
      <w:r w:rsidR="00B863D3">
        <w:t xml:space="preserve"> </w:t>
      </w:r>
      <w:r w:rsidR="004D77A1" w:rsidRPr="00A753CE">
        <w:t>На виконання протокольного доручення постійної комісії Київради з питань власності від 02.06.2020 (</w:t>
      </w:r>
      <w:r w:rsidR="004D77A1">
        <w:t>п</w:t>
      </w:r>
      <w:r w:rsidR="004D77A1" w:rsidRPr="00A753CE">
        <w:t>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4D77A1" w:rsidRPr="00A753CE" w:rsidRDefault="00290D3B" w:rsidP="004D77A1">
      <w:pPr>
        <w:ind w:firstLine="0"/>
      </w:pPr>
      <w:r>
        <w:t>10.</w:t>
      </w:r>
      <w:r w:rsidR="004D77A1" w:rsidRPr="00A753CE">
        <w:t xml:space="preserve">1 Департаменту комунальної власності м. Києва виконавчого органу Київради (КМДА) (вих.№062/01/08-3891 від 12.06.2020 </w:t>
      </w:r>
      <w:proofErr w:type="spellStart"/>
      <w:r w:rsidR="004D77A1" w:rsidRPr="00A753CE">
        <w:t>вх</w:t>
      </w:r>
      <w:proofErr w:type="spellEnd"/>
      <w:r w:rsidR="004D77A1" w:rsidRPr="00A753CE">
        <w:t>. № 08/283-369вих/1 від 1</w:t>
      </w:r>
      <w:r w:rsidR="004D77A1">
        <w:t>0</w:t>
      </w:r>
      <w:r w:rsidR="004D77A1" w:rsidRPr="00A753CE">
        <w:t>.06.2020</w:t>
      </w:r>
      <w:r w:rsidR="004D77A1">
        <w:t>).</w:t>
      </w:r>
    </w:p>
    <w:p w:rsidR="004D77A1" w:rsidRPr="00A753CE" w:rsidRDefault="00290D3B" w:rsidP="004D77A1">
      <w:pPr>
        <w:ind w:firstLine="0"/>
      </w:pPr>
      <w:r>
        <w:t>10.</w:t>
      </w:r>
      <w:r w:rsidR="004D77A1" w:rsidRPr="00A753CE">
        <w:t>2 Дніпровська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 103/4342/26/1 від 12.06.2020,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08/283-369вих/8 від 1</w:t>
      </w:r>
      <w:r w:rsidR="004D77A1">
        <w:t>0.06.2020).</w:t>
      </w:r>
    </w:p>
    <w:p w:rsidR="004D77A1" w:rsidRPr="00A753CE" w:rsidRDefault="00290D3B" w:rsidP="004D77A1">
      <w:pPr>
        <w:ind w:firstLine="0"/>
      </w:pPr>
      <w:r>
        <w:t>10.</w:t>
      </w:r>
      <w:r w:rsidR="004D77A1" w:rsidRPr="00A753CE">
        <w:t>3 Деснянська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 102/04/28-3807 від 12.06.2020,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08/283-369вих/2 від 1</w:t>
      </w:r>
      <w:r w:rsidR="004D77A1">
        <w:t>0.06.2020).</w:t>
      </w:r>
    </w:p>
    <w:p w:rsidR="004D77A1" w:rsidRPr="00A753CE" w:rsidRDefault="00290D3B" w:rsidP="004D77A1">
      <w:pPr>
        <w:ind w:firstLine="0"/>
      </w:pPr>
      <w:r>
        <w:t>10.</w:t>
      </w:r>
      <w:r w:rsidR="004D77A1" w:rsidRPr="00A753CE">
        <w:t>4 Печерська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 105/02-1690/13 від 15.06.2020,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08/283-369вих/4 від 1</w:t>
      </w:r>
      <w:r w:rsidR="004D77A1">
        <w:t>0.06.2020).</w:t>
      </w:r>
    </w:p>
    <w:p w:rsidR="004D77A1" w:rsidRPr="00A753CE" w:rsidRDefault="00290D3B" w:rsidP="004D77A1">
      <w:pPr>
        <w:ind w:firstLine="0"/>
      </w:pPr>
      <w:r>
        <w:t>10.5</w:t>
      </w:r>
      <w:r w:rsidR="004D77A1" w:rsidRPr="00A753CE">
        <w:t xml:space="preserve"> Голосіївська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 100-7529 від 15.06.2020,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08/283-369вих/3 від 1</w:t>
      </w:r>
      <w:r w:rsidR="004D77A1">
        <w:t>0.06.2020).</w:t>
      </w:r>
    </w:p>
    <w:p w:rsidR="004D77A1" w:rsidRDefault="00290D3B" w:rsidP="004D77A1">
      <w:pPr>
        <w:ind w:firstLine="0"/>
      </w:pPr>
      <w:r>
        <w:t>10.</w:t>
      </w:r>
      <w:r w:rsidR="004D77A1" w:rsidRPr="00A753CE">
        <w:t>6 Оболонська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 104-5285 від 17.06.2020,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08/283-369вих/7 від 1</w:t>
      </w:r>
      <w:r w:rsidR="004D77A1">
        <w:t>0.06.2020).</w:t>
      </w:r>
    </w:p>
    <w:p w:rsidR="004D77A1" w:rsidRDefault="00290D3B" w:rsidP="004D77A1">
      <w:pPr>
        <w:ind w:firstLine="0"/>
      </w:pPr>
      <w:r>
        <w:t>10.</w:t>
      </w:r>
      <w:r w:rsidR="004D77A1">
        <w:t xml:space="preserve">7 Солом’янська </w:t>
      </w:r>
      <w:r w:rsidR="004D77A1" w:rsidRPr="00A753CE">
        <w:t>районна в місті Києві де</w:t>
      </w:r>
      <w:r w:rsidR="004D77A1">
        <w:t>ржавна адміністрація (</w:t>
      </w:r>
      <w:proofErr w:type="spellStart"/>
      <w:r w:rsidR="004D77A1">
        <w:t>вих</w:t>
      </w:r>
      <w:proofErr w:type="spellEnd"/>
      <w:r w:rsidR="004D77A1">
        <w:t>. № 108</w:t>
      </w:r>
      <w:r w:rsidR="004D77A1" w:rsidRPr="00A753CE">
        <w:t>-</w:t>
      </w:r>
      <w:r w:rsidR="004D77A1">
        <w:t>6</w:t>
      </w:r>
      <w:r w:rsidR="004D77A1" w:rsidRPr="00A753CE">
        <w:t>5</w:t>
      </w:r>
      <w:r w:rsidR="004D77A1">
        <w:t>22</w:t>
      </w:r>
      <w:r w:rsidR="004D77A1" w:rsidRPr="00A753CE">
        <w:t xml:space="preserve"> від 1</w:t>
      </w:r>
      <w:r w:rsidR="004D77A1">
        <w:t xml:space="preserve">5.06.2020, </w:t>
      </w:r>
      <w:proofErr w:type="spellStart"/>
      <w:r w:rsidR="004D77A1">
        <w:t>вх</w:t>
      </w:r>
      <w:proofErr w:type="spellEnd"/>
      <w:r w:rsidR="004D77A1">
        <w:t>. № 08/283-369вих/9</w:t>
      </w:r>
      <w:r w:rsidR="004D77A1" w:rsidRPr="00A753CE">
        <w:t xml:space="preserve"> від 1</w:t>
      </w:r>
      <w:r w:rsidR="004D77A1">
        <w:t>0.06.2020).</w:t>
      </w:r>
    </w:p>
    <w:p w:rsidR="00362EF4" w:rsidRDefault="00290D3B" w:rsidP="004D77A1">
      <w:pPr>
        <w:ind w:firstLine="0"/>
      </w:pPr>
      <w:r>
        <w:t>10.</w:t>
      </w:r>
      <w:r w:rsidR="00362EF4">
        <w:t xml:space="preserve">8 Шевченківська </w:t>
      </w:r>
      <w:r w:rsidR="00362EF4" w:rsidRPr="00A753CE">
        <w:t>районна в місті Києві де</w:t>
      </w:r>
      <w:r w:rsidR="00362EF4">
        <w:t>ржавна адміністрація (</w:t>
      </w:r>
      <w:proofErr w:type="spellStart"/>
      <w:r w:rsidR="00362EF4">
        <w:t>вих</w:t>
      </w:r>
      <w:proofErr w:type="spellEnd"/>
      <w:r w:rsidR="00362EF4">
        <w:t>. № 109/01/25-4085</w:t>
      </w:r>
      <w:r w:rsidR="00362EF4" w:rsidRPr="00A753CE">
        <w:t xml:space="preserve"> від </w:t>
      </w:r>
      <w:r w:rsidR="00362EF4">
        <w:t xml:space="preserve">22.06.2020, </w:t>
      </w:r>
      <w:proofErr w:type="spellStart"/>
      <w:r w:rsidR="00362EF4">
        <w:t>вх</w:t>
      </w:r>
      <w:proofErr w:type="spellEnd"/>
      <w:r w:rsidR="00362EF4">
        <w:t>. № 13241</w:t>
      </w:r>
      <w:r w:rsidR="00362EF4" w:rsidRPr="00A753CE">
        <w:t xml:space="preserve"> від </w:t>
      </w:r>
      <w:r w:rsidR="00362EF4">
        <w:t>22.06.2020).</w:t>
      </w:r>
    </w:p>
    <w:p w:rsidR="00646A68" w:rsidRPr="00646A68" w:rsidRDefault="00290D3B" w:rsidP="00646A68">
      <w:pPr>
        <w:ind w:firstLine="0"/>
      </w:pPr>
      <w:r>
        <w:t>10.9</w:t>
      </w:r>
      <w:r w:rsidR="00646A68" w:rsidRPr="00646A68">
        <w:t xml:space="preserve"> Дарницька районна в місті Києві державна адміністрація.</w:t>
      </w:r>
    </w:p>
    <w:p w:rsidR="004D77A1" w:rsidRPr="00A753CE" w:rsidRDefault="00646A68" w:rsidP="004D77A1">
      <w:pPr>
        <w:ind w:firstLine="0"/>
      </w:pPr>
      <w:r>
        <w:lastRenderedPageBreak/>
        <w:t>10</w:t>
      </w:r>
      <w:r w:rsidR="004D77A1" w:rsidRPr="00A753CE">
        <w:t>.</w:t>
      </w:r>
      <w:r w:rsidR="00290D3B">
        <w:t>10</w:t>
      </w:r>
      <w:r w:rsidR="004D77A1" w:rsidRPr="00A753CE">
        <w:t xml:space="preserve"> Подільська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 106-4146 від 12.06.2020,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08/283-369вих/5 від 1</w:t>
      </w:r>
      <w:r w:rsidR="004D77A1">
        <w:t>0</w:t>
      </w:r>
      <w:r w:rsidR="004D77A1" w:rsidRPr="00A753CE">
        <w:t>.06.2020</w:t>
      </w:r>
      <w:r w:rsidR="004D77A1" w:rsidRPr="00986486">
        <w:t>)</w:t>
      </w:r>
      <w:r w:rsidR="004D77A1" w:rsidRPr="00A07D13">
        <w:rPr>
          <w:b/>
        </w:rPr>
        <w:t xml:space="preserve"> (</w:t>
      </w:r>
      <w:r w:rsidR="004D77A1" w:rsidRPr="00A753CE">
        <w:t xml:space="preserve">самовільно зайняті/захопленні </w:t>
      </w:r>
      <w:r w:rsidR="004D77A1" w:rsidRPr="00A07D13">
        <w:rPr>
          <w:b/>
        </w:rPr>
        <w:t>відсутні)</w:t>
      </w:r>
      <w:r w:rsidR="004D77A1">
        <w:rPr>
          <w:b/>
        </w:rPr>
        <w:t>.</w:t>
      </w:r>
    </w:p>
    <w:p w:rsidR="004D77A1" w:rsidRDefault="00290D3B" w:rsidP="004D77A1">
      <w:pPr>
        <w:ind w:firstLine="0"/>
        <w:rPr>
          <w:b/>
        </w:rPr>
      </w:pPr>
      <w:r>
        <w:t>10.</w:t>
      </w:r>
      <w:r w:rsidR="00362EF4">
        <w:t>1</w:t>
      </w:r>
      <w:r w:rsidR="00646A68">
        <w:t>1</w:t>
      </w:r>
      <w:r w:rsidR="004D77A1" w:rsidRPr="00A753CE">
        <w:t>. Святошинська районна в місті Києві державна адміністрація (</w:t>
      </w:r>
      <w:proofErr w:type="spellStart"/>
      <w:r w:rsidR="004D77A1" w:rsidRPr="00A753CE">
        <w:t>вих</w:t>
      </w:r>
      <w:proofErr w:type="spellEnd"/>
      <w:r w:rsidR="004D77A1" w:rsidRPr="00A753CE">
        <w:t xml:space="preserve">. № 107-30/3606 від 12.06.2020, </w:t>
      </w:r>
      <w:proofErr w:type="spellStart"/>
      <w:r w:rsidR="004D77A1" w:rsidRPr="00A753CE">
        <w:t>вх</w:t>
      </w:r>
      <w:proofErr w:type="spellEnd"/>
      <w:r w:rsidR="004D77A1" w:rsidRPr="00A753CE">
        <w:t>. № 08/283-369вих/6 від 1</w:t>
      </w:r>
      <w:r w:rsidR="004D77A1">
        <w:t>0</w:t>
      </w:r>
      <w:r w:rsidR="004D77A1" w:rsidRPr="00A753CE">
        <w:t xml:space="preserve">.06.2020) </w:t>
      </w:r>
      <w:r w:rsidR="004D77A1" w:rsidRPr="00A753CE">
        <w:rPr>
          <w:b/>
        </w:rPr>
        <w:t>(</w:t>
      </w:r>
      <w:r w:rsidR="004D77A1" w:rsidRPr="00A753CE">
        <w:t xml:space="preserve">самовільно зайняті/захопленні </w:t>
      </w:r>
      <w:r w:rsidR="004D77A1">
        <w:rPr>
          <w:b/>
        </w:rPr>
        <w:t>відсутні).</w:t>
      </w:r>
    </w:p>
    <w:p w:rsidR="004D77A1" w:rsidRPr="00C32CBF" w:rsidRDefault="004D77A1" w:rsidP="004D77A1">
      <w:pPr>
        <w:ind w:firstLine="0"/>
        <w:rPr>
          <w:rFonts w:eastAsiaTheme="minorEastAsia"/>
        </w:rPr>
      </w:pPr>
      <w:r w:rsidRPr="00C32CBF">
        <w:t xml:space="preserve">Запрошені: </w:t>
      </w:r>
      <w:r w:rsidRPr="00BE1293">
        <w:t>орендодавці приміщень, представники</w:t>
      </w:r>
      <w:r w:rsidRPr="00BD0B53">
        <w:t xml:space="preserve"> Прокуратури </w:t>
      </w:r>
      <w:proofErr w:type="spellStart"/>
      <w:r w:rsidRPr="00BD0B53">
        <w:t>м.Києва</w:t>
      </w:r>
      <w:proofErr w:type="spellEnd"/>
      <w:r w:rsidRPr="00BD0B53">
        <w:t>,</w:t>
      </w:r>
      <w:r>
        <w:t xml:space="preserve"> </w:t>
      </w:r>
      <w:r w:rsidRPr="00C32CBF">
        <w:rPr>
          <w:shd w:val="clear" w:color="auto" w:fill="FFFFFF"/>
        </w:rPr>
        <w:t>Головного управління Національної поліції України у м. Києві</w:t>
      </w:r>
      <w:r>
        <w:rPr>
          <w:shd w:val="clear" w:color="auto" w:fill="FFFFFF"/>
        </w:rPr>
        <w:t>.</w:t>
      </w:r>
    </w:p>
    <w:p w:rsidR="004D77A1" w:rsidRDefault="004D77A1" w:rsidP="004D77A1">
      <w:pPr>
        <w:ind w:firstLine="0"/>
        <w:rPr>
          <w:rFonts w:eastAsiaTheme="minorEastAsia"/>
          <w:color w:val="00B050"/>
        </w:rPr>
      </w:pPr>
      <w:r w:rsidRPr="00C32CBF">
        <w:rPr>
          <w:rFonts w:eastAsiaTheme="minorEastAsia"/>
        </w:rPr>
        <w:t>Доповідач</w:t>
      </w:r>
      <w:r>
        <w:rPr>
          <w:rFonts w:eastAsiaTheme="minorEastAsia"/>
        </w:rPr>
        <w:t>і</w:t>
      </w:r>
      <w:r w:rsidRPr="00C32CBF">
        <w:rPr>
          <w:rFonts w:eastAsiaTheme="minorEastAsia"/>
        </w:rPr>
        <w:t xml:space="preserve">: </w:t>
      </w:r>
      <w:r w:rsidRPr="00C32CBF">
        <w:rPr>
          <w:rFonts w:eastAsiaTheme="minorEastAsia"/>
          <w:color w:val="000000" w:themeColor="text1"/>
        </w:rPr>
        <w:t>представник</w:t>
      </w:r>
      <w:r>
        <w:rPr>
          <w:rFonts w:eastAsiaTheme="minorEastAsia"/>
          <w:color w:val="000000" w:themeColor="text1"/>
        </w:rPr>
        <w:t>и</w:t>
      </w:r>
      <w:r w:rsidRPr="00C32CBF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орендодавців</w:t>
      </w:r>
      <w:r w:rsidRPr="002A237D">
        <w:rPr>
          <w:rFonts w:eastAsiaTheme="minorEastAsia"/>
        </w:rPr>
        <w:t>.</w:t>
      </w:r>
    </w:p>
    <w:p w:rsidR="003F50B2" w:rsidRDefault="003F50B2" w:rsidP="004D77A1">
      <w:pPr>
        <w:ind w:firstLine="0"/>
        <w:rPr>
          <w:rFonts w:eastAsiaTheme="minorEastAsia"/>
          <w:color w:val="00B050"/>
        </w:rPr>
      </w:pPr>
    </w:p>
    <w:p w:rsidR="000106C0" w:rsidRDefault="00580ACC" w:rsidP="004E6FD9">
      <w:pPr>
        <w:ind w:firstLine="0"/>
        <w:rPr>
          <w:rFonts w:eastAsiaTheme="minorEastAsia"/>
          <w:lang w:eastAsia="en-US"/>
        </w:rPr>
      </w:pPr>
      <w:r>
        <w:rPr>
          <w:rFonts w:eastAsiaTheme="minorEastAsia"/>
        </w:rPr>
        <w:t>1</w:t>
      </w:r>
      <w:r w:rsidR="0093676B">
        <w:rPr>
          <w:rFonts w:eastAsiaTheme="minorEastAsia"/>
        </w:rPr>
        <w:t>1</w:t>
      </w:r>
      <w:r w:rsidR="00E6111B">
        <w:rPr>
          <w:rFonts w:eastAsiaTheme="minorEastAsia"/>
        </w:rPr>
        <w:t xml:space="preserve">. </w:t>
      </w:r>
      <w:r w:rsidR="004E6FD9" w:rsidRPr="00072488">
        <w:rPr>
          <w:rFonts w:eastAsiaTheme="minorEastAsia"/>
        </w:rPr>
        <w:t xml:space="preserve">Про розгляд інформації Дніпровської районної в місті Києві державної адміністрації щодо надання </w:t>
      </w:r>
      <w:r w:rsidR="004E6FD9" w:rsidRPr="00072488">
        <w:rPr>
          <w:rFonts w:eastAsiaTheme="minorEastAsia"/>
          <w:lang w:eastAsia="en-US"/>
        </w:rPr>
        <w:t xml:space="preserve">переліку занедбаних/безгосподарних нежитлових  будівель, які знаходяться на території </w:t>
      </w:r>
      <w:r w:rsidR="004E6FD9">
        <w:rPr>
          <w:rFonts w:eastAsiaTheme="minorEastAsia"/>
          <w:lang w:eastAsia="en-US"/>
        </w:rPr>
        <w:t>району та  не використовуються  медичними і освітніми установами району (вих.№103/4462/26/1 від 17.06.2020; вх.№08/283-373вих/1 від 17.06.2020)</w:t>
      </w:r>
      <w:r w:rsidR="00BB3061">
        <w:rPr>
          <w:rFonts w:eastAsiaTheme="minorEastAsia"/>
          <w:lang w:eastAsia="en-US"/>
        </w:rPr>
        <w:t>.</w:t>
      </w:r>
    </w:p>
    <w:p w:rsidR="004E6FD9" w:rsidRDefault="004E6FD9" w:rsidP="004E6FD9">
      <w:pPr>
        <w:ind w:firstLine="0"/>
        <w:rPr>
          <w:rFonts w:eastAsiaTheme="minorEastAsia"/>
          <w:i/>
          <w:sz w:val="24"/>
          <w:szCs w:val="24"/>
          <w:lang w:eastAsia="en-US"/>
        </w:rPr>
      </w:pPr>
      <w:r w:rsidRPr="00BB3061">
        <w:rPr>
          <w:rFonts w:eastAsiaTheme="minorEastAsia"/>
          <w:i/>
          <w:sz w:val="24"/>
          <w:szCs w:val="24"/>
          <w:lang w:eastAsia="en-US"/>
        </w:rPr>
        <w:t xml:space="preserve">Протокол №19/205 від 02.06.2020 – доручено Дніпровській РДА надати </w:t>
      </w:r>
      <w:r w:rsidR="00BB3061" w:rsidRPr="00BB3061">
        <w:rPr>
          <w:rFonts w:eastAsiaTheme="minorEastAsia"/>
          <w:i/>
          <w:sz w:val="24"/>
          <w:szCs w:val="24"/>
          <w:lang w:eastAsia="en-US"/>
        </w:rPr>
        <w:t>перелік занедбаних/безгосподарних нежитлових  будівель, які знаходяться на території району та  не використовуються  медичними і освітніми установами району</w:t>
      </w:r>
      <w:r w:rsidR="00BB3061">
        <w:rPr>
          <w:rFonts w:eastAsiaTheme="minorEastAsia"/>
          <w:i/>
          <w:sz w:val="24"/>
          <w:szCs w:val="24"/>
          <w:lang w:eastAsia="en-US"/>
        </w:rPr>
        <w:t>.</w:t>
      </w:r>
    </w:p>
    <w:p w:rsidR="00BB3061" w:rsidRDefault="00BB3061" w:rsidP="004E6FD9">
      <w:pPr>
        <w:ind w:firstLine="0"/>
        <w:rPr>
          <w:rFonts w:eastAsiaTheme="minorEastAsia"/>
          <w:lang w:eastAsia="en-US"/>
        </w:rPr>
      </w:pPr>
      <w:r w:rsidRPr="00BB3061">
        <w:rPr>
          <w:rFonts w:eastAsiaTheme="minorEastAsia"/>
          <w:lang w:eastAsia="en-US"/>
        </w:rPr>
        <w:t>Доповідач: представник району.</w:t>
      </w:r>
    </w:p>
    <w:p w:rsidR="00F84BA6" w:rsidRDefault="00F84BA6" w:rsidP="004E6FD9">
      <w:pPr>
        <w:ind w:firstLine="0"/>
        <w:rPr>
          <w:rFonts w:eastAsiaTheme="minorEastAsia"/>
          <w:lang w:eastAsia="en-US"/>
        </w:rPr>
      </w:pPr>
    </w:p>
    <w:p w:rsidR="00F84BA6" w:rsidRPr="005C2A7E" w:rsidRDefault="0093676B" w:rsidP="00F84BA6">
      <w:pPr>
        <w:tabs>
          <w:tab w:val="left" w:pos="1937"/>
          <w:tab w:val="left" w:pos="3756"/>
        </w:tabs>
        <w:ind w:firstLine="0"/>
        <w:rPr>
          <w:shd w:val="clear" w:color="auto" w:fill="FFFFFF"/>
          <w:lang w:eastAsia="uk-UA"/>
        </w:rPr>
      </w:pPr>
      <w:r>
        <w:rPr>
          <w:shd w:val="clear" w:color="auto" w:fill="FFFFFF"/>
          <w:lang w:eastAsia="uk-UA"/>
        </w:rPr>
        <w:t>12</w:t>
      </w:r>
      <w:r w:rsidR="00580ACC">
        <w:rPr>
          <w:shd w:val="clear" w:color="auto" w:fill="FFFFFF"/>
          <w:lang w:eastAsia="uk-UA"/>
        </w:rPr>
        <w:t xml:space="preserve">. </w:t>
      </w:r>
      <w:r w:rsidR="00F84BA6" w:rsidRPr="005C2A7E">
        <w:rPr>
          <w:shd w:val="clear" w:color="auto" w:fill="FFFFFF"/>
          <w:lang w:eastAsia="uk-UA"/>
        </w:rPr>
        <w:t xml:space="preserve">Про повторний розгляд депутатських звернень депутата Київради </w:t>
      </w:r>
      <w:proofErr w:type="spellStart"/>
      <w:r w:rsidR="00F84BA6" w:rsidRPr="005C2A7E">
        <w:rPr>
          <w:shd w:val="clear" w:color="auto" w:fill="FFFFFF"/>
          <w:lang w:eastAsia="uk-UA"/>
        </w:rPr>
        <w:t>Н.Шульги</w:t>
      </w:r>
      <w:proofErr w:type="spellEnd"/>
      <w:r w:rsidR="00F84BA6" w:rsidRPr="005C2A7E">
        <w:rPr>
          <w:shd w:val="clear" w:color="auto" w:fill="FFFFFF"/>
          <w:lang w:eastAsia="uk-UA"/>
        </w:rPr>
        <w:t xml:space="preserve"> (вих.№08/279/08/113-572 від 19.05.2020; вх.№08/10496 від 19.05.2020; </w:t>
      </w:r>
      <w:proofErr w:type="spellStart"/>
      <w:r w:rsidR="00F84BA6" w:rsidRPr="005C2A7E">
        <w:rPr>
          <w:shd w:val="clear" w:color="auto" w:fill="FFFFFF"/>
          <w:lang w:eastAsia="uk-UA"/>
        </w:rPr>
        <w:t>вих</w:t>
      </w:r>
      <w:proofErr w:type="spellEnd"/>
      <w:r w:rsidR="00F84BA6" w:rsidRPr="005C2A7E">
        <w:rPr>
          <w:shd w:val="clear" w:color="auto" w:fill="FFFFFF"/>
          <w:lang w:eastAsia="uk-UA"/>
        </w:rPr>
        <w:t xml:space="preserve">. №08/279/08/113-574 від 27.05.2020; </w:t>
      </w:r>
      <w:proofErr w:type="spellStart"/>
      <w:r w:rsidR="00F84BA6" w:rsidRPr="005C2A7E">
        <w:rPr>
          <w:shd w:val="clear" w:color="auto" w:fill="FFFFFF"/>
          <w:lang w:eastAsia="uk-UA"/>
        </w:rPr>
        <w:t>вх</w:t>
      </w:r>
      <w:proofErr w:type="spellEnd"/>
      <w:r w:rsidR="00F84BA6" w:rsidRPr="005C2A7E">
        <w:rPr>
          <w:shd w:val="clear" w:color="auto" w:fill="FFFFFF"/>
          <w:lang w:eastAsia="uk-UA"/>
        </w:rPr>
        <w:t xml:space="preserve">. №08/11032 від 27.05.2020; </w:t>
      </w:r>
      <w:proofErr w:type="spellStart"/>
      <w:r w:rsidR="00F84BA6" w:rsidRPr="005C2A7E">
        <w:rPr>
          <w:shd w:val="clear" w:color="auto" w:fill="FFFFFF"/>
          <w:lang w:eastAsia="uk-UA"/>
        </w:rPr>
        <w:t>вих</w:t>
      </w:r>
      <w:proofErr w:type="spellEnd"/>
      <w:r w:rsidR="00F84BA6" w:rsidRPr="005C2A7E">
        <w:rPr>
          <w:shd w:val="clear" w:color="auto" w:fill="FFFFFF"/>
          <w:lang w:eastAsia="uk-UA"/>
        </w:rPr>
        <w:t>. № 08/279/08/113-578 від 22.06.2020</w:t>
      </w:r>
      <w:r w:rsidR="00897A63">
        <w:rPr>
          <w:shd w:val="clear" w:color="auto" w:fill="FFFFFF"/>
          <w:lang w:eastAsia="uk-UA"/>
        </w:rPr>
        <w:t xml:space="preserve">, </w:t>
      </w:r>
      <w:proofErr w:type="spellStart"/>
      <w:r w:rsidR="00897A63">
        <w:rPr>
          <w:shd w:val="clear" w:color="auto" w:fill="FFFFFF"/>
          <w:lang w:eastAsia="uk-UA"/>
        </w:rPr>
        <w:t>вх</w:t>
      </w:r>
      <w:proofErr w:type="spellEnd"/>
      <w:r w:rsidR="00897A63">
        <w:rPr>
          <w:shd w:val="clear" w:color="auto" w:fill="FFFFFF"/>
          <w:lang w:eastAsia="uk-UA"/>
        </w:rPr>
        <w:t>. №08/13227 від 22.06.2020</w:t>
      </w:r>
      <w:r w:rsidR="00F84BA6" w:rsidRPr="005C2A7E">
        <w:rPr>
          <w:shd w:val="clear" w:color="auto" w:fill="FFFFFF"/>
          <w:lang w:eastAsia="uk-UA"/>
        </w:rPr>
        <w:t xml:space="preserve">) щодо </w:t>
      </w:r>
      <w:r w:rsidR="00F84BA6" w:rsidRPr="005C2A7E">
        <w:t xml:space="preserve">дотримання постійною комісією Київради з питань власності норм законодавства України та інших нормативно-правових актів при розгляді та прийняті рішень  в частині   виконання приватними закладами освіти вимог, передбачених </w:t>
      </w:r>
      <w:proofErr w:type="spellStart"/>
      <w:r w:rsidR="00F84BA6" w:rsidRPr="005C2A7E">
        <w:t>проєктом</w:t>
      </w:r>
      <w:proofErr w:type="spellEnd"/>
      <w:r w:rsidR="00F84BA6" w:rsidRPr="005C2A7E">
        <w:t xml:space="preserve"> рішення Київради </w:t>
      </w:r>
      <w:r w:rsidR="00580208">
        <w:t>"</w:t>
      </w:r>
      <w:r w:rsidR="00F84BA6" w:rsidRPr="005C2A7E">
        <w:t>Про соціальне партнерство у сфері оренди комунального майна міста Києва, що використовується для розміщення приватних закладів освіти</w:t>
      </w:r>
      <w:r w:rsidR="00580208">
        <w:t>"</w:t>
      </w:r>
      <w:r w:rsidR="00F84BA6" w:rsidRPr="005C2A7E">
        <w:t>, а саме: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i/>
        </w:rPr>
        <w:t xml:space="preserve">п. 134 протоколу №27/162 від 25.06.2019 щодо питання  продовження договору оренди  нежитлових приміщень навчальному закладу </w:t>
      </w:r>
      <w:r w:rsidR="00580208">
        <w:rPr>
          <w:i/>
        </w:rPr>
        <w:t>"</w:t>
      </w:r>
      <w:r w:rsidRPr="005C2A7E">
        <w:rPr>
          <w:i/>
        </w:rPr>
        <w:t>Ліцей туризму</w:t>
      </w:r>
      <w:r w:rsidR="00580208">
        <w:rPr>
          <w:i/>
        </w:rPr>
        <w:t>"</w:t>
      </w:r>
      <w:r w:rsidRPr="005C2A7E">
        <w:rPr>
          <w:i/>
        </w:rPr>
        <w:t xml:space="preserve">  на вул. Агрегатній, 9;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i/>
        </w:rPr>
        <w:t xml:space="preserve">п. 135 протоколу №27/162 від 25.06.2019 щодо питання продовження договору оренди нежитлових приміщень загальноосвітній школі </w:t>
      </w:r>
      <w:r w:rsidRPr="005C2A7E">
        <w:rPr>
          <w:i/>
          <w:lang w:val="en-US"/>
        </w:rPr>
        <w:t>I</w:t>
      </w:r>
      <w:r w:rsidRPr="005C2A7E">
        <w:rPr>
          <w:i/>
        </w:rPr>
        <w:t>-</w:t>
      </w:r>
      <w:r w:rsidRPr="005C2A7E">
        <w:rPr>
          <w:i/>
          <w:lang w:val="en-US"/>
        </w:rPr>
        <w:t>II</w:t>
      </w:r>
      <w:r w:rsidRPr="005C2A7E">
        <w:rPr>
          <w:i/>
        </w:rPr>
        <w:t xml:space="preserve"> ступенів </w:t>
      </w:r>
      <w:r w:rsidR="00580208">
        <w:rPr>
          <w:i/>
        </w:rPr>
        <w:t>"</w:t>
      </w:r>
      <w:r w:rsidRPr="005C2A7E">
        <w:rPr>
          <w:i/>
        </w:rPr>
        <w:t>Екологія і Культура</w:t>
      </w:r>
      <w:r w:rsidR="00580208">
        <w:rPr>
          <w:i/>
        </w:rPr>
        <w:t>"</w:t>
      </w:r>
      <w:r w:rsidRPr="005C2A7E">
        <w:rPr>
          <w:i/>
        </w:rPr>
        <w:t xml:space="preserve"> на вул. Північній, 42;  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i/>
          <w:shd w:val="clear" w:color="auto" w:fill="FFFFFF"/>
          <w:lang w:eastAsia="uk-UA"/>
        </w:rPr>
        <w:t>п. 6 протоколу №39/174 від 08.10.2019 щодо питання продовження договору оренди нежитлових приміщень з</w:t>
      </w:r>
      <w:r w:rsidRPr="005C2A7E">
        <w:rPr>
          <w:bCs/>
          <w:i/>
          <w:lang w:eastAsia="uk-UA"/>
        </w:rPr>
        <w:t xml:space="preserve">агальноосвітньому навчальному закладу Міжнародна школа І-ІІІ ступенів "Меридіан" у </w:t>
      </w:r>
      <w:proofErr w:type="spellStart"/>
      <w:r w:rsidRPr="005C2A7E">
        <w:rPr>
          <w:bCs/>
          <w:i/>
          <w:lang w:eastAsia="uk-UA"/>
        </w:rPr>
        <w:t>провул</w:t>
      </w:r>
      <w:proofErr w:type="spellEnd"/>
      <w:r w:rsidRPr="005C2A7E">
        <w:rPr>
          <w:bCs/>
          <w:i/>
          <w:lang w:eastAsia="uk-UA"/>
        </w:rPr>
        <w:t>. Квітневому, 5А;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bCs/>
          <w:i/>
        </w:rPr>
        <w:t xml:space="preserve">п. 2 протоколу №48/183 від 03.12.2019 </w:t>
      </w:r>
      <w:r w:rsidRPr="005C2A7E">
        <w:rPr>
          <w:i/>
        </w:rPr>
        <w:t>щодо питання продовження договору оренди</w:t>
      </w:r>
      <w:r w:rsidRPr="005C2A7E">
        <w:rPr>
          <w:bCs/>
          <w:i/>
        </w:rPr>
        <w:t xml:space="preserve"> нежитлових приміщень приватному дошкільному навчальному закладу "Міжнародний дитячий садок "Меридіан" на вул. </w:t>
      </w:r>
      <w:proofErr w:type="spellStart"/>
      <w:r w:rsidRPr="005C2A7E">
        <w:rPr>
          <w:bCs/>
          <w:i/>
        </w:rPr>
        <w:t>Копилівській</w:t>
      </w:r>
      <w:proofErr w:type="spellEnd"/>
      <w:r w:rsidRPr="005C2A7E">
        <w:rPr>
          <w:bCs/>
          <w:i/>
        </w:rPr>
        <w:t>, 55, літ. Б;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bCs/>
          <w:i/>
        </w:rPr>
        <w:lastRenderedPageBreak/>
        <w:t xml:space="preserve">п. 4 протоколу №48/183 від 03.12.2019 </w:t>
      </w:r>
      <w:r w:rsidRPr="005C2A7E">
        <w:rPr>
          <w:i/>
        </w:rPr>
        <w:t>щодо питання продовження договору оренди</w:t>
      </w:r>
      <w:r w:rsidRPr="005C2A7E">
        <w:rPr>
          <w:bCs/>
          <w:i/>
        </w:rPr>
        <w:t xml:space="preserve"> нежитлових приміщень приватному підприємству "Навчальний заклад "Європейський колегіум" на вул. Сєченова,  9;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bCs/>
          <w:i/>
        </w:rPr>
        <w:t>п. 245 протоколу №48/183 від 03.12.2019 щодо питання продовження договору оренди нежитлових приміщень ПО Навчально-виховному об'єднанню "Перлина" на вул. Героїв Севастополя, 41;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bCs/>
          <w:i/>
        </w:rPr>
        <w:t xml:space="preserve">п. 246 протоколу №48/183 від 03.12.2019 щодо питання продовження договору оренди нежитлових приміщень ПО </w:t>
      </w:r>
      <w:r w:rsidR="00580208">
        <w:rPr>
          <w:bCs/>
          <w:i/>
        </w:rPr>
        <w:t>"</w:t>
      </w:r>
      <w:r w:rsidRPr="005C2A7E">
        <w:rPr>
          <w:bCs/>
          <w:i/>
        </w:rPr>
        <w:t xml:space="preserve">Навчально-виховне об'єднання </w:t>
      </w:r>
      <w:r w:rsidR="00580208">
        <w:rPr>
          <w:bCs/>
          <w:i/>
        </w:rPr>
        <w:t>"</w:t>
      </w:r>
      <w:r w:rsidRPr="005C2A7E">
        <w:rPr>
          <w:bCs/>
          <w:i/>
        </w:rPr>
        <w:t>Перлина</w:t>
      </w:r>
      <w:r w:rsidR="00580208">
        <w:rPr>
          <w:bCs/>
          <w:i/>
        </w:rPr>
        <w:t>"</w:t>
      </w:r>
      <w:r w:rsidRPr="005C2A7E">
        <w:rPr>
          <w:bCs/>
          <w:i/>
        </w:rPr>
        <w:t xml:space="preserve"> на вул.  Ушинського, 20, </w:t>
      </w:r>
      <w:proofErr w:type="spellStart"/>
      <w:r w:rsidRPr="005C2A7E">
        <w:rPr>
          <w:bCs/>
          <w:i/>
        </w:rPr>
        <w:t>літ.А</w:t>
      </w:r>
      <w:proofErr w:type="spellEnd"/>
      <w:r w:rsidRPr="005C2A7E">
        <w:rPr>
          <w:bCs/>
          <w:i/>
        </w:rPr>
        <w:t xml:space="preserve">, </w:t>
      </w:r>
      <w:proofErr w:type="spellStart"/>
      <w:r w:rsidRPr="005C2A7E">
        <w:rPr>
          <w:bCs/>
          <w:i/>
        </w:rPr>
        <w:t>літ.Б</w:t>
      </w:r>
      <w:proofErr w:type="spellEnd"/>
      <w:r w:rsidRPr="005C2A7E">
        <w:rPr>
          <w:bCs/>
          <w:i/>
        </w:rPr>
        <w:t xml:space="preserve">, </w:t>
      </w:r>
      <w:proofErr w:type="spellStart"/>
      <w:r w:rsidRPr="005C2A7E">
        <w:rPr>
          <w:bCs/>
          <w:i/>
        </w:rPr>
        <w:t>літ.В</w:t>
      </w:r>
      <w:proofErr w:type="spellEnd"/>
      <w:r w:rsidRPr="005C2A7E">
        <w:rPr>
          <w:bCs/>
          <w:i/>
        </w:rPr>
        <w:t>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i/>
          <w:shd w:val="clear" w:color="auto" w:fill="FFFFFF"/>
          <w:lang w:eastAsia="uk-UA"/>
        </w:rPr>
        <w:t>п. 58 протоколу №8/194 від 10.03.2020 щодо питання продовження договору оренди нежитлових приміщень з</w:t>
      </w:r>
      <w:r w:rsidRPr="005C2A7E">
        <w:rPr>
          <w:bCs/>
          <w:i/>
        </w:rPr>
        <w:t>агальноосвітній школі "Екологія і культура" на вул. Північній, 42;</w:t>
      </w:r>
    </w:p>
    <w:p w:rsidR="00F84BA6" w:rsidRPr="005C2A7E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5C2A7E">
        <w:rPr>
          <w:i/>
          <w:shd w:val="clear" w:color="auto" w:fill="FFFFFF"/>
          <w:lang w:eastAsia="uk-UA"/>
        </w:rPr>
        <w:t>п. 59 протоколу №39/174 від 08.10.2019 щодо питання продовження договору оренди нежитлових приміщень п</w:t>
      </w:r>
      <w:r w:rsidRPr="005C2A7E">
        <w:rPr>
          <w:bCs/>
          <w:i/>
        </w:rPr>
        <w:t>риватному закладу  "Досвітня зоря" на вул. Богатирській, 18-Є;</w:t>
      </w:r>
    </w:p>
    <w:p w:rsidR="00F84BA6" w:rsidRPr="00C8564B" w:rsidRDefault="00F84BA6" w:rsidP="00F84BA6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5C2A7E">
        <w:rPr>
          <w:i/>
          <w:shd w:val="clear" w:color="auto" w:fill="FFFFFF"/>
          <w:lang w:eastAsia="uk-UA"/>
        </w:rPr>
        <w:t>п. 60 протоколу №39/174 від 08.10.2019 щодо питання продовження договору оренди нежитлових</w:t>
      </w:r>
      <w:r w:rsidRPr="00C8564B">
        <w:rPr>
          <w:b/>
          <w:i/>
          <w:shd w:val="clear" w:color="auto" w:fill="FFFFFF"/>
          <w:lang w:eastAsia="uk-UA"/>
        </w:rPr>
        <w:t xml:space="preserve"> приміщень </w:t>
      </w:r>
      <w:r w:rsidRPr="00C8564B">
        <w:rPr>
          <w:b/>
          <w:bCs/>
          <w:i/>
        </w:rPr>
        <w:t>ДО "Ліцей туризму"  на вул. Агрегатній, 9.</w:t>
      </w:r>
    </w:p>
    <w:p w:rsidR="00F84BA6" w:rsidRPr="00166C92" w:rsidRDefault="00F84BA6" w:rsidP="00F84BA6">
      <w:pPr>
        <w:ind w:firstLine="0"/>
        <w:rPr>
          <w:i/>
          <w:sz w:val="24"/>
          <w:szCs w:val="24"/>
        </w:rPr>
      </w:pPr>
      <w:r w:rsidRPr="005C2A7E">
        <w:rPr>
          <w:i/>
          <w:sz w:val="24"/>
          <w:szCs w:val="24"/>
        </w:rPr>
        <w:t>Протокол № 19/205 від 02.06.2020 - Інформацію</w:t>
      </w:r>
      <w:r w:rsidRPr="005C2A7E">
        <w:rPr>
          <w:i/>
          <w:sz w:val="24"/>
          <w:szCs w:val="24"/>
          <w:shd w:val="clear" w:color="auto" w:fill="FFFFFF"/>
          <w:lang w:eastAsia="uk-UA"/>
        </w:rPr>
        <w:t xml:space="preserve"> і аргументацію </w:t>
      </w:r>
      <w:r w:rsidRPr="005C2A7E">
        <w:rPr>
          <w:i/>
          <w:sz w:val="24"/>
          <w:szCs w:val="24"/>
        </w:rPr>
        <w:t xml:space="preserve"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</w:t>
      </w:r>
      <w:r w:rsidRPr="00166C92">
        <w:rPr>
          <w:i/>
          <w:sz w:val="24"/>
          <w:szCs w:val="24"/>
        </w:rPr>
        <w:t>оренди, звертатись у встановленому порядку  до комісії про перегляд рішення комісії.</w:t>
      </w:r>
    </w:p>
    <w:p w:rsidR="00F64F6A" w:rsidRPr="00166C92" w:rsidRDefault="0093676B" w:rsidP="00580ACC">
      <w:pPr>
        <w:ind w:firstLine="0"/>
      </w:pPr>
      <w:r>
        <w:t>12</w:t>
      </w:r>
      <w:r w:rsidR="00580ACC">
        <w:t xml:space="preserve">.1. </w:t>
      </w:r>
      <w:r w:rsidR="00F64F6A" w:rsidRPr="00166C92">
        <w:t xml:space="preserve">Про розгляд звернення Загальноосвітнього навчального закладу Міжнародної школи </w:t>
      </w:r>
      <w:r w:rsidR="00F64F6A" w:rsidRPr="00166C92">
        <w:rPr>
          <w:lang w:val="en-US"/>
        </w:rPr>
        <w:t>I</w:t>
      </w:r>
      <w:r w:rsidR="00F64F6A" w:rsidRPr="00166C92">
        <w:t>-</w:t>
      </w:r>
      <w:r w:rsidR="00F64F6A" w:rsidRPr="00166C92">
        <w:rPr>
          <w:lang w:val="en-US"/>
        </w:rPr>
        <w:t>III</w:t>
      </w:r>
      <w:r w:rsidR="00F64F6A" w:rsidRPr="00166C92">
        <w:t xml:space="preserve"> ступенів "Меридіан"</w:t>
      </w:r>
      <w:r w:rsidR="00243688" w:rsidRPr="00166C92">
        <w:t xml:space="preserve"> щодо </w:t>
      </w:r>
      <w:r w:rsidR="00D86E7B" w:rsidRPr="00166C92">
        <w:t xml:space="preserve">перегляду </w:t>
      </w:r>
      <w:r w:rsidR="00E258B3" w:rsidRPr="00166C92">
        <w:t xml:space="preserve">рішення комісії </w:t>
      </w:r>
      <w:r w:rsidR="00E258B3" w:rsidRPr="00166C92">
        <w:rPr>
          <w:bCs/>
        </w:rPr>
        <w:t xml:space="preserve">від 08.10.2019 </w:t>
      </w:r>
      <w:r w:rsidR="00E258B3" w:rsidRPr="00166C92">
        <w:t xml:space="preserve">(п. </w:t>
      </w:r>
      <w:r w:rsidR="001723D6" w:rsidRPr="00166C92">
        <w:t xml:space="preserve">6 </w:t>
      </w:r>
      <w:r w:rsidR="00E258B3" w:rsidRPr="00166C92">
        <w:t xml:space="preserve">протоколу № 39/174) в частині </w:t>
      </w:r>
      <w:r w:rsidR="00D86E7B" w:rsidRPr="00166C92">
        <w:t xml:space="preserve">скасування </w:t>
      </w:r>
      <w:r w:rsidR="00E258B3" w:rsidRPr="00166C92">
        <w:t xml:space="preserve">зобов'язань орендаря участі в Програмі соціального партнерства </w:t>
      </w:r>
      <w:r w:rsidR="00243688" w:rsidRPr="00166C92">
        <w:t>(</w:t>
      </w:r>
      <w:proofErr w:type="spellStart"/>
      <w:r w:rsidR="00243688" w:rsidRPr="00166C92">
        <w:t>вих</w:t>
      </w:r>
      <w:proofErr w:type="spellEnd"/>
      <w:r w:rsidR="00243688" w:rsidRPr="00166C92">
        <w:t xml:space="preserve">. №69 від 09.06.2020 </w:t>
      </w:r>
      <w:proofErr w:type="spellStart"/>
      <w:r w:rsidR="00243688" w:rsidRPr="00166C92">
        <w:t>вх</w:t>
      </w:r>
      <w:proofErr w:type="spellEnd"/>
      <w:r w:rsidR="00243688" w:rsidRPr="00166C92">
        <w:t>.№ 08/14480 від 07.07.202)</w:t>
      </w:r>
      <w:r w:rsidR="001723D6" w:rsidRPr="00166C92">
        <w:t>.</w:t>
      </w:r>
    </w:p>
    <w:p w:rsidR="00F64F6A" w:rsidRPr="00166C92" w:rsidRDefault="0093676B" w:rsidP="003422CF">
      <w:pPr>
        <w:tabs>
          <w:tab w:val="left" w:pos="709"/>
          <w:tab w:val="left" w:pos="3756"/>
        </w:tabs>
        <w:ind w:firstLine="0"/>
      </w:pPr>
      <w:r>
        <w:t>12</w:t>
      </w:r>
      <w:r w:rsidR="00580ACC">
        <w:t xml:space="preserve">.2. </w:t>
      </w:r>
      <w:r w:rsidR="00F64F6A" w:rsidRPr="00166C92">
        <w:t xml:space="preserve">Про розгляд звернення ДНЗ "Міжнародний дитячий садок "Меридіан" </w:t>
      </w:r>
      <w:r w:rsidR="00243688" w:rsidRPr="00166C92">
        <w:t xml:space="preserve">щодо </w:t>
      </w:r>
      <w:r w:rsidR="00D86E7B" w:rsidRPr="00166C92">
        <w:t xml:space="preserve">перегляду рішення комісії </w:t>
      </w:r>
      <w:r w:rsidR="00F64F6A" w:rsidRPr="00166C92">
        <w:rPr>
          <w:bCs/>
        </w:rPr>
        <w:t>від 03.12.2019 (п. 2 протоколу №48/183)</w:t>
      </w:r>
      <w:r w:rsidR="00F64F6A" w:rsidRPr="00166C92">
        <w:t xml:space="preserve"> </w:t>
      </w:r>
      <w:r w:rsidR="00B51896" w:rsidRPr="00166C92">
        <w:t xml:space="preserve">в частині </w:t>
      </w:r>
      <w:r w:rsidR="00D86E7B" w:rsidRPr="00166C92">
        <w:t xml:space="preserve">скасування </w:t>
      </w:r>
      <w:r w:rsidR="00B51896" w:rsidRPr="00166C92">
        <w:t xml:space="preserve">зобов'язань орендаря </w:t>
      </w:r>
      <w:r w:rsidR="00F64F6A" w:rsidRPr="00166C92">
        <w:t>участі в Програмі соціального партнерства</w:t>
      </w:r>
      <w:r w:rsidR="00B51896" w:rsidRPr="00166C92">
        <w:t>.</w:t>
      </w:r>
      <w:r w:rsidR="00243688" w:rsidRPr="00166C92">
        <w:t xml:space="preserve"> (вих.№01-07/28 від 09.06.2020, </w:t>
      </w:r>
      <w:proofErr w:type="spellStart"/>
      <w:r w:rsidR="00243688" w:rsidRPr="00166C92">
        <w:t>вх</w:t>
      </w:r>
      <w:proofErr w:type="spellEnd"/>
      <w:r w:rsidR="00243688" w:rsidRPr="00166C92">
        <w:t>. №08/14482 від 07.07.2020)</w:t>
      </w:r>
      <w:r w:rsidR="001723D6" w:rsidRPr="00166C92">
        <w:t>.</w:t>
      </w:r>
    </w:p>
    <w:p w:rsidR="00E83A03" w:rsidRPr="00C22581" w:rsidRDefault="00E83A03" w:rsidP="00E83A03">
      <w:pPr>
        <w:ind w:firstLine="0"/>
        <w:rPr>
          <w:sz w:val="24"/>
          <w:szCs w:val="24"/>
        </w:rPr>
      </w:pPr>
      <w:r w:rsidRPr="00C22581">
        <w:rPr>
          <w:sz w:val="24"/>
          <w:szCs w:val="24"/>
          <w:lang w:eastAsia="uk-UA"/>
        </w:rPr>
        <w:t xml:space="preserve">Запрошені: представник </w:t>
      </w:r>
      <w:r w:rsidRPr="00C22581">
        <w:rPr>
          <w:sz w:val="24"/>
          <w:szCs w:val="24"/>
        </w:rPr>
        <w:t>ДНЗ "Міжнародний дитячий садок "Меридіан"</w:t>
      </w:r>
      <w:r w:rsidR="00D47B7E" w:rsidRPr="00C22581">
        <w:rPr>
          <w:sz w:val="24"/>
          <w:szCs w:val="24"/>
        </w:rPr>
        <w:t xml:space="preserve"> та Загальноосвітнього навчального закладу Міжнародної школи </w:t>
      </w:r>
      <w:r w:rsidR="00D47B7E" w:rsidRPr="00C22581">
        <w:rPr>
          <w:sz w:val="24"/>
          <w:szCs w:val="24"/>
          <w:lang w:val="en-US"/>
        </w:rPr>
        <w:t>I</w:t>
      </w:r>
      <w:r w:rsidR="00D47B7E" w:rsidRPr="00C22581">
        <w:rPr>
          <w:sz w:val="24"/>
          <w:szCs w:val="24"/>
        </w:rPr>
        <w:t>-</w:t>
      </w:r>
      <w:r w:rsidR="00D47B7E" w:rsidRPr="00C22581">
        <w:rPr>
          <w:sz w:val="24"/>
          <w:szCs w:val="24"/>
          <w:lang w:val="en-US"/>
        </w:rPr>
        <w:t>III</w:t>
      </w:r>
      <w:r w:rsidR="00D47B7E" w:rsidRPr="00C22581">
        <w:rPr>
          <w:sz w:val="24"/>
          <w:szCs w:val="24"/>
        </w:rPr>
        <w:t xml:space="preserve"> ступенів "Меридіан"</w:t>
      </w:r>
      <w:r w:rsidRPr="00C22581">
        <w:rPr>
          <w:sz w:val="24"/>
          <w:szCs w:val="24"/>
        </w:rPr>
        <w:t>.</w:t>
      </w:r>
    </w:p>
    <w:p w:rsidR="00F84BA6" w:rsidRPr="005C2A7E" w:rsidRDefault="00D47B7E" w:rsidP="00F84BA6">
      <w:pPr>
        <w:ind w:firstLine="0"/>
        <w:rPr>
          <w:lang w:eastAsia="uk-UA"/>
        </w:rPr>
      </w:pPr>
      <w:r>
        <w:rPr>
          <w:lang w:eastAsia="uk-UA"/>
        </w:rPr>
        <w:t>Доповідач</w:t>
      </w:r>
      <w:r w:rsidR="00F84BA6" w:rsidRPr="005C2A7E">
        <w:rPr>
          <w:lang w:eastAsia="uk-UA"/>
        </w:rPr>
        <w:t xml:space="preserve">: </w:t>
      </w:r>
      <w:r w:rsidR="00F84BA6" w:rsidRPr="005C2A7E">
        <w:rPr>
          <w:shd w:val="clear" w:color="auto" w:fill="FFFFFF"/>
          <w:lang w:eastAsia="uk-UA"/>
        </w:rPr>
        <w:t xml:space="preserve">депутат Київради </w:t>
      </w:r>
      <w:proofErr w:type="spellStart"/>
      <w:r w:rsidR="00F84BA6" w:rsidRPr="005C2A7E">
        <w:rPr>
          <w:shd w:val="clear" w:color="auto" w:fill="FFFFFF"/>
          <w:lang w:eastAsia="uk-UA"/>
        </w:rPr>
        <w:t>Н.Шульга</w:t>
      </w:r>
      <w:proofErr w:type="spellEnd"/>
      <w:r w:rsidR="00F84BA6" w:rsidRPr="005C2A7E">
        <w:rPr>
          <w:lang w:eastAsia="uk-UA"/>
        </w:rPr>
        <w:t>.</w:t>
      </w:r>
    </w:p>
    <w:p w:rsidR="00F84BA6" w:rsidRPr="00580ACC" w:rsidRDefault="00F84BA6" w:rsidP="00F84BA6">
      <w:pPr>
        <w:tabs>
          <w:tab w:val="left" w:pos="1937"/>
          <w:tab w:val="left" w:pos="3756"/>
        </w:tabs>
        <w:ind w:firstLine="0"/>
        <w:rPr>
          <w:b/>
        </w:rPr>
      </w:pPr>
    </w:p>
    <w:p w:rsidR="00832EF2" w:rsidRPr="00580ACC" w:rsidRDefault="00580ACC" w:rsidP="00832EF2">
      <w:pPr>
        <w:ind w:firstLine="0"/>
      </w:pPr>
      <w:r>
        <w:t>1</w:t>
      </w:r>
      <w:r w:rsidR="0093676B">
        <w:t>3</w:t>
      </w:r>
      <w:r w:rsidR="00832EF2" w:rsidRPr="00580ACC">
        <w:t xml:space="preserve">. Про розгляд звернення Департаменту комунальної власності м. Києва виконавчого органу Київради (КМДА) щодо скасування пункту 65 рішення комісії від 10.03.2020 (протокол № 8/194) в частині продовження Національному музею історії України  строку дії договору оренди на нежитлові приміщення  у </w:t>
      </w:r>
      <w:proofErr w:type="spellStart"/>
      <w:r w:rsidR="00832EF2" w:rsidRPr="00580ACC">
        <w:t>пров</w:t>
      </w:r>
      <w:proofErr w:type="spellEnd"/>
      <w:r w:rsidR="00832EF2" w:rsidRPr="00580ACC">
        <w:t xml:space="preserve">. Десятинному, 7-А, </w:t>
      </w:r>
      <w:proofErr w:type="spellStart"/>
      <w:r w:rsidR="00832EF2" w:rsidRPr="00580ACC">
        <w:t>літ.А</w:t>
      </w:r>
      <w:proofErr w:type="spellEnd"/>
      <w:r w:rsidR="00832EF2" w:rsidRPr="00580ACC">
        <w:t xml:space="preserve"> (</w:t>
      </w:r>
      <w:proofErr w:type="spellStart"/>
      <w:r w:rsidR="00832EF2" w:rsidRPr="00580ACC">
        <w:t>вих</w:t>
      </w:r>
      <w:proofErr w:type="spellEnd"/>
      <w:r w:rsidR="00832EF2" w:rsidRPr="00580ACC">
        <w:t xml:space="preserve">. № 062/05/19-3406 від 20.05.2020, </w:t>
      </w:r>
      <w:proofErr w:type="spellStart"/>
      <w:r w:rsidR="00832EF2" w:rsidRPr="00580ACC">
        <w:t>вх</w:t>
      </w:r>
      <w:proofErr w:type="spellEnd"/>
      <w:r w:rsidR="00832EF2" w:rsidRPr="00580ACC">
        <w:t>. № 08/10890 від 26.05.2020</w:t>
      </w:r>
      <w:r w:rsidR="00F140B8" w:rsidRPr="00580ACC">
        <w:t>)</w:t>
      </w:r>
      <w:r w:rsidR="00832EF2" w:rsidRPr="00580ACC">
        <w:t>.</w:t>
      </w:r>
    </w:p>
    <w:p w:rsidR="00832EF2" w:rsidRPr="00580ACC" w:rsidRDefault="00832EF2" w:rsidP="00832EF2">
      <w:pPr>
        <w:ind w:firstLine="0"/>
        <w:rPr>
          <w:rFonts w:eastAsia="Calibri"/>
        </w:rPr>
      </w:pPr>
      <w:r w:rsidRPr="00580ACC">
        <w:t>Запрошений: представник Національного музею історії України.</w:t>
      </w:r>
    </w:p>
    <w:p w:rsidR="00832EF2" w:rsidRPr="00580ACC" w:rsidRDefault="00832EF2" w:rsidP="00832EF2">
      <w:pPr>
        <w:ind w:firstLine="0"/>
      </w:pPr>
      <w:r w:rsidRPr="00580ACC">
        <w:t>Доповідач: представник Департаменту.</w:t>
      </w:r>
    </w:p>
    <w:p w:rsidR="00832EF2" w:rsidRPr="00580ACC" w:rsidRDefault="00832EF2" w:rsidP="00832EF2">
      <w:pPr>
        <w:pStyle w:val="af3"/>
        <w:spacing w:before="0" w:after="0"/>
        <w:ind w:firstLine="0"/>
        <w:rPr>
          <w:b/>
        </w:rPr>
      </w:pPr>
      <w:r w:rsidRPr="00580ACC">
        <w:rPr>
          <w:i/>
          <w:sz w:val="24"/>
          <w:szCs w:val="24"/>
        </w:rPr>
        <w:t>Протокол №21-207 від 11.06.2020 –перенесено.</w:t>
      </w:r>
    </w:p>
    <w:p w:rsidR="00054380" w:rsidRPr="006D0A00" w:rsidRDefault="00054380" w:rsidP="00054380">
      <w:pPr>
        <w:ind w:firstLine="0"/>
        <w:rPr>
          <w:color w:val="FF0000"/>
          <w:w w:val="100"/>
          <w:lang w:eastAsia="uk-UA"/>
        </w:rPr>
      </w:pPr>
    </w:p>
    <w:p w:rsidR="001F56F3" w:rsidRPr="006373F4" w:rsidRDefault="00580ACC" w:rsidP="001F56F3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367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BB53BF" w:rsidRPr="006373F4">
        <w:rPr>
          <w:bCs/>
          <w:sz w:val="28"/>
          <w:szCs w:val="28"/>
        </w:rPr>
        <w:t xml:space="preserve">Про розгляд звернення Печерської районної в </w:t>
      </w:r>
      <w:proofErr w:type="spellStart"/>
      <w:r w:rsidR="00BB53BF" w:rsidRPr="006373F4">
        <w:rPr>
          <w:bCs/>
          <w:sz w:val="28"/>
          <w:szCs w:val="28"/>
        </w:rPr>
        <w:t>м.Києві</w:t>
      </w:r>
      <w:proofErr w:type="spellEnd"/>
      <w:r w:rsidR="00BB53BF" w:rsidRPr="006373F4">
        <w:rPr>
          <w:bCs/>
          <w:sz w:val="28"/>
          <w:szCs w:val="28"/>
        </w:rPr>
        <w:t xml:space="preserve"> державної адміністрації щодо</w:t>
      </w:r>
      <w:r w:rsidR="001F56F3" w:rsidRPr="006373F4">
        <w:rPr>
          <w:bCs/>
          <w:sz w:val="28"/>
          <w:szCs w:val="28"/>
        </w:rPr>
        <w:t xml:space="preserve"> припинення нарахування Громадській організації </w:t>
      </w:r>
      <w:r w:rsidR="00580208">
        <w:rPr>
          <w:bCs/>
          <w:sz w:val="28"/>
          <w:szCs w:val="28"/>
        </w:rPr>
        <w:t>"</w:t>
      </w:r>
      <w:r w:rsidR="001F56F3" w:rsidRPr="006373F4">
        <w:rPr>
          <w:bCs/>
          <w:sz w:val="28"/>
          <w:szCs w:val="28"/>
        </w:rPr>
        <w:t xml:space="preserve">Дитячий футбольний клуб імені </w:t>
      </w:r>
      <w:r w:rsidR="000A6382" w:rsidRPr="000A6382">
        <w:rPr>
          <w:bCs/>
          <w:sz w:val="28"/>
          <w:szCs w:val="28"/>
        </w:rPr>
        <w:t>Валенти</w:t>
      </w:r>
      <w:r w:rsidR="001F56F3" w:rsidRPr="000A6382">
        <w:rPr>
          <w:bCs/>
          <w:sz w:val="28"/>
          <w:szCs w:val="28"/>
        </w:rPr>
        <w:t>на</w:t>
      </w:r>
      <w:r w:rsidR="001F56F3" w:rsidRPr="006373F4">
        <w:rPr>
          <w:bCs/>
          <w:sz w:val="28"/>
          <w:szCs w:val="28"/>
        </w:rPr>
        <w:t xml:space="preserve"> </w:t>
      </w:r>
      <w:proofErr w:type="spellStart"/>
      <w:r w:rsidR="001F56F3" w:rsidRPr="006373F4">
        <w:rPr>
          <w:bCs/>
          <w:sz w:val="28"/>
          <w:szCs w:val="28"/>
        </w:rPr>
        <w:t>Щербачова</w:t>
      </w:r>
      <w:proofErr w:type="spellEnd"/>
      <w:r w:rsidR="00580208">
        <w:rPr>
          <w:bCs/>
          <w:sz w:val="28"/>
          <w:szCs w:val="28"/>
        </w:rPr>
        <w:t>"</w:t>
      </w:r>
      <w:r w:rsidR="001F56F3" w:rsidRPr="006373F4">
        <w:rPr>
          <w:bCs/>
          <w:sz w:val="28"/>
          <w:szCs w:val="28"/>
        </w:rPr>
        <w:t xml:space="preserve"> орендних платежів за користування нежитловими приміщеннями  спортивного залу площею 189,9 </w:t>
      </w:r>
      <w:proofErr w:type="spellStart"/>
      <w:r w:rsidR="001F56F3" w:rsidRPr="006373F4">
        <w:rPr>
          <w:bCs/>
          <w:sz w:val="28"/>
          <w:szCs w:val="28"/>
        </w:rPr>
        <w:t>кв.м</w:t>
      </w:r>
      <w:proofErr w:type="spellEnd"/>
      <w:r w:rsidR="001F56F3" w:rsidRPr="006373F4">
        <w:rPr>
          <w:bCs/>
          <w:sz w:val="28"/>
          <w:szCs w:val="28"/>
        </w:rPr>
        <w:t xml:space="preserve"> у будівлі ліцею інформаційних технологій №79 на вул. Шота Руставеллі,37 </w:t>
      </w:r>
      <w:r w:rsidR="00BB53BF" w:rsidRPr="006373F4">
        <w:rPr>
          <w:bCs/>
          <w:sz w:val="28"/>
          <w:szCs w:val="28"/>
        </w:rPr>
        <w:t>(</w:t>
      </w:r>
      <w:proofErr w:type="spellStart"/>
      <w:r w:rsidR="001F56F3" w:rsidRPr="006373F4">
        <w:rPr>
          <w:bCs/>
          <w:sz w:val="28"/>
          <w:szCs w:val="28"/>
        </w:rPr>
        <w:t>в</w:t>
      </w:r>
      <w:r w:rsidR="00BB53BF" w:rsidRPr="006373F4">
        <w:rPr>
          <w:bCs/>
          <w:sz w:val="28"/>
          <w:szCs w:val="28"/>
        </w:rPr>
        <w:t>х</w:t>
      </w:r>
      <w:proofErr w:type="spellEnd"/>
      <w:r w:rsidR="00BB53BF" w:rsidRPr="006373F4">
        <w:rPr>
          <w:bCs/>
          <w:sz w:val="28"/>
          <w:szCs w:val="28"/>
        </w:rPr>
        <w:t>. №08/1</w:t>
      </w:r>
      <w:r w:rsidR="00963763">
        <w:rPr>
          <w:bCs/>
          <w:sz w:val="28"/>
          <w:szCs w:val="28"/>
        </w:rPr>
        <w:t>30</w:t>
      </w:r>
      <w:r w:rsidR="001F56F3" w:rsidRPr="006373F4">
        <w:rPr>
          <w:bCs/>
          <w:sz w:val="28"/>
          <w:szCs w:val="28"/>
        </w:rPr>
        <w:t>27</w:t>
      </w:r>
      <w:r w:rsidR="00BB53BF" w:rsidRPr="006373F4">
        <w:rPr>
          <w:bCs/>
          <w:sz w:val="28"/>
          <w:szCs w:val="28"/>
        </w:rPr>
        <w:t xml:space="preserve"> від 1</w:t>
      </w:r>
      <w:r w:rsidR="001F56F3" w:rsidRPr="006373F4">
        <w:rPr>
          <w:bCs/>
          <w:sz w:val="28"/>
          <w:szCs w:val="28"/>
        </w:rPr>
        <w:t>8</w:t>
      </w:r>
      <w:r w:rsidR="00BB53BF" w:rsidRPr="006373F4">
        <w:rPr>
          <w:bCs/>
          <w:sz w:val="28"/>
          <w:szCs w:val="28"/>
        </w:rPr>
        <w:t>.06.2020) (</w:t>
      </w:r>
      <w:proofErr w:type="spellStart"/>
      <w:r w:rsidR="001F56F3" w:rsidRPr="006373F4">
        <w:rPr>
          <w:bCs/>
          <w:sz w:val="28"/>
          <w:szCs w:val="28"/>
        </w:rPr>
        <w:t>в</w:t>
      </w:r>
      <w:r w:rsidR="00BB53BF" w:rsidRPr="006373F4">
        <w:rPr>
          <w:bCs/>
          <w:sz w:val="28"/>
          <w:szCs w:val="28"/>
        </w:rPr>
        <w:t>их</w:t>
      </w:r>
      <w:proofErr w:type="spellEnd"/>
      <w:r w:rsidR="00BB53BF" w:rsidRPr="006373F4">
        <w:rPr>
          <w:bCs/>
          <w:sz w:val="28"/>
          <w:szCs w:val="28"/>
        </w:rPr>
        <w:t>. № 105/01-1</w:t>
      </w:r>
      <w:r w:rsidR="001F56F3" w:rsidRPr="006373F4">
        <w:rPr>
          <w:bCs/>
          <w:sz w:val="28"/>
          <w:szCs w:val="28"/>
        </w:rPr>
        <w:t>144</w:t>
      </w:r>
      <w:r w:rsidR="00BB53BF" w:rsidRPr="006373F4">
        <w:rPr>
          <w:bCs/>
          <w:sz w:val="28"/>
          <w:szCs w:val="28"/>
        </w:rPr>
        <w:t xml:space="preserve">/В-040 від </w:t>
      </w:r>
      <w:r w:rsidR="001F56F3" w:rsidRPr="006373F4">
        <w:rPr>
          <w:bCs/>
          <w:sz w:val="28"/>
          <w:szCs w:val="28"/>
        </w:rPr>
        <w:t>15</w:t>
      </w:r>
      <w:r w:rsidR="00BB53BF" w:rsidRPr="006373F4">
        <w:rPr>
          <w:bCs/>
          <w:sz w:val="28"/>
          <w:szCs w:val="28"/>
        </w:rPr>
        <w:t>.06.2020)</w:t>
      </w:r>
      <w:r w:rsidR="001F56F3" w:rsidRPr="006373F4">
        <w:rPr>
          <w:bCs/>
          <w:sz w:val="28"/>
          <w:szCs w:val="28"/>
        </w:rPr>
        <w:t>.</w:t>
      </w:r>
      <w:r w:rsidR="00BB53BF" w:rsidRPr="006373F4">
        <w:rPr>
          <w:bCs/>
          <w:sz w:val="28"/>
          <w:szCs w:val="28"/>
        </w:rPr>
        <w:t xml:space="preserve"> </w:t>
      </w:r>
    </w:p>
    <w:p w:rsidR="00D74E54" w:rsidRPr="006373F4" w:rsidRDefault="00D74E54" w:rsidP="001F56F3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373F4">
        <w:rPr>
          <w:sz w:val="28"/>
          <w:szCs w:val="28"/>
          <w:lang w:eastAsia="en-US"/>
        </w:rPr>
        <w:t>Доповідач: представник району.</w:t>
      </w:r>
    </w:p>
    <w:p w:rsidR="00DF1613" w:rsidRPr="007D5247" w:rsidRDefault="00DF1613" w:rsidP="00DF1613">
      <w:pPr>
        <w:ind w:firstLine="0"/>
        <w:textAlignment w:val="baseline"/>
        <w:rPr>
          <w:i/>
          <w:sz w:val="24"/>
          <w:szCs w:val="24"/>
        </w:rPr>
      </w:pPr>
      <w:r w:rsidRPr="007D5247">
        <w:rPr>
          <w:i/>
          <w:sz w:val="24"/>
          <w:szCs w:val="24"/>
        </w:rPr>
        <w:t>Протокол №</w:t>
      </w:r>
      <w:r w:rsidR="00514301" w:rsidRPr="007D5247">
        <w:rPr>
          <w:i/>
          <w:sz w:val="24"/>
          <w:szCs w:val="24"/>
        </w:rPr>
        <w:t>23/</w:t>
      </w:r>
      <w:r w:rsidRPr="007D5247">
        <w:rPr>
          <w:i/>
          <w:sz w:val="24"/>
          <w:szCs w:val="24"/>
        </w:rPr>
        <w:t>209 від 23.06.2020 – не розглянуто та перенесено</w:t>
      </w:r>
      <w:r w:rsidR="007D5247" w:rsidRPr="007D5247">
        <w:rPr>
          <w:i/>
          <w:sz w:val="24"/>
          <w:szCs w:val="24"/>
        </w:rPr>
        <w:t>.</w:t>
      </w:r>
    </w:p>
    <w:p w:rsidR="00462C76" w:rsidRPr="007D5247" w:rsidRDefault="00462C76" w:rsidP="00D74E54">
      <w:pPr>
        <w:tabs>
          <w:tab w:val="left" w:pos="0"/>
        </w:tabs>
        <w:ind w:firstLine="0"/>
        <w:rPr>
          <w:color w:val="FF0000"/>
          <w:w w:val="100"/>
          <w:sz w:val="24"/>
          <w:szCs w:val="24"/>
          <w:lang w:eastAsia="en-US"/>
        </w:rPr>
      </w:pPr>
    </w:p>
    <w:p w:rsidR="00F952D8" w:rsidRDefault="00580ACC" w:rsidP="00F952D8">
      <w:pPr>
        <w:ind w:firstLine="0"/>
        <w:rPr>
          <w:bCs/>
          <w:i/>
          <w:w w:val="100"/>
          <w:sz w:val="24"/>
          <w:szCs w:val="24"/>
          <w:lang w:eastAsia="uk-UA"/>
        </w:rPr>
      </w:pPr>
      <w:r>
        <w:rPr>
          <w:bCs/>
          <w:w w:val="100"/>
          <w:lang w:eastAsia="uk-UA"/>
        </w:rPr>
        <w:t>1</w:t>
      </w:r>
      <w:r w:rsidR="0093676B">
        <w:rPr>
          <w:bCs/>
          <w:w w:val="100"/>
          <w:lang w:eastAsia="uk-UA"/>
        </w:rPr>
        <w:t>5</w:t>
      </w:r>
      <w:r w:rsidR="00832EF2" w:rsidRPr="00DF1613">
        <w:rPr>
          <w:bCs/>
          <w:w w:val="100"/>
          <w:lang w:eastAsia="uk-UA"/>
        </w:rPr>
        <w:t xml:space="preserve">.  </w:t>
      </w:r>
      <w:r w:rsidR="008C4FEF">
        <w:rPr>
          <w:w w:val="100"/>
          <w:lang w:eastAsia="en-US"/>
        </w:rPr>
        <w:t xml:space="preserve"> Про розгляд </w:t>
      </w:r>
      <w:r w:rsidR="00832EF2" w:rsidRPr="00DF1613">
        <w:rPr>
          <w:w w:val="100"/>
          <w:lang w:eastAsia="en-US"/>
        </w:rPr>
        <w:t xml:space="preserve"> </w:t>
      </w:r>
      <w:r w:rsidR="008C4FEF">
        <w:rPr>
          <w:w w:val="100"/>
          <w:lang w:eastAsia="en-US"/>
        </w:rPr>
        <w:t>і</w:t>
      </w:r>
      <w:r w:rsidR="00832EF2" w:rsidRPr="00DF1613">
        <w:rPr>
          <w:w w:val="100"/>
          <w:lang w:eastAsia="en-US"/>
        </w:rPr>
        <w:t>нформаці</w:t>
      </w:r>
      <w:r w:rsidR="008C4FEF">
        <w:rPr>
          <w:w w:val="100"/>
          <w:lang w:eastAsia="en-US"/>
        </w:rPr>
        <w:t>ї</w:t>
      </w:r>
      <w:r w:rsidR="00832EF2" w:rsidRPr="00DF1613">
        <w:rPr>
          <w:w w:val="100"/>
          <w:lang w:eastAsia="en-US"/>
        </w:rPr>
        <w:t xml:space="preserve"> Солом’янської районної в місті Києві державної адміністрації на виконання  пункту 6 протоколу  №1/187 від 21.01.2020  </w:t>
      </w:r>
      <w:r w:rsidR="008C4FEF" w:rsidRPr="00DF1613">
        <w:rPr>
          <w:w w:val="100"/>
          <w:lang w:eastAsia="uk-UA"/>
        </w:rPr>
        <w:t xml:space="preserve">щодо використання єдиного майнового комплексу у с. </w:t>
      </w:r>
      <w:proofErr w:type="spellStart"/>
      <w:r w:rsidR="008C4FEF" w:rsidRPr="00DF1613">
        <w:rPr>
          <w:w w:val="100"/>
          <w:lang w:eastAsia="uk-UA"/>
        </w:rPr>
        <w:t>Білогородка</w:t>
      </w:r>
      <w:proofErr w:type="spellEnd"/>
      <w:r w:rsidR="008C4FEF" w:rsidRPr="00DF1613">
        <w:rPr>
          <w:w w:val="100"/>
          <w:lang w:eastAsia="uk-UA"/>
        </w:rPr>
        <w:t xml:space="preserve"> Київської обл., Києво-Святошинського району на вул. Щорса,  98</w:t>
      </w:r>
      <w:r w:rsidR="008C4FEF">
        <w:rPr>
          <w:w w:val="100"/>
          <w:lang w:eastAsia="uk-UA"/>
        </w:rPr>
        <w:t xml:space="preserve"> </w:t>
      </w:r>
      <w:r w:rsidR="008C4FEF" w:rsidRPr="00DF1613">
        <w:rPr>
          <w:bCs/>
          <w:w w:val="100"/>
          <w:lang w:eastAsia="uk-UA"/>
        </w:rPr>
        <w:t xml:space="preserve">(вих№108-3717 від 01.04.2020; вх.№08/283-120 </w:t>
      </w:r>
      <w:proofErr w:type="spellStart"/>
      <w:r w:rsidR="008C4FEF" w:rsidRPr="00DF1613">
        <w:rPr>
          <w:bCs/>
          <w:w w:val="100"/>
          <w:lang w:eastAsia="uk-UA"/>
        </w:rPr>
        <w:t>вих</w:t>
      </w:r>
      <w:proofErr w:type="spellEnd"/>
      <w:r w:rsidR="008C4FEF" w:rsidRPr="00DF1613">
        <w:rPr>
          <w:bCs/>
          <w:w w:val="100"/>
          <w:lang w:eastAsia="uk-UA"/>
        </w:rPr>
        <w:t>/1 від 16.04.2020</w:t>
      </w:r>
      <w:r w:rsidR="008C4FEF">
        <w:rPr>
          <w:bCs/>
          <w:w w:val="100"/>
          <w:lang w:eastAsia="uk-UA"/>
        </w:rPr>
        <w:t xml:space="preserve">; </w:t>
      </w:r>
      <w:proofErr w:type="spellStart"/>
      <w:r w:rsidR="008C4FEF" w:rsidRPr="00E93904">
        <w:rPr>
          <w:bCs/>
          <w:w w:val="100"/>
          <w:lang w:eastAsia="uk-UA"/>
        </w:rPr>
        <w:t>вих</w:t>
      </w:r>
      <w:proofErr w:type="spellEnd"/>
      <w:r w:rsidR="008C4FEF" w:rsidRPr="00E93904">
        <w:rPr>
          <w:bCs/>
          <w:w w:val="100"/>
          <w:lang w:eastAsia="uk-UA"/>
        </w:rPr>
        <w:t xml:space="preserve">. № 108-7159 від 26.06.2020; </w:t>
      </w:r>
      <w:proofErr w:type="spellStart"/>
      <w:r w:rsidR="008C4FEF" w:rsidRPr="00E93904">
        <w:rPr>
          <w:bCs/>
          <w:w w:val="100"/>
          <w:lang w:eastAsia="uk-UA"/>
        </w:rPr>
        <w:t>вх</w:t>
      </w:r>
      <w:proofErr w:type="spellEnd"/>
      <w:r w:rsidR="008C4FEF" w:rsidRPr="00E93904">
        <w:rPr>
          <w:bCs/>
          <w:w w:val="100"/>
          <w:lang w:eastAsia="uk-UA"/>
        </w:rPr>
        <w:t>. №08/283-385вих/4 від 01.07.2020)</w:t>
      </w:r>
      <w:r w:rsidR="00F952D8" w:rsidRPr="00F952D8">
        <w:rPr>
          <w:bCs/>
          <w:w w:val="100"/>
          <w:lang w:eastAsia="uk-UA"/>
        </w:rPr>
        <w:t xml:space="preserve"> </w:t>
      </w:r>
      <w:r w:rsidR="00F952D8">
        <w:rPr>
          <w:bCs/>
          <w:w w:val="100"/>
          <w:lang w:eastAsia="uk-UA"/>
        </w:rPr>
        <w:t>на виконання протокольних доручень постійної комісії Київської міської ради.</w:t>
      </w:r>
    </w:p>
    <w:p w:rsidR="00F952D8" w:rsidRPr="00DF1613" w:rsidRDefault="00F952D8" w:rsidP="00F952D8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DF1613">
        <w:rPr>
          <w:i/>
          <w:w w:val="100"/>
          <w:sz w:val="24"/>
          <w:szCs w:val="24"/>
          <w:lang w:eastAsia="uk-UA"/>
        </w:rPr>
        <w:t xml:space="preserve">Протокол №44/120  від 16.10.2018: </w:t>
      </w:r>
      <w:r w:rsidRPr="00DF1613">
        <w:rPr>
          <w:i/>
          <w:sz w:val="24"/>
          <w:szCs w:val="24"/>
          <w:shd w:val="clear" w:color="auto" w:fill="FFFFFF"/>
        </w:rPr>
        <w:t xml:space="preserve">доручено </w:t>
      </w:r>
      <w:r w:rsidRPr="00DF1613">
        <w:rPr>
          <w:i/>
          <w:sz w:val="24"/>
          <w:szCs w:val="24"/>
          <w:lang w:eastAsia="uk-UA"/>
        </w:rPr>
        <w:t>Солом’янській РДА після набуття чинності</w:t>
      </w:r>
      <w:r w:rsidRPr="00DF1613">
        <w:rPr>
          <w:i/>
          <w:w w:val="100"/>
          <w:sz w:val="24"/>
          <w:szCs w:val="24"/>
          <w:lang w:eastAsia="zh-CN"/>
        </w:rPr>
        <w:t xml:space="preserve">  рішення Київради </w:t>
      </w:r>
      <w:r>
        <w:rPr>
          <w:i/>
          <w:w w:val="100"/>
          <w:sz w:val="24"/>
          <w:szCs w:val="24"/>
          <w:lang w:eastAsia="zh-CN"/>
        </w:rPr>
        <w:t>"</w:t>
      </w:r>
      <w:r w:rsidRPr="00DF1613">
        <w:rPr>
          <w:i/>
          <w:w w:val="100"/>
          <w:sz w:val="24"/>
          <w:szCs w:val="24"/>
          <w:lang w:eastAsia="zh-CN"/>
        </w:rPr>
        <w:t xml:space="preserve">Про внесення змін  до рішення Київради від 21 квітня 2015 року № 415/1280 </w:t>
      </w:r>
      <w:r>
        <w:rPr>
          <w:i/>
          <w:w w:val="100"/>
          <w:sz w:val="24"/>
          <w:szCs w:val="24"/>
          <w:lang w:eastAsia="zh-CN"/>
        </w:rPr>
        <w:t>"</w:t>
      </w:r>
      <w:r w:rsidRPr="00DF1613">
        <w:rPr>
          <w:i/>
          <w:w w:val="100"/>
          <w:sz w:val="24"/>
          <w:szCs w:val="24"/>
          <w:lang w:eastAsia="zh-CN"/>
        </w:rPr>
        <w:t>Про затвердження Положення про оренду майна територіальної громади міста Києва</w:t>
      </w:r>
      <w:r>
        <w:rPr>
          <w:i/>
          <w:w w:val="100"/>
          <w:sz w:val="24"/>
          <w:szCs w:val="24"/>
          <w:lang w:eastAsia="zh-CN"/>
        </w:rPr>
        <w:t>"</w:t>
      </w:r>
      <w:r w:rsidRPr="00DF1613">
        <w:rPr>
          <w:i/>
          <w:w w:val="100"/>
          <w:sz w:val="24"/>
          <w:szCs w:val="24"/>
          <w:lang w:eastAsia="zh-CN"/>
        </w:rPr>
        <w:t xml:space="preserve"> довести до відома  зацікавлених  орендарів інформацію щодо подання орендодавцю в установленому порядку  відповідних заяв на право оренди  приміщень </w:t>
      </w:r>
      <w:r w:rsidRPr="00DF1613">
        <w:rPr>
          <w:bCs/>
          <w:i/>
          <w:w w:val="100"/>
          <w:sz w:val="24"/>
          <w:szCs w:val="24"/>
          <w:lang w:eastAsia="uk-UA"/>
        </w:rPr>
        <w:t xml:space="preserve">цілісного майнового комплексу у с. </w:t>
      </w:r>
      <w:proofErr w:type="spellStart"/>
      <w:r w:rsidRPr="00DF1613">
        <w:rPr>
          <w:bCs/>
          <w:i/>
          <w:w w:val="100"/>
          <w:sz w:val="24"/>
          <w:szCs w:val="24"/>
          <w:lang w:eastAsia="uk-UA"/>
        </w:rPr>
        <w:t>Білогородка</w:t>
      </w:r>
      <w:proofErr w:type="spellEnd"/>
      <w:r w:rsidRPr="00DF1613">
        <w:rPr>
          <w:bCs/>
          <w:i/>
          <w:w w:val="100"/>
          <w:sz w:val="24"/>
          <w:szCs w:val="24"/>
          <w:lang w:eastAsia="uk-UA"/>
        </w:rPr>
        <w:t>, Київської обл., Києво-Святошинського району на вул. Щорса, 98.</w:t>
      </w:r>
    </w:p>
    <w:p w:rsidR="00F952D8" w:rsidRDefault="00F952D8" w:rsidP="00F952D8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DF1613">
        <w:rPr>
          <w:bCs/>
          <w:i/>
          <w:w w:val="100"/>
          <w:sz w:val="24"/>
          <w:szCs w:val="24"/>
          <w:lang w:eastAsia="uk-UA"/>
        </w:rPr>
        <w:t>Протокол №1/187 від 21.01.2020 – доручено орендодавцю - Солом'янській районній в місті Києві державній адміністрації включити у перелік вільних приміщень  як індивідуально визначене майно  (</w:t>
      </w:r>
      <w:proofErr w:type="spellStart"/>
      <w:r w:rsidRPr="00DF1613">
        <w:rPr>
          <w:bCs/>
          <w:i/>
          <w:w w:val="100"/>
          <w:sz w:val="24"/>
          <w:szCs w:val="24"/>
          <w:lang w:eastAsia="uk-UA"/>
        </w:rPr>
        <w:t>пооб’єктно</w:t>
      </w:r>
      <w:proofErr w:type="spellEnd"/>
      <w:r w:rsidRPr="00DF1613">
        <w:rPr>
          <w:bCs/>
          <w:i/>
          <w:w w:val="100"/>
          <w:sz w:val="24"/>
          <w:szCs w:val="24"/>
          <w:lang w:eastAsia="uk-UA"/>
        </w:rPr>
        <w:t xml:space="preserve">) у с. </w:t>
      </w:r>
      <w:proofErr w:type="spellStart"/>
      <w:r w:rsidRPr="00DF1613">
        <w:rPr>
          <w:bCs/>
          <w:i/>
          <w:w w:val="100"/>
          <w:sz w:val="24"/>
          <w:szCs w:val="24"/>
          <w:lang w:eastAsia="uk-UA"/>
        </w:rPr>
        <w:t>Білогородка</w:t>
      </w:r>
      <w:proofErr w:type="spellEnd"/>
      <w:r w:rsidRPr="00DF1613">
        <w:rPr>
          <w:bCs/>
          <w:i/>
          <w:w w:val="100"/>
          <w:sz w:val="24"/>
          <w:szCs w:val="24"/>
          <w:lang w:eastAsia="uk-UA"/>
        </w:rPr>
        <w:t xml:space="preserve"> Київської обл., Києво-Святошинського району на вул. Щорса,  98.</w:t>
      </w:r>
    </w:p>
    <w:p w:rsidR="00832EF2" w:rsidRDefault="00832EF2" w:rsidP="00832EF2">
      <w:pPr>
        <w:ind w:firstLine="0"/>
        <w:rPr>
          <w:w w:val="100"/>
          <w:lang w:eastAsia="en-US"/>
        </w:rPr>
      </w:pPr>
      <w:r w:rsidRPr="00DF1613">
        <w:t xml:space="preserve">Запрошені: профільний заступник голови </w:t>
      </w:r>
      <w:r w:rsidRPr="00DF1613">
        <w:rPr>
          <w:w w:val="100"/>
          <w:lang w:eastAsia="en-US"/>
        </w:rPr>
        <w:t xml:space="preserve">Солом’янської </w:t>
      </w:r>
      <w:r w:rsidRPr="00DF1613">
        <w:t xml:space="preserve">РДА,  представник </w:t>
      </w:r>
      <w:r w:rsidRPr="00DF1613">
        <w:rPr>
          <w:w w:val="100"/>
          <w:lang w:eastAsia="en-US"/>
        </w:rPr>
        <w:t>юридичного відділу</w:t>
      </w:r>
      <w:r w:rsidR="00A94217" w:rsidRPr="00A94217">
        <w:rPr>
          <w:w w:val="100"/>
          <w:lang w:eastAsia="en-US"/>
        </w:rPr>
        <w:t xml:space="preserve"> </w:t>
      </w:r>
      <w:r w:rsidR="00A94217" w:rsidRPr="00DF1613">
        <w:rPr>
          <w:w w:val="100"/>
          <w:lang w:eastAsia="en-US"/>
        </w:rPr>
        <w:t xml:space="preserve">Солом’янської </w:t>
      </w:r>
      <w:r w:rsidR="00A94217" w:rsidRPr="00DF1613">
        <w:t>РДА</w:t>
      </w:r>
      <w:r w:rsidR="00A94217">
        <w:rPr>
          <w:w w:val="100"/>
          <w:lang w:eastAsia="en-US"/>
        </w:rPr>
        <w:t>.</w:t>
      </w:r>
      <w:r w:rsidRPr="00DF1613">
        <w:rPr>
          <w:w w:val="100"/>
          <w:lang w:eastAsia="en-US"/>
        </w:rPr>
        <w:t xml:space="preserve"> </w:t>
      </w:r>
    </w:p>
    <w:p w:rsidR="0072309E" w:rsidRPr="00604D75" w:rsidRDefault="0072309E" w:rsidP="00832EF2">
      <w:pPr>
        <w:ind w:firstLine="0"/>
        <w:rPr>
          <w:color w:val="FF0000"/>
          <w:w w:val="100"/>
          <w:lang w:eastAsia="en-US"/>
        </w:rPr>
      </w:pPr>
    </w:p>
    <w:p w:rsidR="0072309E" w:rsidRPr="00DF1613" w:rsidRDefault="00F952D8" w:rsidP="0072309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1</w:t>
      </w:r>
      <w:r w:rsidR="0093676B">
        <w:rPr>
          <w:w w:val="100"/>
          <w:lang w:eastAsia="uk-UA"/>
        </w:rPr>
        <w:t>6</w:t>
      </w:r>
      <w:r w:rsidR="0072309E" w:rsidRPr="00DF1613">
        <w:rPr>
          <w:w w:val="100"/>
          <w:lang w:eastAsia="uk-UA"/>
        </w:rPr>
        <w:t xml:space="preserve">. Про розгляд звернення </w:t>
      </w:r>
      <w:proofErr w:type="spellStart"/>
      <w:r w:rsidR="0072309E" w:rsidRPr="00DF1613">
        <w:rPr>
          <w:w w:val="100"/>
          <w:lang w:eastAsia="uk-UA"/>
        </w:rPr>
        <w:t>В.Скорбіліної</w:t>
      </w:r>
      <w:proofErr w:type="spellEnd"/>
      <w:r w:rsidR="0072309E" w:rsidRPr="00DF1613">
        <w:rPr>
          <w:w w:val="100"/>
          <w:lang w:eastAsia="uk-UA"/>
        </w:rPr>
        <w:t xml:space="preserve"> (за дорученням мешканців будинку на </w:t>
      </w:r>
      <w:proofErr w:type="spellStart"/>
      <w:r w:rsidR="0072309E" w:rsidRPr="00DF1613">
        <w:rPr>
          <w:w w:val="100"/>
          <w:lang w:eastAsia="uk-UA"/>
        </w:rPr>
        <w:t>бульв</w:t>
      </w:r>
      <w:proofErr w:type="spellEnd"/>
      <w:r w:rsidR="0072309E" w:rsidRPr="00DF1613">
        <w:rPr>
          <w:w w:val="100"/>
          <w:lang w:eastAsia="uk-UA"/>
        </w:rPr>
        <w:t>. Лесі Українки, 24) щодо зміни цільового використання або розірвання з  ФОП Гаврилюком С.С. договору оренди нежитлових приміщень у підвальному приміщенні будинку на бульварі Лесі Українки, 24 та недопущення їх приватизації (</w:t>
      </w:r>
      <w:proofErr w:type="spellStart"/>
      <w:r w:rsidR="0072309E" w:rsidRPr="00DF1613">
        <w:rPr>
          <w:w w:val="100"/>
          <w:lang w:eastAsia="uk-UA"/>
        </w:rPr>
        <w:t>вх</w:t>
      </w:r>
      <w:proofErr w:type="spellEnd"/>
      <w:r w:rsidR="0072309E" w:rsidRPr="00DF1613">
        <w:rPr>
          <w:w w:val="100"/>
          <w:lang w:eastAsia="uk-UA"/>
        </w:rPr>
        <w:t>. №08/С-1394(е) від 31.03.2020</w:t>
      </w:r>
      <w:r w:rsidR="003465AB">
        <w:rPr>
          <w:w w:val="100"/>
          <w:lang w:eastAsia="uk-UA"/>
        </w:rPr>
        <w:t>; 08/С-1341</w:t>
      </w:r>
      <w:r w:rsidR="00181621">
        <w:rPr>
          <w:w w:val="100"/>
          <w:lang w:eastAsia="uk-UA"/>
        </w:rPr>
        <w:t xml:space="preserve">(е); </w:t>
      </w:r>
      <w:r w:rsidR="003465AB">
        <w:rPr>
          <w:w w:val="100"/>
          <w:lang w:eastAsia="uk-UA"/>
        </w:rPr>
        <w:t xml:space="preserve"> е-2515(е)</w:t>
      </w:r>
      <w:r w:rsidR="0072309E" w:rsidRPr="00DF1613">
        <w:rPr>
          <w:w w:val="100"/>
          <w:lang w:eastAsia="uk-UA"/>
        </w:rPr>
        <w:t>).</w:t>
      </w:r>
    </w:p>
    <w:p w:rsidR="008C4ED6" w:rsidRDefault="008C4ED6" w:rsidP="0072309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i/>
          <w:w w:val="100"/>
          <w:sz w:val="24"/>
          <w:szCs w:val="24"/>
          <w:lang w:eastAsia="uk-UA"/>
        </w:rPr>
      </w:pPr>
      <w:r w:rsidRPr="00E873ED">
        <w:rPr>
          <w:i/>
          <w:w w:val="100"/>
          <w:sz w:val="24"/>
          <w:szCs w:val="24"/>
          <w:lang w:eastAsia="uk-UA"/>
        </w:rPr>
        <w:t xml:space="preserve">Протокол № 30/165 від 15.08.2019 п.292  – погоджена пропозиція Печерської РДА щодо надання ФОП Гаврилюк С.С. в орендне користування нежитлових приміщень загальною площею 629,3 </w:t>
      </w:r>
      <w:proofErr w:type="spellStart"/>
      <w:r w:rsidRPr="00E873ED">
        <w:rPr>
          <w:i/>
          <w:w w:val="100"/>
          <w:sz w:val="24"/>
          <w:szCs w:val="24"/>
          <w:lang w:eastAsia="uk-UA"/>
        </w:rPr>
        <w:t>кв</w:t>
      </w:r>
      <w:proofErr w:type="spellEnd"/>
      <w:r w:rsidRPr="00E873ED">
        <w:rPr>
          <w:i/>
          <w:w w:val="100"/>
          <w:sz w:val="24"/>
          <w:szCs w:val="24"/>
          <w:lang w:eastAsia="uk-UA"/>
        </w:rPr>
        <w:t>. м на бульварі Лесі Українки, 24 під розміщення спортивних закладів</w:t>
      </w:r>
    </w:p>
    <w:p w:rsidR="00F7313E" w:rsidRDefault="008C4ED6" w:rsidP="0072309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i/>
          <w:w w:val="100"/>
          <w:sz w:val="24"/>
          <w:szCs w:val="24"/>
          <w:lang w:eastAsia="uk-UA"/>
        </w:rPr>
      </w:pPr>
      <w:r>
        <w:rPr>
          <w:i/>
          <w:w w:val="100"/>
          <w:sz w:val="24"/>
          <w:szCs w:val="24"/>
          <w:lang w:eastAsia="uk-UA"/>
        </w:rPr>
        <w:t>Протокол №7/193 ві</w:t>
      </w:r>
      <w:r w:rsidR="00F952D8">
        <w:rPr>
          <w:i/>
          <w:w w:val="100"/>
          <w:sz w:val="24"/>
          <w:szCs w:val="24"/>
          <w:lang w:eastAsia="uk-UA"/>
        </w:rPr>
        <w:t>д 10.03.202 – не набрало голосів.</w:t>
      </w:r>
      <w:r w:rsidR="0072309E" w:rsidRPr="004E6F5B">
        <w:rPr>
          <w:i/>
          <w:w w:val="100"/>
          <w:sz w:val="24"/>
          <w:szCs w:val="24"/>
          <w:lang w:eastAsia="uk-UA"/>
        </w:rPr>
        <w:t xml:space="preserve"> </w:t>
      </w:r>
    </w:p>
    <w:p w:rsidR="0029567B" w:rsidRDefault="008C4ED6" w:rsidP="0072309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72309E" w:rsidRPr="004E6F5B">
        <w:rPr>
          <w:i/>
          <w:sz w:val="24"/>
          <w:szCs w:val="24"/>
        </w:rPr>
        <w:t xml:space="preserve">ротокол №23/209 від 23.06.2020 – </w:t>
      </w:r>
      <w:r w:rsidR="00F952D8">
        <w:rPr>
          <w:i/>
          <w:sz w:val="24"/>
          <w:szCs w:val="24"/>
        </w:rPr>
        <w:t xml:space="preserve"> направлено на </w:t>
      </w:r>
      <w:r w:rsidR="0072309E" w:rsidRPr="00916E0B">
        <w:rPr>
          <w:i/>
          <w:sz w:val="24"/>
          <w:szCs w:val="24"/>
        </w:rPr>
        <w:t>доопрац</w:t>
      </w:r>
      <w:r w:rsidR="00F952D8" w:rsidRPr="00916E0B">
        <w:rPr>
          <w:i/>
          <w:sz w:val="24"/>
          <w:szCs w:val="24"/>
        </w:rPr>
        <w:t>ювання</w:t>
      </w:r>
      <w:r w:rsidR="0072309E" w:rsidRPr="00916E0B">
        <w:rPr>
          <w:i/>
          <w:sz w:val="24"/>
          <w:szCs w:val="24"/>
        </w:rPr>
        <w:t xml:space="preserve"> </w:t>
      </w:r>
      <w:proofErr w:type="spellStart"/>
      <w:r w:rsidR="0072309E" w:rsidRPr="00916E0B">
        <w:rPr>
          <w:i/>
          <w:sz w:val="24"/>
          <w:szCs w:val="24"/>
        </w:rPr>
        <w:t>Л</w:t>
      </w:r>
      <w:r w:rsidR="0072309E" w:rsidRPr="004E6F5B">
        <w:rPr>
          <w:i/>
          <w:sz w:val="24"/>
          <w:szCs w:val="24"/>
        </w:rPr>
        <w:t>.Антонєнк</w:t>
      </w:r>
      <w:r w:rsidR="00F952D8">
        <w:rPr>
          <w:i/>
          <w:sz w:val="24"/>
          <w:szCs w:val="24"/>
        </w:rPr>
        <w:t>у</w:t>
      </w:r>
      <w:proofErr w:type="spellEnd"/>
      <w:r w:rsidR="0029567B">
        <w:rPr>
          <w:i/>
          <w:sz w:val="24"/>
          <w:szCs w:val="24"/>
        </w:rPr>
        <w:t>.</w:t>
      </w:r>
    </w:p>
    <w:p w:rsidR="005116A6" w:rsidRPr="00DF1613" w:rsidRDefault="005116A6" w:rsidP="005116A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DF1613">
        <w:rPr>
          <w:w w:val="100"/>
          <w:lang w:eastAsia="uk-UA"/>
        </w:rPr>
        <w:t>Запрошен</w:t>
      </w:r>
      <w:r>
        <w:rPr>
          <w:w w:val="100"/>
          <w:lang w:eastAsia="uk-UA"/>
        </w:rPr>
        <w:t>і</w:t>
      </w:r>
      <w:r w:rsidRPr="00DF1613">
        <w:rPr>
          <w:w w:val="100"/>
          <w:lang w:eastAsia="uk-UA"/>
        </w:rPr>
        <w:t xml:space="preserve">: </w:t>
      </w:r>
      <w:proofErr w:type="spellStart"/>
      <w:r w:rsidRPr="00DF1613">
        <w:rPr>
          <w:w w:val="100"/>
          <w:lang w:eastAsia="uk-UA"/>
        </w:rPr>
        <w:t>В.Скорбіліна</w:t>
      </w:r>
      <w:proofErr w:type="spellEnd"/>
      <w:r>
        <w:rPr>
          <w:w w:val="100"/>
          <w:lang w:eastAsia="uk-UA"/>
        </w:rPr>
        <w:t xml:space="preserve">, ФОП </w:t>
      </w:r>
      <w:proofErr w:type="spellStart"/>
      <w:r>
        <w:rPr>
          <w:w w:val="100"/>
          <w:lang w:eastAsia="uk-UA"/>
        </w:rPr>
        <w:t>С.Гаврилюк</w:t>
      </w:r>
      <w:proofErr w:type="spellEnd"/>
      <w:r w:rsidRPr="00DF1613">
        <w:rPr>
          <w:w w:val="100"/>
          <w:lang w:eastAsia="uk-UA"/>
        </w:rPr>
        <w:t>.</w:t>
      </w:r>
    </w:p>
    <w:p w:rsidR="005116A6" w:rsidRDefault="005116A6" w:rsidP="005116A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DF1613">
        <w:rPr>
          <w:w w:val="100"/>
          <w:lang w:eastAsia="uk-UA"/>
        </w:rPr>
        <w:t>Доповідач: представник району.</w:t>
      </w:r>
    </w:p>
    <w:p w:rsidR="005116A6" w:rsidRPr="00641519" w:rsidRDefault="005116A6" w:rsidP="005116A6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641519">
        <w:rPr>
          <w:i/>
          <w:sz w:val="24"/>
          <w:szCs w:val="24"/>
        </w:rPr>
        <w:t>Матеріали до питання направлені на електронні  адреси.</w:t>
      </w:r>
    </w:p>
    <w:p w:rsidR="0072309E" w:rsidRPr="00DF1613" w:rsidRDefault="0072309E" w:rsidP="0072309E">
      <w:pPr>
        <w:tabs>
          <w:tab w:val="left" w:pos="0"/>
        </w:tabs>
        <w:ind w:firstLine="0"/>
        <w:rPr>
          <w:w w:val="100"/>
          <w:lang w:eastAsia="en-US"/>
        </w:rPr>
      </w:pPr>
    </w:p>
    <w:p w:rsidR="00290D3B" w:rsidRDefault="0093676B" w:rsidP="00290D3B">
      <w:pPr>
        <w:pStyle w:val="af3"/>
        <w:spacing w:before="0" w:after="0"/>
        <w:ind w:firstLine="0"/>
      </w:pPr>
      <w:r>
        <w:t>1</w:t>
      </w:r>
      <w:r w:rsidR="00290D3B">
        <w:t xml:space="preserve">7. </w:t>
      </w:r>
      <w:r w:rsidR="00290D3B" w:rsidRPr="007975DB">
        <w:t xml:space="preserve">Про розгляд звернення </w:t>
      </w:r>
      <w:proofErr w:type="spellStart"/>
      <w:r w:rsidR="00290D3B" w:rsidRPr="007975DB">
        <w:t>Дядюка</w:t>
      </w:r>
      <w:proofErr w:type="spellEnd"/>
      <w:r w:rsidR="00290D3B" w:rsidRPr="007975DB">
        <w:t xml:space="preserve"> О.В. щодо </w:t>
      </w:r>
      <w:r w:rsidR="00290D3B">
        <w:t xml:space="preserve">неналежного виконання виконавчим органом Київради (КМДА) та районними в місті Києві державними адміністраціями заходів з реєстрації прав власності на майно, яке визнано </w:t>
      </w:r>
      <w:r w:rsidR="00290D3B">
        <w:lastRenderedPageBreak/>
        <w:t xml:space="preserve">судами </w:t>
      </w:r>
      <w:proofErr w:type="spellStart"/>
      <w:r w:rsidR="00290D3B">
        <w:t>відумерлою</w:t>
      </w:r>
      <w:proofErr w:type="spellEnd"/>
      <w:r w:rsidR="00290D3B">
        <w:t xml:space="preserve"> спадщиною</w:t>
      </w:r>
      <w:r w:rsidR="00290D3B" w:rsidRPr="00132498">
        <w:t xml:space="preserve"> </w:t>
      </w:r>
      <w:r w:rsidR="00290D3B" w:rsidRPr="007975DB">
        <w:t>(</w:t>
      </w:r>
      <w:proofErr w:type="spellStart"/>
      <w:r w:rsidR="00290D3B" w:rsidRPr="007975DB">
        <w:t>вих</w:t>
      </w:r>
      <w:proofErr w:type="spellEnd"/>
      <w:r w:rsidR="00290D3B" w:rsidRPr="007975DB">
        <w:t xml:space="preserve">. №115 від 06.07.2020, </w:t>
      </w:r>
      <w:proofErr w:type="spellStart"/>
      <w:r w:rsidR="00290D3B" w:rsidRPr="007975DB">
        <w:t>вх</w:t>
      </w:r>
      <w:proofErr w:type="spellEnd"/>
      <w:r w:rsidR="00290D3B" w:rsidRPr="007975DB">
        <w:t>. №08/Д-2591(е) від 07.07.2020).</w:t>
      </w:r>
    </w:p>
    <w:p w:rsidR="00290D3B" w:rsidRPr="007B3F70" w:rsidRDefault="00290D3B" w:rsidP="00290D3B">
      <w:pPr>
        <w:ind w:right="120" w:firstLine="0"/>
        <w:rPr>
          <w:b/>
          <w:bCs/>
          <w:i/>
        </w:rPr>
      </w:pPr>
      <w:r w:rsidRPr="007975DB">
        <w:rPr>
          <w:lang w:eastAsia="uk-UA"/>
        </w:rPr>
        <w:t>Запрошен</w:t>
      </w:r>
      <w:r>
        <w:rPr>
          <w:lang w:eastAsia="uk-UA"/>
        </w:rPr>
        <w:t xml:space="preserve">ий: </w:t>
      </w:r>
      <w:proofErr w:type="spellStart"/>
      <w:r w:rsidRPr="00065302">
        <w:t>Дядюк</w:t>
      </w:r>
      <w:proofErr w:type="spellEnd"/>
      <w:r w:rsidRPr="00065302">
        <w:t xml:space="preserve"> О.В.</w:t>
      </w:r>
      <w:r w:rsidRPr="007B3F70">
        <w:rPr>
          <w:b/>
          <w:bCs/>
          <w:i/>
        </w:rPr>
        <w:t xml:space="preserve"> </w:t>
      </w:r>
    </w:p>
    <w:p w:rsidR="006247D0" w:rsidRDefault="00290D3B" w:rsidP="006247D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975DB">
        <w:rPr>
          <w:lang w:eastAsia="uk-UA"/>
        </w:rPr>
        <w:t>Доповідач</w:t>
      </w:r>
      <w:r>
        <w:rPr>
          <w:lang w:eastAsia="uk-UA"/>
        </w:rPr>
        <w:t>і</w:t>
      </w:r>
      <w:r w:rsidRPr="007975DB">
        <w:rPr>
          <w:lang w:eastAsia="uk-UA"/>
        </w:rPr>
        <w:t xml:space="preserve">: </w:t>
      </w:r>
      <w:r w:rsidRPr="00065302">
        <w:rPr>
          <w:bCs/>
          <w:bdr w:val="none" w:sz="0" w:space="0" w:color="auto" w:frame="1"/>
        </w:rPr>
        <w:t xml:space="preserve">представник </w:t>
      </w:r>
      <w:r w:rsidRPr="00065302">
        <w:t>Департаменту будівництва та житлового забезпечення</w:t>
      </w:r>
      <w:r w:rsidRPr="00724A4F">
        <w:rPr>
          <w:color w:val="1F497D" w:themeColor="text2"/>
        </w:rPr>
        <w:t>;</w:t>
      </w:r>
      <w:r w:rsidRPr="00724A4F">
        <w:rPr>
          <w:color w:val="1F497D" w:themeColor="text2"/>
          <w:lang w:eastAsia="uk-UA"/>
        </w:rPr>
        <w:t xml:space="preserve"> </w:t>
      </w:r>
      <w:r w:rsidR="00A37414">
        <w:rPr>
          <w:lang w:eastAsia="uk-UA"/>
        </w:rPr>
        <w:t>представники районних відділів розподілу житла.</w:t>
      </w:r>
    </w:p>
    <w:p w:rsidR="006247D0" w:rsidRPr="00641519" w:rsidRDefault="006247D0" w:rsidP="006247D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641519">
        <w:rPr>
          <w:i/>
          <w:sz w:val="24"/>
          <w:szCs w:val="24"/>
        </w:rPr>
        <w:t>Матеріали до питання направлені на електронні  адреси.</w:t>
      </w:r>
    </w:p>
    <w:p w:rsidR="009F3173" w:rsidRPr="006D0A00" w:rsidRDefault="009F3173" w:rsidP="002F10F2">
      <w:pPr>
        <w:pStyle w:val="af3"/>
        <w:spacing w:before="0" w:after="0"/>
        <w:ind w:firstLine="0"/>
        <w:rPr>
          <w:i/>
          <w:color w:val="FF0000"/>
          <w:sz w:val="24"/>
          <w:szCs w:val="24"/>
        </w:rPr>
      </w:pPr>
    </w:p>
    <w:p w:rsidR="00D74E54" w:rsidRDefault="00C71760" w:rsidP="00C71760">
      <w:pPr>
        <w:ind w:firstLine="0"/>
        <w:jc w:val="center"/>
        <w:rPr>
          <w:b/>
        </w:rPr>
      </w:pPr>
      <w:r w:rsidRPr="003E65D3">
        <w:rPr>
          <w:b/>
        </w:rPr>
        <w:t>Про питання контролю постійної комісії Київради з питань власності за виконанням рішень Київради</w:t>
      </w:r>
    </w:p>
    <w:p w:rsidR="0029567B" w:rsidRPr="003E65D3" w:rsidRDefault="0029567B" w:rsidP="00C71760">
      <w:pPr>
        <w:ind w:firstLine="0"/>
        <w:jc w:val="center"/>
        <w:rPr>
          <w:b/>
        </w:rPr>
      </w:pPr>
    </w:p>
    <w:p w:rsidR="007A3C16" w:rsidRPr="007A3C16" w:rsidRDefault="00F952D8" w:rsidP="007A3C16">
      <w:pPr>
        <w:ind w:firstLine="0"/>
      </w:pPr>
      <w:r>
        <w:t>18</w:t>
      </w:r>
      <w:r w:rsidR="007A3C16" w:rsidRPr="00D00D75">
        <w:t>.</w:t>
      </w:r>
      <w:r w:rsidR="007A3C16" w:rsidRPr="00B02519">
        <w:rPr>
          <w:b/>
        </w:rPr>
        <w:t xml:space="preserve"> </w:t>
      </w:r>
      <w:r w:rsidR="007A3C16" w:rsidRPr="007A3C16">
        <w:t>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1-й квартал 2020 року) (вих.№062/10/19-3403 від 20.05.2020; вх.№08/10654 від 20.05.2020).</w:t>
      </w:r>
    </w:p>
    <w:p w:rsidR="007A3C16" w:rsidRPr="007A3C16" w:rsidRDefault="007A3C16" w:rsidP="007A3C16">
      <w:pPr>
        <w:ind w:firstLine="0"/>
      </w:pPr>
      <w:r w:rsidRPr="007A3C16">
        <w:t>Доповідач: представник Департаменту.</w:t>
      </w:r>
    </w:p>
    <w:p w:rsidR="007A3C16" w:rsidRPr="00A363E3" w:rsidRDefault="007A3C16" w:rsidP="007A3C16">
      <w:pPr>
        <w:ind w:firstLine="0"/>
        <w:textAlignment w:val="baseline"/>
        <w:rPr>
          <w:i/>
          <w:sz w:val="22"/>
          <w:szCs w:val="22"/>
        </w:rPr>
      </w:pPr>
      <w:r w:rsidRPr="00A363E3">
        <w:rPr>
          <w:i/>
          <w:sz w:val="22"/>
          <w:szCs w:val="22"/>
        </w:rPr>
        <w:t>Протокол №</w:t>
      </w:r>
      <w:r w:rsidR="006F3D3E">
        <w:rPr>
          <w:i/>
          <w:sz w:val="24"/>
          <w:szCs w:val="24"/>
        </w:rPr>
        <w:t xml:space="preserve">23/209 </w:t>
      </w:r>
      <w:r w:rsidRPr="00A363E3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7A3C16" w:rsidRPr="00A363E3" w:rsidRDefault="007A3C16" w:rsidP="00C71760">
      <w:pPr>
        <w:ind w:firstLine="0"/>
        <w:jc w:val="center"/>
        <w:rPr>
          <w:b/>
          <w:sz w:val="22"/>
          <w:szCs w:val="22"/>
        </w:rPr>
      </w:pPr>
    </w:p>
    <w:p w:rsidR="007F14B7" w:rsidRPr="003E65D3" w:rsidRDefault="00F952D8" w:rsidP="007F14B7">
      <w:pPr>
        <w:ind w:firstLine="0"/>
      </w:pPr>
      <w:r>
        <w:t>19</w:t>
      </w:r>
      <w:r w:rsidR="007F14B7" w:rsidRPr="003E65D3">
        <w:t xml:space="preserve">. Про розгляд звернення Департаменту комунальної власності м. Києва виконавчого органу Київради (КМДА) щодо </w:t>
      </w:r>
      <w:r w:rsidR="00265E5B" w:rsidRPr="003E65D3">
        <w:t xml:space="preserve">продовження терміну виконання рішення Київради  від 14.04.2016 № 327/327 </w:t>
      </w:r>
      <w:r w:rsidR="00580208">
        <w:t>"</w:t>
      </w:r>
      <w:r w:rsidR="00265E5B" w:rsidRPr="003E65D3">
        <w:t xml:space="preserve">Про надання дозволу комунальному підприємству </w:t>
      </w:r>
      <w:r w:rsidR="00580208">
        <w:t>"</w:t>
      </w:r>
      <w:proofErr w:type="spellStart"/>
      <w:r w:rsidR="00265E5B" w:rsidRPr="003E65D3">
        <w:t>Київпастранс</w:t>
      </w:r>
      <w:proofErr w:type="spellEnd"/>
      <w:r w:rsidR="00580208">
        <w:t>"</w:t>
      </w:r>
      <w:r w:rsidR="00265E5B" w:rsidRPr="003E65D3">
        <w:t xml:space="preserve"> на знесення лінійно-диспетчерської станції на вулиці Панельній, 2 у Дніпровському районі м. Києва</w:t>
      </w:r>
      <w:r w:rsidR="00580208">
        <w:t>"</w:t>
      </w:r>
      <w:r w:rsidR="00265E5B" w:rsidRPr="003E65D3">
        <w:t xml:space="preserve"> до 24.12.2020 (вих.№062/06/36-4108 від 22.06</w:t>
      </w:r>
      <w:r w:rsidR="007F14B7" w:rsidRPr="003E65D3">
        <w:t>.2020; вх.№08/1</w:t>
      </w:r>
      <w:r w:rsidR="00265E5B" w:rsidRPr="003E65D3">
        <w:t>3239</w:t>
      </w:r>
      <w:r w:rsidR="007F14B7" w:rsidRPr="003E65D3">
        <w:t xml:space="preserve"> від 2</w:t>
      </w:r>
      <w:r w:rsidR="00265E5B" w:rsidRPr="003E65D3">
        <w:t>2</w:t>
      </w:r>
      <w:r w:rsidR="007F14B7" w:rsidRPr="003E65D3">
        <w:t>.0</w:t>
      </w:r>
      <w:r w:rsidR="00265E5B" w:rsidRPr="003E65D3">
        <w:t>6</w:t>
      </w:r>
      <w:r w:rsidR="007F14B7" w:rsidRPr="003E65D3">
        <w:t>.2020).</w:t>
      </w:r>
    </w:p>
    <w:p w:rsidR="007F14B7" w:rsidRPr="003E65D3" w:rsidRDefault="007F14B7" w:rsidP="00B31687">
      <w:pPr>
        <w:ind w:firstLine="0"/>
      </w:pPr>
      <w:r w:rsidRPr="003E65D3">
        <w:t>Доповідач: представник Департаменту.</w:t>
      </w:r>
    </w:p>
    <w:p w:rsidR="00CA45B7" w:rsidRPr="00A363E3" w:rsidRDefault="00CA45B7" w:rsidP="00CA45B7">
      <w:pPr>
        <w:ind w:firstLine="708"/>
        <w:rPr>
          <w:bCs/>
        </w:rPr>
      </w:pPr>
    </w:p>
    <w:p w:rsidR="00FA38B6" w:rsidRPr="003224EE" w:rsidRDefault="00F952D8" w:rsidP="004E7566">
      <w:pPr>
        <w:ind w:firstLine="0"/>
      </w:pPr>
      <w:r>
        <w:t>20</w:t>
      </w:r>
      <w:r w:rsidR="000E7C29" w:rsidRPr="00A363E3">
        <w:t xml:space="preserve">. Про розгляд звернення Департаменту комунальної власності м. Києва виконавчого органу Київради (КМДА) щодо </w:t>
      </w:r>
      <w:r w:rsidR="00FA38B6" w:rsidRPr="003E65D3">
        <w:t>продовження терміну виконання рішення Київради</w:t>
      </w:r>
      <w:r w:rsidR="00FA38B6" w:rsidRPr="001802BE">
        <w:rPr>
          <w:bCs/>
        </w:rPr>
        <w:t xml:space="preserve"> </w:t>
      </w:r>
      <w:r w:rsidR="00CA45B7" w:rsidRPr="00BE7D32">
        <w:t xml:space="preserve">від 02.07.2015 № 663/1527 </w:t>
      </w:r>
      <w:r w:rsidR="00580208">
        <w:t>"</w:t>
      </w:r>
      <w:r w:rsidR="00CA45B7" w:rsidRPr="00BE7D32">
        <w:t>Щодо здійснення заходів, пов’язаних із відновленням роботи дошкільного навчального закладу № 331 на вул. Дніпродзержинській, 110</w:t>
      </w:r>
      <w:r w:rsidR="00580208">
        <w:t>"</w:t>
      </w:r>
      <w:r w:rsidR="00FA38B6">
        <w:t xml:space="preserve"> </w:t>
      </w:r>
      <w:r w:rsidR="00FA38B6" w:rsidRPr="003224EE">
        <w:t>до 30.0</w:t>
      </w:r>
      <w:r w:rsidR="00FA38B6">
        <w:t>9.2020 (</w:t>
      </w:r>
      <w:proofErr w:type="spellStart"/>
      <w:r w:rsidR="00FA38B6">
        <w:t>вих</w:t>
      </w:r>
      <w:proofErr w:type="spellEnd"/>
      <w:r w:rsidR="00FA38B6">
        <w:t xml:space="preserve">. № 062/06/10-4163 від 24.06.2020, </w:t>
      </w:r>
      <w:proofErr w:type="spellStart"/>
      <w:r w:rsidR="00FA38B6">
        <w:t>вх</w:t>
      </w:r>
      <w:proofErr w:type="spellEnd"/>
      <w:r w:rsidR="00FA38B6">
        <w:t>. № 08/13516 від 24.06.2020).</w:t>
      </w:r>
    </w:p>
    <w:p w:rsidR="00FA38B6" w:rsidRPr="003E65D3" w:rsidRDefault="00FA38B6" w:rsidP="00FA38B6">
      <w:pPr>
        <w:ind w:firstLine="0"/>
      </w:pPr>
      <w:r w:rsidRPr="003E65D3">
        <w:t>Доповідач: представник Департаменту.</w:t>
      </w:r>
    </w:p>
    <w:p w:rsidR="00CA45B7" w:rsidRDefault="00CA45B7" w:rsidP="00CA45B7">
      <w:pPr>
        <w:ind w:firstLine="708"/>
      </w:pPr>
    </w:p>
    <w:p w:rsidR="00C95AB1" w:rsidRPr="003224EE" w:rsidRDefault="00F952D8" w:rsidP="00F22FD2">
      <w:pPr>
        <w:ind w:firstLine="0"/>
      </w:pPr>
      <w:r>
        <w:t xml:space="preserve">21. </w:t>
      </w:r>
      <w:r w:rsidR="000C421B" w:rsidRPr="00A363E3">
        <w:t xml:space="preserve">Про розгляд звернення Департаменту комунальної власності м. Києва виконавчого органу Київради (КМДА) щодо </w:t>
      </w:r>
      <w:r w:rsidR="00FA38B6" w:rsidRPr="003E65D3">
        <w:t>продовження терміну виконання рішення Київради</w:t>
      </w:r>
      <w:r w:rsidR="00FA38B6" w:rsidRPr="001802BE">
        <w:rPr>
          <w:bCs/>
        </w:rPr>
        <w:t xml:space="preserve"> </w:t>
      </w:r>
      <w:r w:rsidR="00FA38B6" w:rsidRPr="00BE7D32">
        <w:t xml:space="preserve">від </w:t>
      </w:r>
      <w:r w:rsidR="000C421B" w:rsidRPr="00765859">
        <w:rPr>
          <w:bCs/>
        </w:rPr>
        <w:t xml:space="preserve">28.11.2017 № 556/3563 </w:t>
      </w:r>
      <w:r w:rsidR="00580208">
        <w:rPr>
          <w:bCs/>
        </w:rPr>
        <w:t>"</w:t>
      </w:r>
      <w:r w:rsidR="000C421B" w:rsidRPr="00765859">
        <w:rPr>
          <w:bCs/>
        </w:rPr>
        <w:t>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</w:t>
      </w:r>
      <w:r w:rsidR="00580208">
        <w:rPr>
          <w:bCs/>
        </w:rPr>
        <w:t>"</w:t>
      </w:r>
      <w:r w:rsidR="000C421B" w:rsidRPr="00765859">
        <w:rPr>
          <w:bCs/>
        </w:rPr>
        <w:t xml:space="preserve"> до 30.09.2020</w:t>
      </w:r>
      <w:r w:rsidR="00C95AB1">
        <w:rPr>
          <w:bCs/>
        </w:rPr>
        <w:t xml:space="preserve"> </w:t>
      </w:r>
      <w:r w:rsidR="00C95AB1">
        <w:t>(</w:t>
      </w:r>
      <w:proofErr w:type="spellStart"/>
      <w:r w:rsidR="00C95AB1">
        <w:t>вих</w:t>
      </w:r>
      <w:proofErr w:type="spellEnd"/>
      <w:r w:rsidR="00C95AB1">
        <w:t xml:space="preserve">. № 062/06/10-4158 від 24.06.2020, </w:t>
      </w:r>
      <w:proofErr w:type="spellStart"/>
      <w:r w:rsidR="00C95AB1">
        <w:t>вх</w:t>
      </w:r>
      <w:proofErr w:type="spellEnd"/>
      <w:r w:rsidR="00C95AB1">
        <w:t xml:space="preserve">. № </w:t>
      </w:r>
      <w:r w:rsidR="00055138" w:rsidRPr="00305B0A">
        <w:t>08/134</w:t>
      </w:r>
      <w:r w:rsidR="00C95AB1" w:rsidRPr="00305B0A">
        <w:t>90</w:t>
      </w:r>
      <w:r w:rsidR="00C95AB1">
        <w:t xml:space="preserve"> від 24.06.2020).</w:t>
      </w:r>
    </w:p>
    <w:p w:rsidR="009E134A" w:rsidRPr="003E65D3" w:rsidRDefault="009E134A" w:rsidP="009E134A">
      <w:pPr>
        <w:ind w:firstLine="0"/>
      </w:pPr>
      <w:r w:rsidRPr="003E65D3">
        <w:lastRenderedPageBreak/>
        <w:t>Доповідач: представник Департаменту.</w:t>
      </w:r>
    </w:p>
    <w:p w:rsidR="009E134A" w:rsidRPr="00765859" w:rsidRDefault="009E134A" w:rsidP="000C421B">
      <w:pPr>
        <w:ind w:firstLine="567"/>
        <w:rPr>
          <w:bCs/>
        </w:rPr>
      </w:pPr>
    </w:p>
    <w:p w:rsidR="007F6AC7" w:rsidRDefault="00F952D8" w:rsidP="00F952D8">
      <w:pPr>
        <w:ind w:firstLine="0"/>
      </w:pPr>
      <w:r>
        <w:t xml:space="preserve">22. </w:t>
      </w:r>
      <w:r w:rsidR="00426666" w:rsidRPr="00A363E3">
        <w:t xml:space="preserve">Про розгляд звернення Департаменту комунальної власності м. Києва виконавчого органу Київради (КМДА) щодо </w:t>
      </w:r>
      <w:r w:rsidR="008E2B24" w:rsidRPr="003E65D3">
        <w:t xml:space="preserve">продовження терміну </w:t>
      </w:r>
      <w:r w:rsidR="00426666" w:rsidRPr="00366F63">
        <w:t xml:space="preserve">виконання </w:t>
      </w:r>
      <w:r w:rsidR="00426666" w:rsidRPr="00206D79">
        <w:t xml:space="preserve">рішення Київської міської ради від 11.10.2018 № 1762/5826 </w:t>
      </w:r>
      <w:r w:rsidR="00580208">
        <w:t>"</w:t>
      </w:r>
      <w:r w:rsidR="00426666" w:rsidRPr="00206D79">
        <w:t xml:space="preserve">Про безоплатну передачу майна на вулиці </w:t>
      </w:r>
      <w:proofErr w:type="spellStart"/>
      <w:r w:rsidR="00426666" w:rsidRPr="00206D79">
        <w:t>Білицькій</w:t>
      </w:r>
      <w:proofErr w:type="spellEnd"/>
      <w:r w:rsidR="00426666" w:rsidRPr="00206D79">
        <w:t>, 13-а з комунальної власності територіальної громади міста Києва у державну власність</w:t>
      </w:r>
      <w:r w:rsidR="00580208">
        <w:t>"</w:t>
      </w:r>
      <w:r w:rsidR="00426666">
        <w:t xml:space="preserve"> </w:t>
      </w:r>
      <w:r w:rsidR="00426666" w:rsidRPr="00206D79">
        <w:t xml:space="preserve">до </w:t>
      </w:r>
      <w:r w:rsidR="00426666">
        <w:t>30</w:t>
      </w:r>
      <w:r w:rsidR="00426666" w:rsidRPr="00206D79">
        <w:t>.</w:t>
      </w:r>
      <w:r w:rsidR="00426666">
        <w:t>09</w:t>
      </w:r>
      <w:r w:rsidR="00426666" w:rsidRPr="00206D79">
        <w:t>.20</w:t>
      </w:r>
      <w:r w:rsidR="00426666">
        <w:t>20</w:t>
      </w:r>
      <w:r w:rsidR="007F6AC7" w:rsidRPr="007F6AC7">
        <w:t xml:space="preserve"> </w:t>
      </w:r>
      <w:r w:rsidR="007F6AC7">
        <w:t>(</w:t>
      </w:r>
      <w:proofErr w:type="spellStart"/>
      <w:r w:rsidR="007F6AC7">
        <w:t>вих</w:t>
      </w:r>
      <w:proofErr w:type="spellEnd"/>
      <w:r w:rsidR="007F6AC7">
        <w:t xml:space="preserve">. № 062/06/10-4162 від 24.06.2020, </w:t>
      </w:r>
      <w:proofErr w:type="spellStart"/>
      <w:r w:rsidR="007F6AC7">
        <w:t>вх</w:t>
      </w:r>
      <w:proofErr w:type="spellEnd"/>
      <w:r w:rsidR="007F6AC7">
        <w:t>. № 08/</w:t>
      </w:r>
      <w:r w:rsidR="007F6AC7" w:rsidRPr="002733D8">
        <w:t>13491 від</w:t>
      </w:r>
      <w:r w:rsidR="007F6AC7">
        <w:t xml:space="preserve"> 24.06.2020).</w:t>
      </w:r>
    </w:p>
    <w:p w:rsidR="00830669" w:rsidRPr="003E65D3" w:rsidRDefault="00830669" w:rsidP="00830669">
      <w:pPr>
        <w:ind w:firstLine="0"/>
      </w:pPr>
      <w:r w:rsidRPr="003E65D3">
        <w:t>Доповідач: представник Департаменту.</w:t>
      </w:r>
    </w:p>
    <w:p w:rsidR="00830669" w:rsidRPr="003224EE" w:rsidRDefault="00830669" w:rsidP="007F6AC7">
      <w:pPr>
        <w:ind w:firstLine="567"/>
      </w:pPr>
    </w:p>
    <w:p w:rsidR="006D02C6" w:rsidRPr="00F214EC" w:rsidRDefault="00F952D8" w:rsidP="00F214EC">
      <w:pPr>
        <w:ind w:firstLine="0"/>
      </w:pPr>
      <w:r>
        <w:t>23.</w:t>
      </w:r>
      <w:r w:rsidR="006D02C6" w:rsidRPr="00F214EC">
        <w:t xml:space="preserve"> 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</w:t>
      </w:r>
      <w:r w:rsidR="00F214EC">
        <w:t>"П</w:t>
      </w:r>
      <w:r w:rsidR="006D02C6" w:rsidRPr="00F214EC">
        <w:t xml:space="preserve">ро перейменування Київської міської клінічної лікарні </w:t>
      </w:r>
      <w:r w:rsidR="00F214EC">
        <w:t>№</w:t>
      </w:r>
      <w:r w:rsidR="006D02C6" w:rsidRPr="00F214EC">
        <w:t xml:space="preserve"> 6</w:t>
      </w:r>
      <w:r w:rsidR="00F214EC">
        <w:t xml:space="preserve">" </w:t>
      </w:r>
      <w:r w:rsidR="006D02C6" w:rsidRPr="00F214EC">
        <w:t>до 01.09.2020  (</w:t>
      </w:r>
      <w:proofErr w:type="spellStart"/>
      <w:r w:rsidR="006D02C6" w:rsidRPr="00F214EC">
        <w:t>вих</w:t>
      </w:r>
      <w:proofErr w:type="spellEnd"/>
      <w:r w:rsidR="006D02C6" w:rsidRPr="00F214EC">
        <w:t>.</w:t>
      </w:r>
      <w:r w:rsidR="00F214EC">
        <w:t xml:space="preserve"> </w:t>
      </w:r>
      <w:r w:rsidR="006D02C6" w:rsidRPr="00F214EC">
        <w:t>№061-669</w:t>
      </w:r>
      <w:r w:rsidR="00F214EC">
        <w:t>3</w:t>
      </w:r>
      <w:r w:rsidR="006D02C6" w:rsidRPr="00F214EC">
        <w:t>/10 від 30.06.2020; вх.№08/1389</w:t>
      </w:r>
      <w:r w:rsidR="00F214EC">
        <w:t>5</w:t>
      </w:r>
      <w:r w:rsidR="006D02C6" w:rsidRPr="00F214EC">
        <w:t xml:space="preserve"> від 01.07.2020).</w:t>
      </w:r>
    </w:p>
    <w:p w:rsidR="006D02C6" w:rsidRPr="003E65D3" w:rsidRDefault="006D02C6" w:rsidP="006D02C6">
      <w:pPr>
        <w:ind w:firstLine="0"/>
      </w:pPr>
      <w:r w:rsidRPr="003E65D3">
        <w:t>Доповідач: представник Департаменту</w:t>
      </w:r>
      <w:r>
        <w:t xml:space="preserve"> охорони здоров</w:t>
      </w:r>
      <w:r w:rsidRPr="002C143E">
        <w:t>'</w:t>
      </w:r>
      <w:r>
        <w:t>я</w:t>
      </w:r>
      <w:r w:rsidRPr="003E65D3">
        <w:t>.</w:t>
      </w:r>
    </w:p>
    <w:p w:rsidR="006D02C6" w:rsidRPr="003E65D3" w:rsidRDefault="006D02C6">
      <w:pPr>
        <w:ind w:firstLine="0"/>
      </w:pPr>
    </w:p>
    <w:p w:rsidR="00EF2E07" w:rsidRPr="003E65D3" w:rsidRDefault="00F952D8" w:rsidP="00EF2E07">
      <w:pPr>
        <w:ind w:firstLine="0"/>
      </w:pPr>
      <w:r>
        <w:t>24</w:t>
      </w:r>
      <w:r w:rsidR="00EF2E07" w:rsidRPr="003E65D3">
        <w:t xml:space="preserve">. Про розгляд звернення Департаменту </w:t>
      </w:r>
      <w:r w:rsidR="002C143E">
        <w:t>охорони здоров</w:t>
      </w:r>
      <w:r w:rsidR="002C143E" w:rsidRPr="002C143E">
        <w:t>'</w:t>
      </w:r>
      <w:r w:rsidR="002C143E">
        <w:t xml:space="preserve">я </w:t>
      </w:r>
      <w:r w:rsidR="002C143E" w:rsidRPr="003E65D3">
        <w:t xml:space="preserve">виконавчого органу Київради (КМДА) </w:t>
      </w:r>
      <w:r w:rsidR="00EF2E07" w:rsidRPr="003E65D3">
        <w:t xml:space="preserve"> щодо продовження терміну виконання рішення Київради  </w:t>
      </w:r>
      <w:r w:rsidR="00240132" w:rsidRPr="009D0430">
        <w:t xml:space="preserve">від 22 січня 2015 року </w:t>
      </w:r>
      <w:r w:rsidR="00240132">
        <w:t>№</w:t>
      </w:r>
      <w:r w:rsidR="00240132" w:rsidRPr="009D0430">
        <w:t xml:space="preserve"> 20/885</w:t>
      </w:r>
      <w:r w:rsidR="00240132">
        <w:t xml:space="preserve"> "</w:t>
      </w:r>
      <w:r w:rsidR="00240132" w:rsidRPr="009D0430">
        <w:t>Про перейменування Київської міської клінічної лікарні швидкої медичної допомоги</w:t>
      </w:r>
      <w:r w:rsidR="00240132">
        <w:t xml:space="preserve">" </w:t>
      </w:r>
      <w:r w:rsidR="00EF2E07" w:rsidRPr="003E65D3">
        <w:t xml:space="preserve">до </w:t>
      </w:r>
      <w:r w:rsidR="00240132">
        <w:t>0</w:t>
      </w:r>
      <w:r w:rsidR="00EF2E07" w:rsidRPr="003E65D3">
        <w:t>1.</w:t>
      </w:r>
      <w:r w:rsidR="00240132">
        <w:t>09.</w:t>
      </w:r>
      <w:r w:rsidR="00EF2E07" w:rsidRPr="003E65D3">
        <w:t xml:space="preserve">2020 </w:t>
      </w:r>
      <w:r w:rsidR="00EF2E07" w:rsidRPr="007F6AC7">
        <w:t xml:space="preserve"> </w:t>
      </w:r>
      <w:r w:rsidR="00EF2E07" w:rsidRPr="003E65D3">
        <w:t>(вих.№06</w:t>
      </w:r>
      <w:r w:rsidR="00240132">
        <w:t xml:space="preserve">1-6694/10 </w:t>
      </w:r>
      <w:r w:rsidR="00EF2E07" w:rsidRPr="003E65D3">
        <w:t xml:space="preserve">від </w:t>
      </w:r>
      <w:r w:rsidR="00240132">
        <w:t>30</w:t>
      </w:r>
      <w:r w:rsidR="00EF2E07" w:rsidRPr="003E65D3">
        <w:t>.06.2020; вх.№08/13</w:t>
      </w:r>
      <w:r w:rsidR="00240132">
        <w:t>896</w:t>
      </w:r>
      <w:r w:rsidR="00EF2E07" w:rsidRPr="003E65D3">
        <w:t xml:space="preserve"> від </w:t>
      </w:r>
      <w:r w:rsidR="00240132">
        <w:t>01</w:t>
      </w:r>
      <w:r w:rsidR="00EF2E07" w:rsidRPr="003E65D3">
        <w:t>.0</w:t>
      </w:r>
      <w:r w:rsidR="00240132">
        <w:t>7</w:t>
      </w:r>
      <w:r w:rsidR="00EF2E07" w:rsidRPr="003E65D3">
        <w:t>.2020).</w:t>
      </w:r>
    </w:p>
    <w:p w:rsidR="00EF2E07" w:rsidRDefault="00EF2E07" w:rsidP="00EF2E07">
      <w:pPr>
        <w:ind w:firstLine="0"/>
      </w:pPr>
      <w:r w:rsidRPr="003E65D3">
        <w:t>Доповідач: представник Департаменту</w:t>
      </w:r>
      <w:r w:rsidR="00240132">
        <w:t xml:space="preserve"> охорони здоров</w:t>
      </w:r>
      <w:r w:rsidR="00240132" w:rsidRPr="002C143E">
        <w:t>'</w:t>
      </w:r>
      <w:r w:rsidR="00240132">
        <w:t>я</w:t>
      </w:r>
      <w:r w:rsidRPr="003E65D3">
        <w:t>.</w:t>
      </w:r>
    </w:p>
    <w:p w:rsidR="008C4FEF" w:rsidRDefault="008C4FEF" w:rsidP="00EF2E07">
      <w:pPr>
        <w:ind w:firstLine="0"/>
      </w:pPr>
    </w:p>
    <w:p w:rsidR="008C4FEF" w:rsidRPr="003E65D3" w:rsidRDefault="008C4FEF" w:rsidP="00EF2E07">
      <w:pPr>
        <w:ind w:firstLine="0"/>
      </w:pPr>
    </w:p>
    <w:sectPr w:rsidR="008C4FEF" w:rsidRPr="003E65D3" w:rsidSect="00F819BF">
      <w:headerReference w:type="default" r:id="rId10"/>
      <w:pgSz w:w="11906" w:h="16838"/>
      <w:pgMar w:top="1135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56" w:rsidRDefault="00D02B56" w:rsidP="00983496">
      <w:r>
        <w:separator/>
      </w:r>
    </w:p>
  </w:endnote>
  <w:endnote w:type="continuationSeparator" w:id="0">
    <w:p w:rsidR="00D02B56" w:rsidRDefault="00D02B5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56" w:rsidRDefault="00D02B56" w:rsidP="00983496">
      <w:r>
        <w:separator/>
      </w:r>
    </w:p>
  </w:footnote>
  <w:footnote w:type="continuationSeparator" w:id="0">
    <w:p w:rsidR="00D02B56" w:rsidRDefault="00D02B56" w:rsidP="00983496">
      <w:r>
        <w:continuationSeparator/>
      </w:r>
    </w:p>
  </w:footnote>
  <w:footnote w:id="1">
    <w:p w:rsidR="00F26977" w:rsidRPr="009B1618" w:rsidRDefault="00F26977" w:rsidP="00F26977">
      <w:pPr>
        <w:pStyle w:val="af0"/>
        <w:ind w:firstLine="0"/>
        <w:rPr>
          <w:sz w:val="24"/>
          <w:szCs w:val="24"/>
        </w:rPr>
      </w:pPr>
      <w:r w:rsidRPr="009B1618">
        <w:rPr>
          <w:rStyle w:val="af2"/>
          <w:sz w:val="24"/>
          <w:szCs w:val="24"/>
        </w:rPr>
        <w:footnoteRef/>
      </w:r>
      <w:r w:rsidRPr="009B1618">
        <w:rPr>
          <w:sz w:val="24"/>
          <w:szCs w:val="24"/>
        </w:rPr>
        <w:t xml:space="preserve">Електронний ресурс:  </w:t>
      </w:r>
      <w:hyperlink r:id="rId1" w:history="1">
        <w:r w:rsidRPr="009B1618">
          <w:rPr>
            <w:sz w:val="24"/>
            <w:szCs w:val="24"/>
            <w:u w:val="single"/>
          </w:rPr>
          <w:t>https://kmr.gov.ua/uk/comisii/28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28128"/>
      <w:docPartObj>
        <w:docPartGallery w:val="Page Numbers (Top of Page)"/>
        <w:docPartUnique/>
      </w:docPartObj>
    </w:sdtPr>
    <w:sdtEndPr/>
    <w:sdtContent>
      <w:p w:rsidR="00F819BF" w:rsidRDefault="00481695">
        <w:pPr>
          <w:pStyle w:val="a4"/>
          <w:jc w:val="center"/>
        </w:pPr>
        <w:r>
          <w:fldChar w:fldCharType="begin"/>
        </w:r>
        <w:r w:rsidR="00F819BF">
          <w:instrText>PAGE   \* MERGEFORMAT</w:instrText>
        </w:r>
        <w:r>
          <w:fldChar w:fldCharType="separate"/>
        </w:r>
        <w:r w:rsidR="00D35B36">
          <w:rPr>
            <w:noProof/>
          </w:rPr>
          <w:t>8</w:t>
        </w:r>
        <w:r>
          <w:fldChar w:fldCharType="end"/>
        </w:r>
      </w:p>
    </w:sdtContent>
  </w:sdt>
  <w:p w:rsidR="00F819BF" w:rsidRDefault="00F81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2EC9"/>
    <w:rsid w:val="000030ED"/>
    <w:rsid w:val="00003FB2"/>
    <w:rsid w:val="00004352"/>
    <w:rsid w:val="00004A67"/>
    <w:rsid w:val="00004FDE"/>
    <w:rsid w:val="000052D0"/>
    <w:rsid w:val="0000681F"/>
    <w:rsid w:val="00006A52"/>
    <w:rsid w:val="00006B6C"/>
    <w:rsid w:val="00007E0D"/>
    <w:rsid w:val="000106C0"/>
    <w:rsid w:val="00013E68"/>
    <w:rsid w:val="0001575B"/>
    <w:rsid w:val="00016461"/>
    <w:rsid w:val="0001748A"/>
    <w:rsid w:val="00017862"/>
    <w:rsid w:val="000201BF"/>
    <w:rsid w:val="00021214"/>
    <w:rsid w:val="0002165E"/>
    <w:rsid w:val="0002458C"/>
    <w:rsid w:val="0002564B"/>
    <w:rsid w:val="000300ED"/>
    <w:rsid w:val="00033314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EEA"/>
    <w:rsid w:val="00044DE8"/>
    <w:rsid w:val="00044E29"/>
    <w:rsid w:val="00045B12"/>
    <w:rsid w:val="00046160"/>
    <w:rsid w:val="00047FBD"/>
    <w:rsid w:val="00051C98"/>
    <w:rsid w:val="000529F2"/>
    <w:rsid w:val="00054380"/>
    <w:rsid w:val="00055138"/>
    <w:rsid w:val="000551A4"/>
    <w:rsid w:val="000565EA"/>
    <w:rsid w:val="000569F2"/>
    <w:rsid w:val="00057454"/>
    <w:rsid w:val="00057588"/>
    <w:rsid w:val="0006028A"/>
    <w:rsid w:val="00060E41"/>
    <w:rsid w:val="000619EF"/>
    <w:rsid w:val="00065302"/>
    <w:rsid w:val="00065CC8"/>
    <w:rsid w:val="00065F33"/>
    <w:rsid w:val="00066CE7"/>
    <w:rsid w:val="00071072"/>
    <w:rsid w:val="00071F2D"/>
    <w:rsid w:val="00072488"/>
    <w:rsid w:val="000748A0"/>
    <w:rsid w:val="000779B6"/>
    <w:rsid w:val="00080D7E"/>
    <w:rsid w:val="00080FA6"/>
    <w:rsid w:val="00081655"/>
    <w:rsid w:val="00081F39"/>
    <w:rsid w:val="00082417"/>
    <w:rsid w:val="00083AF6"/>
    <w:rsid w:val="00087239"/>
    <w:rsid w:val="000874A0"/>
    <w:rsid w:val="0009018D"/>
    <w:rsid w:val="00090652"/>
    <w:rsid w:val="00091D31"/>
    <w:rsid w:val="00091D59"/>
    <w:rsid w:val="000931C9"/>
    <w:rsid w:val="000947E9"/>
    <w:rsid w:val="00095090"/>
    <w:rsid w:val="000A1877"/>
    <w:rsid w:val="000A5B77"/>
    <w:rsid w:val="000A6382"/>
    <w:rsid w:val="000A6603"/>
    <w:rsid w:val="000A77F0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3570"/>
    <w:rsid w:val="000C3902"/>
    <w:rsid w:val="000C421B"/>
    <w:rsid w:val="000C458A"/>
    <w:rsid w:val="000C598C"/>
    <w:rsid w:val="000C7CFF"/>
    <w:rsid w:val="000D2FBD"/>
    <w:rsid w:val="000D3EA4"/>
    <w:rsid w:val="000D449B"/>
    <w:rsid w:val="000D4667"/>
    <w:rsid w:val="000D48E7"/>
    <w:rsid w:val="000D6040"/>
    <w:rsid w:val="000D62C2"/>
    <w:rsid w:val="000D7B92"/>
    <w:rsid w:val="000E0143"/>
    <w:rsid w:val="000E1003"/>
    <w:rsid w:val="000E108A"/>
    <w:rsid w:val="000E1291"/>
    <w:rsid w:val="000E1C42"/>
    <w:rsid w:val="000E2C8E"/>
    <w:rsid w:val="000E3E48"/>
    <w:rsid w:val="000E53F2"/>
    <w:rsid w:val="000E7C29"/>
    <w:rsid w:val="000F2692"/>
    <w:rsid w:val="000F270A"/>
    <w:rsid w:val="000F4624"/>
    <w:rsid w:val="000F4970"/>
    <w:rsid w:val="00100A2F"/>
    <w:rsid w:val="00106341"/>
    <w:rsid w:val="001069BA"/>
    <w:rsid w:val="00106CBE"/>
    <w:rsid w:val="001075EC"/>
    <w:rsid w:val="001079B0"/>
    <w:rsid w:val="00110A79"/>
    <w:rsid w:val="0011281C"/>
    <w:rsid w:val="00113D87"/>
    <w:rsid w:val="00113F25"/>
    <w:rsid w:val="001143AD"/>
    <w:rsid w:val="00121BAE"/>
    <w:rsid w:val="001253F1"/>
    <w:rsid w:val="00125FBB"/>
    <w:rsid w:val="00126ED2"/>
    <w:rsid w:val="00127980"/>
    <w:rsid w:val="00131225"/>
    <w:rsid w:val="00132498"/>
    <w:rsid w:val="00132E95"/>
    <w:rsid w:val="00135EB0"/>
    <w:rsid w:val="0013675C"/>
    <w:rsid w:val="0013781A"/>
    <w:rsid w:val="0014102E"/>
    <w:rsid w:val="00141813"/>
    <w:rsid w:val="001443E2"/>
    <w:rsid w:val="00145369"/>
    <w:rsid w:val="00145C78"/>
    <w:rsid w:val="00145CD1"/>
    <w:rsid w:val="001518E3"/>
    <w:rsid w:val="00151E70"/>
    <w:rsid w:val="001525FA"/>
    <w:rsid w:val="00152EEB"/>
    <w:rsid w:val="001533C3"/>
    <w:rsid w:val="00153BB6"/>
    <w:rsid w:val="0015432D"/>
    <w:rsid w:val="00162B27"/>
    <w:rsid w:val="00162BB8"/>
    <w:rsid w:val="00163577"/>
    <w:rsid w:val="00163DF4"/>
    <w:rsid w:val="00164D6F"/>
    <w:rsid w:val="001654AE"/>
    <w:rsid w:val="00166C92"/>
    <w:rsid w:val="00166DC9"/>
    <w:rsid w:val="00171D4C"/>
    <w:rsid w:val="001723D6"/>
    <w:rsid w:val="0017266A"/>
    <w:rsid w:val="00173CED"/>
    <w:rsid w:val="00174C33"/>
    <w:rsid w:val="00174D1E"/>
    <w:rsid w:val="00175108"/>
    <w:rsid w:val="00176950"/>
    <w:rsid w:val="00176A0A"/>
    <w:rsid w:val="0017761E"/>
    <w:rsid w:val="00181621"/>
    <w:rsid w:val="00182C16"/>
    <w:rsid w:val="00183892"/>
    <w:rsid w:val="00183C64"/>
    <w:rsid w:val="001853EC"/>
    <w:rsid w:val="001875C5"/>
    <w:rsid w:val="001931EB"/>
    <w:rsid w:val="00195804"/>
    <w:rsid w:val="00196F10"/>
    <w:rsid w:val="00197989"/>
    <w:rsid w:val="001A3135"/>
    <w:rsid w:val="001A540B"/>
    <w:rsid w:val="001B0C37"/>
    <w:rsid w:val="001B0D9F"/>
    <w:rsid w:val="001B1726"/>
    <w:rsid w:val="001B2EA4"/>
    <w:rsid w:val="001B4E59"/>
    <w:rsid w:val="001C27EF"/>
    <w:rsid w:val="001C5275"/>
    <w:rsid w:val="001C5C04"/>
    <w:rsid w:val="001D159D"/>
    <w:rsid w:val="001D20AF"/>
    <w:rsid w:val="001D2A38"/>
    <w:rsid w:val="001D3076"/>
    <w:rsid w:val="001D6C91"/>
    <w:rsid w:val="001F1BF9"/>
    <w:rsid w:val="001F275F"/>
    <w:rsid w:val="001F2A2E"/>
    <w:rsid w:val="001F3F98"/>
    <w:rsid w:val="001F56F3"/>
    <w:rsid w:val="001F5BDF"/>
    <w:rsid w:val="001F634F"/>
    <w:rsid w:val="00201FA7"/>
    <w:rsid w:val="00203A60"/>
    <w:rsid w:val="002059B2"/>
    <w:rsid w:val="00206B9A"/>
    <w:rsid w:val="00225773"/>
    <w:rsid w:val="00230BEC"/>
    <w:rsid w:val="00233208"/>
    <w:rsid w:val="00233EE1"/>
    <w:rsid w:val="002340EC"/>
    <w:rsid w:val="002342DC"/>
    <w:rsid w:val="00240132"/>
    <w:rsid w:val="00243688"/>
    <w:rsid w:val="002463D4"/>
    <w:rsid w:val="00246E64"/>
    <w:rsid w:val="00247A08"/>
    <w:rsid w:val="00252FEA"/>
    <w:rsid w:val="002537C3"/>
    <w:rsid w:val="0025402C"/>
    <w:rsid w:val="0025479A"/>
    <w:rsid w:val="00256094"/>
    <w:rsid w:val="00256D73"/>
    <w:rsid w:val="002619D2"/>
    <w:rsid w:val="0026202D"/>
    <w:rsid w:val="0026392F"/>
    <w:rsid w:val="00264E60"/>
    <w:rsid w:val="00265570"/>
    <w:rsid w:val="00265E5B"/>
    <w:rsid w:val="0026634B"/>
    <w:rsid w:val="00270CF8"/>
    <w:rsid w:val="00271B93"/>
    <w:rsid w:val="002720FF"/>
    <w:rsid w:val="002733D8"/>
    <w:rsid w:val="00274BB5"/>
    <w:rsid w:val="002754E2"/>
    <w:rsid w:val="00275994"/>
    <w:rsid w:val="00277240"/>
    <w:rsid w:val="002809F3"/>
    <w:rsid w:val="00281568"/>
    <w:rsid w:val="002875FB"/>
    <w:rsid w:val="002903C3"/>
    <w:rsid w:val="00290D3B"/>
    <w:rsid w:val="0029394F"/>
    <w:rsid w:val="00294C67"/>
    <w:rsid w:val="0029567B"/>
    <w:rsid w:val="0029684B"/>
    <w:rsid w:val="0029700A"/>
    <w:rsid w:val="002A00DE"/>
    <w:rsid w:val="002A237D"/>
    <w:rsid w:val="002A2D20"/>
    <w:rsid w:val="002A66AE"/>
    <w:rsid w:val="002B0314"/>
    <w:rsid w:val="002B1F74"/>
    <w:rsid w:val="002B22F1"/>
    <w:rsid w:val="002B45B9"/>
    <w:rsid w:val="002B4BBC"/>
    <w:rsid w:val="002B6840"/>
    <w:rsid w:val="002C0F3E"/>
    <w:rsid w:val="002C143E"/>
    <w:rsid w:val="002C6279"/>
    <w:rsid w:val="002C6D29"/>
    <w:rsid w:val="002D06F8"/>
    <w:rsid w:val="002D123C"/>
    <w:rsid w:val="002D230B"/>
    <w:rsid w:val="002D245B"/>
    <w:rsid w:val="002D349F"/>
    <w:rsid w:val="002D462E"/>
    <w:rsid w:val="002D74A3"/>
    <w:rsid w:val="002D7776"/>
    <w:rsid w:val="002D7F1C"/>
    <w:rsid w:val="002E3E3A"/>
    <w:rsid w:val="002E4154"/>
    <w:rsid w:val="002F03D7"/>
    <w:rsid w:val="002F04C8"/>
    <w:rsid w:val="002F083A"/>
    <w:rsid w:val="002F10F2"/>
    <w:rsid w:val="002F171E"/>
    <w:rsid w:val="002F1E99"/>
    <w:rsid w:val="002F395D"/>
    <w:rsid w:val="002F3AB5"/>
    <w:rsid w:val="002F6854"/>
    <w:rsid w:val="00300752"/>
    <w:rsid w:val="00301945"/>
    <w:rsid w:val="00302E8B"/>
    <w:rsid w:val="00303C5B"/>
    <w:rsid w:val="00303D1A"/>
    <w:rsid w:val="00305740"/>
    <w:rsid w:val="00305B0A"/>
    <w:rsid w:val="00307869"/>
    <w:rsid w:val="003119D9"/>
    <w:rsid w:val="003121D0"/>
    <w:rsid w:val="00312B9B"/>
    <w:rsid w:val="0031328F"/>
    <w:rsid w:val="00313BC6"/>
    <w:rsid w:val="00314BF2"/>
    <w:rsid w:val="00316E9D"/>
    <w:rsid w:val="003176F9"/>
    <w:rsid w:val="00320126"/>
    <w:rsid w:val="003202A6"/>
    <w:rsid w:val="0032386B"/>
    <w:rsid w:val="003244FF"/>
    <w:rsid w:val="00324CBF"/>
    <w:rsid w:val="00324F30"/>
    <w:rsid w:val="0032620F"/>
    <w:rsid w:val="003276AE"/>
    <w:rsid w:val="00327ACA"/>
    <w:rsid w:val="00327AD0"/>
    <w:rsid w:val="00327B86"/>
    <w:rsid w:val="00330120"/>
    <w:rsid w:val="003301E1"/>
    <w:rsid w:val="003313B7"/>
    <w:rsid w:val="0033289B"/>
    <w:rsid w:val="003329C5"/>
    <w:rsid w:val="003329F3"/>
    <w:rsid w:val="00332CAD"/>
    <w:rsid w:val="00333B05"/>
    <w:rsid w:val="00334692"/>
    <w:rsid w:val="0033647F"/>
    <w:rsid w:val="00336500"/>
    <w:rsid w:val="003378FA"/>
    <w:rsid w:val="003402B9"/>
    <w:rsid w:val="003420FC"/>
    <w:rsid w:val="003422CF"/>
    <w:rsid w:val="00342838"/>
    <w:rsid w:val="00343DED"/>
    <w:rsid w:val="003457F6"/>
    <w:rsid w:val="003465AB"/>
    <w:rsid w:val="00352871"/>
    <w:rsid w:val="00353353"/>
    <w:rsid w:val="00356BBE"/>
    <w:rsid w:val="0035775A"/>
    <w:rsid w:val="00361631"/>
    <w:rsid w:val="00361B7D"/>
    <w:rsid w:val="00361D4A"/>
    <w:rsid w:val="00362EF4"/>
    <w:rsid w:val="0036311E"/>
    <w:rsid w:val="0036577B"/>
    <w:rsid w:val="00365E28"/>
    <w:rsid w:val="00367C38"/>
    <w:rsid w:val="0037085E"/>
    <w:rsid w:val="00372F66"/>
    <w:rsid w:val="003743A5"/>
    <w:rsid w:val="00375A88"/>
    <w:rsid w:val="00377065"/>
    <w:rsid w:val="00377E4A"/>
    <w:rsid w:val="0038007E"/>
    <w:rsid w:val="00380E06"/>
    <w:rsid w:val="003840E2"/>
    <w:rsid w:val="003865BC"/>
    <w:rsid w:val="00386DA0"/>
    <w:rsid w:val="0038763F"/>
    <w:rsid w:val="0038791E"/>
    <w:rsid w:val="0039012B"/>
    <w:rsid w:val="00393BEC"/>
    <w:rsid w:val="003942D1"/>
    <w:rsid w:val="00394A50"/>
    <w:rsid w:val="00395B27"/>
    <w:rsid w:val="003961A3"/>
    <w:rsid w:val="00396B23"/>
    <w:rsid w:val="003A20EC"/>
    <w:rsid w:val="003A3156"/>
    <w:rsid w:val="003A3E38"/>
    <w:rsid w:val="003A3FBB"/>
    <w:rsid w:val="003A6666"/>
    <w:rsid w:val="003A672D"/>
    <w:rsid w:val="003A6869"/>
    <w:rsid w:val="003A701E"/>
    <w:rsid w:val="003A7125"/>
    <w:rsid w:val="003A73D9"/>
    <w:rsid w:val="003B17F1"/>
    <w:rsid w:val="003B18AA"/>
    <w:rsid w:val="003B1C59"/>
    <w:rsid w:val="003B6F72"/>
    <w:rsid w:val="003B7936"/>
    <w:rsid w:val="003C440C"/>
    <w:rsid w:val="003C4F78"/>
    <w:rsid w:val="003C5D5B"/>
    <w:rsid w:val="003C7DB9"/>
    <w:rsid w:val="003C7E18"/>
    <w:rsid w:val="003D07B1"/>
    <w:rsid w:val="003D411D"/>
    <w:rsid w:val="003D4970"/>
    <w:rsid w:val="003D4982"/>
    <w:rsid w:val="003D4E20"/>
    <w:rsid w:val="003D5652"/>
    <w:rsid w:val="003D5A12"/>
    <w:rsid w:val="003D7352"/>
    <w:rsid w:val="003E180F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6A7C"/>
    <w:rsid w:val="004074F5"/>
    <w:rsid w:val="004111C4"/>
    <w:rsid w:val="004138E3"/>
    <w:rsid w:val="004151A9"/>
    <w:rsid w:val="00416A01"/>
    <w:rsid w:val="00417043"/>
    <w:rsid w:val="00426666"/>
    <w:rsid w:val="0042690F"/>
    <w:rsid w:val="0042757E"/>
    <w:rsid w:val="004277F6"/>
    <w:rsid w:val="004302C1"/>
    <w:rsid w:val="00430E9C"/>
    <w:rsid w:val="00433787"/>
    <w:rsid w:val="00433AFC"/>
    <w:rsid w:val="004357A8"/>
    <w:rsid w:val="0043742A"/>
    <w:rsid w:val="00440E8C"/>
    <w:rsid w:val="0044310E"/>
    <w:rsid w:val="00445A57"/>
    <w:rsid w:val="00445F9F"/>
    <w:rsid w:val="00447A32"/>
    <w:rsid w:val="004510E3"/>
    <w:rsid w:val="00451ABD"/>
    <w:rsid w:val="004543A9"/>
    <w:rsid w:val="004544B4"/>
    <w:rsid w:val="0045672B"/>
    <w:rsid w:val="004608B1"/>
    <w:rsid w:val="00460A79"/>
    <w:rsid w:val="004625AB"/>
    <w:rsid w:val="00462C76"/>
    <w:rsid w:val="00467731"/>
    <w:rsid w:val="00473190"/>
    <w:rsid w:val="00473BB5"/>
    <w:rsid w:val="00476B72"/>
    <w:rsid w:val="004772B0"/>
    <w:rsid w:val="00477646"/>
    <w:rsid w:val="00481695"/>
    <w:rsid w:val="00482817"/>
    <w:rsid w:val="00483076"/>
    <w:rsid w:val="00491851"/>
    <w:rsid w:val="004937E6"/>
    <w:rsid w:val="00495550"/>
    <w:rsid w:val="004A20A5"/>
    <w:rsid w:val="004A2647"/>
    <w:rsid w:val="004A44F3"/>
    <w:rsid w:val="004A4F98"/>
    <w:rsid w:val="004A54F7"/>
    <w:rsid w:val="004B02FF"/>
    <w:rsid w:val="004B115D"/>
    <w:rsid w:val="004B2311"/>
    <w:rsid w:val="004B3599"/>
    <w:rsid w:val="004B4742"/>
    <w:rsid w:val="004B4BE3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32BD"/>
    <w:rsid w:val="004D3D01"/>
    <w:rsid w:val="004D61C5"/>
    <w:rsid w:val="004D77A1"/>
    <w:rsid w:val="004E242A"/>
    <w:rsid w:val="004E3C79"/>
    <w:rsid w:val="004E6F5B"/>
    <w:rsid w:val="004E6FD9"/>
    <w:rsid w:val="004E7566"/>
    <w:rsid w:val="004F1227"/>
    <w:rsid w:val="004F2B72"/>
    <w:rsid w:val="004F35F9"/>
    <w:rsid w:val="004F4502"/>
    <w:rsid w:val="004F47CC"/>
    <w:rsid w:val="004F5FDB"/>
    <w:rsid w:val="004F7AE6"/>
    <w:rsid w:val="0050080F"/>
    <w:rsid w:val="005116A6"/>
    <w:rsid w:val="00511E87"/>
    <w:rsid w:val="0051361E"/>
    <w:rsid w:val="00514301"/>
    <w:rsid w:val="00515E09"/>
    <w:rsid w:val="00516FDF"/>
    <w:rsid w:val="00521484"/>
    <w:rsid w:val="00524E70"/>
    <w:rsid w:val="00530891"/>
    <w:rsid w:val="00530A8B"/>
    <w:rsid w:val="005334F3"/>
    <w:rsid w:val="0053351E"/>
    <w:rsid w:val="00534D64"/>
    <w:rsid w:val="005403C2"/>
    <w:rsid w:val="00540E08"/>
    <w:rsid w:val="00541910"/>
    <w:rsid w:val="0054201B"/>
    <w:rsid w:val="00543AA6"/>
    <w:rsid w:val="00544A2F"/>
    <w:rsid w:val="005451F9"/>
    <w:rsid w:val="00553A36"/>
    <w:rsid w:val="00555466"/>
    <w:rsid w:val="00555789"/>
    <w:rsid w:val="00555898"/>
    <w:rsid w:val="005607DC"/>
    <w:rsid w:val="00560A3B"/>
    <w:rsid w:val="00560ED2"/>
    <w:rsid w:val="0056126B"/>
    <w:rsid w:val="0056233B"/>
    <w:rsid w:val="00562767"/>
    <w:rsid w:val="00562B68"/>
    <w:rsid w:val="005640F0"/>
    <w:rsid w:val="00567007"/>
    <w:rsid w:val="00567923"/>
    <w:rsid w:val="00570F2A"/>
    <w:rsid w:val="00571339"/>
    <w:rsid w:val="00572347"/>
    <w:rsid w:val="00574E65"/>
    <w:rsid w:val="0057605D"/>
    <w:rsid w:val="00576ED1"/>
    <w:rsid w:val="00577FD2"/>
    <w:rsid w:val="00580208"/>
    <w:rsid w:val="00580ACC"/>
    <w:rsid w:val="00583E48"/>
    <w:rsid w:val="0058420C"/>
    <w:rsid w:val="0058663B"/>
    <w:rsid w:val="00587554"/>
    <w:rsid w:val="00587E72"/>
    <w:rsid w:val="005947D4"/>
    <w:rsid w:val="005961BA"/>
    <w:rsid w:val="00597C58"/>
    <w:rsid w:val="005A1FF2"/>
    <w:rsid w:val="005A51AF"/>
    <w:rsid w:val="005A79D6"/>
    <w:rsid w:val="005B35EC"/>
    <w:rsid w:val="005B6254"/>
    <w:rsid w:val="005B71E2"/>
    <w:rsid w:val="005B7B90"/>
    <w:rsid w:val="005C0BF3"/>
    <w:rsid w:val="005C133F"/>
    <w:rsid w:val="005C21E3"/>
    <w:rsid w:val="005C2A7E"/>
    <w:rsid w:val="005C2B95"/>
    <w:rsid w:val="005C4DB4"/>
    <w:rsid w:val="005C6C0F"/>
    <w:rsid w:val="005C7A1E"/>
    <w:rsid w:val="005C7EDB"/>
    <w:rsid w:val="005D1E41"/>
    <w:rsid w:val="005D228C"/>
    <w:rsid w:val="005D2D25"/>
    <w:rsid w:val="005D4A6B"/>
    <w:rsid w:val="005D6D26"/>
    <w:rsid w:val="005E0288"/>
    <w:rsid w:val="005E2FE4"/>
    <w:rsid w:val="005E309E"/>
    <w:rsid w:val="005E3C77"/>
    <w:rsid w:val="005E48CF"/>
    <w:rsid w:val="005E5F69"/>
    <w:rsid w:val="005E6721"/>
    <w:rsid w:val="005E7C0C"/>
    <w:rsid w:val="005F2352"/>
    <w:rsid w:val="005F31CC"/>
    <w:rsid w:val="005F4304"/>
    <w:rsid w:val="005F4477"/>
    <w:rsid w:val="005F5598"/>
    <w:rsid w:val="005F5D6E"/>
    <w:rsid w:val="005F672A"/>
    <w:rsid w:val="00602177"/>
    <w:rsid w:val="00602448"/>
    <w:rsid w:val="00604D75"/>
    <w:rsid w:val="00604DD1"/>
    <w:rsid w:val="0060524C"/>
    <w:rsid w:val="00605A98"/>
    <w:rsid w:val="00606E5D"/>
    <w:rsid w:val="00607298"/>
    <w:rsid w:val="006077CA"/>
    <w:rsid w:val="00610F90"/>
    <w:rsid w:val="00611C5F"/>
    <w:rsid w:val="0061338C"/>
    <w:rsid w:val="0061438B"/>
    <w:rsid w:val="00614545"/>
    <w:rsid w:val="0061537D"/>
    <w:rsid w:val="00615605"/>
    <w:rsid w:val="00616684"/>
    <w:rsid w:val="00617F33"/>
    <w:rsid w:val="0062271E"/>
    <w:rsid w:val="00622CF7"/>
    <w:rsid w:val="00623E61"/>
    <w:rsid w:val="006247D0"/>
    <w:rsid w:val="006261C8"/>
    <w:rsid w:val="00627E8A"/>
    <w:rsid w:val="006330F8"/>
    <w:rsid w:val="00634827"/>
    <w:rsid w:val="006348AA"/>
    <w:rsid w:val="006373F4"/>
    <w:rsid w:val="00637D49"/>
    <w:rsid w:val="006400C5"/>
    <w:rsid w:val="00640146"/>
    <w:rsid w:val="006406FB"/>
    <w:rsid w:val="00641519"/>
    <w:rsid w:val="00641DBE"/>
    <w:rsid w:val="0064202C"/>
    <w:rsid w:val="00644D11"/>
    <w:rsid w:val="00646A68"/>
    <w:rsid w:val="0065209D"/>
    <w:rsid w:val="006534E3"/>
    <w:rsid w:val="00653B05"/>
    <w:rsid w:val="0065502A"/>
    <w:rsid w:val="00655995"/>
    <w:rsid w:val="00656414"/>
    <w:rsid w:val="00656673"/>
    <w:rsid w:val="0065679A"/>
    <w:rsid w:val="00661E12"/>
    <w:rsid w:val="00662460"/>
    <w:rsid w:val="00663ACA"/>
    <w:rsid w:val="00664E1A"/>
    <w:rsid w:val="00664FD4"/>
    <w:rsid w:val="00666491"/>
    <w:rsid w:val="006676FD"/>
    <w:rsid w:val="00667727"/>
    <w:rsid w:val="00670EFE"/>
    <w:rsid w:val="00673E86"/>
    <w:rsid w:val="006745B4"/>
    <w:rsid w:val="00675D4D"/>
    <w:rsid w:val="006835C2"/>
    <w:rsid w:val="0068430E"/>
    <w:rsid w:val="0068453D"/>
    <w:rsid w:val="00684C26"/>
    <w:rsid w:val="00684C98"/>
    <w:rsid w:val="00685ACC"/>
    <w:rsid w:val="00690954"/>
    <w:rsid w:val="00692264"/>
    <w:rsid w:val="00695935"/>
    <w:rsid w:val="0069596B"/>
    <w:rsid w:val="00695C94"/>
    <w:rsid w:val="00697322"/>
    <w:rsid w:val="006A05E0"/>
    <w:rsid w:val="006A077A"/>
    <w:rsid w:val="006A27D3"/>
    <w:rsid w:val="006A369E"/>
    <w:rsid w:val="006A40F3"/>
    <w:rsid w:val="006A4C09"/>
    <w:rsid w:val="006A6550"/>
    <w:rsid w:val="006A7A2C"/>
    <w:rsid w:val="006A7B00"/>
    <w:rsid w:val="006A7C85"/>
    <w:rsid w:val="006B2039"/>
    <w:rsid w:val="006B33F9"/>
    <w:rsid w:val="006B35BB"/>
    <w:rsid w:val="006B3C34"/>
    <w:rsid w:val="006B61B6"/>
    <w:rsid w:val="006B70EE"/>
    <w:rsid w:val="006C08C6"/>
    <w:rsid w:val="006C1665"/>
    <w:rsid w:val="006C6F6B"/>
    <w:rsid w:val="006D0154"/>
    <w:rsid w:val="006D02C6"/>
    <w:rsid w:val="006D0A00"/>
    <w:rsid w:val="006D311F"/>
    <w:rsid w:val="006D3744"/>
    <w:rsid w:val="006D3C11"/>
    <w:rsid w:val="006D412E"/>
    <w:rsid w:val="006D5FB2"/>
    <w:rsid w:val="006D7B33"/>
    <w:rsid w:val="006E010C"/>
    <w:rsid w:val="006E056E"/>
    <w:rsid w:val="006E0A8F"/>
    <w:rsid w:val="006E196A"/>
    <w:rsid w:val="006E1E83"/>
    <w:rsid w:val="006E2731"/>
    <w:rsid w:val="006E408A"/>
    <w:rsid w:val="006E554D"/>
    <w:rsid w:val="006E5943"/>
    <w:rsid w:val="006E66DD"/>
    <w:rsid w:val="006E7078"/>
    <w:rsid w:val="006F1310"/>
    <w:rsid w:val="006F2370"/>
    <w:rsid w:val="006F34C7"/>
    <w:rsid w:val="006F3D3E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3BA5"/>
    <w:rsid w:val="007162FC"/>
    <w:rsid w:val="0071730B"/>
    <w:rsid w:val="00717491"/>
    <w:rsid w:val="00717F3B"/>
    <w:rsid w:val="00720AED"/>
    <w:rsid w:val="0072309E"/>
    <w:rsid w:val="00723F7B"/>
    <w:rsid w:val="00724A4F"/>
    <w:rsid w:val="00726D75"/>
    <w:rsid w:val="00733DC0"/>
    <w:rsid w:val="00735D26"/>
    <w:rsid w:val="00736E06"/>
    <w:rsid w:val="0073724A"/>
    <w:rsid w:val="00740613"/>
    <w:rsid w:val="00740CC7"/>
    <w:rsid w:val="00740D8B"/>
    <w:rsid w:val="00746104"/>
    <w:rsid w:val="0074662E"/>
    <w:rsid w:val="00746D72"/>
    <w:rsid w:val="00746F94"/>
    <w:rsid w:val="00747AAF"/>
    <w:rsid w:val="00751805"/>
    <w:rsid w:val="007528EB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ED2"/>
    <w:rsid w:val="00762F34"/>
    <w:rsid w:val="0076404E"/>
    <w:rsid w:val="00766613"/>
    <w:rsid w:val="007711B0"/>
    <w:rsid w:val="00771830"/>
    <w:rsid w:val="00772270"/>
    <w:rsid w:val="0077525A"/>
    <w:rsid w:val="00776719"/>
    <w:rsid w:val="007840B1"/>
    <w:rsid w:val="00784481"/>
    <w:rsid w:val="00785F9D"/>
    <w:rsid w:val="00786BB6"/>
    <w:rsid w:val="00786F6D"/>
    <w:rsid w:val="00790AB5"/>
    <w:rsid w:val="00790B98"/>
    <w:rsid w:val="00791183"/>
    <w:rsid w:val="0079201D"/>
    <w:rsid w:val="007925EA"/>
    <w:rsid w:val="007975DB"/>
    <w:rsid w:val="0079775F"/>
    <w:rsid w:val="007A03BC"/>
    <w:rsid w:val="007A20EF"/>
    <w:rsid w:val="007A3C16"/>
    <w:rsid w:val="007A5175"/>
    <w:rsid w:val="007A548B"/>
    <w:rsid w:val="007A54F7"/>
    <w:rsid w:val="007A58EC"/>
    <w:rsid w:val="007A626D"/>
    <w:rsid w:val="007A79CF"/>
    <w:rsid w:val="007B0175"/>
    <w:rsid w:val="007B15E2"/>
    <w:rsid w:val="007B1BE7"/>
    <w:rsid w:val="007B2EA6"/>
    <w:rsid w:val="007B439D"/>
    <w:rsid w:val="007B4B1A"/>
    <w:rsid w:val="007B5260"/>
    <w:rsid w:val="007B5C8B"/>
    <w:rsid w:val="007B618C"/>
    <w:rsid w:val="007B773B"/>
    <w:rsid w:val="007B7805"/>
    <w:rsid w:val="007B7FAE"/>
    <w:rsid w:val="007C0249"/>
    <w:rsid w:val="007C03A7"/>
    <w:rsid w:val="007C070C"/>
    <w:rsid w:val="007C10CA"/>
    <w:rsid w:val="007C1659"/>
    <w:rsid w:val="007C217A"/>
    <w:rsid w:val="007C7E11"/>
    <w:rsid w:val="007D049A"/>
    <w:rsid w:val="007D1B60"/>
    <w:rsid w:val="007D2153"/>
    <w:rsid w:val="007D386C"/>
    <w:rsid w:val="007D3D53"/>
    <w:rsid w:val="007D5247"/>
    <w:rsid w:val="007D5778"/>
    <w:rsid w:val="007D6B7B"/>
    <w:rsid w:val="007D6CA8"/>
    <w:rsid w:val="007E0157"/>
    <w:rsid w:val="007E1388"/>
    <w:rsid w:val="007E178C"/>
    <w:rsid w:val="007E27A9"/>
    <w:rsid w:val="007E4117"/>
    <w:rsid w:val="007F0A82"/>
    <w:rsid w:val="007F14B7"/>
    <w:rsid w:val="007F214B"/>
    <w:rsid w:val="007F5077"/>
    <w:rsid w:val="007F6AC7"/>
    <w:rsid w:val="007F71A7"/>
    <w:rsid w:val="007F7E60"/>
    <w:rsid w:val="008016B6"/>
    <w:rsid w:val="00802EB3"/>
    <w:rsid w:val="0080526B"/>
    <w:rsid w:val="00805D07"/>
    <w:rsid w:val="008106F4"/>
    <w:rsid w:val="008114A9"/>
    <w:rsid w:val="00812617"/>
    <w:rsid w:val="0081361A"/>
    <w:rsid w:val="00814C3B"/>
    <w:rsid w:val="008177D4"/>
    <w:rsid w:val="00817899"/>
    <w:rsid w:val="00820239"/>
    <w:rsid w:val="0082100D"/>
    <w:rsid w:val="00822963"/>
    <w:rsid w:val="00822F92"/>
    <w:rsid w:val="008246DB"/>
    <w:rsid w:val="0082522A"/>
    <w:rsid w:val="008278C3"/>
    <w:rsid w:val="00830669"/>
    <w:rsid w:val="008308B0"/>
    <w:rsid w:val="00832EF2"/>
    <w:rsid w:val="00833468"/>
    <w:rsid w:val="00833A55"/>
    <w:rsid w:val="008372DA"/>
    <w:rsid w:val="00840755"/>
    <w:rsid w:val="00840B98"/>
    <w:rsid w:val="00841999"/>
    <w:rsid w:val="008431AE"/>
    <w:rsid w:val="008436D2"/>
    <w:rsid w:val="00844013"/>
    <w:rsid w:val="0084497A"/>
    <w:rsid w:val="008453BA"/>
    <w:rsid w:val="00845AA7"/>
    <w:rsid w:val="00845C83"/>
    <w:rsid w:val="0085012F"/>
    <w:rsid w:val="00851E84"/>
    <w:rsid w:val="008522E6"/>
    <w:rsid w:val="0085245D"/>
    <w:rsid w:val="00853346"/>
    <w:rsid w:val="008537B6"/>
    <w:rsid w:val="008600BA"/>
    <w:rsid w:val="00860311"/>
    <w:rsid w:val="008608D9"/>
    <w:rsid w:val="00861056"/>
    <w:rsid w:val="00862F2A"/>
    <w:rsid w:val="0086336A"/>
    <w:rsid w:val="008640A1"/>
    <w:rsid w:val="008651CA"/>
    <w:rsid w:val="0086736E"/>
    <w:rsid w:val="008721F1"/>
    <w:rsid w:val="008766A6"/>
    <w:rsid w:val="008779E3"/>
    <w:rsid w:val="00877BA1"/>
    <w:rsid w:val="00880417"/>
    <w:rsid w:val="00880E4F"/>
    <w:rsid w:val="00881D87"/>
    <w:rsid w:val="00882378"/>
    <w:rsid w:val="0088333A"/>
    <w:rsid w:val="008850AA"/>
    <w:rsid w:val="008851EA"/>
    <w:rsid w:val="008871F5"/>
    <w:rsid w:val="0088777A"/>
    <w:rsid w:val="00887EF7"/>
    <w:rsid w:val="00890738"/>
    <w:rsid w:val="0089417F"/>
    <w:rsid w:val="00895DA1"/>
    <w:rsid w:val="00896DAA"/>
    <w:rsid w:val="00897A63"/>
    <w:rsid w:val="008A4A04"/>
    <w:rsid w:val="008B2513"/>
    <w:rsid w:val="008B25ED"/>
    <w:rsid w:val="008B2614"/>
    <w:rsid w:val="008B2E67"/>
    <w:rsid w:val="008B6376"/>
    <w:rsid w:val="008B6F2D"/>
    <w:rsid w:val="008B7EDE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529F"/>
    <w:rsid w:val="008D59CA"/>
    <w:rsid w:val="008E1B0D"/>
    <w:rsid w:val="008E1DE8"/>
    <w:rsid w:val="008E2B24"/>
    <w:rsid w:val="008E335F"/>
    <w:rsid w:val="008E39BD"/>
    <w:rsid w:val="008E4CA1"/>
    <w:rsid w:val="008E5E6C"/>
    <w:rsid w:val="008F3DED"/>
    <w:rsid w:val="008F512D"/>
    <w:rsid w:val="008F7853"/>
    <w:rsid w:val="009000F6"/>
    <w:rsid w:val="009008C1"/>
    <w:rsid w:val="00900DDB"/>
    <w:rsid w:val="009066FA"/>
    <w:rsid w:val="00907DF7"/>
    <w:rsid w:val="00910447"/>
    <w:rsid w:val="00913A71"/>
    <w:rsid w:val="00913CF1"/>
    <w:rsid w:val="009151F6"/>
    <w:rsid w:val="0091558D"/>
    <w:rsid w:val="0091581E"/>
    <w:rsid w:val="00916E0B"/>
    <w:rsid w:val="0091751F"/>
    <w:rsid w:val="00926BEC"/>
    <w:rsid w:val="009278DD"/>
    <w:rsid w:val="00930961"/>
    <w:rsid w:val="00931896"/>
    <w:rsid w:val="00931FF4"/>
    <w:rsid w:val="0093228F"/>
    <w:rsid w:val="009327B0"/>
    <w:rsid w:val="0093676B"/>
    <w:rsid w:val="00937F98"/>
    <w:rsid w:val="009406CB"/>
    <w:rsid w:val="00940A0F"/>
    <w:rsid w:val="00942295"/>
    <w:rsid w:val="0094323B"/>
    <w:rsid w:val="00943300"/>
    <w:rsid w:val="009445E8"/>
    <w:rsid w:val="00952639"/>
    <w:rsid w:val="009604D0"/>
    <w:rsid w:val="0096122A"/>
    <w:rsid w:val="009617A9"/>
    <w:rsid w:val="00962772"/>
    <w:rsid w:val="00962E32"/>
    <w:rsid w:val="00963763"/>
    <w:rsid w:val="0097270B"/>
    <w:rsid w:val="009735B5"/>
    <w:rsid w:val="009747CE"/>
    <w:rsid w:val="00974A02"/>
    <w:rsid w:val="0097676B"/>
    <w:rsid w:val="00980047"/>
    <w:rsid w:val="00982126"/>
    <w:rsid w:val="00983229"/>
    <w:rsid w:val="00983496"/>
    <w:rsid w:val="00984106"/>
    <w:rsid w:val="0098414F"/>
    <w:rsid w:val="00986486"/>
    <w:rsid w:val="0099013B"/>
    <w:rsid w:val="009946D3"/>
    <w:rsid w:val="009960DE"/>
    <w:rsid w:val="009A1448"/>
    <w:rsid w:val="009A16EC"/>
    <w:rsid w:val="009A4845"/>
    <w:rsid w:val="009A7D7F"/>
    <w:rsid w:val="009B1AC2"/>
    <w:rsid w:val="009B4842"/>
    <w:rsid w:val="009B69E0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71A3"/>
    <w:rsid w:val="009E099A"/>
    <w:rsid w:val="009E134A"/>
    <w:rsid w:val="009E29B1"/>
    <w:rsid w:val="009E3998"/>
    <w:rsid w:val="009E4CD4"/>
    <w:rsid w:val="009E52CF"/>
    <w:rsid w:val="009F20C2"/>
    <w:rsid w:val="009F2374"/>
    <w:rsid w:val="009F3173"/>
    <w:rsid w:val="009F4E2C"/>
    <w:rsid w:val="009F5A0C"/>
    <w:rsid w:val="009F6C50"/>
    <w:rsid w:val="00A02BC3"/>
    <w:rsid w:val="00A02ED6"/>
    <w:rsid w:val="00A03C41"/>
    <w:rsid w:val="00A03FFD"/>
    <w:rsid w:val="00A074BA"/>
    <w:rsid w:val="00A07D13"/>
    <w:rsid w:val="00A114CB"/>
    <w:rsid w:val="00A11597"/>
    <w:rsid w:val="00A1288F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20C71"/>
    <w:rsid w:val="00A20E4E"/>
    <w:rsid w:val="00A2112C"/>
    <w:rsid w:val="00A2625A"/>
    <w:rsid w:val="00A27400"/>
    <w:rsid w:val="00A34F49"/>
    <w:rsid w:val="00A363E3"/>
    <w:rsid w:val="00A36902"/>
    <w:rsid w:val="00A36C29"/>
    <w:rsid w:val="00A37414"/>
    <w:rsid w:val="00A410FE"/>
    <w:rsid w:val="00A414CA"/>
    <w:rsid w:val="00A44FB0"/>
    <w:rsid w:val="00A45981"/>
    <w:rsid w:val="00A50465"/>
    <w:rsid w:val="00A52D42"/>
    <w:rsid w:val="00A52DEE"/>
    <w:rsid w:val="00A53179"/>
    <w:rsid w:val="00A532BC"/>
    <w:rsid w:val="00A53DD4"/>
    <w:rsid w:val="00A545D8"/>
    <w:rsid w:val="00A619B4"/>
    <w:rsid w:val="00A6286E"/>
    <w:rsid w:val="00A62F0A"/>
    <w:rsid w:val="00A62FD3"/>
    <w:rsid w:val="00A64FB8"/>
    <w:rsid w:val="00A65740"/>
    <w:rsid w:val="00A65CAC"/>
    <w:rsid w:val="00A66689"/>
    <w:rsid w:val="00A66A09"/>
    <w:rsid w:val="00A7227D"/>
    <w:rsid w:val="00A74435"/>
    <w:rsid w:val="00A753CE"/>
    <w:rsid w:val="00A77BE8"/>
    <w:rsid w:val="00A80DB0"/>
    <w:rsid w:val="00A85AFA"/>
    <w:rsid w:val="00A90BA3"/>
    <w:rsid w:val="00A90CF1"/>
    <w:rsid w:val="00A91FB9"/>
    <w:rsid w:val="00A92477"/>
    <w:rsid w:val="00A930DD"/>
    <w:rsid w:val="00A93B82"/>
    <w:rsid w:val="00A93EEC"/>
    <w:rsid w:val="00A94217"/>
    <w:rsid w:val="00A94CCA"/>
    <w:rsid w:val="00A964C1"/>
    <w:rsid w:val="00A96A26"/>
    <w:rsid w:val="00A96CBF"/>
    <w:rsid w:val="00AA05DB"/>
    <w:rsid w:val="00AA658D"/>
    <w:rsid w:val="00AB1A04"/>
    <w:rsid w:val="00AB2804"/>
    <w:rsid w:val="00AB2959"/>
    <w:rsid w:val="00AB54F2"/>
    <w:rsid w:val="00AB60A0"/>
    <w:rsid w:val="00AB64BC"/>
    <w:rsid w:val="00AB79F5"/>
    <w:rsid w:val="00AB7CEF"/>
    <w:rsid w:val="00AB7DB0"/>
    <w:rsid w:val="00AC0651"/>
    <w:rsid w:val="00AC2512"/>
    <w:rsid w:val="00AC2B45"/>
    <w:rsid w:val="00AC3C19"/>
    <w:rsid w:val="00AC4AEC"/>
    <w:rsid w:val="00AC4E51"/>
    <w:rsid w:val="00AC5A51"/>
    <w:rsid w:val="00AC65CA"/>
    <w:rsid w:val="00AC77E0"/>
    <w:rsid w:val="00AD0FD7"/>
    <w:rsid w:val="00AD24DB"/>
    <w:rsid w:val="00AD4FDB"/>
    <w:rsid w:val="00AD5321"/>
    <w:rsid w:val="00AD7BAB"/>
    <w:rsid w:val="00AE0C25"/>
    <w:rsid w:val="00AE2B37"/>
    <w:rsid w:val="00AE5587"/>
    <w:rsid w:val="00AE70B9"/>
    <w:rsid w:val="00AE7829"/>
    <w:rsid w:val="00AF06D4"/>
    <w:rsid w:val="00AF220E"/>
    <w:rsid w:val="00AF4269"/>
    <w:rsid w:val="00AF4F1E"/>
    <w:rsid w:val="00AF6A0F"/>
    <w:rsid w:val="00B00123"/>
    <w:rsid w:val="00B00179"/>
    <w:rsid w:val="00B015DE"/>
    <w:rsid w:val="00B01B05"/>
    <w:rsid w:val="00B04C54"/>
    <w:rsid w:val="00B05F5A"/>
    <w:rsid w:val="00B075B1"/>
    <w:rsid w:val="00B07DFF"/>
    <w:rsid w:val="00B121A8"/>
    <w:rsid w:val="00B1253C"/>
    <w:rsid w:val="00B1284A"/>
    <w:rsid w:val="00B1312B"/>
    <w:rsid w:val="00B131BB"/>
    <w:rsid w:val="00B147CD"/>
    <w:rsid w:val="00B14C8D"/>
    <w:rsid w:val="00B15941"/>
    <w:rsid w:val="00B16385"/>
    <w:rsid w:val="00B23D6F"/>
    <w:rsid w:val="00B246D9"/>
    <w:rsid w:val="00B25371"/>
    <w:rsid w:val="00B2552B"/>
    <w:rsid w:val="00B26315"/>
    <w:rsid w:val="00B3009C"/>
    <w:rsid w:val="00B30E20"/>
    <w:rsid w:val="00B312DF"/>
    <w:rsid w:val="00B31687"/>
    <w:rsid w:val="00B31D0A"/>
    <w:rsid w:val="00B31F22"/>
    <w:rsid w:val="00B33A46"/>
    <w:rsid w:val="00B355EF"/>
    <w:rsid w:val="00B35894"/>
    <w:rsid w:val="00B3659F"/>
    <w:rsid w:val="00B36DE2"/>
    <w:rsid w:val="00B371FA"/>
    <w:rsid w:val="00B37F55"/>
    <w:rsid w:val="00B41756"/>
    <w:rsid w:val="00B4180E"/>
    <w:rsid w:val="00B42452"/>
    <w:rsid w:val="00B4339B"/>
    <w:rsid w:val="00B43B8A"/>
    <w:rsid w:val="00B462D2"/>
    <w:rsid w:val="00B470EC"/>
    <w:rsid w:val="00B47133"/>
    <w:rsid w:val="00B47B23"/>
    <w:rsid w:val="00B50337"/>
    <w:rsid w:val="00B5057E"/>
    <w:rsid w:val="00B51896"/>
    <w:rsid w:val="00B519F9"/>
    <w:rsid w:val="00B526A4"/>
    <w:rsid w:val="00B53CD8"/>
    <w:rsid w:val="00B53CF8"/>
    <w:rsid w:val="00B53FF6"/>
    <w:rsid w:val="00B579D3"/>
    <w:rsid w:val="00B61D2C"/>
    <w:rsid w:val="00B6201A"/>
    <w:rsid w:val="00B632C4"/>
    <w:rsid w:val="00B63BAD"/>
    <w:rsid w:val="00B70420"/>
    <w:rsid w:val="00B70DE3"/>
    <w:rsid w:val="00B75C34"/>
    <w:rsid w:val="00B7759A"/>
    <w:rsid w:val="00B813D9"/>
    <w:rsid w:val="00B8373B"/>
    <w:rsid w:val="00B84C3B"/>
    <w:rsid w:val="00B863D3"/>
    <w:rsid w:val="00B86763"/>
    <w:rsid w:val="00B9090C"/>
    <w:rsid w:val="00B91CC6"/>
    <w:rsid w:val="00B92AD6"/>
    <w:rsid w:val="00B9325E"/>
    <w:rsid w:val="00B93606"/>
    <w:rsid w:val="00B95849"/>
    <w:rsid w:val="00B95D7B"/>
    <w:rsid w:val="00B96B49"/>
    <w:rsid w:val="00B96C69"/>
    <w:rsid w:val="00BA053D"/>
    <w:rsid w:val="00BA0738"/>
    <w:rsid w:val="00BA19A8"/>
    <w:rsid w:val="00BA1F90"/>
    <w:rsid w:val="00BA2BD8"/>
    <w:rsid w:val="00BA5FCC"/>
    <w:rsid w:val="00BA7E3E"/>
    <w:rsid w:val="00BB194C"/>
    <w:rsid w:val="00BB2955"/>
    <w:rsid w:val="00BB3061"/>
    <w:rsid w:val="00BB3774"/>
    <w:rsid w:val="00BB53BF"/>
    <w:rsid w:val="00BB5FAA"/>
    <w:rsid w:val="00BB603D"/>
    <w:rsid w:val="00BB7088"/>
    <w:rsid w:val="00BC1026"/>
    <w:rsid w:val="00BC12AB"/>
    <w:rsid w:val="00BC146C"/>
    <w:rsid w:val="00BC4F60"/>
    <w:rsid w:val="00BC5182"/>
    <w:rsid w:val="00BC7CE3"/>
    <w:rsid w:val="00BC7D58"/>
    <w:rsid w:val="00BD0601"/>
    <w:rsid w:val="00BD0B53"/>
    <w:rsid w:val="00BD1170"/>
    <w:rsid w:val="00BD4351"/>
    <w:rsid w:val="00BD6764"/>
    <w:rsid w:val="00BE019F"/>
    <w:rsid w:val="00BE1293"/>
    <w:rsid w:val="00BE12BF"/>
    <w:rsid w:val="00BE1C46"/>
    <w:rsid w:val="00BE2B0B"/>
    <w:rsid w:val="00BE2B21"/>
    <w:rsid w:val="00BE2E8C"/>
    <w:rsid w:val="00BE6639"/>
    <w:rsid w:val="00BE683E"/>
    <w:rsid w:val="00BE6E95"/>
    <w:rsid w:val="00BF10E9"/>
    <w:rsid w:val="00BF35BF"/>
    <w:rsid w:val="00BF50AB"/>
    <w:rsid w:val="00BF7A46"/>
    <w:rsid w:val="00BF7F13"/>
    <w:rsid w:val="00C00939"/>
    <w:rsid w:val="00C02530"/>
    <w:rsid w:val="00C03EB8"/>
    <w:rsid w:val="00C04076"/>
    <w:rsid w:val="00C046ED"/>
    <w:rsid w:val="00C12CD9"/>
    <w:rsid w:val="00C1540E"/>
    <w:rsid w:val="00C17BDE"/>
    <w:rsid w:val="00C17C9F"/>
    <w:rsid w:val="00C17DF7"/>
    <w:rsid w:val="00C20224"/>
    <w:rsid w:val="00C22581"/>
    <w:rsid w:val="00C2354C"/>
    <w:rsid w:val="00C23FB6"/>
    <w:rsid w:val="00C24C65"/>
    <w:rsid w:val="00C30818"/>
    <w:rsid w:val="00C32CBF"/>
    <w:rsid w:val="00C35D3E"/>
    <w:rsid w:val="00C36292"/>
    <w:rsid w:val="00C37562"/>
    <w:rsid w:val="00C405DD"/>
    <w:rsid w:val="00C44E6D"/>
    <w:rsid w:val="00C456A9"/>
    <w:rsid w:val="00C46E62"/>
    <w:rsid w:val="00C510D5"/>
    <w:rsid w:val="00C536B2"/>
    <w:rsid w:val="00C555AE"/>
    <w:rsid w:val="00C57401"/>
    <w:rsid w:val="00C574CE"/>
    <w:rsid w:val="00C5767E"/>
    <w:rsid w:val="00C60231"/>
    <w:rsid w:val="00C60E92"/>
    <w:rsid w:val="00C6326C"/>
    <w:rsid w:val="00C63672"/>
    <w:rsid w:val="00C65288"/>
    <w:rsid w:val="00C65EF1"/>
    <w:rsid w:val="00C660EF"/>
    <w:rsid w:val="00C671E5"/>
    <w:rsid w:val="00C71760"/>
    <w:rsid w:val="00C71AF8"/>
    <w:rsid w:val="00C7236C"/>
    <w:rsid w:val="00C728BB"/>
    <w:rsid w:val="00C73087"/>
    <w:rsid w:val="00C738DF"/>
    <w:rsid w:val="00C74877"/>
    <w:rsid w:val="00C74B38"/>
    <w:rsid w:val="00C76F01"/>
    <w:rsid w:val="00C77EA5"/>
    <w:rsid w:val="00C80712"/>
    <w:rsid w:val="00C8321D"/>
    <w:rsid w:val="00C83927"/>
    <w:rsid w:val="00C8483D"/>
    <w:rsid w:val="00C87359"/>
    <w:rsid w:val="00C9022F"/>
    <w:rsid w:val="00C90A63"/>
    <w:rsid w:val="00C92180"/>
    <w:rsid w:val="00C93BF6"/>
    <w:rsid w:val="00C93DEF"/>
    <w:rsid w:val="00C95AB1"/>
    <w:rsid w:val="00C969F6"/>
    <w:rsid w:val="00C97786"/>
    <w:rsid w:val="00CA074C"/>
    <w:rsid w:val="00CA45B7"/>
    <w:rsid w:val="00CA4A5A"/>
    <w:rsid w:val="00CA7580"/>
    <w:rsid w:val="00CA762C"/>
    <w:rsid w:val="00CB13CF"/>
    <w:rsid w:val="00CB368F"/>
    <w:rsid w:val="00CB3FA3"/>
    <w:rsid w:val="00CB45BF"/>
    <w:rsid w:val="00CB71E8"/>
    <w:rsid w:val="00CB7E89"/>
    <w:rsid w:val="00CC0930"/>
    <w:rsid w:val="00CC10E0"/>
    <w:rsid w:val="00CC304B"/>
    <w:rsid w:val="00CC4E9B"/>
    <w:rsid w:val="00CD0F42"/>
    <w:rsid w:val="00CD1E3D"/>
    <w:rsid w:val="00CD4075"/>
    <w:rsid w:val="00CD43A2"/>
    <w:rsid w:val="00CD6F56"/>
    <w:rsid w:val="00CD6F6D"/>
    <w:rsid w:val="00CD7F53"/>
    <w:rsid w:val="00CE1B41"/>
    <w:rsid w:val="00CE1E76"/>
    <w:rsid w:val="00CE2E15"/>
    <w:rsid w:val="00CE3F79"/>
    <w:rsid w:val="00CE4AFC"/>
    <w:rsid w:val="00CE572A"/>
    <w:rsid w:val="00CE6EBD"/>
    <w:rsid w:val="00CE7AC6"/>
    <w:rsid w:val="00CF08DA"/>
    <w:rsid w:val="00CF14C9"/>
    <w:rsid w:val="00CF19D5"/>
    <w:rsid w:val="00CF2387"/>
    <w:rsid w:val="00CF4FAE"/>
    <w:rsid w:val="00CF5134"/>
    <w:rsid w:val="00D00D75"/>
    <w:rsid w:val="00D01242"/>
    <w:rsid w:val="00D012E8"/>
    <w:rsid w:val="00D01C4C"/>
    <w:rsid w:val="00D02B56"/>
    <w:rsid w:val="00D032F0"/>
    <w:rsid w:val="00D0363E"/>
    <w:rsid w:val="00D03714"/>
    <w:rsid w:val="00D049EE"/>
    <w:rsid w:val="00D07634"/>
    <w:rsid w:val="00D07E51"/>
    <w:rsid w:val="00D11BEE"/>
    <w:rsid w:val="00D173CE"/>
    <w:rsid w:val="00D17F68"/>
    <w:rsid w:val="00D2084D"/>
    <w:rsid w:val="00D232D0"/>
    <w:rsid w:val="00D2757B"/>
    <w:rsid w:val="00D277A1"/>
    <w:rsid w:val="00D3033D"/>
    <w:rsid w:val="00D30860"/>
    <w:rsid w:val="00D33EC1"/>
    <w:rsid w:val="00D35999"/>
    <w:rsid w:val="00D35B36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1CD1"/>
    <w:rsid w:val="00D52315"/>
    <w:rsid w:val="00D53CC7"/>
    <w:rsid w:val="00D55A19"/>
    <w:rsid w:val="00D603A4"/>
    <w:rsid w:val="00D603D4"/>
    <w:rsid w:val="00D63590"/>
    <w:rsid w:val="00D64DCB"/>
    <w:rsid w:val="00D653D5"/>
    <w:rsid w:val="00D65463"/>
    <w:rsid w:val="00D66A7A"/>
    <w:rsid w:val="00D67D11"/>
    <w:rsid w:val="00D728A9"/>
    <w:rsid w:val="00D74E54"/>
    <w:rsid w:val="00D8079F"/>
    <w:rsid w:val="00D812DD"/>
    <w:rsid w:val="00D82001"/>
    <w:rsid w:val="00D82581"/>
    <w:rsid w:val="00D82641"/>
    <w:rsid w:val="00D836B4"/>
    <w:rsid w:val="00D85138"/>
    <w:rsid w:val="00D853F4"/>
    <w:rsid w:val="00D8631B"/>
    <w:rsid w:val="00D868E8"/>
    <w:rsid w:val="00D869AC"/>
    <w:rsid w:val="00D86E7B"/>
    <w:rsid w:val="00D906C6"/>
    <w:rsid w:val="00D933F6"/>
    <w:rsid w:val="00D947AB"/>
    <w:rsid w:val="00D94ACD"/>
    <w:rsid w:val="00D96E08"/>
    <w:rsid w:val="00DA0C5E"/>
    <w:rsid w:val="00DA25DE"/>
    <w:rsid w:val="00DA37FA"/>
    <w:rsid w:val="00DA521B"/>
    <w:rsid w:val="00DA6D2A"/>
    <w:rsid w:val="00DA6E5E"/>
    <w:rsid w:val="00DB1B73"/>
    <w:rsid w:val="00DB1EFD"/>
    <w:rsid w:val="00DB3924"/>
    <w:rsid w:val="00DB3A74"/>
    <w:rsid w:val="00DB6FD0"/>
    <w:rsid w:val="00DB7262"/>
    <w:rsid w:val="00DB7F92"/>
    <w:rsid w:val="00DC0B9F"/>
    <w:rsid w:val="00DC2216"/>
    <w:rsid w:val="00DC4210"/>
    <w:rsid w:val="00DC6AB5"/>
    <w:rsid w:val="00DD0B0D"/>
    <w:rsid w:val="00DD1F12"/>
    <w:rsid w:val="00DD24E4"/>
    <w:rsid w:val="00DD314B"/>
    <w:rsid w:val="00DD3A5C"/>
    <w:rsid w:val="00DD5B5D"/>
    <w:rsid w:val="00DD71CD"/>
    <w:rsid w:val="00DE2CE5"/>
    <w:rsid w:val="00DE344D"/>
    <w:rsid w:val="00DE4703"/>
    <w:rsid w:val="00DE52A7"/>
    <w:rsid w:val="00DE53BE"/>
    <w:rsid w:val="00DE6173"/>
    <w:rsid w:val="00DE6DFE"/>
    <w:rsid w:val="00DF03A5"/>
    <w:rsid w:val="00DF15E5"/>
    <w:rsid w:val="00DF1613"/>
    <w:rsid w:val="00DF2AA3"/>
    <w:rsid w:val="00DF356F"/>
    <w:rsid w:val="00DF5840"/>
    <w:rsid w:val="00E001C6"/>
    <w:rsid w:val="00E00D63"/>
    <w:rsid w:val="00E01EEB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6962"/>
    <w:rsid w:val="00E16F96"/>
    <w:rsid w:val="00E17EA9"/>
    <w:rsid w:val="00E2239E"/>
    <w:rsid w:val="00E25395"/>
    <w:rsid w:val="00E258B3"/>
    <w:rsid w:val="00E258B4"/>
    <w:rsid w:val="00E26CBB"/>
    <w:rsid w:val="00E27FD1"/>
    <w:rsid w:val="00E31A95"/>
    <w:rsid w:val="00E34207"/>
    <w:rsid w:val="00E34ADF"/>
    <w:rsid w:val="00E36174"/>
    <w:rsid w:val="00E370FF"/>
    <w:rsid w:val="00E40AA7"/>
    <w:rsid w:val="00E435BA"/>
    <w:rsid w:val="00E450B6"/>
    <w:rsid w:val="00E453A2"/>
    <w:rsid w:val="00E45C05"/>
    <w:rsid w:val="00E50242"/>
    <w:rsid w:val="00E51075"/>
    <w:rsid w:val="00E51453"/>
    <w:rsid w:val="00E51A3F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4057"/>
    <w:rsid w:val="00E64460"/>
    <w:rsid w:val="00E65BFD"/>
    <w:rsid w:val="00E661F4"/>
    <w:rsid w:val="00E66A9E"/>
    <w:rsid w:val="00E70EAA"/>
    <w:rsid w:val="00E71907"/>
    <w:rsid w:val="00E71F1C"/>
    <w:rsid w:val="00E72974"/>
    <w:rsid w:val="00E74FE5"/>
    <w:rsid w:val="00E76A9B"/>
    <w:rsid w:val="00E775DF"/>
    <w:rsid w:val="00E80677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10E0"/>
    <w:rsid w:val="00E918E9"/>
    <w:rsid w:val="00E93904"/>
    <w:rsid w:val="00E93F4D"/>
    <w:rsid w:val="00E95134"/>
    <w:rsid w:val="00E953CF"/>
    <w:rsid w:val="00E963FC"/>
    <w:rsid w:val="00E970F4"/>
    <w:rsid w:val="00EA15A1"/>
    <w:rsid w:val="00EA1701"/>
    <w:rsid w:val="00EA18F4"/>
    <w:rsid w:val="00EA26D1"/>
    <w:rsid w:val="00EA3A3E"/>
    <w:rsid w:val="00EA532C"/>
    <w:rsid w:val="00EA5DCF"/>
    <w:rsid w:val="00EA68A0"/>
    <w:rsid w:val="00EA6BA0"/>
    <w:rsid w:val="00EA750F"/>
    <w:rsid w:val="00EA7D63"/>
    <w:rsid w:val="00EB1413"/>
    <w:rsid w:val="00EB14DA"/>
    <w:rsid w:val="00EB6A4F"/>
    <w:rsid w:val="00EB739B"/>
    <w:rsid w:val="00EC0CC0"/>
    <w:rsid w:val="00EC168D"/>
    <w:rsid w:val="00EC1762"/>
    <w:rsid w:val="00EC2387"/>
    <w:rsid w:val="00EC3B2B"/>
    <w:rsid w:val="00EC3DD3"/>
    <w:rsid w:val="00EC6396"/>
    <w:rsid w:val="00EC7B42"/>
    <w:rsid w:val="00ED1A98"/>
    <w:rsid w:val="00ED1C6E"/>
    <w:rsid w:val="00ED2DFA"/>
    <w:rsid w:val="00ED4B78"/>
    <w:rsid w:val="00ED6975"/>
    <w:rsid w:val="00ED767B"/>
    <w:rsid w:val="00ED7705"/>
    <w:rsid w:val="00EE0D88"/>
    <w:rsid w:val="00EE2395"/>
    <w:rsid w:val="00EE246B"/>
    <w:rsid w:val="00EE4821"/>
    <w:rsid w:val="00EE487D"/>
    <w:rsid w:val="00EE5FBE"/>
    <w:rsid w:val="00EE6E4C"/>
    <w:rsid w:val="00EE7A7A"/>
    <w:rsid w:val="00EE7CB5"/>
    <w:rsid w:val="00EF0528"/>
    <w:rsid w:val="00EF0908"/>
    <w:rsid w:val="00EF1C2D"/>
    <w:rsid w:val="00EF2E07"/>
    <w:rsid w:val="00EF415B"/>
    <w:rsid w:val="00EF463F"/>
    <w:rsid w:val="00EF4DA4"/>
    <w:rsid w:val="00EF50EF"/>
    <w:rsid w:val="00EF69A9"/>
    <w:rsid w:val="00EF778F"/>
    <w:rsid w:val="00EF799E"/>
    <w:rsid w:val="00F01B6D"/>
    <w:rsid w:val="00F02761"/>
    <w:rsid w:val="00F041B6"/>
    <w:rsid w:val="00F06F54"/>
    <w:rsid w:val="00F10D0E"/>
    <w:rsid w:val="00F140B8"/>
    <w:rsid w:val="00F14293"/>
    <w:rsid w:val="00F15DE3"/>
    <w:rsid w:val="00F17114"/>
    <w:rsid w:val="00F1738C"/>
    <w:rsid w:val="00F17F4F"/>
    <w:rsid w:val="00F203DC"/>
    <w:rsid w:val="00F214EC"/>
    <w:rsid w:val="00F21E88"/>
    <w:rsid w:val="00F21F57"/>
    <w:rsid w:val="00F22D5F"/>
    <w:rsid w:val="00F22FD2"/>
    <w:rsid w:val="00F24FD6"/>
    <w:rsid w:val="00F26977"/>
    <w:rsid w:val="00F26B51"/>
    <w:rsid w:val="00F27476"/>
    <w:rsid w:val="00F31983"/>
    <w:rsid w:val="00F31ED9"/>
    <w:rsid w:val="00F33340"/>
    <w:rsid w:val="00F3505D"/>
    <w:rsid w:val="00F36A6D"/>
    <w:rsid w:val="00F36EFC"/>
    <w:rsid w:val="00F37419"/>
    <w:rsid w:val="00F37746"/>
    <w:rsid w:val="00F4503C"/>
    <w:rsid w:val="00F456EA"/>
    <w:rsid w:val="00F45D2B"/>
    <w:rsid w:val="00F460FE"/>
    <w:rsid w:val="00F4616B"/>
    <w:rsid w:val="00F47474"/>
    <w:rsid w:val="00F50B23"/>
    <w:rsid w:val="00F510A4"/>
    <w:rsid w:val="00F524E1"/>
    <w:rsid w:val="00F5323A"/>
    <w:rsid w:val="00F537BF"/>
    <w:rsid w:val="00F56254"/>
    <w:rsid w:val="00F57D08"/>
    <w:rsid w:val="00F60BBF"/>
    <w:rsid w:val="00F61614"/>
    <w:rsid w:val="00F61E15"/>
    <w:rsid w:val="00F63A09"/>
    <w:rsid w:val="00F63A3E"/>
    <w:rsid w:val="00F64D15"/>
    <w:rsid w:val="00F64F6A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480D"/>
    <w:rsid w:val="00F84BA6"/>
    <w:rsid w:val="00F84D36"/>
    <w:rsid w:val="00F8690B"/>
    <w:rsid w:val="00F86A16"/>
    <w:rsid w:val="00F87938"/>
    <w:rsid w:val="00F91078"/>
    <w:rsid w:val="00F928D8"/>
    <w:rsid w:val="00F9364B"/>
    <w:rsid w:val="00F94FD4"/>
    <w:rsid w:val="00F952D8"/>
    <w:rsid w:val="00F961D6"/>
    <w:rsid w:val="00F96A03"/>
    <w:rsid w:val="00FA1A02"/>
    <w:rsid w:val="00FA2E9C"/>
    <w:rsid w:val="00FA38B6"/>
    <w:rsid w:val="00FA4615"/>
    <w:rsid w:val="00FA5257"/>
    <w:rsid w:val="00FA5ABC"/>
    <w:rsid w:val="00FA6760"/>
    <w:rsid w:val="00FA772C"/>
    <w:rsid w:val="00FB217D"/>
    <w:rsid w:val="00FB259C"/>
    <w:rsid w:val="00FB30C6"/>
    <w:rsid w:val="00FB345F"/>
    <w:rsid w:val="00FB5A2E"/>
    <w:rsid w:val="00FC3FF0"/>
    <w:rsid w:val="00FD43F7"/>
    <w:rsid w:val="00FD50A0"/>
    <w:rsid w:val="00FD5406"/>
    <w:rsid w:val="00FD5CE0"/>
    <w:rsid w:val="00FD5F28"/>
    <w:rsid w:val="00FD6938"/>
    <w:rsid w:val="00FD7F82"/>
    <w:rsid w:val="00FE06F3"/>
    <w:rsid w:val="00FE2701"/>
    <w:rsid w:val="00FE2911"/>
    <w:rsid w:val="00FE3A0B"/>
    <w:rsid w:val="00FE452E"/>
    <w:rsid w:val="00FE6306"/>
    <w:rsid w:val="00FE72CB"/>
    <w:rsid w:val="00FF1622"/>
    <w:rsid w:val="00FF17EA"/>
    <w:rsid w:val="00FF1A13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4A15-96B3-41EA-A22E-99A91E4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c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d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e">
    <w:name w:val="Body Text"/>
    <w:basedOn w:val="a0"/>
    <w:link w:val="af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">
    <w:name w:val="Основний текст Знак"/>
    <w:basedOn w:val="a1"/>
    <w:link w:val="ae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0"/>
    <w:link w:val="af1"/>
    <w:uiPriority w:val="99"/>
    <w:unhideWhenUsed/>
    <w:rsid w:val="007E178C"/>
    <w:rPr>
      <w:sz w:val="20"/>
      <w:szCs w:val="20"/>
    </w:rPr>
  </w:style>
  <w:style w:type="character" w:customStyle="1" w:styleId="af1">
    <w:name w:val="Текст виноски Знак"/>
    <w:basedOn w:val="a1"/>
    <w:link w:val="af0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2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3">
    <w:name w:val="Body Text Indent"/>
    <w:basedOn w:val="a0"/>
    <w:link w:val="af4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4">
    <w:name w:val="Основний текст з відступом Знак"/>
    <w:basedOn w:val="a1"/>
    <w:link w:val="af3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8/pro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mr.gov.ua/uk/comisii/28/proek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mr.gov.ua/uk/comisii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C11B-9536-4778-8620-1E9F259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12608</Words>
  <Characters>7188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Грибенник Дарія Володимирівна</cp:lastModifiedBy>
  <cp:revision>26</cp:revision>
  <cp:lastPrinted>2020-07-08T08:22:00Z</cp:lastPrinted>
  <dcterms:created xsi:type="dcterms:W3CDTF">2020-07-10T06:14:00Z</dcterms:created>
  <dcterms:modified xsi:type="dcterms:W3CDTF">2020-07-10T12:00:00Z</dcterms:modified>
</cp:coreProperties>
</file>