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«28» вересня 2015 року</w:t>
        <w:tab/>
        <w:tab/>
        <w:tab/>
        <w:tab/>
        <w:tab/>
        <w:tab/>
        <w:tab/>
        <w:t xml:space="preserve">  </w:t>
        <w:tab/>
        <w:t>№ 47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 год. 00 хв.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>Про реєстрацію кандидатів у депутати в багатомандатному виборчому окрузі, включених до виборчого списку Київської міської регіональної парторганізації ПОЛІТИЧНОЇ ПАРТІЇ «ВІДРОДЖЕННЯ УКРАЇНИ» на  чергових виборах депутатів Київської міської ради та Київського міського голови 25 жовтня 2015 року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ab/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До Київської міської виборчої комісії 28 вересня 2015 року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uk-UA"/>
        </w:rPr>
        <w:t>Київська міська регіональна парторганізація ПОЛІТИЧНОЇ ПАРТ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uk-UA"/>
        </w:rPr>
        <w:t>ІЇ «ВІДРОДЖЕННЯ УКРАЇНИ»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подала заяву про реєстрацію кандидатів у депутати в багатомандатному виборчому окрузі </w:t>
      </w:r>
      <w:bookmarkStart w:id="1" w:name="__DdeLink__4277_1287567206"/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з виборів депутатів Київської міської ради</w:t>
      </w:r>
      <w:bookmarkEnd w:id="1"/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разом з доданими документами для реєстрації кандидатів у депутати в багатомандатному виборчому окрузі на чергових виборах депутатів Київської міської ради та Київського міського голови 25 жовтня 2015 року.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Розглянувши  зазначені документи, Київська міська виборча комісія встановила їх відповідність вимогам Закону України “Про місцеві вибори”.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Враховуючи викладене вище, керуючись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uk-U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пунктом 4 частини 5 статті 25, статтею 38, частиною 1 статті 41 Закону України “Про місцеві вибори”,  Постановою ЦВК № 239 д.1.1. від 09.09.2015 р., Постановою ЦВК № 362 від 23.09. 2015 р., Київська міська виборча комісія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>постановляє: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7"/>
          <w:szCs w:val="27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 xml:space="preserve">1.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Зареєструвати кандидатів у депутати в багатомандатному виборчому окрузі з виборів депутатів Київської міської ради на чергових виборах депутатів Київської міської ради та Київського міського голови 25 жовтня 2015 року, включених до виборчого списку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uk-UA"/>
        </w:rPr>
        <w:t xml:space="preserve">Київської міської регіональної парторганізації ПОЛІТИЧНОЇ ПАРТІЇ «ВІДРОДЖЕННЯ УКРАЇНИ»,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згідно з Додатком.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2.  Копію цієї постанови видати представнику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uk-UA"/>
        </w:rPr>
        <w:t>Київської міської регіональної парторганізації ПОЛІТИЧНОЇ ПАРТІЇ «ВІДРОДЖЕННЯ УКРАЇНИ».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3. Видати  представнику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uk-UA"/>
        </w:rPr>
        <w:t>Київської міської регіональної парторганізації ПОЛІТИЧНОЇ ПАРТІЇ «ВІДРОДЖЕННЯ УКРАЇНИ»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посвідчення кандидатів у депутати в багатомандатному виборчому окрузі з виборів депутатів Київської міської ради 25 жовтня 2015 року.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4.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sectPr>
      <w:type w:val="nextPage"/>
      <w:pgSz w:w="11906" w:h="16838"/>
      <w:pgMar w:left="1417" w:right="707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LibreOffice/5.0.1.2$Windows_x86 LibreOffice_project/81898c9f5c0d43f3473ba111d7b351050be20261</Application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2015-09-28T10:19:00Z</dcterms:created>
  <dc:creator>users</dc:creator>
  <dc:language>ru-RU</dc:language>
  <dcterms:modified xsi:type="dcterms:W3CDTF">2015-09-29T08:51:19Z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