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>
          <w:b/>
          <w:b/>
          <w:szCs w:val="28"/>
        </w:rPr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/>
      </w:pPr>
      <w:r>
        <w:rPr>
          <w:b/>
          <w:sz w:val="28"/>
          <w:szCs w:val="28"/>
        </w:rPr>
        <w:t>ПРОТОКОЛ №1</w:t>
      </w:r>
      <w:r>
        <w:rPr>
          <w:b/>
          <w:sz w:val="28"/>
          <w:szCs w:val="28"/>
        </w:rPr>
        <w:t>3</w:t>
      </w:r>
    </w:p>
    <w:p>
      <w:pPr>
        <w:pStyle w:val="Normal"/>
        <w:ind w:hanging="0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засідання постійної комісії Київської міської ради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з питань освіти, науки, сім'ї, молоді та спорту  </w:t>
      </w:r>
    </w:p>
    <w:p>
      <w:pPr>
        <w:pStyle w:val="Normal"/>
        <w:rPr/>
      </w:pPr>
      <w:r>
        <w:rPr>
          <w:b/>
          <w:sz w:val="28"/>
          <w:szCs w:val="28"/>
        </w:rPr>
        <w:t xml:space="preserve">м. Київ, </w:t>
      </w:r>
    </w:p>
    <w:p>
      <w:pPr>
        <w:pStyle w:val="Normal"/>
        <w:rPr/>
      </w:pPr>
      <w:r>
        <w:rPr>
          <w:b/>
          <w:sz w:val="28"/>
          <w:szCs w:val="28"/>
        </w:rPr>
        <w:t>вул. Хрещатик, 36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uk-UA"/>
        </w:rPr>
        <w:t>.07</w:t>
      </w:r>
      <w:r>
        <w:rPr>
          <w:b/>
          <w:bCs/>
          <w:sz w:val="28"/>
          <w:szCs w:val="28"/>
          <w:lang w:val="uk-UA"/>
        </w:rPr>
        <w:t>.2017</w:t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 xml:space="preserve">Присутні:                                                                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 xml:space="preserve">Паладій С.В.– заступник голови комісії, </w:t>
            </w:r>
            <w:r>
              <w:rPr>
                <w:sz w:val="28"/>
                <w:szCs w:val="28"/>
              </w:rPr>
              <w:t>головуючий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Гончаров О.В. - член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Стрижов Д.С. - член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Васильчук В.В. - член комісії</w:t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>Руденко Н.А. –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Шульга Н.І. -  секретар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Старостенко Г.В.– голова комісії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Запрошені: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Ч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е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ломбітько В.Ю. - І заступник директора Департаменту освіти і науки, молоді та спорту виконавчого органу Київської міської ради (КМДА)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Сухоно О.В. - заступник директора Департаменту комунальної власності м.Києва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Мосійчук Ю.А. - заступник директора Департаменту земельних ресурсів  виконавчого органу Київської міської ради (КМДА)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Плотніков Ю.А. - заступник директора Департаменту комунальної власності м.Києва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Ярова Є.В.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 - начальник управління освіти Шевченківської районної в місті Києві державної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адміністрації</w:t>
            </w:r>
          </w:p>
          <w:p>
            <w:pPr>
              <w:pStyle w:val="Style26"/>
              <w:suppressLineNumbers/>
              <w:tabs>
                <w:tab w:val="left" w:pos="0" w:leader="none"/>
              </w:tabs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Васіна М.В. - начальник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управління освіти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Поділь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ської районної в місті Києві державної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адміністрації</w:t>
            </w:r>
          </w:p>
          <w:p>
            <w:pPr>
              <w:pStyle w:val="Style26"/>
              <w:suppressLineNumbers/>
              <w:tabs>
                <w:tab w:val="left" w:pos="0" w:leader="none"/>
              </w:tabs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Дубовецький Ю.О. -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начальник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управління освіти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Святошин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ської районної в місті Києві державної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адміністрації</w:t>
            </w:r>
          </w:p>
          <w:p>
            <w:pPr>
              <w:pStyle w:val="Style26"/>
              <w:suppressLineNumbers/>
              <w:tabs>
                <w:tab w:val="left" w:pos="0" w:leader="none"/>
              </w:tabs>
              <w:bidi w:val="0"/>
              <w:snapToGrid w:val="false"/>
              <w:spacing w:lineRule="auto" w:line="240"/>
              <w:ind w:left="0" w:right="0" w:hanging="0"/>
              <w:jc w:val="both"/>
              <w:rPr>
                <w:sz w:val="28"/>
                <w:szCs w:val="28"/>
                <w:lang w:val="uk-UA" w:bidi="ar-SA"/>
              </w:rPr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Турунцев О.П.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 xml:space="preserve">- проректор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Київського міського університету імені Бориса Грінченка</w:t>
            </w:r>
          </w:p>
          <w:p>
            <w:pPr>
              <w:pStyle w:val="Style26"/>
              <w:suppressLineNumbers/>
              <w:tabs>
                <w:tab w:val="left" w:pos="0" w:leader="none"/>
              </w:tabs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Чернишов К.О. - начальник відділу майна комунальної власності Оболонської районної в місті Києві державної адміністрації </w:t>
            </w:r>
          </w:p>
          <w:p>
            <w:pPr>
              <w:pStyle w:val="Style26"/>
              <w:suppressLineNumbers/>
              <w:tabs>
                <w:tab w:val="left" w:pos="0" w:leader="none"/>
              </w:tabs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Пономаренко О.А. - керівни групи орендних відносин управління освіти Оболонської районної в місті Києві державної адміністрації </w:t>
            </w:r>
          </w:p>
          <w:p>
            <w:pPr>
              <w:pStyle w:val="Style26"/>
              <w:suppressLineNumbers/>
              <w:tabs>
                <w:tab w:val="left" w:pos="0" w:leader="none"/>
              </w:tabs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Данилович С.М. - заступник директора КП “Житлоінвестбуд-УКБ”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Рудковська Р.А. - директор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комунального комплексного позашкільного навчального закладу “Київський міський будинок учителя”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Петровець О.Ф.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 - депутат Київської міської ради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Макаров О.Ф.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- депутат Київської міської ради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Гончар О.О. - голова ГО “Жіноча Надія”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Рибчинська В.А. - заступник голови ГО “Жіноча Надія”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Дорошенко С.К. - громадський діяч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Хорошилова Т.Ф. - заявник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Завіруха Л.І. - заявник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Варшавець О.В. - представник громади </w:t>
            </w:r>
            <w:bookmarkStart w:id="0" w:name="__DdeLink__7366_333986449"/>
            <w:bookmarkEnd w:id="0"/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мікрорайону “Лівобережний”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Ювченко А.Г. - помічник народного депутата України Чумака В.В.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Ремпінський Я.О. - голова ОСББ “Лазурний блюз”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Барсук О.В. - представник громади мікрорайону “Лівобережний”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spacing w:lineRule="auto" w:line="240"/>
              <w:ind w:hanging="0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</w:tc>
      </w:tr>
    </w:tbl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hanging="0"/>
        <w:jc w:val="center"/>
        <w:rPr/>
      </w:pPr>
      <w:r>
        <w:rPr>
          <w:b/>
          <w:sz w:val="27"/>
          <w:szCs w:val="27"/>
        </w:rPr>
        <w:t>ПОРЯДОК ДЕННИЙ:</w:t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shd w:fill="FFFFFF" w:val="clear"/>
          <w:lang w:val="uk-UA" w:eastAsia="zh-CN" w:bidi="ar-SA"/>
        </w:rPr>
        <w:t xml:space="preserve">       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shd w:fill="FFFFFF" w:val="clear"/>
          <w:lang w:val="uk-UA" w:eastAsia="zh-CN" w:bidi="ar-SA"/>
        </w:rPr>
        <w:t>1. Про організаційні заходи (виконання функцій секретаря комісії).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uk-UA" w:eastAsia="zh-CN" w:bidi="ar-SA"/>
        </w:rPr>
        <w:t>2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uk-UA" w:eastAsia="zh-CN" w:bidi="ar-SA"/>
        </w:rPr>
        <w:t xml:space="preserve">. </w:t>
      </w: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Про повторний р</w:t>
      </w: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озгляд  проекту рішення Київської міської ради 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“Про недопущення громадсько-політичної діяльності та політичної агітації в загальноосвітніх навчальних закладах міста Києва” </w:t>
      </w: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 (правовий висновок) (</w:t>
      </w:r>
      <w:r>
        <w:rPr>
          <w:rStyle w:val="Style9"/>
          <w:rFonts w:eastAsia="Calibri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№08/231-1334 ПР від 23.0</w:t>
      </w:r>
      <w:r>
        <w:rPr>
          <w:rStyle w:val="Style9"/>
          <w:rFonts w:eastAsia="Calibri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ru-RU" w:eastAsia="zh-CN" w:bidi="ar-SA"/>
        </w:rPr>
        <w:t>5</w:t>
      </w:r>
      <w:r>
        <w:rPr>
          <w:rStyle w:val="Style9"/>
          <w:rFonts w:eastAsia="Calibri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.2017)</w:t>
      </w:r>
    </w:p>
    <w:p>
      <w:pPr>
        <w:pStyle w:val="Style26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3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Про звернення ГО “Жіноча Надія” щодо навчання дітей з обмеженими можливостями у навчальних закладах освіти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(доп. заявники, управління освіти Подільської РДА).</w:t>
      </w:r>
    </w:p>
    <w:p>
      <w:pPr>
        <w:pStyle w:val="Style26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4.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Про р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озгляд   проекту рішення Київської міської ради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 “Про надання земельної ділянки комунальному комплексному позашкільному навчальному закладу “Київський міський будинок учителя” для експлуатації та обслуговування нежитлової будівлі Будинку вчителя на вул. Володимирській, 57 у Шевченківському районі м. Києва” (справа Д-8273) 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доручення заступника міського голови-секретаря Київської міської ради В. Прокопіва №08/231-1587 ПР від 05.07.2017)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(доп. Департамент земельних ресурсів, представники). </w:t>
      </w:r>
    </w:p>
    <w:p>
      <w:pPr>
        <w:pStyle w:val="Style26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5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.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Про розгляд  проекту рішення Київської міської ради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“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Про надання ПАТ “Вищий навчальний заклад “Міжрегіональна Академія управління персоналом” земельної ділянки для експлуатації та обслуговування будівель науково-освітнього комплексу на вул. Фрометівській, 18-г у Голосіївському районі м. Києва” (справа А-23490)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доручення заступника міського голови-секретаря Київської міської ради В. Прокопіва №08/231-1595 ПР від 10.07.2017)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(доп. Департамент земельних ресурсів, представники). </w:t>
      </w:r>
    </w:p>
    <w:p>
      <w:pPr>
        <w:pStyle w:val="Style26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6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.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Про розгляд  проекту рішення Київської міської ради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“Про передачу в оренду нежитлових приміщень комунальної власності територіальної громади міста Києва єдиному претенденту на право оренди (вул. Йорданська, 9-Є,ПП “Матусина школа)”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доручення заступника міського голови-секретаря Київської міської ради В. Прокопіва №08/231-1594 ПР від 10.07.2017)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(доп.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Д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епартамент комунальної власності м.Києва, Оболонська  РДА, управління освіти Оболонської РДА).</w:t>
      </w:r>
    </w:p>
    <w:p>
      <w:pPr>
        <w:pStyle w:val="Style26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7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Про розгляд  проекту рішення Київської міської ради “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Про надання дозволу Київському університету імені Бориса Грінченка на знесення та списання будівлі”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№08/231-1611 ПР від 12.07.2017)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(доп.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Д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епартамент комунальної власності м.Києва, Департамент освіти і науки, молоді та спорту, представники університету).</w:t>
      </w:r>
    </w:p>
    <w:p>
      <w:pPr>
        <w:pStyle w:val="Style26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8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Про розгляд  проекту рішення Київської міської радим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“Про надання дозволу Київському університету імені Бориса Грінченка на списання транспортних засобів, які належать до комунальної власності територіальної громади міста Києва“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№08/231-1612 ПР від 12.07.2017)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(доп.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Д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епартамент комунальної власності м.Києва, Департамент освіти і науки, молоді та спорту, представники університету).</w:t>
      </w:r>
    </w:p>
    <w:p>
      <w:pPr>
        <w:pStyle w:val="Style26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9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. Про інформацію Департаменту комунальної власності м.Києва щодо запланованих заходів по  забезпеченню прийняття до комунальної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eastAsia="zh-CN" w:bidi="ar-SA"/>
        </w:rPr>
        <w:t xml:space="preserve">власності територіальної громади міста Києва об'єктів соціальної інфраструктури Державного підприємства “Виробниче об'єднання “Київський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радіозавод” 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доп. Департамент комунальної власності м.Києва, Стрижов Д.С.).</w:t>
      </w:r>
    </w:p>
    <w:p>
      <w:pPr>
        <w:pStyle w:val="Style26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10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. Про звернення депутата Київської міської ради В.Васильчука щодо </w:t>
      </w:r>
      <w:r>
        <w:rPr>
          <w:rStyle w:val="Style9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закупівель електронних тирів та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масогабаритних макетів стрілецької, легкої піхотної зброї</w:t>
      </w:r>
      <w:r>
        <w:rPr>
          <w:rStyle w:val="Style9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 для викладання предмету “Захист Вітчизни” у м. Києві у 2017 році</w:t>
      </w:r>
      <w:r>
        <w:rPr>
          <w:rStyle w:val="Style9"/>
          <w:rFonts w:eastAsia="Calibri" w:cs="Times New Roman" w:ascii="Times New Roman" w:hAnsi="Times New Roman"/>
          <w:b w:val="false"/>
          <w:bCs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 (доп. В.Васильчук, Департамент фінансів, Департамент освіти і науки, молоді та спорту, управління освіти районних в місті Києві державних адміністрацій).</w:t>
      </w:r>
    </w:p>
    <w:p>
      <w:pPr>
        <w:pStyle w:val="Style26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1</w:t>
      </w:r>
      <w:r>
        <w:rPr>
          <w:rStyle w:val="Style9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1</w:t>
      </w:r>
      <w:r>
        <w:rPr>
          <w:rStyle w:val="Style9"/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. 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Про звернення депутата Київської міської ради В.Васильчука щодо   стану ремонтних робіт у навчальних закладах освіти м. Києва </w:t>
      </w:r>
      <w:r>
        <w:rPr>
          <w:rStyle w:val="Style9"/>
          <w:rFonts w:eastAsia="Calibri" w:cs="Times New Roman" w:ascii="Times New Roman" w:hAnsi="Times New Roman"/>
          <w:b w:val="false"/>
          <w:bCs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(доп. В.Васильчук, Департамент фінансів, Департамент освіти і науки, молоді та спорту, управління освіти районних в місті Києві державних адміністрацій).</w:t>
      </w:r>
    </w:p>
    <w:p>
      <w:pPr>
        <w:pStyle w:val="Style26"/>
        <w:widowControl/>
        <w:suppressAutoHyphens w:val="true"/>
        <w:bidi w:val="0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1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2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Повторний розгляд проекту рішення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“Про повернення до комунальної власності територіальної громади міста Києва нежитлового приміщення (дошкільного навчального закладу № 220) по вулиці Плеханова, 6а в Дніпровському районі м. Києва”  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№08/231-1536ПР від 27.06.2017).</w:t>
      </w:r>
    </w:p>
    <w:p>
      <w:pPr>
        <w:pStyle w:val="Style26"/>
        <w:widowControl/>
        <w:suppressAutoHyphens w:val="true"/>
        <w:bidi w:val="0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13. Розгляд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проект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у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 рішення Київської міської ради “Про створення комунального закладу “Дошкільний навчальний заклад №13 Шевченківського району міста Києва”(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доручення заступника міського голови-секретаря Київської міської ради В. Прокопіва №08/231-1641ПР від 18.07.2017)</w:t>
      </w:r>
    </w:p>
    <w:p>
      <w:pPr>
        <w:pStyle w:val="Style26"/>
        <w:widowControl/>
        <w:suppressAutoHyphens w:val="true"/>
        <w:bidi w:val="0"/>
        <w:ind w:left="0" w:right="0" w:firstLine="567"/>
        <w:jc w:val="both"/>
        <w:rPr/>
      </w:pP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14. Розгляд звернення гр. Дорошенко С.В. та ін. </w:t>
      </w:r>
      <w:r>
        <w:rPr>
          <w:rStyle w:val="Style9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щодо підвищення тарифів на утримання прибудинкової території.</w:t>
      </w:r>
    </w:p>
    <w:p>
      <w:pPr>
        <w:pStyle w:val="Style26"/>
        <w:widowControl/>
        <w:suppressAutoHyphens w:val="true"/>
        <w:bidi w:val="0"/>
        <w:ind w:left="0" w:right="0" w:firstLine="567"/>
        <w:jc w:val="both"/>
        <w:rPr>
          <w:rStyle w:val="Style9"/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7"/>
          <w:szCs w:val="27"/>
          <w:lang w:val="uk-UA"/>
        </w:rPr>
        <w:t xml:space="preserve">       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ГОЛОСУВАЛИ:     </w:t>
      </w:r>
      <w:r>
        <w:rPr>
          <w:rFonts w:cs="Times New Roman" w:ascii="Times New Roman" w:hAnsi="Times New Roman"/>
          <w:sz w:val="28"/>
          <w:szCs w:val="28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ind w:hanging="0"/>
        <w:jc w:val="center"/>
        <w:rPr/>
      </w:pPr>
      <w:r>
        <w:rPr>
          <w:sz w:val="28"/>
          <w:szCs w:val="28"/>
        </w:rPr>
        <w:t>«проти» - немає,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jc w:val="center"/>
        <w:rPr/>
      </w:pPr>
      <w:r>
        <w:rPr>
          <w:sz w:val="28"/>
          <w:szCs w:val="28"/>
        </w:rPr>
        <w:t>«утрималось» - немає.</w:t>
      </w:r>
    </w:p>
    <w:p>
      <w:pPr>
        <w:pStyle w:val="Normal"/>
        <w:ind w:hanging="0"/>
        <w:jc w:val="center"/>
        <w:rPr/>
      </w:pPr>
      <w:r>
        <w:rPr>
          <w:i/>
          <w:sz w:val="28"/>
          <w:szCs w:val="28"/>
        </w:rPr>
        <w:t xml:space="preserve">       </w:t>
      </w:r>
      <w:r>
        <w:rPr>
          <w:b/>
          <w:bCs/>
          <w:i/>
          <w:sz w:val="28"/>
          <w:szCs w:val="28"/>
        </w:rPr>
        <w:t>Рішення прийнято.</w:t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098" w:type="dxa"/>
        <w:jc w:val="left"/>
        <w:tblInd w:w="-389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3"/>
        <w:gridCol w:w="7944"/>
      </w:tblGrid>
      <w:tr>
        <w:trPr>
          <w:trHeight w:val="60" w:hRule="atLeast"/>
        </w:trPr>
        <w:tc>
          <w:tcPr>
            <w:tcW w:w="2153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sz w:val="28"/>
                <w:szCs w:val="28"/>
                <w:lang w:val="uk-UA" w:bidi="ar-SA"/>
              </w:rPr>
              <w:t>1</w:t>
            </w:r>
            <w:r>
              <w:rPr>
                <w:sz w:val="28"/>
                <w:szCs w:val="28"/>
                <w:lang w:val="uk-UA" w:bidi="ar-SA"/>
              </w:rPr>
              <w:t xml:space="preserve">.СЛУХАЛИ:   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bookmarkStart w:id="1" w:name="__DdeLink__3142_28166175892"/>
            <w:bookmarkEnd w:id="1"/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2.</w:t>
            </w:r>
            <w:r>
              <w:rPr>
                <w:sz w:val="28"/>
                <w:szCs w:val="28"/>
                <w:lang w:val="uk-UA" w:bidi="ar-SA"/>
              </w:rPr>
              <w:t xml:space="preserve"> </w:t>
            </w:r>
            <w:r>
              <w:rPr>
                <w:sz w:val="28"/>
                <w:szCs w:val="28"/>
                <w:lang w:val="uk-UA" w:bidi="ar-SA"/>
              </w:rPr>
              <w:t xml:space="preserve">СЛУХАЛИ:   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bookmarkStart w:id="2" w:name="__DdeLink__3142_2816617589"/>
            <w:bookmarkEnd w:id="2"/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3</w:t>
            </w:r>
            <w:r>
              <w:rPr>
                <w:sz w:val="28"/>
                <w:szCs w:val="28"/>
                <w:lang w:val="uk-UA" w:bidi="ar-SA"/>
              </w:rPr>
              <w:t>. СЛУХАЛИ: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4</w:t>
            </w:r>
            <w:r>
              <w:rPr>
                <w:sz w:val="28"/>
                <w:szCs w:val="28"/>
                <w:lang w:val="uk-UA" w:bidi="ar-SA"/>
              </w:rPr>
              <w:t>. СЛУХАЛИ: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b/>
                <w:b/>
                <w:bCs/>
                <w:sz w:val="28"/>
                <w:szCs w:val="28"/>
                <w:lang w:val="uk-UA" w:bidi="ar-SA"/>
              </w:rPr>
            </w:pPr>
            <w:r>
              <w:rPr>
                <w:b/>
                <w:bCs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5</w:t>
            </w:r>
            <w:r>
              <w:rPr>
                <w:sz w:val="28"/>
                <w:szCs w:val="28"/>
                <w:lang w:val="uk-UA" w:bidi="ar-SA"/>
              </w:rPr>
              <w:t>. СЛУХАЛИ: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</w:t>
            </w:r>
            <w:r>
              <w:rPr>
                <w:sz w:val="28"/>
                <w:szCs w:val="28"/>
                <w:lang w:val="uk-UA" w:bidi="ar-SA"/>
              </w:rPr>
              <w:t>И</w:t>
            </w:r>
            <w:r>
              <w:rPr>
                <w:sz w:val="28"/>
                <w:szCs w:val="28"/>
                <w:lang w:val="uk-UA" w:bidi="ar-SA"/>
              </w:rPr>
              <w:t>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b/>
                <w:b/>
                <w:bCs/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6</w:t>
            </w:r>
            <w:r>
              <w:rPr>
                <w:b/>
                <w:bCs/>
                <w:sz w:val="28"/>
                <w:szCs w:val="28"/>
                <w:lang w:val="uk-UA" w:bidi="ar-SA"/>
              </w:rPr>
              <w:t>.</w:t>
            </w:r>
            <w:r>
              <w:rPr>
                <w:sz w:val="28"/>
                <w:szCs w:val="28"/>
                <w:lang w:val="uk-UA" w:bidi="ar-SA"/>
              </w:rPr>
              <w:t xml:space="preserve"> СЛУХАЛИ: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7</w:t>
            </w:r>
            <w:r>
              <w:rPr>
                <w:sz w:val="28"/>
                <w:szCs w:val="28"/>
                <w:lang w:val="uk-UA" w:bidi="ar-SA"/>
              </w:rPr>
              <w:t>. СЛУХАЛИ: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8</w:t>
            </w:r>
            <w:r>
              <w:rPr>
                <w:b/>
                <w:bCs/>
                <w:sz w:val="28"/>
                <w:szCs w:val="28"/>
                <w:lang w:val="uk-UA" w:bidi="ar-SA"/>
              </w:rPr>
              <w:t>.</w:t>
            </w:r>
            <w:r>
              <w:rPr>
                <w:sz w:val="28"/>
                <w:szCs w:val="28"/>
                <w:lang w:val="uk-UA" w:bidi="ar-SA"/>
              </w:rPr>
              <w:t xml:space="preserve"> СЛУХАЛИ: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9</w:t>
            </w:r>
            <w:r>
              <w:rPr>
                <w:sz w:val="28"/>
                <w:szCs w:val="28"/>
                <w:lang w:val="uk-UA" w:bidi="ar-SA"/>
              </w:rPr>
              <w:t>. СЛУХАЛИ: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b/>
                <w:b/>
                <w:bCs/>
                <w:sz w:val="28"/>
                <w:szCs w:val="28"/>
                <w:lang w:val="uk-UA" w:bidi="ar-SA"/>
              </w:rPr>
            </w:pPr>
            <w:r>
              <w:rPr>
                <w:b/>
                <w:bCs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10</w:t>
            </w:r>
            <w:r>
              <w:rPr>
                <w:sz w:val="28"/>
                <w:szCs w:val="28"/>
                <w:lang w:val="uk-UA" w:bidi="ar-SA"/>
              </w:rPr>
              <w:t>. СЛУХАЛИ: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1</w:t>
            </w:r>
            <w:r>
              <w:rPr>
                <w:b/>
                <w:bCs/>
                <w:sz w:val="28"/>
                <w:szCs w:val="28"/>
                <w:lang w:val="uk-UA" w:bidi="ar-SA"/>
              </w:rPr>
              <w:t>1</w:t>
            </w:r>
            <w:r>
              <w:rPr>
                <w:sz w:val="28"/>
                <w:szCs w:val="28"/>
                <w:lang w:val="uk-UA" w:bidi="ar-SA"/>
              </w:rPr>
              <w:t>. СЛУХАЛИ: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1</w:t>
            </w:r>
            <w:r>
              <w:rPr>
                <w:b/>
                <w:bCs/>
                <w:sz w:val="28"/>
                <w:szCs w:val="28"/>
                <w:lang w:val="uk-UA" w:bidi="ar-SA"/>
              </w:rPr>
              <w:t>2</w:t>
            </w:r>
            <w:r>
              <w:rPr>
                <w:sz w:val="28"/>
                <w:szCs w:val="28"/>
                <w:lang w:val="uk-UA" w:bidi="ar-SA"/>
              </w:rPr>
              <w:t>. СЛУХАЛИ: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b/>
                <w:b/>
                <w:bCs/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1</w:t>
            </w:r>
            <w:r>
              <w:rPr>
                <w:b/>
                <w:bCs/>
                <w:sz w:val="28"/>
                <w:szCs w:val="28"/>
                <w:lang w:val="uk-UA" w:bidi="ar-SA"/>
              </w:rPr>
              <w:t>3</w:t>
            </w:r>
            <w:r>
              <w:rPr>
                <w:sz w:val="28"/>
                <w:szCs w:val="28"/>
                <w:lang w:val="uk-UA" w:bidi="ar-SA"/>
              </w:rPr>
              <w:t>. СЛУХАЛИ: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b/>
                <w:bCs/>
                <w:sz w:val="28"/>
                <w:szCs w:val="28"/>
                <w:lang w:val="uk-UA" w:bidi="ar-SA"/>
              </w:rPr>
              <w:t>1</w:t>
            </w:r>
            <w:r>
              <w:rPr>
                <w:b/>
                <w:bCs/>
                <w:sz w:val="28"/>
                <w:szCs w:val="28"/>
                <w:lang w:val="uk-UA" w:bidi="ar-SA"/>
              </w:rPr>
              <w:t>4</w:t>
            </w:r>
            <w:r>
              <w:rPr>
                <w:sz w:val="28"/>
                <w:szCs w:val="28"/>
                <w:lang w:val="uk-UA" w:bidi="ar-SA"/>
              </w:rPr>
              <w:t>. СЛУХАЛИ: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ВИСТУПИЛИ: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УХВАЛИЛИ: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>ГОЛОСУВАЛИ: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 xml:space="preserve">Заступник 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Член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</w:tc>
        <w:tc>
          <w:tcPr>
            <w:tcW w:w="7944" w:type="dxa"/>
            <w:tcBorders/>
            <w:shd w:color="auto"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color w:val="000000"/>
                <w:szCs w:val="28"/>
              </w:rPr>
              <w:t xml:space="preserve">Паладія С.В. – заступника </w:t>
            </w:r>
            <w:r>
              <w:rPr>
                <w:color w:val="000000"/>
                <w:szCs w:val="28"/>
                <w:shd w:fill="FFFFFF" w:val="clear"/>
              </w:rPr>
              <w:t xml:space="preserve">голови комісії </w:t>
            </w:r>
            <w:r>
              <w:rPr>
                <w:szCs w:val="28"/>
                <w:shd w:fill="FFFFFF" w:val="clear"/>
              </w:rPr>
              <w:t xml:space="preserve">щодо виконання функцій секретаря комісії Шульги Н.І. на період іі відсутності. </w:t>
            </w:r>
          </w:p>
          <w:p>
            <w:pPr>
              <w:pStyle w:val="Normal"/>
              <w:ind w:left="0" w:right="0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 xml:space="preserve">Паладій С.В., Васильчук В.В., </w:t>
            </w:r>
            <w:r>
              <w:rPr>
                <w:szCs w:val="28"/>
              </w:rPr>
              <w:t>Гончаров О.В.</w:t>
            </w:r>
          </w:p>
          <w:p>
            <w:pPr>
              <w:pStyle w:val="Normal"/>
              <w:ind w:left="0" w:right="0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 xml:space="preserve">Виконання функцій секретаря комісії Шульги Н.І. на період її відсутності покласти  на члена комісії </w:t>
            </w:r>
            <w:r>
              <w:rPr>
                <w:szCs w:val="28"/>
              </w:rPr>
              <w:t>Стрижова Д.С.</w:t>
            </w:r>
          </w:p>
          <w:p>
            <w:pPr>
              <w:pStyle w:val="Normal"/>
              <w:ind w:left="0" w:right="0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За – 4, проти – немає, утрималось – немає. </w:t>
            </w:r>
            <w:r>
              <w:rPr>
                <w:rStyle w:val="Style9"/>
                <w:rFonts w:eastAsia="Calibri" w:cs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Рішення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Макарова О.А.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-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 xml:space="preserve">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ru-RU" w:bidi="ar-SA"/>
              </w:rPr>
              <w:t>депутат Київської міської ради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, який поінформува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в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про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повторний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проект рішення Київської міської ради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“Про недопущення громадсько-політичної діяльності та політичної агітації в загальноосвітніх навчальних закладах міста Києва”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та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зауваження до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правов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ого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висновк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у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управління правового забезпечення секретаріату Київської міської ради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(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№08/231-1521 ПР від 19.06.2017).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Паладій С.В.,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Васильчук В.В., Ч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е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ломбітько В.Ю.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Повторно п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ідтримати проект рішення Київської міської ради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“Про недопущення громадсько-політичної діяльності та політичної агітації в загальноосвітніх навчальних закладах міста Києва”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Гончар О.О. - голову ГО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“Жіноча Надія” щодо навчання дітей з обмеженими можливостями у навчальних закладах освіти.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Паладій С.В., Васіна М.В., Ч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е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ломбітько В.Ю., Гончар О.О., Васильчук В.В., Рибчинська В.А.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Доручити Департаменту освіти і науки, молоді та спорту спільно з управлінням освіти Подільської районної в місті Києві державної адміністрації створити робочу групу по напрацюванню пропозицій щодо розвитку інклюзивної освіти із залученням різних фахівців з інших Департаментів, управлінь освіти, установ та представниками ГО “Жіноча Надія”. 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Мосійчука Ю.А. -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ru-RU" w:bidi="ar-SA"/>
              </w:rPr>
              <w:t xml:space="preserve">заступника директора Департаменту земельних ресурсів  виконавчого органу Київської міської ради (КМДА), який поінформував про проект рішення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Київської міської ради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“Про надання земельної ділянки комунальному комплексному позашкільному навчальному закладу “Київський міський будинок учителя” для експлуатації та обслуговування нежитлової будівлі Будинку вчителя на вул. Володимирській, 57 у Шевченківському районі м. Києва” (справа Д-8273) 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(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№08/231-1587 ПР від 05.07.2017)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Рудковська Р.А., Паладій С.В., Гончаров О.В., Ч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е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ломбітько В.Ю., Васильчук В.В.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left="0" w:right="0" w:firstLine="283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1) Підтримати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ru-RU" w:bidi="ar-SA"/>
              </w:rPr>
              <w:t xml:space="preserve">проект рішення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Київської міської ради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“Про надання земельної ділянки комунальному комплексному позашкільному навчальному закладу “Київський міський будинок учителя” для експлуатації та обслуговування нежитлової будівлі Будинку вчителя на вул. Володимирській, 57 у Шевченківському районі м. Києва” (справа Д-8273)  та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left="0" w:right="0" w:firstLine="283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2) Доручити Департаменту земельних ресурсів, Департаменту містобудування та архітектури, Департаменту освіти і науки, молоді та спорту надати інформацію п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о земельн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і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 ділянк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и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кадастровий код ‎8000000000:76:043:0026, площа: 0.0317 га та кадастровий код: ‎8000000000:76:043:0005, площа: 0.0349 га (кадастрові номери, згідно Державного земельного кадастру), які раніше належали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комунальному комплексному позашкільному навчальному закладу “Київський міський будинок учителя”.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left="0" w:right="0" w:firstLine="283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Мосійчука Ю.А. - </w:t>
            </w:r>
            <w:r>
              <w:rPr>
                <w:rStyle w:val="Style9"/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ru-RU" w:bidi="ar-SA"/>
              </w:rPr>
              <w:t xml:space="preserve">заступника директора Департаменту земельних ресурсів  виконавчого органу Київської міської ради (КМДА), який поінформував про проект рішення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Київської міської ради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“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Про надання ПАТ “Вищий навчальний заклад “Міжрегіональна Академія управління персоналом” земельної ділянки для експлуатації та обслуговування будівель науково-освітнього комплексу на вул. Фрометівській, 18-г у Голосіївському районі м. Києва” (справа А-23490)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(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доручення заступника міського голови-секретаря Київської міської ради В. Прокопіва №08/231-1595 ПР від 10.07.2017) 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Гончаров О.В., Паладій С.В.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У зв'язку з відсутністю представників “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Вищий навчальний заклад “Міжрегіональна Академія управління персоналом” проект рішення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Київської міської ради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“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Про надання ПАТ “Вищий навчальний заклад “Міжрегіональна Академія управління персоналом” земельної ділянки для експлуатації та обслуговування будівель науково-освітнього комплексу на вул. Фрометівській, 18-г у Голосіївському районі м. Києва” (справа А-23490) зняти з розгляду.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Плотнікова Ю.А. - заступника директора Департаменту комунальної власності м.Києва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, як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ий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поінформува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в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про проект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рішення Київської міської ради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Київської міської ради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“Про передачу в оренду нежитлових приміщень комунальної власності територіальної громади міста Києва єдиному претенденту на право оренди (вул. Йорданська, 9-Є,ПП “Матусина школа)”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(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№08/231-1594 ПР від 10.07.2017)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Паладій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 xml:space="preserve"> С.В., Гончаров О.В.,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Ч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е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ломбітько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 xml:space="preserve"> В.Ю.,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Чернишов К.Ю.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ru-RU" w:eastAsia="zh-CN" w:bidi="ar-SA"/>
              </w:rPr>
              <w:t xml:space="preserve"> 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Підтримати проект рішення Київської міської ради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“Про передачу в оренду нежитлових приміщень комунальної власності територіальної громади міста Києва єдиному претенденту на право оренди (вул. Йорданська, 9-Є,ПП “Матусина школа)”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За –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2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, проти – немає, утрималось –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2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не прийнято.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rong"/>
                <w:rFonts w:ascii="Times New Roman CYR" w:hAnsi="Times New Roman CYR" w:eastAsia="Calibri" w:cs="Times New Roman"/>
                <w:b/>
                <w:b/>
                <w:bCs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Плотнікова Ю.А. - заступника директора Департаменту комунальної власності м.Києва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, як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ий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поінформува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в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про проект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рішення Київської міської ради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Київської міської ради “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Про надання дозволу Київському університету імені Бориса Грінченка на знесення та списання будівлі”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(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№08/231-1611 ПР від 12.07.2017)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Турунцев О.П., Паладій С.В., Гончаров О.В., Васильчук В.В., Плотніков Ю.А., Стрижов Д.С., Ч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е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ломбітько В.Ю.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Створити підготовчу групу щодо вивчення проекту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рішення Київської міської ради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Київської міської ради “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Про надання дозволу Київському університету імені Бориса Грінченка на знесення та списання будівлі” на чолі з депутатом Київської міської ради Стрижовим Д.С.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pacing w:val="0"/>
                <w:sz w:val="28"/>
                <w:szCs w:val="28"/>
                <w:highlight w:val="whit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За –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4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, проти – немає, утрималось –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немає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Плотнікова Ю.А. - заступника директора Департаменту комунальної власності м.Києва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, як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ий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поінформува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в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про проект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рішення Київської міської ради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“Про надання дозволу Київському університету імені Бориса Грінченка на списання транспортних засобів, які належать до комунальної власності територіальної громади міста Києва“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(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№08/231-1612 ПР від 12.07.2017)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Паладій С.В,, Ч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е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ломбітько В.Ю., Турунцев О.П.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ідтримати проект рішення Київської міської ради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“Про надання дозволу Київському університету імені Бориса Грінченка на списання транспортних засобів, які належать до комунальної власності територіальної громади міста Києва“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  <w:u w:val="none"/>
                <w:lang w:val="uk-UA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both"/>
              <w:rPr/>
            </w:pPr>
            <w:r>
              <w:rPr>
                <w:sz w:val="28"/>
                <w:szCs w:val="28"/>
                <w:lang w:val="uk-UA" w:bidi="ar-SA"/>
              </w:rPr>
              <w:t>Стрижова Д.С.</w:t>
            </w:r>
            <w:r>
              <w:rPr>
                <w:sz w:val="28"/>
                <w:szCs w:val="28"/>
                <w:lang w:val="uk-UA" w:bidi="ar-SA"/>
              </w:rPr>
              <w:t xml:space="preserve"> - депутата Київської міської ради</w:t>
            </w:r>
            <w:r>
              <w:rPr>
                <w:rStyle w:val="Style9"/>
                <w:rFonts w:eastAsia="Calibri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щодо прийнятих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заходів по  забезпеченню прийняття до комунальної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lang w:val="uk-UA" w:eastAsia="zh-CN" w:bidi="ar-SA"/>
              </w:rPr>
              <w:t xml:space="preserve">власності територіальної громади міста Києва об'єктів соціальної інфраструктури Державного підприємства «Виробниче об'єднання «Київський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радіозавод»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 xml:space="preserve"> 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Плотніков Ю.А., Паладій С.В.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Доручити Департаменту комунальної власності м.Києва розробити та подати на розгляд комісії календарний план-дій заходів з відповідальними виконавцями 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по  забезпеченню прийняття до комунальної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власності територіальної громади міста Києва об'єктів соціальної інфраструктури Державного підприємства “Виробниче об'єднання “Київський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радіозавод”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rong"/>
                <w:rFonts w:ascii="Times New Roman CYR" w:hAnsi="Times New Roman CYR" w:eastAsia="Calibri" w:cs="Times New Roman"/>
                <w:b/>
                <w:b/>
                <w:bCs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Васильчука В.В.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-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депутата Київської міської ради щодо  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закупівель електронних тирів та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масогабаритних макетів стрілецької, легкої піхотної зброї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для викладання предмету «Захист Вітчизни» у м. Києві у 2017 році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both"/>
              <w:rPr/>
            </w:pPr>
            <w:r>
              <w:rPr>
                <w:sz w:val="28"/>
                <w:szCs w:val="28"/>
                <w:lang w:val="uk-UA" w:bidi="ar-SA"/>
              </w:rPr>
              <w:t>Ч</w:t>
            </w:r>
            <w:r>
              <w:rPr>
                <w:sz w:val="28"/>
                <w:szCs w:val="28"/>
                <w:lang w:val="uk-UA" w:bidi="ar-SA"/>
              </w:rPr>
              <w:t>е</w:t>
            </w:r>
            <w:r>
              <w:rPr>
                <w:sz w:val="28"/>
                <w:szCs w:val="28"/>
                <w:lang w:val="uk-UA" w:bidi="ar-SA"/>
              </w:rPr>
              <w:t xml:space="preserve">ломбітько В.Ю., Ярова Є.В., </w:t>
            </w:r>
            <w:r>
              <w:rPr>
                <w:sz w:val="28"/>
                <w:szCs w:val="28"/>
                <w:lang w:val="uk-UA" w:bidi="ar-SA"/>
              </w:rPr>
              <w:t>Паладій С.В.,</w:t>
            </w:r>
            <w:r>
              <w:rPr>
                <w:sz w:val="28"/>
                <w:szCs w:val="28"/>
                <w:lang w:val="uk-UA" w:bidi="ar-SA"/>
              </w:rPr>
              <w:t>Васіна М.Ю.,Васильяук В.В., Дубовицький Ю.І., Пономаренко О.А., Гончаров О.В., Сухонос О.В.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left="0" w:right="0" w:firstLine="283"/>
              <w:jc w:val="both"/>
              <w:rPr/>
            </w:pPr>
            <w:r>
              <w:rPr>
                <w:sz w:val="28"/>
                <w:szCs w:val="28"/>
                <w:lang w:val="uk-UA" w:bidi="ar-SA"/>
              </w:rPr>
              <w:t xml:space="preserve">1) </w:t>
            </w:r>
            <w:r>
              <w:rPr>
                <w:sz w:val="28"/>
                <w:szCs w:val="28"/>
                <w:lang w:val="uk-UA" w:bidi="ar-SA"/>
              </w:rPr>
              <w:t>Доручити Департаменту освіти і науки, молоді та спорту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надати інформацію щодо наданих районним у м. Києві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у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правлінням освіти </w:t>
            </w:r>
            <w:r>
              <w:rPr>
                <w:rStyle w:val="Style9"/>
                <w:rFonts w:eastAsia="Calibri" w:cs="Times New Roman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рекомендацій, технічного завдання по закупівлі електронних тирів для викладання предмету «Захист Вітчизни».</w:t>
            </w:r>
          </w:p>
          <w:p>
            <w:pPr>
              <w:pStyle w:val="Normal"/>
              <w:bidi w:val="0"/>
              <w:spacing w:lineRule="auto" w:line="240"/>
              <w:ind w:left="0" w:right="0" w:firstLine="283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2)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Доручити Департаменту освіти і науки, молоді та спорту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провести нараду з управліннями освіти в місті Києві державних адміністрацій для визначення єдиного технічного завдання </w:t>
            </w:r>
            <w:r>
              <w:rPr>
                <w:rStyle w:val="Style9"/>
                <w:rFonts w:eastAsia="Calibri" w:cs="Times New Roman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по закупівлі електронних тирів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та подати пропозиції до бюджету міста Києва для виділення коштів на придбання обладнання для </w:t>
            </w:r>
            <w:r>
              <w:rPr>
                <w:rStyle w:val="Style9"/>
                <w:rFonts w:eastAsia="Calibri" w:cs="Times New Roman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викладання предмету “Захист Вітчизни”.</w:t>
            </w:r>
          </w:p>
          <w:p>
            <w:pPr>
              <w:pStyle w:val="Normal"/>
              <w:bidi w:val="0"/>
              <w:spacing w:lineRule="auto" w:line="240"/>
              <w:ind w:left="0" w:right="0" w:firstLine="283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Васильчука В.В.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-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 депутата Київської міської ради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щодо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стану ремонтних робіт у навчальних закладах освіти м. Києва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both"/>
              <w:rPr/>
            </w:pPr>
            <w:r>
              <w:rPr>
                <w:sz w:val="28"/>
                <w:szCs w:val="28"/>
                <w:lang w:val="uk-UA" w:bidi="ar-SA"/>
              </w:rPr>
              <w:t>Паладій С.В., Чіломбітько В.Ю., Данілович С.М., Васильчук В.В., Гончаров О.В., Дубовицький Ю.І.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Доручити Департаменту освіти і науки, молоді та спорту та КП “Житлоінвестбуд-УКБ” надати інформацію щодо графіків ремонтних робіт навчальних закладів освіти, на які вже передбачені кошти.</w:t>
            </w:r>
          </w:p>
          <w:p>
            <w:pPr>
              <w:pStyle w:val="Normal"/>
              <w:bidi w:val="0"/>
              <w:spacing w:lineRule="auto" w:line="240"/>
              <w:ind w:left="0" w:right="0" w:firstLine="283"/>
              <w:jc w:val="both"/>
              <w:rPr>
                <w:rStyle w:val="Style9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Style26"/>
              <w:suppressLineNumbers/>
              <w:tabs>
                <w:tab w:val="left" w:pos="0" w:leader="none"/>
              </w:tabs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Пе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тров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ця О.Ф. -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депутата Київської міської ради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щодо повторного розгляду проекту рішення Київської міської ради “Про повернення до комунальної власності територіальної громади міста Києва нежитлового приміщення (дошкільного навчального закладу № 220) по вулиці Плеханова, 6а в Дніпровському районі м. Києва” (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№08/231-1536ПР від 27.06.2017)</w:t>
            </w:r>
          </w:p>
          <w:p>
            <w:pPr>
              <w:pStyle w:val="Normal"/>
              <w:bidi w:val="0"/>
              <w:spacing w:lineRule="auto" w:line="240"/>
              <w:ind w:hanging="0"/>
              <w:jc w:val="both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 xml:space="preserve">Паладій С.В., Гончаров О.В., </w:t>
            </w:r>
            <w:r>
              <w:rPr>
                <w:sz w:val="28"/>
                <w:szCs w:val="28"/>
                <w:lang w:val="uk-UA" w:bidi="ar-SA"/>
              </w:rPr>
              <w:t>Чіломбітько В.Ю., Варшовець О.В., Ювченко А.Т., Петровець О.Ф., Васильчук В.В., Стрижов Д.С.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Style26"/>
              <w:bidi w:val="0"/>
              <w:spacing w:lineRule="auto" w:line="240"/>
              <w:ind w:left="0" w:right="0" w:firstLine="283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1)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Підтримати проект рішення Київської міської ради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“Про повернення до комунальної власності територіальної громади міста Києва нежитлового приміщення (дошкільного навчального закладу № 220) по вулиці Плеханова, 6а в Дніпровському районі м. Києва” із рекомендацією виключити пункт 2.</w:t>
            </w:r>
          </w:p>
          <w:p>
            <w:pPr>
              <w:pStyle w:val="Style26"/>
              <w:bidi w:val="0"/>
              <w:spacing w:lineRule="auto" w:line="240"/>
              <w:ind w:left="0" w:right="0" w:firstLine="283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За –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3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, проти – немає, утрималось –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1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Рішення 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не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прийнято.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rong"/>
                <w:rFonts w:ascii="Times New Roman CYR" w:hAnsi="Times New Roman CYR" w:eastAsia="Calibri" w:cs="Times New Roman"/>
                <w:b/>
                <w:b/>
                <w:bCs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Style26"/>
              <w:bidi w:val="0"/>
              <w:spacing w:lineRule="auto" w:line="240"/>
              <w:ind w:left="0" w:right="0" w:firstLine="283"/>
              <w:jc w:val="both"/>
              <w:rPr>
                <w:rFonts w:ascii="Times New Roman CYR" w:hAnsi="Times New Roman CYR" w:eastAsia="Calibri" w:cs="Times New Roman"/>
                <w:b/>
                <w:b/>
                <w:bCs/>
                <w:i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2) Створити підготовчу групу по вивченню проекту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рішення Київської міської ради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“Про повернення до комунальної власності територіальної громади міста Києва нежитлового приміщення (дошкільного навчального закладу № 220) по вулиці Плеханова, 6а в Дніпровському районі м. Києва” на чолі з депутатом Київської міської ради Паладієм С.В. за участю представників Департаменту освіти і науки, молоді та спорту,  управління освіти Дніпровської районної в місті Києві державної адміністрації, Дніпровської районної в місті Києві державної адміністрації, депутата Київської міської ради Петровця О.Ф. та громади.</w:t>
            </w:r>
          </w:p>
          <w:p>
            <w:pPr>
              <w:pStyle w:val="Style26"/>
              <w:bidi w:val="0"/>
              <w:spacing w:lineRule="auto" w:line="240"/>
              <w:ind w:left="0" w:right="0" w:firstLine="283"/>
              <w:jc w:val="both"/>
              <w:rPr>
                <w:rStyle w:val="Style9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  <w:u w:val="none"/>
                <w:lang w:val="uk-UA" w:bidi="ar-SA"/>
              </w:rPr>
            </w:pPr>
            <w:r>
              <w:rPr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Васильчука В.В.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-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депутата Київської міської ради,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який поінформував про проект рішення Київської міської ради “Про створення комунального закладу “Дошкільний навчальний заклад №13 Шевченківського району міста Києва”(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доручення заступника міського голови-секретаря Київської міської ради В. Прокопіва №08/231-1641ПР від 18.07.2017)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Паладій С.В.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П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ідтримати проект рішення Київської міської ради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“Про створення комунального закладу “Дошкільний навчальний заклад №13 Шевченківського району міста Києва”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Style26"/>
              <w:bidi w:val="0"/>
              <w:spacing w:lineRule="auto" w:line="240"/>
              <w:ind w:left="0" w:right="0"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Style26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Дорошенко С.К. - заявницю щодо підвищення тарифів на утримання прибудинкової території.</w:t>
            </w:r>
          </w:p>
          <w:p>
            <w:pPr>
              <w:pStyle w:val="Style26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/>
              <w:ind w:left="0" w:right="0" w:hanging="0"/>
              <w:jc w:val="both"/>
              <w:rPr>
                <w:rStyle w:val="Style9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 xml:space="preserve">Паладій С.В., </w:t>
            </w:r>
            <w:r>
              <w:rPr>
                <w:sz w:val="28"/>
                <w:szCs w:val="28"/>
                <w:lang w:val="uk-UA" w:bidi="ar-SA"/>
              </w:rPr>
              <w:t>Васильчук В.В.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Доручити Департаменту житлово-комунальної інфраструктури виконавчого органу Київської міської ради (КМДА) опрацювати звернення громади та надати відповідь заявникам (в копії комісії).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pPr>
            <w:r>
              <w:rPr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eastAsia="zh-CN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rong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За –4, проти – немає, утрималось –немає. </w:t>
            </w:r>
            <w:r>
              <w:rPr>
                <w:rStyle w:val="Strong"/>
                <w:rFonts w:eastAsia="Calibri" w:cs="Times New Roman" w:ascii="Times New Roman CYR" w:hAnsi="Times New Roman CYR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true"/>
              <w:bidi w:val="0"/>
              <w:snapToGrid w:val="false"/>
              <w:spacing w:lineRule="auto" w:line="240"/>
              <w:ind w:hanging="0"/>
              <w:jc w:val="both"/>
              <w:rPr>
                <w:rStyle w:val="Strong"/>
                <w:rFonts w:ascii="Times New Roman CYR" w:hAnsi="Times New Roman CYR" w:eastAsia="Calibri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 xml:space="preserve">голови  комісії                                                                    С.Паладій       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комісії</w:t>
            </w:r>
            <w:r>
              <w:rPr>
                <w:sz w:val="28"/>
                <w:szCs w:val="28"/>
                <w:lang w:val="uk-UA" w:bidi="ar-SA"/>
              </w:rPr>
              <w:t xml:space="preserve">                                                                                 </w:t>
            </w:r>
            <w:r>
              <w:rPr>
                <w:sz w:val="28"/>
                <w:szCs w:val="28"/>
                <w:lang w:val="uk-UA" w:bidi="ar-SA"/>
              </w:rPr>
              <w:t>Д.Стрижов</w:t>
            </w:r>
            <w:r>
              <w:rPr>
                <w:sz w:val="28"/>
                <w:szCs w:val="28"/>
                <w:lang w:val="uk-UA" w:bidi="ar-SA"/>
              </w:rPr>
              <w:t xml:space="preserve">  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 xml:space="preserve">                                                           </w:t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>
                <w:sz w:val="28"/>
                <w:szCs w:val="28"/>
                <w:lang w:val="uk-UA" w:bidi="ar-SA"/>
              </w:rPr>
            </w:pPr>
            <w:bookmarkStart w:id="3" w:name="__UnoMark__4851_1942424965"/>
            <w:bookmarkStart w:id="4" w:name="__UnoMark__4851_1942424965"/>
            <w:bookmarkEnd w:id="4"/>
            <w:r>
              <w:rPr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bidi w:val="0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  <w:lang w:val="uk-UA" w:bidi="ar-SA"/>
              </w:rPr>
              <w:t xml:space="preserve">                                            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a0e"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paragraph" w:styleId="1">
    <w:name w:val="Heading 1"/>
    <w:basedOn w:val="Style14"/>
    <w:qFormat/>
    <w:rsid w:val="008b3a0e"/>
    <w:p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8b3a0e"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qFormat/>
    <w:rsid w:val="008b3a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Style14"/>
    <w:qFormat/>
    <w:rsid w:val="008b3a0e"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">
    <w:name w:val="Heading 6"/>
    <w:basedOn w:val="Style14"/>
    <w:qFormat/>
    <w:rsid w:val="008b3a0e"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8b3a0e"/>
    <w:rPr/>
  </w:style>
  <w:style w:type="character" w:styleId="WW8Num1z0" w:customStyle="1">
    <w:name w:val="WW8Num1z0"/>
    <w:qFormat/>
    <w:rsid w:val="008b3a0e"/>
    <w:rPr/>
  </w:style>
  <w:style w:type="character" w:styleId="WW8Num1z1" w:customStyle="1">
    <w:name w:val="WW8Num1z1"/>
    <w:qFormat/>
    <w:rsid w:val="008b3a0e"/>
    <w:rPr/>
  </w:style>
  <w:style w:type="character" w:styleId="WW8Num1z2" w:customStyle="1">
    <w:name w:val="WW8Num1z2"/>
    <w:qFormat/>
    <w:rsid w:val="008b3a0e"/>
    <w:rPr/>
  </w:style>
  <w:style w:type="character" w:styleId="WW8Num1z3" w:customStyle="1">
    <w:name w:val="WW8Num1z3"/>
    <w:qFormat/>
    <w:rsid w:val="008b3a0e"/>
    <w:rPr/>
  </w:style>
  <w:style w:type="character" w:styleId="WW8Num1z4" w:customStyle="1">
    <w:name w:val="WW8Num1z4"/>
    <w:qFormat/>
    <w:rsid w:val="008b3a0e"/>
    <w:rPr/>
  </w:style>
  <w:style w:type="character" w:styleId="WW8Num1z5" w:customStyle="1">
    <w:name w:val="WW8Num1z5"/>
    <w:qFormat/>
    <w:rsid w:val="008b3a0e"/>
    <w:rPr/>
  </w:style>
  <w:style w:type="character" w:styleId="WW8Num1z6" w:customStyle="1">
    <w:name w:val="WW8Num1z6"/>
    <w:qFormat/>
    <w:rsid w:val="008b3a0e"/>
    <w:rPr/>
  </w:style>
  <w:style w:type="character" w:styleId="WW8Num1z7" w:customStyle="1">
    <w:name w:val="WW8Num1z7"/>
    <w:qFormat/>
    <w:rsid w:val="008b3a0e"/>
    <w:rPr/>
  </w:style>
  <w:style w:type="character" w:styleId="WW8Num1z8" w:customStyle="1">
    <w:name w:val="WW8Num1z8"/>
    <w:qFormat/>
    <w:rsid w:val="008b3a0e"/>
    <w:rPr/>
  </w:style>
  <w:style w:type="character" w:styleId="WW8Num2z0" w:customStyle="1">
    <w:name w:val="WW8Num2z0"/>
    <w:qFormat/>
    <w:rsid w:val="008b3a0e"/>
    <w:rPr>
      <w:color w:val="000000"/>
    </w:rPr>
  </w:style>
  <w:style w:type="character" w:styleId="WW8Num3z0" w:customStyle="1">
    <w:name w:val="WW8Num3z0"/>
    <w:qFormat/>
    <w:rsid w:val="008b3a0e"/>
    <w:rPr>
      <w:rFonts w:ascii="Symbol" w:hAnsi="Symbol" w:cs="OpenSymbol"/>
    </w:rPr>
  </w:style>
  <w:style w:type="character" w:styleId="WW8Num3z1" w:customStyle="1">
    <w:name w:val="WW8Num3z1"/>
    <w:qFormat/>
    <w:rsid w:val="008b3a0e"/>
    <w:rPr>
      <w:rFonts w:ascii="OpenSymbol" w:hAnsi="OpenSymbol" w:cs="OpenSymbol"/>
    </w:rPr>
  </w:style>
  <w:style w:type="character" w:styleId="WW8Num2z1" w:customStyle="1">
    <w:name w:val="WW8Num2z1"/>
    <w:qFormat/>
    <w:rsid w:val="008b3a0e"/>
    <w:rPr/>
  </w:style>
  <w:style w:type="character" w:styleId="WW8Num2z2" w:customStyle="1">
    <w:name w:val="WW8Num2z2"/>
    <w:qFormat/>
    <w:rsid w:val="008b3a0e"/>
    <w:rPr/>
  </w:style>
  <w:style w:type="character" w:styleId="WW8Num2z3" w:customStyle="1">
    <w:name w:val="WW8Num2z3"/>
    <w:qFormat/>
    <w:rsid w:val="008b3a0e"/>
    <w:rPr/>
  </w:style>
  <w:style w:type="character" w:styleId="WW8Num2z4" w:customStyle="1">
    <w:name w:val="WW8Num2z4"/>
    <w:qFormat/>
    <w:rsid w:val="008b3a0e"/>
    <w:rPr/>
  </w:style>
  <w:style w:type="character" w:styleId="WW8Num2z5" w:customStyle="1">
    <w:name w:val="WW8Num2z5"/>
    <w:qFormat/>
    <w:rsid w:val="008b3a0e"/>
    <w:rPr/>
  </w:style>
  <w:style w:type="character" w:styleId="WW8Num2z6" w:customStyle="1">
    <w:name w:val="WW8Num2z6"/>
    <w:qFormat/>
    <w:rsid w:val="008b3a0e"/>
    <w:rPr/>
  </w:style>
  <w:style w:type="character" w:styleId="WW8Num2z7" w:customStyle="1">
    <w:name w:val="WW8Num2z7"/>
    <w:qFormat/>
    <w:rsid w:val="008b3a0e"/>
    <w:rPr/>
  </w:style>
  <w:style w:type="character" w:styleId="WW8Num2z8" w:customStyle="1">
    <w:name w:val="WW8Num2z8"/>
    <w:qFormat/>
    <w:rsid w:val="008b3a0e"/>
    <w:rPr/>
  </w:style>
  <w:style w:type="character" w:styleId="WW8Num3z2" w:customStyle="1">
    <w:name w:val="WW8Num3z2"/>
    <w:qFormat/>
    <w:rsid w:val="008b3a0e"/>
    <w:rPr/>
  </w:style>
  <w:style w:type="character" w:styleId="WW8Num3z3" w:customStyle="1">
    <w:name w:val="WW8Num3z3"/>
    <w:qFormat/>
    <w:rsid w:val="008b3a0e"/>
    <w:rPr/>
  </w:style>
  <w:style w:type="character" w:styleId="WW8Num3z4" w:customStyle="1">
    <w:name w:val="WW8Num3z4"/>
    <w:qFormat/>
    <w:rsid w:val="008b3a0e"/>
    <w:rPr/>
  </w:style>
  <w:style w:type="character" w:styleId="WW8Num3z5" w:customStyle="1">
    <w:name w:val="WW8Num3z5"/>
    <w:qFormat/>
    <w:rsid w:val="008b3a0e"/>
    <w:rPr/>
  </w:style>
  <w:style w:type="character" w:styleId="WW8Num3z6" w:customStyle="1">
    <w:name w:val="WW8Num3z6"/>
    <w:qFormat/>
    <w:rsid w:val="008b3a0e"/>
    <w:rPr/>
  </w:style>
  <w:style w:type="character" w:styleId="WW8Num3z7" w:customStyle="1">
    <w:name w:val="WW8Num3z7"/>
    <w:qFormat/>
    <w:rsid w:val="008b3a0e"/>
    <w:rPr/>
  </w:style>
  <w:style w:type="character" w:styleId="WW8Num3z8" w:customStyle="1">
    <w:name w:val="WW8Num3z8"/>
    <w:qFormat/>
    <w:rsid w:val="008b3a0e"/>
    <w:rPr/>
  </w:style>
  <w:style w:type="character" w:styleId="WW8Num4z0" w:customStyle="1">
    <w:name w:val="WW8Num4z0"/>
    <w:qFormat/>
    <w:rsid w:val="008b3a0e"/>
    <w:rPr>
      <w:rFonts w:eastAsia="Calibri"/>
      <w:color w:val="000000"/>
    </w:rPr>
  </w:style>
  <w:style w:type="character" w:styleId="WW8Num4z1" w:customStyle="1">
    <w:name w:val="WW8Num4z1"/>
    <w:qFormat/>
    <w:rsid w:val="008b3a0e"/>
    <w:rPr/>
  </w:style>
  <w:style w:type="character" w:styleId="WW8Num4z2" w:customStyle="1">
    <w:name w:val="WW8Num4z2"/>
    <w:qFormat/>
    <w:rsid w:val="008b3a0e"/>
    <w:rPr/>
  </w:style>
  <w:style w:type="character" w:styleId="WW8Num4z3" w:customStyle="1">
    <w:name w:val="WW8Num4z3"/>
    <w:qFormat/>
    <w:rsid w:val="008b3a0e"/>
    <w:rPr/>
  </w:style>
  <w:style w:type="character" w:styleId="WW8Num4z4" w:customStyle="1">
    <w:name w:val="WW8Num4z4"/>
    <w:qFormat/>
    <w:rsid w:val="008b3a0e"/>
    <w:rPr/>
  </w:style>
  <w:style w:type="character" w:styleId="WW8Num4z5" w:customStyle="1">
    <w:name w:val="WW8Num4z5"/>
    <w:qFormat/>
    <w:rsid w:val="008b3a0e"/>
    <w:rPr/>
  </w:style>
  <w:style w:type="character" w:styleId="WW8Num4z6" w:customStyle="1">
    <w:name w:val="WW8Num4z6"/>
    <w:qFormat/>
    <w:rsid w:val="008b3a0e"/>
    <w:rPr/>
  </w:style>
  <w:style w:type="character" w:styleId="WW8Num4z7" w:customStyle="1">
    <w:name w:val="WW8Num4z7"/>
    <w:qFormat/>
    <w:rsid w:val="008b3a0e"/>
    <w:rPr/>
  </w:style>
  <w:style w:type="character" w:styleId="WW8Num4z8" w:customStyle="1">
    <w:name w:val="WW8Num4z8"/>
    <w:qFormat/>
    <w:rsid w:val="008b3a0e"/>
    <w:rPr/>
  </w:style>
  <w:style w:type="character" w:styleId="WW8Num5z0" w:customStyle="1">
    <w:name w:val="WW8Num5z0"/>
    <w:qFormat/>
    <w:rsid w:val="008b3a0e"/>
    <w:rPr/>
  </w:style>
  <w:style w:type="character" w:styleId="WW8Num5z1" w:customStyle="1">
    <w:name w:val="WW8Num5z1"/>
    <w:qFormat/>
    <w:rsid w:val="008b3a0e"/>
    <w:rPr/>
  </w:style>
  <w:style w:type="character" w:styleId="WW8Num5z2" w:customStyle="1">
    <w:name w:val="WW8Num5z2"/>
    <w:qFormat/>
    <w:rsid w:val="008b3a0e"/>
    <w:rPr/>
  </w:style>
  <w:style w:type="character" w:styleId="WW8Num5z3" w:customStyle="1">
    <w:name w:val="WW8Num5z3"/>
    <w:qFormat/>
    <w:rsid w:val="008b3a0e"/>
    <w:rPr/>
  </w:style>
  <w:style w:type="character" w:styleId="WW8Num5z4" w:customStyle="1">
    <w:name w:val="WW8Num5z4"/>
    <w:qFormat/>
    <w:rsid w:val="008b3a0e"/>
    <w:rPr/>
  </w:style>
  <w:style w:type="character" w:styleId="WW8Num5z5" w:customStyle="1">
    <w:name w:val="WW8Num5z5"/>
    <w:qFormat/>
    <w:rsid w:val="008b3a0e"/>
    <w:rPr/>
  </w:style>
  <w:style w:type="character" w:styleId="WW8Num5z6" w:customStyle="1">
    <w:name w:val="WW8Num5z6"/>
    <w:qFormat/>
    <w:rsid w:val="008b3a0e"/>
    <w:rPr/>
  </w:style>
  <w:style w:type="character" w:styleId="WW8Num5z7" w:customStyle="1">
    <w:name w:val="WW8Num5z7"/>
    <w:qFormat/>
    <w:rsid w:val="008b3a0e"/>
    <w:rPr/>
  </w:style>
  <w:style w:type="character" w:styleId="WW8Num5z8" w:customStyle="1">
    <w:name w:val="WW8Num5z8"/>
    <w:qFormat/>
    <w:rsid w:val="008b3a0e"/>
    <w:rPr/>
  </w:style>
  <w:style w:type="character" w:styleId="51" w:customStyle="1">
    <w:name w:val="Основной шрифт абзаца5"/>
    <w:qFormat/>
    <w:rsid w:val="008b3a0e"/>
    <w:rPr/>
  </w:style>
  <w:style w:type="character" w:styleId="4" w:customStyle="1">
    <w:name w:val="Основной шрифт абзаца4"/>
    <w:qFormat/>
    <w:rsid w:val="008b3a0e"/>
    <w:rPr/>
  </w:style>
  <w:style w:type="character" w:styleId="31" w:customStyle="1">
    <w:name w:val="Основной шрифт абзаца3"/>
    <w:qFormat/>
    <w:rsid w:val="008b3a0e"/>
    <w:rPr/>
  </w:style>
  <w:style w:type="character" w:styleId="21" w:customStyle="1">
    <w:name w:val="Основной шрифт абзаца2"/>
    <w:qFormat/>
    <w:rsid w:val="008b3a0e"/>
    <w:rPr/>
  </w:style>
  <w:style w:type="character" w:styleId="WW8Num6z0" w:customStyle="1">
    <w:name w:val="WW8Num6z0"/>
    <w:qFormat/>
    <w:rsid w:val="008b3a0e"/>
    <w:rPr/>
  </w:style>
  <w:style w:type="character" w:styleId="WW8Num6z1" w:customStyle="1">
    <w:name w:val="WW8Num6z1"/>
    <w:qFormat/>
    <w:rsid w:val="008b3a0e"/>
    <w:rPr/>
  </w:style>
  <w:style w:type="character" w:styleId="WW8Num6z2" w:customStyle="1">
    <w:name w:val="WW8Num6z2"/>
    <w:qFormat/>
    <w:rsid w:val="008b3a0e"/>
    <w:rPr/>
  </w:style>
  <w:style w:type="character" w:styleId="WW8Num6z3" w:customStyle="1">
    <w:name w:val="WW8Num6z3"/>
    <w:qFormat/>
    <w:rsid w:val="008b3a0e"/>
    <w:rPr/>
  </w:style>
  <w:style w:type="character" w:styleId="WW8Num6z4" w:customStyle="1">
    <w:name w:val="WW8Num6z4"/>
    <w:qFormat/>
    <w:rsid w:val="008b3a0e"/>
    <w:rPr/>
  </w:style>
  <w:style w:type="character" w:styleId="WW8Num6z5" w:customStyle="1">
    <w:name w:val="WW8Num6z5"/>
    <w:qFormat/>
    <w:rsid w:val="008b3a0e"/>
    <w:rPr/>
  </w:style>
  <w:style w:type="character" w:styleId="WW8Num6z6" w:customStyle="1">
    <w:name w:val="WW8Num6z6"/>
    <w:qFormat/>
    <w:rsid w:val="008b3a0e"/>
    <w:rPr/>
  </w:style>
  <w:style w:type="character" w:styleId="WW8Num6z7" w:customStyle="1">
    <w:name w:val="WW8Num6z7"/>
    <w:qFormat/>
    <w:rsid w:val="008b3a0e"/>
    <w:rPr/>
  </w:style>
  <w:style w:type="character" w:styleId="WW8Num6z8" w:customStyle="1">
    <w:name w:val="WW8Num6z8"/>
    <w:qFormat/>
    <w:rsid w:val="008b3a0e"/>
    <w:rPr/>
  </w:style>
  <w:style w:type="character" w:styleId="WW8Num7z0" w:customStyle="1">
    <w:name w:val="WW8Num7z0"/>
    <w:qFormat/>
    <w:rsid w:val="008b3a0e"/>
    <w:rPr/>
  </w:style>
  <w:style w:type="character" w:styleId="WW8Num7z1" w:customStyle="1">
    <w:name w:val="WW8Num7z1"/>
    <w:qFormat/>
    <w:rsid w:val="008b3a0e"/>
    <w:rPr/>
  </w:style>
  <w:style w:type="character" w:styleId="WW8Num7z2" w:customStyle="1">
    <w:name w:val="WW8Num7z2"/>
    <w:qFormat/>
    <w:rsid w:val="008b3a0e"/>
    <w:rPr/>
  </w:style>
  <w:style w:type="character" w:styleId="WW8Num7z3" w:customStyle="1">
    <w:name w:val="WW8Num7z3"/>
    <w:qFormat/>
    <w:rsid w:val="008b3a0e"/>
    <w:rPr/>
  </w:style>
  <w:style w:type="character" w:styleId="WW8Num7z4" w:customStyle="1">
    <w:name w:val="WW8Num7z4"/>
    <w:qFormat/>
    <w:rsid w:val="008b3a0e"/>
    <w:rPr/>
  </w:style>
  <w:style w:type="character" w:styleId="WW8Num7z5" w:customStyle="1">
    <w:name w:val="WW8Num7z5"/>
    <w:qFormat/>
    <w:rsid w:val="008b3a0e"/>
    <w:rPr/>
  </w:style>
  <w:style w:type="character" w:styleId="WW8Num7z6" w:customStyle="1">
    <w:name w:val="WW8Num7z6"/>
    <w:qFormat/>
    <w:rsid w:val="008b3a0e"/>
    <w:rPr/>
  </w:style>
  <w:style w:type="character" w:styleId="WW8Num7z7" w:customStyle="1">
    <w:name w:val="WW8Num7z7"/>
    <w:qFormat/>
    <w:rsid w:val="008b3a0e"/>
    <w:rPr/>
  </w:style>
  <w:style w:type="character" w:styleId="WW8Num7z8" w:customStyle="1">
    <w:name w:val="WW8Num7z8"/>
    <w:qFormat/>
    <w:rsid w:val="008b3a0e"/>
    <w:rPr/>
  </w:style>
  <w:style w:type="character" w:styleId="WW8Num8z0" w:customStyle="1">
    <w:name w:val="WW8Num8z0"/>
    <w:qFormat/>
    <w:rsid w:val="008b3a0e"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sid w:val="008b3a0e"/>
    <w:rPr/>
  </w:style>
  <w:style w:type="character" w:styleId="WW8Num8z2" w:customStyle="1">
    <w:name w:val="WW8Num8z2"/>
    <w:qFormat/>
    <w:rsid w:val="008b3a0e"/>
    <w:rPr/>
  </w:style>
  <w:style w:type="character" w:styleId="WW8Num8z3" w:customStyle="1">
    <w:name w:val="WW8Num8z3"/>
    <w:qFormat/>
    <w:rsid w:val="008b3a0e"/>
    <w:rPr/>
  </w:style>
  <w:style w:type="character" w:styleId="WW8Num8z4" w:customStyle="1">
    <w:name w:val="WW8Num8z4"/>
    <w:qFormat/>
    <w:rsid w:val="008b3a0e"/>
    <w:rPr/>
  </w:style>
  <w:style w:type="character" w:styleId="WW8Num8z5" w:customStyle="1">
    <w:name w:val="WW8Num8z5"/>
    <w:qFormat/>
    <w:rsid w:val="008b3a0e"/>
    <w:rPr/>
  </w:style>
  <w:style w:type="character" w:styleId="WW8Num8z6" w:customStyle="1">
    <w:name w:val="WW8Num8z6"/>
    <w:qFormat/>
    <w:rsid w:val="008b3a0e"/>
    <w:rPr/>
  </w:style>
  <w:style w:type="character" w:styleId="WW8Num8z7" w:customStyle="1">
    <w:name w:val="WW8Num8z7"/>
    <w:qFormat/>
    <w:rsid w:val="008b3a0e"/>
    <w:rPr/>
  </w:style>
  <w:style w:type="character" w:styleId="WW8Num8z8" w:customStyle="1">
    <w:name w:val="WW8Num8z8"/>
    <w:qFormat/>
    <w:rsid w:val="008b3a0e"/>
    <w:rPr/>
  </w:style>
  <w:style w:type="character" w:styleId="WW8Num9z0" w:customStyle="1">
    <w:name w:val="WW8Num9z0"/>
    <w:qFormat/>
    <w:rsid w:val="008b3a0e"/>
    <w:rPr/>
  </w:style>
  <w:style w:type="character" w:styleId="WW8Num9z1" w:customStyle="1">
    <w:name w:val="WW8Num9z1"/>
    <w:qFormat/>
    <w:rsid w:val="008b3a0e"/>
    <w:rPr/>
  </w:style>
  <w:style w:type="character" w:styleId="WW8Num9z2" w:customStyle="1">
    <w:name w:val="WW8Num9z2"/>
    <w:qFormat/>
    <w:rsid w:val="008b3a0e"/>
    <w:rPr/>
  </w:style>
  <w:style w:type="character" w:styleId="WW8Num9z3" w:customStyle="1">
    <w:name w:val="WW8Num9z3"/>
    <w:qFormat/>
    <w:rsid w:val="008b3a0e"/>
    <w:rPr/>
  </w:style>
  <w:style w:type="character" w:styleId="WW8Num9z4" w:customStyle="1">
    <w:name w:val="WW8Num9z4"/>
    <w:qFormat/>
    <w:rsid w:val="008b3a0e"/>
    <w:rPr/>
  </w:style>
  <w:style w:type="character" w:styleId="WW8Num9z5" w:customStyle="1">
    <w:name w:val="WW8Num9z5"/>
    <w:qFormat/>
    <w:rsid w:val="008b3a0e"/>
    <w:rPr/>
  </w:style>
  <w:style w:type="character" w:styleId="WW8Num9z6" w:customStyle="1">
    <w:name w:val="WW8Num9z6"/>
    <w:qFormat/>
    <w:rsid w:val="008b3a0e"/>
    <w:rPr/>
  </w:style>
  <w:style w:type="character" w:styleId="WW8Num9z7" w:customStyle="1">
    <w:name w:val="WW8Num9z7"/>
    <w:qFormat/>
    <w:rsid w:val="008b3a0e"/>
    <w:rPr/>
  </w:style>
  <w:style w:type="character" w:styleId="WW8Num9z8" w:customStyle="1">
    <w:name w:val="WW8Num9z8"/>
    <w:qFormat/>
    <w:rsid w:val="008b3a0e"/>
    <w:rPr/>
  </w:style>
  <w:style w:type="character" w:styleId="WW8Num10z0" w:customStyle="1">
    <w:name w:val="WW8Num10z0"/>
    <w:qFormat/>
    <w:rsid w:val="008b3a0e"/>
    <w:rPr/>
  </w:style>
  <w:style w:type="character" w:styleId="WW8Num10z1" w:customStyle="1">
    <w:name w:val="WW8Num10z1"/>
    <w:qFormat/>
    <w:rsid w:val="008b3a0e"/>
    <w:rPr/>
  </w:style>
  <w:style w:type="character" w:styleId="WW8Num10z2" w:customStyle="1">
    <w:name w:val="WW8Num10z2"/>
    <w:qFormat/>
    <w:rsid w:val="008b3a0e"/>
    <w:rPr/>
  </w:style>
  <w:style w:type="character" w:styleId="WW8Num10z3" w:customStyle="1">
    <w:name w:val="WW8Num10z3"/>
    <w:qFormat/>
    <w:rsid w:val="008b3a0e"/>
    <w:rPr/>
  </w:style>
  <w:style w:type="character" w:styleId="WW8Num10z4" w:customStyle="1">
    <w:name w:val="WW8Num10z4"/>
    <w:qFormat/>
    <w:rsid w:val="008b3a0e"/>
    <w:rPr/>
  </w:style>
  <w:style w:type="character" w:styleId="WW8Num10z5" w:customStyle="1">
    <w:name w:val="WW8Num10z5"/>
    <w:qFormat/>
    <w:rsid w:val="008b3a0e"/>
    <w:rPr/>
  </w:style>
  <w:style w:type="character" w:styleId="WW8Num10z6" w:customStyle="1">
    <w:name w:val="WW8Num10z6"/>
    <w:qFormat/>
    <w:rsid w:val="008b3a0e"/>
    <w:rPr/>
  </w:style>
  <w:style w:type="character" w:styleId="WW8Num10z7" w:customStyle="1">
    <w:name w:val="WW8Num10z7"/>
    <w:qFormat/>
    <w:rsid w:val="008b3a0e"/>
    <w:rPr/>
  </w:style>
  <w:style w:type="character" w:styleId="WW8Num10z8" w:customStyle="1">
    <w:name w:val="WW8Num10z8"/>
    <w:qFormat/>
    <w:rsid w:val="008b3a0e"/>
    <w:rPr/>
  </w:style>
  <w:style w:type="character" w:styleId="WW8Num11z0" w:customStyle="1">
    <w:name w:val="WW8Num11z0"/>
    <w:qFormat/>
    <w:rsid w:val="008b3a0e"/>
    <w:rPr/>
  </w:style>
  <w:style w:type="character" w:styleId="WW8Num11z1" w:customStyle="1">
    <w:name w:val="WW8Num11z1"/>
    <w:qFormat/>
    <w:rsid w:val="008b3a0e"/>
    <w:rPr/>
  </w:style>
  <w:style w:type="character" w:styleId="WW8Num11z2" w:customStyle="1">
    <w:name w:val="WW8Num11z2"/>
    <w:qFormat/>
    <w:rsid w:val="008b3a0e"/>
    <w:rPr/>
  </w:style>
  <w:style w:type="character" w:styleId="WW8Num11z3" w:customStyle="1">
    <w:name w:val="WW8Num11z3"/>
    <w:qFormat/>
    <w:rsid w:val="008b3a0e"/>
    <w:rPr/>
  </w:style>
  <w:style w:type="character" w:styleId="WW8Num11z4" w:customStyle="1">
    <w:name w:val="WW8Num11z4"/>
    <w:qFormat/>
    <w:rsid w:val="008b3a0e"/>
    <w:rPr/>
  </w:style>
  <w:style w:type="character" w:styleId="WW8Num11z5" w:customStyle="1">
    <w:name w:val="WW8Num11z5"/>
    <w:qFormat/>
    <w:rsid w:val="008b3a0e"/>
    <w:rPr/>
  </w:style>
  <w:style w:type="character" w:styleId="WW8Num11z6" w:customStyle="1">
    <w:name w:val="WW8Num11z6"/>
    <w:qFormat/>
    <w:rsid w:val="008b3a0e"/>
    <w:rPr/>
  </w:style>
  <w:style w:type="character" w:styleId="WW8Num11z7" w:customStyle="1">
    <w:name w:val="WW8Num11z7"/>
    <w:qFormat/>
    <w:rsid w:val="008b3a0e"/>
    <w:rPr/>
  </w:style>
  <w:style w:type="character" w:styleId="WW8Num11z8" w:customStyle="1">
    <w:name w:val="WW8Num11z8"/>
    <w:qFormat/>
    <w:rsid w:val="008b3a0e"/>
    <w:rPr/>
  </w:style>
  <w:style w:type="character" w:styleId="WW8Num12z0" w:customStyle="1">
    <w:name w:val="WW8Num12z0"/>
    <w:qFormat/>
    <w:rsid w:val="008b3a0e"/>
    <w:rPr/>
  </w:style>
  <w:style w:type="character" w:styleId="WW8Num12z1" w:customStyle="1">
    <w:name w:val="WW8Num12z1"/>
    <w:qFormat/>
    <w:rsid w:val="008b3a0e"/>
    <w:rPr/>
  </w:style>
  <w:style w:type="character" w:styleId="WW8Num12z2" w:customStyle="1">
    <w:name w:val="WW8Num12z2"/>
    <w:qFormat/>
    <w:rsid w:val="008b3a0e"/>
    <w:rPr/>
  </w:style>
  <w:style w:type="character" w:styleId="WW8Num12z3" w:customStyle="1">
    <w:name w:val="WW8Num12z3"/>
    <w:qFormat/>
    <w:rsid w:val="008b3a0e"/>
    <w:rPr/>
  </w:style>
  <w:style w:type="character" w:styleId="WW8Num12z4" w:customStyle="1">
    <w:name w:val="WW8Num12z4"/>
    <w:qFormat/>
    <w:rsid w:val="008b3a0e"/>
    <w:rPr/>
  </w:style>
  <w:style w:type="character" w:styleId="WW8Num12z5" w:customStyle="1">
    <w:name w:val="WW8Num12z5"/>
    <w:qFormat/>
    <w:rsid w:val="008b3a0e"/>
    <w:rPr/>
  </w:style>
  <w:style w:type="character" w:styleId="WW8Num12z6" w:customStyle="1">
    <w:name w:val="WW8Num12z6"/>
    <w:qFormat/>
    <w:rsid w:val="008b3a0e"/>
    <w:rPr/>
  </w:style>
  <w:style w:type="character" w:styleId="WW8Num12z7" w:customStyle="1">
    <w:name w:val="WW8Num12z7"/>
    <w:qFormat/>
    <w:rsid w:val="008b3a0e"/>
    <w:rPr/>
  </w:style>
  <w:style w:type="character" w:styleId="WW8Num12z8" w:customStyle="1">
    <w:name w:val="WW8Num12z8"/>
    <w:qFormat/>
    <w:rsid w:val="008b3a0e"/>
    <w:rPr/>
  </w:style>
  <w:style w:type="character" w:styleId="WW8Num13z0" w:customStyle="1">
    <w:name w:val="WW8Num13z0"/>
    <w:qFormat/>
    <w:rsid w:val="008b3a0e"/>
    <w:rPr/>
  </w:style>
  <w:style w:type="character" w:styleId="WW8Num13z1" w:customStyle="1">
    <w:name w:val="WW8Num13z1"/>
    <w:qFormat/>
    <w:rsid w:val="008b3a0e"/>
    <w:rPr/>
  </w:style>
  <w:style w:type="character" w:styleId="WW8Num13z2" w:customStyle="1">
    <w:name w:val="WW8Num13z2"/>
    <w:qFormat/>
    <w:rsid w:val="008b3a0e"/>
    <w:rPr/>
  </w:style>
  <w:style w:type="character" w:styleId="WW8Num13z3" w:customStyle="1">
    <w:name w:val="WW8Num13z3"/>
    <w:qFormat/>
    <w:rsid w:val="008b3a0e"/>
    <w:rPr/>
  </w:style>
  <w:style w:type="character" w:styleId="WW8Num13z4" w:customStyle="1">
    <w:name w:val="WW8Num13z4"/>
    <w:qFormat/>
    <w:rsid w:val="008b3a0e"/>
    <w:rPr/>
  </w:style>
  <w:style w:type="character" w:styleId="WW8Num13z5" w:customStyle="1">
    <w:name w:val="WW8Num13z5"/>
    <w:qFormat/>
    <w:rsid w:val="008b3a0e"/>
    <w:rPr/>
  </w:style>
  <w:style w:type="character" w:styleId="WW8Num13z6" w:customStyle="1">
    <w:name w:val="WW8Num13z6"/>
    <w:qFormat/>
    <w:rsid w:val="008b3a0e"/>
    <w:rPr/>
  </w:style>
  <w:style w:type="character" w:styleId="WW8Num13z7" w:customStyle="1">
    <w:name w:val="WW8Num13z7"/>
    <w:qFormat/>
    <w:rsid w:val="008b3a0e"/>
    <w:rPr/>
  </w:style>
  <w:style w:type="character" w:styleId="WW8Num13z8" w:customStyle="1">
    <w:name w:val="WW8Num13z8"/>
    <w:qFormat/>
    <w:rsid w:val="008b3a0e"/>
    <w:rPr/>
  </w:style>
  <w:style w:type="character" w:styleId="WW8Num14z0" w:customStyle="1">
    <w:name w:val="WW8Num14z0"/>
    <w:qFormat/>
    <w:rsid w:val="008b3a0e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8b3a0e"/>
    <w:rPr>
      <w:rFonts w:ascii="Courier New" w:hAnsi="Courier New" w:cs="Courier New"/>
    </w:rPr>
  </w:style>
  <w:style w:type="character" w:styleId="WW8Num14z2" w:customStyle="1">
    <w:name w:val="WW8Num14z2"/>
    <w:qFormat/>
    <w:rsid w:val="008b3a0e"/>
    <w:rPr>
      <w:rFonts w:ascii="Wingdings" w:hAnsi="Wingdings" w:cs="Wingdings"/>
    </w:rPr>
  </w:style>
  <w:style w:type="character" w:styleId="WW8Num14z3" w:customStyle="1">
    <w:name w:val="WW8Num14z3"/>
    <w:qFormat/>
    <w:rsid w:val="008b3a0e"/>
    <w:rPr>
      <w:rFonts w:ascii="Symbol" w:hAnsi="Symbol" w:cs="Symbol"/>
    </w:rPr>
  </w:style>
  <w:style w:type="character" w:styleId="WW8Num15z0" w:customStyle="1">
    <w:name w:val="WW8Num15z0"/>
    <w:qFormat/>
    <w:rsid w:val="008b3a0e"/>
    <w:rPr/>
  </w:style>
  <w:style w:type="character" w:styleId="WW8Num15z1" w:customStyle="1">
    <w:name w:val="WW8Num15z1"/>
    <w:qFormat/>
    <w:rsid w:val="008b3a0e"/>
    <w:rPr/>
  </w:style>
  <w:style w:type="character" w:styleId="WW8Num15z2" w:customStyle="1">
    <w:name w:val="WW8Num15z2"/>
    <w:qFormat/>
    <w:rsid w:val="008b3a0e"/>
    <w:rPr/>
  </w:style>
  <w:style w:type="character" w:styleId="WW8Num15z3" w:customStyle="1">
    <w:name w:val="WW8Num15z3"/>
    <w:qFormat/>
    <w:rsid w:val="008b3a0e"/>
    <w:rPr/>
  </w:style>
  <w:style w:type="character" w:styleId="WW8Num15z4" w:customStyle="1">
    <w:name w:val="WW8Num15z4"/>
    <w:qFormat/>
    <w:rsid w:val="008b3a0e"/>
    <w:rPr/>
  </w:style>
  <w:style w:type="character" w:styleId="WW8Num15z5" w:customStyle="1">
    <w:name w:val="WW8Num15z5"/>
    <w:qFormat/>
    <w:rsid w:val="008b3a0e"/>
    <w:rPr/>
  </w:style>
  <w:style w:type="character" w:styleId="WW8Num15z6" w:customStyle="1">
    <w:name w:val="WW8Num15z6"/>
    <w:qFormat/>
    <w:rsid w:val="008b3a0e"/>
    <w:rPr/>
  </w:style>
  <w:style w:type="character" w:styleId="WW8Num15z7" w:customStyle="1">
    <w:name w:val="WW8Num15z7"/>
    <w:qFormat/>
    <w:rsid w:val="008b3a0e"/>
    <w:rPr/>
  </w:style>
  <w:style w:type="character" w:styleId="WW8Num15z8" w:customStyle="1">
    <w:name w:val="WW8Num15z8"/>
    <w:qFormat/>
    <w:rsid w:val="008b3a0e"/>
    <w:rPr/>
  </w:style>
  <w:style w:type="character" w:styleId="WW8Num16z0" w:customStyle="1">
    <w:name w:val="WW8Num16z0"/>
    <w:qFormat/>
    <w:rsid w:val="008b3a0e"/>
    <w:rPr/>
  </w:style>
  <w:style w:type="character" w:styleId="WW8Num16z1" w:customStyle="1">
    <w:name w:val="WW8Num16z1"/>
    <w:qFormat/>
    <w:rsid w:val="008b3a0e"/>
    <w:rPr/>
  </w:style>
  <w:style w:type="character" w:styleId="WW8Num16z2" w:customStyle="1">
    <w:name w:val="WW8Num16z2"/>
    <w:qFormat/>
    <w:rsid w:val="008b3a0e"/>
    <w:rPr/>
  </w:style>
  <w:style w:type="character" w:styleId="WW8Num16z3" w:customStyle="1">
    <w:name w:val="WW8Num16z3"/>
    <w:qFormat/>
    <w:rsid w:val="008b3a0e"/>
    <w:rPr/>
  </w:style>
  <w:style w:type="character" w:styleId="WW8Num16z4" w:customStyle="1">
    <w:name w:val="WW8Num16z4"/>
    <w:qFormat/>
    <w:rsid w:val="008b3a0e"/>
    <w:rPr/>
  </w:style>
  <w:style w:type="character" w:styleId="WW8Num16z5" w:customStyle="1">
    <w:name w:val="WW8Num16z5"/>
    <w:qFormat/>
    <w:rsid w:val="008b3a0e"/>
    <w:rPr/>
  </w:style>
  <w:style w:type="character" w:styleId="WW8Num16z6" w:customStyle="1">
    <w:name w:val="WW8Num16z6"/>
    <w:qFormat/>
    <w:rsid w:val="008b3a0e"/>
    <w:rPr/>
  </w:style>
  <w:style w:type="character" w:styleId="WW8Num16z7" w:customStyle="1">
    <w:name w:val="WW8Num16z7"/>
    <w:qFormat/>
    <w:rsid w:val="008b3a0e"/>
    <w:rPr/>
  </w:style>
  <w:style w:type="character" w:styleId="WW8Num16z8" w:customStyle="1">
    <w:name w:val="WW8Num16z8"/>
    <w:qFormat/>
    <w:rsid w:val="008b3a0e"/>
    <w:rPr/>
  </w:style>
  <w:style w:type="character" w:styleId="WW8Num17z0" w:customStyle="1">
    <w:name w:val="WW8Num17z0"/>
    <w:qFormat/>
    <w:rsid w:val="008b3a0e"/>
    <w:rPr>
      <w:i w:val="false"/>
    </w:rPr>
  </w:style>
  <w:style w:type="character" w:styleId="WW8Num17z1" w:customStyle="1">
    <w:name w:val="WW8Num17z1"/>
    <w:qFormat/>
    <w:rsid w:val="008b3a0e"/>
    <w:rPr/>
  </w:style>
  <w:style w:type="character" w:styleId="WW8Num17z2" w:customStyle="1">
    <w:name w:val="WW8Num17z2"/>
    <w:qFormat/>
    <w:rsid w:val="008b3a0e"/>
    <w:rPr/>
  </w:style>
  <w:style w:type="character" w:styleId="WW8Num17z3" w:customStyle="1">
    <w:name w:val="WW8Num17z3"/>
    <w:qFormat/>
    <w:rsid w:val="008b3a0e"/>
    <w:rPr/>
  </w:style>
  <w:style w:type="character" w:styleId="WW8Num17z4" w:customStyle="1">
    <w:name w:val="WW8Num17z4"/>
    <w:qFormat/>
    <w:rsid w:val="008b3a0e"/>
    <w:rPr/>
  </w:style>
  <w:style w:type="character" w:styleId="WW8Num17z5" w:customStyle="1">
    <w:name w:val="WW8Num17z5"/>
    <w:qFormat/>
    <w:rsid w:val="008b3a0e"/>
    <w:rPr/>
  </w:style>
  <w:style w:type="character" w:styleId="WW8Num17z6" w:customStyle="1">
    <w:name w:val="WW8Num17z6"/>
    <w:qFormat/>
    <w:rsid w:val="008b3a0e"/>
    <w:rPr/>
  </w:style>
  <w:style w:type="character" w:styleId="WW8Num17z7" w:customStyle="1">
    <w:name w:val="WW8Num17z7"/>
    <w:qFormat/>
    <w:rsid w:val="008b3a0e"/>
    <w:rPr/>
  </w:style>
  <w:style w:type="character" w:styleId="WW8Num17z8" w:customStyle="1">
    <w:name w:val="WW8Num17z8"/>
    <w:qFormat/>
    <w:rsid w:val="008b3a0e"/>
    <w:rPr/>
  </w:style>
  <w:style w:type="character" w:styleId="WW8Num18z0" w:customStyle="1">
    <w:name w:val="WW8Num18z0"/>
    <w:qFormat/>
    <w:rsid w:val="008b3a0e"/>
    <w:rPr/>
  </w:style>
  <w:style w:type="character" w:styleId="WW8Num18z1" w:customStyle="1">
    <w:name w:val="WW8Num18z1"/>
    <w:qFormat/>
    <w:rsid w:val="008b3a0e"/>
    <w:rPr/>
  </w:style>
  <w:style w:type="character" w:styleId="WW8Num18z2" w:customStyle="1">
    <w:name w:val="WW8Num18z2"/>
    <w:qFormat/>
    <w:rsid w:val="008b3a0e"/>
    <w:rPr/>
  </w:style>
  <w:style w:type="character" w:styleId="WW8Num18z3" w:customStyle="1">
    <w:name w:val="WW8Num18z3"/>
    <w:qFormat/>
    <w:rsid w:val="008b3a0e"/>
    <w:rPr/>
  </w:style>
  <w:style w:type="character" w:styleId="WW8Num18z4" w:customStyle="1">
    <w:name w:val="WW8Num18z4"/>
    <w:qFormat/>
    <w:rsid w:val="008b3a0e"/>
    <w:rPr/>
  </w:style>
  <w:style w:type="character" w:styleId="WW8Num18z5" w:customStyle="1">
    <w:name w:val="WW8Num18z5"/>
    <w:qFormat/>
    <w:rsid w:val="008b3a0e"/>
    <w:rPr/>
  </w:style>
  <w:style w:type="character" w:styleId="WW8Num18z6" w:customStyle="1">
    <w:name w:val="WW8Num18z6"/>
    <w:qFormat/>
    <w:rsid w:val="008b3a0e"/>
    <w:rPr/>
  </w:style>
  <w:style w:type="character" w:styleId="WW8Num18z7" w:customStyle="1">
    <w:name w:val="WW8Num18z7"/>
    <w:qFormat/>
    <w:rsid w:val="008b3a0e"/>
    <w:rPr/>
  </w:style>
  <w:style w:type="character" w:styleId="WW8Num18z8" w:customStyle="1">
    <w:name w:val="WW8Num18z8"/>
    <w:qFormat/>
    <w:rsid w:val="008b3a0e"/>
    <w:rPr/>
  </w:style>
  <w:style w:type="character" w:styleId="WW8Num19z0" w:customStyle="1">
    <w:name w:val="WW8Num19z0"/>
    <w:qFormat/>
    <w:rsid w:val="008b3a0e"/>
    <w:rPr/>
  </w:style>
  <w:style w:type="character" w:styleId="WW8Num19z1" w:customStyle="1">
    <w:name w:val="WW8Num19z1"/>
    <w:qFormat/>
    <w:rsid w:val="008b3a0e"/>
    <w:rPr/>
  </w:style>
  <w:style w:type="character" w:styleId="WW8Num19z2" w:customStyle="1">
    <w:name w:val="WW8Num19z2"/>
    <w:qFormat/>
    <w:rsid w:val="008b3a0e"/>
    <w:rPr/>
  </w:style>
  <w:style w:type="character" w:styleId="WW8Num19z3" w:customStyle="1">
    <w:name w:val="WW8Num19z3"/>
    <w:qFormat/>
    <w:rsid w:val="008b3a0e"/>
    <w:rPr/>
  </w:style>
  <w:style w:type="character" w:styleId="WW8Num19z4" w:customStyle="1">
    <w:name w:val="WW8Num19z4"/>
    <w:qFormat/>
    <w:rsid w:val="008b3a0e"/>
    <w:rPr/>
  </w:style>
  <w:style w:type="character" w:styleId="WW8Num19z5" w:customStyle="1">
    <w:name w:val="WW8Num19z5"/>
    <w:qFormat/>
    <w:rsid w:val="008b3a0e"/>
    <w:rPr/>
  </w:style>
  <w:style w:type="character" w:styleId="WW8Num19z6" w:customStyle="1">
    <w:name w:val="WW8Num19z6"/>
    <w:qFormat/>
    <w:rsid w:val="008b3a0e"/>
    <w:rPr/>
  </w:style>
  <w:style w:type="character" w:styleId="WW8Num19z7" w:customStyle="1">
    <w:name w:val="WW8Num19z7"/>
    <w:qFormat/>
    <w:rsid w:val="008b3a0e"/>
    <w:rPr/>
  </w:style>
  <w:style w:type="character" w:styleId="WW8Num19z8" w:customStyle="1">
    <w:name w:val="WW8Num19z8"/>
    <w:qFormat/>
    <w:rsid w:val="008b3a0e"/>
    <w:rPr/>
  </w:style>
  <w:style w:type="character" w:styleId="WW8Num20z0" w:customStyle="1">
    <w:name w:val="WW8Num20z0"/>
    <w:qFormat/>
    <w:rsid w:val="008b3a0e"/>
    <w:rPr/>
  </w:style>
  <w:style w:type="character" w:styleId="WW8Num20z1" w:customStyle="1">
    <w:name w:val="WW8Num20z1"/>
    <w:qFormat/>
    <w:rsid w:val="008b3a0e"/>
    <w:rPr/>
  </w:style>
  <w:style w:type="character" w:styleId="WW8Num20z2" w:customStyle="1">
    <w:name w:val="WW8Num20z2"/>
    <w:qFormat/>
    <w:rsid w:val="008b3a0e"/>
    <w:rPr/>
  </w:style>
  <w:style w:type="character" w:styleId="WW8Num20z3" w:customStyle="1">
    <w:name w:val="WW8Num20z3"/>
    <w:qFormat/>
    <w:rsid w:val="008b3a0e"/>
    <w:rPr/>
  </w:style>
  <w:style w:type="character" w:styleId="WW8Num20z4" w:customStyle="1">
    <w:name w:val="WW8Num20z4"/>
    <w:qFormat/>
    <w:rsid w:val="008b3a0e"/>
    <w:rPr/>
  </w:style>
  <w:style w:type="character" w:styleId="WW8Num20z5" w:customStyle="1">
    <w:name w:val="WW8Num20z5"/>
    <w:qFormat/>
    <w:rsid w:val="008b3a0e"/>
    <w:rPr/>
  </w:style>
  <w:style w:type="character" w:styleId="WW8Num20z6" w:customStyle="1">
    <w:name w:val="WW8Num20z6"/>
    <w:qFormat/>
    <w:rsid w:val="008b3a0e"/>
    <w:rPr/>
  </w:style>
  <w:style w:type="character" w:styleId="WW8Num20z7" w:customStyle="1">
    <w:name w:val="WW8Num20z7"/>
    <w:qFormat/>
    <w:rsid w:val="008b3a0e"/>
    <w:rPr/>
  </w:style>
  <w:style w:type="character" w:styleId="WW8Num20z8" w:customStyle="1">
    <w:name w:val="WW8Num20z8"/>
    <w:qFormat/>
    <w:rsid w:val="008b3a0e"/>
    <w:rPr/>
  </w:style>
  <w:style w:type="character" w:styleId="WW8Num21z0" w:customStyle="1">
    <w:name w:val="WW8Num21z0"/>
    <w:qFormat/>
    <w:rsid w:val="008b3a0e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8b3a0e"/>
    <w:rPr>
      <w:rFonts w:ascii="Courier New" w:hAnsi="Courier New" w:cs="Courier New"/>
    </w:rPr>
  </w:style>
  <w:style w:type="character" w:styleId="WW8Num21z2" w:customStyle="1">
    <w:name w:val="WW8Num21z2"/>
    <w:qFormat/>
    <w:rsid w:val="008b3a0e"/>
    <w:rPr>
      <w:rFonts w:ascii="Wingdings" w:hAnsi="Wingdings" w:cs="Wingdings"/>
    </w:rPr>
  </w:style>
  <w:style w:type="character" w:styleId="WW8Num21z3" w:customStyle="1">
    <w:name w:val="WW8Num21z3"/>
    <w:qFormat/>
    <w:rsid w:val="008b3a0e"/>
    <w:rPr>
      <w:rFonts w:ascii="Symbol" w:hAnsi="Symbol" w:cs="Symbol"/>
    </w:rPr>
  </w:style>
  <w:style w:type="character" w:styleId="WW8Num22z0" w:customStyle="1">
    <w:name w:val="WW8Num22z0"/>
    <w:qFormat/>
    <w:rsid w:val="008b3a0e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8b3a0e"/>
    <w:rPr>
      <w:rFonts w:ascii="Courier New" w:hAnsi="Courier New" w:cs="Courier New"/>
    </w:rPr>
  </w:style>
  <w:style w:type="character" w:styleId="WW8Num22z2" w:customStyle="1">
    <w:name w:val="WW8Num22z2"/>
    <w:qFormat/>
    <w:rsid w:val="008b3a0e"/>
    <w:rPr>
      <w:rFonts w:ascii="Wingdings" w:hAnsi="Wingdings" w:cs="Wingdings"/>
    </w:rPr>
  </w:style>
  <w:style w:type="character" w:styleId="WW8Num22z3" w:customStyle="1">
    <w:name w:val="WW8Num22z3"/>
    <w:qFormat/>
    <w:rsid w:val="008b3a0e"/>
    <w:rPr>
      <w:rFonts w:ascii="Symbol" w:hAnsi="Symbol" w:cs="Symbol"/>
    </w:rPr>
  </w:style>
  <w:style w:type="character" w:styleId="WW8Num23z0" w:customStyle="1">
    <w:name w:val="WW8Num23z0"/>
    <w:qFormat/>
    <w:rsid w:val="008b3a0e"/>
    <w:rPr/>
  </w:style>
  <w:style w:type="character" w:styleId="WW8Num23z1" w:customStyle="1">
    <w:name w:val="WW8Num23z1"/>
    <w:qFormat/>
    <w:rsid w:val="008b3a0e"/>
    <w:rPr/>
  </w:style>
  <w:style w:type="character" w:styleId="WW8Num23z2" w:customStyle="1">
    <w:name w:val="WW8Num23z2"/>
    <w:qFormat/>
    <w:rsid w:val="008b3a0e"/>
    <w:rPr/>
  </w:style>
  <w:style w:type="character" w:styleId="WW8Num23z3" w:customStyle="1">
    <w:name w:val="WW8Num23z3"/>
    <w:qFormat/>
    <w:rsid w:val="008b3a0e"/>
    <w:rPr/>
  </w:style>
  <w:style w:type="character" w:styleId="WW8Num23z4" w:customStyle="1">
    <w:name w:val="WW8Num23z4"/>
    <w:qFormat/>
    <w:rsid w:val="008b3a0e"/>
    <w:rPr/>
  </w:style>
  <w:style w:type="character" w:styleId="WW8Num23z5" w:customStyle="1">
    <w:name w:val="WW8Num23z5"/>
    <w:qFormat/>
    <w:rsid w:val="008b3a0e"/>
    <w:rPr/>
  </w:style>
  <w:style w:type="character" w:styleId="WW8Num23z6" w:customStyle="1">
    <w:name w:val="WW8Num23z6"/>
    <w:qFormat/>
    <w:rsid w:val="008b3a0e"/>
    <w:rPr/>
  </w:style>
  <w:style w:type="character" w:styleId="WW8Num23z7" w:customStyle="1">
    <w:name w:val="WW8Num23z7"/>
    <w:qFormat/>
    <w:rsid w:val="008b3a0e"/>
    <w:rPr/>
  </w:style>
  <w:style w:type="character" w:styleId="WW8Num23z8" w:customStyle="1">
    <w:name w:val="WW8Num23z8"/>
    <w:qFormat/>
    <w:rsid w:val="008b3a0e"/>
    <w:rPr/>
  </w:style>
  <w:style w:type="character" w:styleId="WW8Num24z0" w:customStyle="1">
    <w:name w:val="WW8Num24z0"/>
    <w:qFormat/>
    <w:rsid w:val="008b3a0e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8b3a0e"/>
    <w:rPr/>
  </w:style>
  <w:style w:type="character" w:styleId="WW8Num24z2" w:customStyle="1">
    <w:name w:val="WW8Num24z2"/>
    <w:qFormat/>
    <w:rsid w:val="008b3a0e"/>
    <w:rPr/>
  </w:style>
  <w:style w:type="character" w:styleId="WW8Num24z3" w:customStyle="1">
    <w:name w:val="WW8Num24z3"/>
    <w:qFormat/>
    <w:rsid w:val="008b3a0e"/>
    <w:rPr/>
  </w:style>
  <w:style w:type="character" w:styleId="WW8Num24z4" w:customStyle="1">
    <w:name w:val="WW8Num24z4"/>
    <w:qFormat/>
    <w:rsid w:val="008b3a0e"/>
    <w:rPr/>
  </w:style>
  <w:style w:type="character" w:styleId="WW8Num24z5" w:customStyle="1">
    <w:name w:val="WW8Num24z5"/>
    <w:qFormat/>
    <w:rsid w:val="008b3a0e"/>
    <w:rPr/>
  </w:style>
  <w:style w:type="character" w:styleId="WW8Num24z6" w:customStyle="1">
    <w:name w:val="WW8Num24z6"/>
    <w:qFormat/>
    <w:rsid w:val="008b3a0e"/>
    <w:rPr/>
  </w:style>
  <w:style w:type="character" w:styleId="WW8Num24z7" w:customStyle="1">
    <w:name w:val="WW8Num24z7"/>
    <w:qFormat/>
    <w:rsid w:val="008b3a0e"/>
    <w:rPr/>
  </w:style>
  <w:style w:type="character" w:styleId="WW8Num24z8" w:customStyle="1">
    <w:name w:val="WW8Num24z8"/>
    <w:qFormat/>
    <w:rsid w:val="008b3a0e"/>
    <w:rPr/>
  </w:style>
  <w:style w:type="character" w:styleId="WW8Num25z0" w:customStyle="1">
    <w:name w:val="WW8Num25z0"/>
    <w:qFormat/>
    <w:rsid w:val="008b3a0e"/>
    <w:rPr/>
  </w:style>
  <w:style w:type="character" w:styleId="WW8Num25z1" w:customStyle="1">
    <w:name w:val="WW8Num25z1"/>
    <w:qFormat/>
    <w:rsid w:val="008b3a0e"/>
    <w:rPr/>
  </w:style>
  <w:style w:type="character" w:styleId="WW8Num25z2" w:customStyle="1">
    <w:name w:val="WW8Num25z2"/>
    <w:qFormat/>
    <w:rsid w:val="008b3a0e"/>
    <w:rPr/>
  </w:style>
  <w:style w:type="character" w:styleId="WW8Num25z3" w:customStyle="1">
    <w:name w:val="WW8Num25z3"/>
    <w:qFormat/>
    <w:rsid w:val="008b3a0e"/>
    <w:rPr/>
  </w:style>
  <w:style w:type="character" w:styleId="WW8Num25z4" w:customStyle="1">
    <w:name w:val="WW8Num25z4"/>
    <w:qFormat/>
    <w:rsid w:val="008b3a0e"/>
    <w:rPr/>
  </w:style>
  <w:style w:type="character" w:styleId="WW8Num25z5" w:customStyle="1">
    <w:name w:val="WW8Num25z5"/>
    <w:qFormat/>
    <w:rsid w:val="008b3a0e"/>
    <w:rPr/>
  </w:style>
  <w:style w:type="character" w:styleId="WW8Num25z6" w:customStyle="1">
    <w:name w:val="WW8Num25z6"/>
    <w:qFormat/>
    <w:rsid w:val="008b3a0e"/>
    <w:rPr/>
  </w:style>
  <w:style w:type="character" w:styleId="WW8Num25z7" w:customStyle="1">
    <w:name w:val="WW8Num25z7"/>
    <w:qFormat/>
    <w:rsid w:val="008b3a0e"/>
    <w:rPr/>
  </w:style>
  <w:style w:type="character" w:styleId="WW8Num25z8" w:customStyle="1">
    <w:name w:val="WW8Num25z8"/>
    <w:qFormat/>
    <w:rsid w:val="008b3a0e"/>
    <w:rPr/>
  </w:style>
  <w:style w:type="character" w:styleId="WW8Num26z0" w:customStyle="1">
    <w:name w:val="WW8Num26z0"/>
    <w:qFormat/>
    <w:rsid w:val="008b3a0e"/>
    <w:rPr/>
  </w:style>
  <w:style w:type="character" w:styleId="WW8Num26z1" w:customStyle="1">
    <w:name w:val="WW8Num26z1"/>
    <w:qFormat/>
    <w:rsid w:val="008b3a0e"/>
    <w:rPr/>
  </w:style>
  <w:style w:type="character" w:styleId="WW8Num26z2" w:customStyle="1">
    <w:name w:val="WW8Num26z2"/>
    <w:qFormat/>
    <w:rsid w:val="008b3a0e"/>
    <w:rPr/>
  </w:style>
  <w:style w:type="character" w:styleId="WW8Num26z3" w:customStyle="1">
    <w:name w:val="WW8Num26z3"/>
    <w:qFormat/>
    <w:rsid w:val="008b3a0e"/>
    <w:rPr/>
  </w:style>
  <w:style w:type="character" w:styleId="WW8Num26z4" w:customStyle="1">
    <w:name w:val="WW8Num26z4"/>
    <w:qFormat/>
    <w:rsid w:val="008b3a0e"/>
    <w:rPr/>
  </w:style>
  <w:style w:type="character" w:styleId="WW8Num26z5" w:customStyle="1">
    <w:name w:val="WW8Num26z5"/>
    <w:qFormat/>
    <w:rsid w:val="008b3a0e"/>
    <w:rPr/>
  </w:style>
  <w:style w:type="character" w:styleId="WW8Num26z6" w:customStyle="1">
    <w:name w:val="WW8Num26z6"/>
    <w:qFormat/>
    <w:rsid w:val="008b3a0e"/>
    <w:rPr/>
  </w:style>
  <w:style w:type="character" w:styleId="WW8Num26z7" w:customStyle="1">
    <w:name w:val="WW8Num26z7"/>
    <w:qFormat/>
    <w:rsid w:val="008b3a0e"/>
    <w:rPr/>
  </w:style>
  <w:style w:type="character" w:styleId="WW8Num26z8" w:customStyle="1">
    <w:name w:val="WW8Num26z8"/>
    <w:qFormat/>
    <w:rsid w:val="008b3a0e"/>
    <w:rPr/>
  </w:style>
  <w:style w:type="character" w:styleId="WW8Num27z0" w:customStyle="1">
    <w:name w:val="WW8Num27z0"/>
    <w:qFormat/>
    <w:rsid w:val="008b3a0e"/>
    <w:rPr/>
  </w:style>
  <w:style w:type="character" w:styleId="WW8Num27z1" w:customStyle="1">
    <w:name w:val="WW8Num27z1"/>
    <w:qFormat/>
    <w:rsid w:val="008b3a0e"/>
    <w:rPr/>
  </w:style>
  <w:style w:type="character" w:styleId="WW8Num27z2" w:customStyle="1">
    <w:name w:val="WW8Num27z2"/>
    <w:qFormat/>
    <w:rsid w:val="008b3a0e"/>
    <w:rPr/>
  </w:style>
  <w:style w:type="character" w:styleId="WW8Num27z3" w:customStyle="1">
    <w:name w:val="WW8Num27z3"/>
    <w:qFormat/>
    <w:rsid w:val="008b3a0e"/>
    <w:rPr/>
  </w:style>
  <w:style w:type="character" w:styleId="WW8Num27z4" w:customStyle="1">
    <w:name w:val="WW8Num27z4"/>
    <w:qFormat/>
    <w:rsid w:val="008b3a0e"/>
    <w:rPr/>
  </w:style>
  <w:style w:type="character" w:styleId="WW8Num27z5" w:customStyle="1">
    <w:name w:val="WW8Num27z5"/>
    <w:qFormat/>
    <w:rsid w:val="008b3a0e"/>
    <w:rPr/>
  </w:style>
  <w:style w:type="character" w:styleId="WW8Num27z6" w:customStyle="1">
    <w:name w:val="WW8Num27z6"/>
    <w:qFormat/>
    <w:rsid w:val="008b3a0e"/>
    <w:rPr/>
  </w:style>
  <w:style w:type="character" w:styleId="WW8Num27z7" w:customStyle="1">
    <w:name w:val="WW8Num27z7"/>
    <w:qFormat/>
    <w:rsid w:val="008b3a0e"/>
    <w:rPr/>
  </w:style>
  <w:style w:type="character" w:styleId="WW8Num27z8" w:customStyle="1">
    <w:name w:val="WW8Num27z8"/>
    <w:qFormat/>
    <w:rsid w:val="008b3a0e"/>
    <w:rPr/>
  </w:style>
  <w:style w:type="character" w:styleId="WW8Num28z0" w:customStyle="1">
    <w:name w:val="WW8Num28z0"/>
    <w:qFormat/>
    <w:rsid w:val="008b3a0e"/>
    <w:rPr/>
  </w:style>
  <w:style w:type="character" w:styleId="WW8Num28z1" w:customStyle="1">
    <w:name w:val="WW8Num28z1"/>
    <w:qFormat/>
    <w:rsid w:val="008b3a0e"/>
    <w:rPr/>
  </w:style>
  <w:style w:type="character" w:styleId="WW8Num28z2" w:customStyle="1">
    <w:name w:val="WW8Num28z2"/>
    <w:qFormat/>
    <w:rsid w:val="008b3a0e"/>
    <w:rPr/>
  </w:style>
  <w:style w:type="character" w:styleId="WW8Num28z3" w:customStyle="1">
    <w:name w:val="WW8Num28z3"/>
    <w:qFormat/>
    <w:rsid w:val="008b3a0e"/>
    <w:rPr/>
  </w:style>
  <w:style w:type="character" w:styleId="WW8Num28z4" w:customStyle="1">
    <w:name w:val="WW8Num28z4"/>
    <w:qFormat/>
    <w:rsid w:val="008b3a0e"/>
    <w:rPr/>
  </w:style>
  <w:style w:type="character" w:styleId="WW8Num28z5" w:customStyle="1">
    <w:name w:val="WW8Num28z5"/>
    <w:qFormat/>
    <w:rsid w:val="008b3a0e"/>
    <w:rPr/>
  </w:style>
  <w:style w:type="character" w:styleId="WW8Num28z6" w:customStyle="1">
    <w:name w:val="WW8Num28z6"/>
    <w:qFormat/>
    <w:rsid w:val="008b3a0e"/>
    <w:rPr/>
  </w:style>
  <w:style w:type="character" w:styleId="WW8Num28z7" w:customStyle="1">
    <w:name w:val="WW8Num28z7"/>
    <w:qFormat/>
    <w:rsid w:val="008b3a0e"/>
    <w:rPr/>
  </w:style>
  <w:style w:type="character" w:styleId="WW8Num28z8" w:customStyle="1">
    <w:name w:val="WW8Num28z8"/>
    <w:qFormat/>
    <w:rsid w:val="008b3a0e"/>
    <w:rPr/>
  </w:style>
  <w:style w:type="character" w:styleId="WW8Num29z0" w:customStyle="1">
    <w:name w:val="WW8Num29z0"/>
    <w:qFormat/>
    <w:rsid w:val="008b3a0e"/>
    <w:rPr/>
  </w:style>
  <w:style w:type="character" w:styleId="WW8Num29z1" w:customStyle="1">
    <w:name w:val="WW8Num29z1"/>
    <w:qFormat/>
    <w:rsid w:val="008b3a0e"/>
    <w:rPr/>
  </w:style>
  <w:style w:type="character" w:styleId="WW8Num29z2" w:customStyle="1">
    <w:name w:val="WW8Num29z2"/>
    <w:qFormat/>
    <w:rsid w:val="008b3a0e"/>
    <w:rPr/>
  </w:style>
  <w:style w:type="character" w:styleId="WW8Num29z3" w:customStyle="1">
    <w:name w:val="WW8Num29z3"/>
    <w:qFormat/>
    <w:rsid w:val="008b3a0e"/>
    <w:rPr/>
  </w:style>
  <w:style w:type="character" w:styleId="WW8Num29z4" w:customStyle="1">
    <w:name w:val="WW8Num29z4"/>
    <w:qFormat/>
    <w:rsid w:val="008b3a0e"/>
    <w:rPr/>
  </w:style>
  <w:style w:type="character" w:styleId="WW8Num29z5" w:customStyle="1">
    <w:name w:val="WW8Num29z5"/>
    <w:qFormat/>
    <w:rsid w:val="008b3a0e"/>
    <w:rPr/>
  </w:style>
  <w:style w:type="character" w:styleId="WW8Num29z6" w:customStyle="1">
    <w:name w:val="WW8Num29z6"/>
    <w:qFormat/>
    <w:rsid w:val="008b3a0e"/>
    <w:rPr/>
  </w:style>
  <w:style w:type="character" w:styleId="WW8Num29z7" w:customStyle="1">
    <w:name w:val="WW8Num29z7"/>
    <w:qFormat/>
    <w:rsid w:val="008b3a0e"/>
    <w:rPr/>
  </w:style>
  <w:style w:type="character" w:styleId="WW8Num29z8" w:customStyle="1">
    <w:name w:val="WW8Num29z8"/>
    <w:qFormat/>
    <w:rsid w:val="008b3a0e"/>
    <w:rPr/>
  </w:style>
  <w:style w:type="character" w:styleId="WW8Num30z0" w:customStyle="1">
    <w:name w:val="WW8Num30z0"/>
    <w:qFormat/>
    <w:rsid w:val="008b3a0e"/>
    <w:rPr/>
  </w:style>
  <w:style w:type="character" w:styleId="WW8Num30z1" w:customStyle="1">
    <w:name w:val="WW8Num30z1"/>
    <w:qFormat/>
    <w:rsid w:val="008b3a0e"/>
    <w:rPr/>
  </w:style>
  <w:style w:type="character" w:styleId="WW8Num30z2" w:customStyle="1">
    <w:name w:val="WW8Num30z2"/>
    <w:qFormat/>
    <w:rsid w:val="008b3a0e"/>
    <w:rPr/>
  </w:style>
  <w:style w:type="character" w:styleId="WW8Num30z3" w:customStyle="1">
    <w:name w:val="WW8Num30z3"/>
    <w:qFormat/>
    <w:rsid w:val="008b3a0e"/>
    <w:rPr/>
  </w:style>
  <w:style w:type="character" w:styleId="WW8Num30z4" w:customStyle="1">
    <w:name w:val="WW8Num30z4"/>
    <w:qFormat/>
    <w:rsid w:val="008b3a0e"/>
    <w:rPr/>
  </w:style>
  <w:style w:type="character" w:styleId="WW8Num30z5" w:customStyle="1">
    <w:name w:val="WW8Num30z5"/>
    <w:qFormat/>
    <w:rsid w:val="008b3a0e"/>
    <w:rPr/>
  </w:style>
  <w:style w:type="character" w:styleId="WW8Num30z6" w:customStyle="1">
    <w:name w:val="WW8Num30z6"/>
    <w:qFormat/>
    <w:rsid w:val="008b3a0e"/>
    <w:rPr/>
  </w:style>
  <w:style w:type="character" w:styleId="WW8Num30z7" w:customStyle="1">
    <w:name w:val="WW8Num30z7"/>
    <w:qFormat/>
    <w:rsid w:val="008b3a0e"/>
    <w:rPr/>
  </w:style>
  <w:style w:type="character" w:styleId="WW8Num30z8" w:customStyle="1">
    <w:name w:val="WW8Num30z8"/>
    <w:qFormat/>
    <w:rsid w:val="008b3a0e"/>
    <w:rPr/>
  </w:style>
  <w:style w:type="character" w:styleId="WW8Num31z0" w:customStyle="1">
    <w:name w:val="WW8Num31z0"/>
    <w:qFormat/>
    <w:rsid w:val="008b3a0e"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sid w:val="008b3a0e"/>
    <w:rPr>
      <w:rFonts w:ascii="Courier New" w:hAnsi="Courier New" w:cs="Courier New"/>
    </w:rPr>
  </w:style>
  <w:style w:type="character" w:styleId="WW8Num31z2" w:customStyle="1">
    <w:name w:val="WW8Num31z2"/>
    <w:qFormat/>
    <w:rsid w:val="008b3a0e"/>
    <w:rPr>
      <w:rFonts w:ascii="Wingdings" w:hAnsi="Wingdings" w:cs="Wingdings"/>
    </w:rPr>
  </w:style>
  <w:style w:type="character" w:styleId="WW8Num31z3" w:customStyle="1">
    <w:name w:val="WW8Num31z3"/>
    <w:qFormat/>
    <w:rsid w:val="008b3a0e"/>
    <w:rPr>
      <w:rFonts w:ascii="Symbol" w:hAnsi="Symbol" w:cs="Symbol"/>
    </w:rPr>
  </w:style>
  <w:style w:type="character" w:styleId="Style9" w:customStyle="1">
    <w:name w:val="Интернет-ссылка"/>
    <w:rsid w:val="008b3a0e"/>
    <w:rPr>
      <w:color w:val="0000FF"/>
      <w:u w:val="single"/>
    </w:rPr>
  </w:style>
  <w:style w:type="character" w:styleId="22" w:customStyle="1">
    <w:name w:val="Заголовок 2 Знак"/>
    <w:qFormat/>
    <w:rsid w:val="008b3a0e"/>
    <w:rPr>
      <w:b/>
      <w:bCs/>
      <w:sz w:val="36"/>
      <w:szCs w:val="36"/>
    </w:rPr>
  </w:style>
  <w:style w:type="character" w:styleId="Appleconvertedspace" w:customStyle="1">
    <w:name w:val="apple-converted-space"/>
    <w:basedOn w:val="11"/>
    <w:qFormat/>
    <w:rsid w:val="008b3a0e"/>
    <w:rPr>
      <w:rFonts w:cs="Times New Roman"/>
    </w:rPr>
  </w:style>
  <w:style w:type="character" w:styleId="32" w:customStyle="1">
    <w:name w:val="Заголовок 3 Знак"/>
    <w:basedOn w:val="11"/>
    <w:qFormat/>
    <w:rsid w:val="008b3a0e"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0" w:customStyle="1">
    <w:name w:val="Символ нумерации"/>
    <w:qFormat/>
    <w:rsid w:val="008b3a0e"/>
    <w:rPr/>
  </w:style>
  <w:style w:type="character" w:styleId="Ins" w:customStyle="1">
    <w:name w:val="ins"/>
    <w:qFormat/>
    <w:rsid w:val="008b3a0e"/>
    <w:rPr/>
  </w:style>
  <w:style w:type="character" w:styleId="Strong">
    <w:name w:val="Strong"/>
    <w:qFormat/>
    <w:rsid w:val="008b3a0e"/>
    <w:rPr>
      <w:b/>
      <w:bCs/>
    </w:rPr>
  </w:style>
  <w:style w:type="character" w:styleId="41" w:customStyle="1">
    <w:name w:val="Основной текст (4)_"/>
    <w:basedOn w:val="11"/>
    <w:qFormat/>
    <w:rsid w:val="008b3a0e"/>
    <w:rPr>
      <w:rFonts w:ascii="Times New Roman" w:hAnsi="Times New Roman" w:cs="Times New Roman"/>
      <w:i/>
      <w:iCs/>
      <w:sz w:val="27"/>
      <w:szCs w:val="27"/>
      <w:shd w:fill="FFFFFF" w:val="clear"/>
    </w:rPr>
  </w:style>
  <w:style w:type="character" w:styleId="42" w:customStyle="1">
    <w:name w:val="Основной текст (4) + Полужирный"/>
    <w:basedOn w:val="41"/>
    <w:qFormat/>
    <w:rsid w:val="008b3a0e"/>
    <w:rPr>
      <w:rFonts w:ascii="Times New Roman" w:hAnsi="Times New Roman" w:cs="Times New Roman"/>
      <w:i w:val="false"/>
      <w:iCs w:val="false"/>
      <w:sz w:val="27"/>
      <w:szCs w:val="27"/>
      <w:shd w:fill="FFFFFF" w:val="clear"/>
    </w:rPr>
  </w:style>
  <w:style w:type="character" w:styleId="Style11" w:customStyle="1">
    <w:name w:val="Маркеры списка"/>
    <w:qFormat/>
    <w:rsid w:val="008b3a0e"/>
    <w:rPr>
      <w:rFonts w:ascii="OpenSymbol" w:hAnsi="OpenSymbol" w:eastAsia="OpenSymbol" w:cs="OpenSymbol"/>
    </w:rPr>
  </w:style>
  <w:style w:type="character" w:styleId="Style12">
    <w:name w:val="Выделение"/>
    <w:qFormat/>
    <w:rPr>
      <w:i/>
      <w:iCs/>
    </w:rPr>
  </w:style>
  <w:style w:type="character" w:styleId="ListLabel1">
    <w:name w:val="ListLabel 1"/>
    <w:qFormat/>
    <w:rPr>
      <w:color w:val="000000"/>
    </w:rPr>
  </w:style>
  <w:style w:type="character" w:styleId="Style13">
    <w:name w:val="Выделение жирным"/>
    <w:qFormat/>
    <w:rPr>
      <w:b/>
      <w:bCs/>
    </w:rPr>
  </w:style>
  <w:style w:type="paragraph" w:styleId="Style14" w:customStyle="1">
    <w:name w:val="Заголовок"/>
    <w:basedOn w:val="Normal"/>
    <w:next w:val="Style15"/>
    <w:qFormat/>
    <w:rsid w:val="008b3a0e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5">
    <w:name w:val="Body Text"/>
    <w:basedOn w:val="Normal"/>
    <w:rsid w:val="008b3a0e"/>
    <w:pPr>
      <w:spacing w:lineRule="auto" w:line="288" w:before="0" w:after="140"/>
    </w:pPr>
    <w:rPr/>
  </w:style>
  <w:style w:type="paragraph" w:styleId="Style16">
    <w:name w:val="List"/>
    <w:basedOn w:val="Style15"/>
    <w:rsid w:val="008b3a0e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b3a0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8b3a0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rsid w:val="008b3a0e"/>
    <w:pPr>
      <w:suppressLineNumbers/>
    </w:pPr>
    <w:rPr>
      <w:rFonts w:cs="Mangal"/>
    </w:rPr>
  </w:style>
  <w:style w:type="paragraph" w:styleId="33" w:customStyle="1">
    <w:name w:val="Название объекта3"/>
    <w:basedOn w:val="Style14"/>
    <w:qFormat/>
    <w:rsid w:val="008b3a0e"/>
    <w:pPr>
      <w:jc w:val="center"/>
    </w:pPr>
    <w:rPr>
      <w:b/>
      <w:bCs/>
      <w:sz w:val="56"/>
      <w:szCs w:val="56"/>
    </w:rPr>
  </w:style>
  <w:style w:type="paragraph" w:styleId="34" w:customStyle="1">
    <w:name w:val="Указатель3"/>
    <w:basedOn w:val="Normal"/>
    <w:qFormat/>
    <w:rsid w:val="008b3a0e"/>
    <w:pPr>
      <w:suppressLineNumbers/>
    </w:pPr>
    <w:rPr>
      <w:rFonts w:cs="Mangal"/>
    </w:rPr>
  </w:style>
  <w:style w:type="paragraph" w:styleId="23" w:customStyle="1">
    <w:name w:val="Название объекта2"/>
    <w:basedOn w:val="Style14"/>
    <w:qFormat/>
    <w:rsid w:val="008b3a0e"/>
    <w:pPr>
      <w:jc w:val="center"/>
    </w:pPr>
    <w:rPr>
      <w:b/>
      <w:bCs/>
      <w:sz w:val="56"/>
      <w:szCs w:val="56"/>
    </w:rPr>
  </w:style>
  <w:style w:type="paragraph" w:styleId="24" w:customStyle="1">
    <w:name w:val="Указатель2"/>
    <w:basedOn w:val="Normal"/>
    <w:qFormat/>
    <w:rsid w:val="008b3a0e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8b3a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8b3a0e"/>
    <w:pPr/>
    <w:rPr>
      <w:rFonts w:ascii="Tahoma" w:hAnsi="Tahoma" w:cs="Tahoma"/>
      <w:sz w:val="16"/>
      <w:szCs w:val="16"/>
    </w:rPr>
  </w:style>
  <w:style w:type="paragraph" w:styleId="Style20" w:customStyle="1">
    <w:name w:val="Знак"/>
    <w:basedOn w:val="Normal"/>
    <w:qFormat/>
    <w:rsid w:val="008b3a0e"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rsid w:val="008b3a0e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4" w:customStyle="1">
    <w:name w:val="Обычный1"/>
    <w:basedOn w:val="Normal"/>
    <w:qFormat/>
    <w:rsid w:val="008b3a0e"/>
    <w:pPr/>
    <w:rPr>
      <w:sz w:val="24"/>
    </w:rPr>
  </w:style>
  <w:style w:type="paragraph" w:styleId="Style21" w:customStyle="1">
    <w:name w:val="Содержимое таблицы"/>
    <w:basedOn w:val="Normal"/>
    <w:qFormat/>
    <w:rsid w:val="008b3a0e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8b3a0e"/>
    <w:pPr>
      <w:jc w:val="center"/>
    </w:pPr>
    <w:rPr>
      <w:b/>
      <w:bCs/>
    </w:rPr>
  </w:style>
  <w:style w:type="paragraph" w:styleId="Style23" w:customStyle="1">
    <w:name w:val="Блочная цитата"/>
    <w:basedOn w:val="Normal"/>
    <w:qFormat/>
    <w:rsid w:val="008b3a0e"/>
    <w:pPr>
      <w:spacing w:before="0" w:after="283"/>
      <w:ind w:left="567" w:right="567" w:hanging="0"/>
    </w:pPr>
    <w:rPr/>
  </w:style>
  <w:style w:type="paragraph" w:styleId="Style24">
    <w:name w:val="Subtitle"/>
    <w:basedOn w:val="Style14"/>
    <w:qFormat/>
    <w:rsid w:val="008b3a0e"/>
    <w:pPr>
      <w:spacing w:before="60" w:after="120"/>
      <w:jc w:val="center"/>
    </w:pPr>
    <w:rPr>
      <w:sz w:val="36"/>
      <w:szCs w:val="36"/>
    </w:rPr>
  </w:style>
  <w:style w:type="paragraph" w:styleId="Style25" w:customStyle="1">
    <w:name w:val="Текст в заданном формате"/>
    <w:basedOn w:val="Normal"/>
    <w:qFormat/>
    <w:rsid w:val="008b3a0e"/>
    <w:pPr/>
    <w:rPr>
      <w:rFonts w:ascii="Liberation Mono" w:hAnsi="Liberation Mono" w:eastAsia="NSimSun" w:cs="Liberation Mono"/>
      <w:sz w:val="20"/>
    </w:rPr>
  </w:style>
  <w:style w:type="paragraph" w:styleId="15" w:customStyle="1">
    <w:name w:val="Библиография 1"/>
    <w:basedOn w:val="24"/>
    <w:qFormat/>
    <w:rsid w:val="008b3a0e"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rsid w:val="008b3a0e"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3d41c0"/>
    <w:pPr>
      <w:spacing w:before="0" w:after="0"/>
      <w:ind w:left="720" w:firstLine="720"/>
      <w:contextualSpacing/>
    </w:pPr>
    <w:rPr/>
  </w:style>
  <w:style w:type="paragraph" w:styleId="16">
    <w:name w:val="Основной текст1"/>
    <w:basedOn w:val="Normal"/>
    <w:qFormat/>
    <w:pPr>
      <w:widowControl w:val="false"/>
      <w:shd w:val="clear" w:color="auto" w:fill="FFFFFF"/>
      <w:spacing w:lineRule="exact" w:line="317" w:before="0" w:after="60"/>
      <w:jc w:val="center"/>
    </w:pPr>
    <w:rPr>
      <w:spacing w:val="0"/>
      <w:sz w:val="27"/>
      <w:szCs w:val="27"/>
    </w:rPr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188-C854-4388-856A-72E780B6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32456</TotalTime>
  <Application>LibreOffice/5.3.2.2$Windows_x86 LibreOffice_project/6cd4f1ef626f15116896b1d8e1398b56da0d0ee1</Application>
  <Pages>16</Pages>
  <Words>2395</Words>
  <Characters>17022</Characters>
  <CharactersWithSpaces>19906</CharactersWithSpaces>
  <Paragraphs>187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2016-10-10T19:16:00Z</dcterms:created>
  <dc:creator>Rudenko</dc:creator>
  <dc:description/>
  <dc:language>ru-RU</dc:language>
  <cp:lastModifiedBy/>
  <cp:lastPrinted>2017-07-10T12:12:20Z</cp:lastPrinted>
  <dcterms:modified xsi:type="dcterms:W3CDTF">2017-07-21T10:31:15Z</dcterms:modified>
  <cp:revision>582</cp:revision>
  <dc:subject/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