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45A93" w14:textId="77777777" w:rsidR="000161A8" w:rsidRPr="00C372C3" w:rsidRDefault="000161A8" w:rsidP="006B52E0">
      <w:pPr>
        <w:rPr>
          <w:lang w:val="uk-UA"/>
        </w:rPr>
      </w:pPr>
    </w:p>
    <w:p w14:paraId="6A53A047" w14:textId="77777777" w:rsidR="000161A8" w:rsidRPr="001C4D7B" w:rsidRDefault="000161A8">
      <w:pPr>
        <w:jc w:val="right"/>
        <w:rPr>
          <w:sz w:val="28"/>
          <w:szCs w:val="28"/>
          <w:lang w:val="uk-UA"/>
        </w:rPr>
      </w:pPr>
      <w:r w:rsidRPr="001C4D7B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998"/>
      </w:tblGrid>
      <w:tr w:rsidR="00261A78" w14:paraId="48114A1F" w14:textId="77777777" w:rsidTr="00261A78">
        <w:trPr>
          <w:trHeight w:val="1471"/>
        </w:trPr>
        <w:tc>
          <w:tcPr>
            <w:tcW w:w="4998" w:type="dxa"/>
          </w:tcPr>
          <w:p w14:paraId="472DDD39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14:paraId="458CA454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Розпорядження</w:t>
            </w:r>
          </w:p>
          <w:p w14:paraId="3F891570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заступника міського голови -</w:t>
            </w:r>
          </w:p>
          <w:p w14:paraId="09084B3F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секретаря Київської міської ради</w:t>
            </w:r>
          </w:p>
          <w:p w14:paraId="1E3B7666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u w:val="single"/>
                <w:lang w:val="uk-UA"/>
              </w:rPr>
              <w:t xml:space="preserve">                  </w:t>
            </w:r>
            <w:r>
              <w:rPr>
                <w:sz w:val="28"/>
                <w:lang w:val="uk-UA"/>
              </w:rPr>
              <w:t xml:space="preserve"> № ________ </w:t>
            </w:r>
          </w:p>
          <w:p w14:paraId="6A39D79B" w14:textId="77777777" w:rsidR="00261A78" w:rsidRDefault="00261A78">
            <w:pPr>
              <w:ind w:firstLine="779"/>
              <w:rPr>
                <w:sz w:val="28"/>
                <w:lang w:val="uk-UA"/>
              </w:rPr>
            </w:pPr>
          </w:p>
        </w:tc>
      </w:tr>
    </w:tbl>
    <w:p w14:paraId="5A5567EB" w14:textId="77777777" w:rsidR="00261A78" w:rsidRDefault="00261A78" w:rsidP="00261A78">
      <w:pPr>
        <w:jc w:val="center"/>
        <w:rPr>
          <w:sz w:val="28"/>
          <w:lang w:val="uk-UA"/>
        </w:rPr>
      </w:pPr>
    </w:p>
    <w:p w14:paraId="1980885A" w14:textId="77777777" w:rsidR="00261A78" w:rsidRDefault="00261A78" w:rsidP="00261A78">
      <w:pPr>
        <w:jc w:val="center"/>
        <w:rPr>
          <w:sz w:val="28"/>
          <w:lang w:val="uk-UA"/>
        </w:rPr>
      </w:pPr>
    </w:p>
    <w:p w14:paraId="72FBA056" w14:textId="77777777" w:rsidR="00261A78" w:rsidRDefault="00261A78" w:rsidP="00261A78">
      <w:pPr>
        <w:jc w:val="center"/>
        <w:rPr>
          <w:sz w:val="28"/>
          <w:lang w:val="uk-UA"/>
        </w:rPr>
      </w:pPr>
    </w:p>
    <w:p w14:paraId="3A42F38F" w14:textId="77777777" w:rsidR="00261A78" w:rsidRDefault="00261A78" w:rsidP="00261A78">
      <w:pPr>
        <w:pStyle w:val="1"/>
        <w:numPr>
          <w:ilvl w:val="0"/>
          <w:numId w:val="23"/>
        </w:numPr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14:paraId="35869994" w14:textId="77777777" w:rsidR="00261A78" w:rsidRDefault="00261A78" w:rsidP="00261A78">
      <w:pPr>
        <w:pStyle w:val="a4"/>
        <w:rPr>
          <w:b/>
          <w:lang w:val="uk-UA"/>
        </w:rPr>
      </w:pPr>
      <w:r>
        <w:rPr>
          <w:b/>
          <w:lang w:val="uk-UA"/>
        </w:rPr>
        <w:t xml:space="preserve">про управління адміністративно-господарського забезпечення </w:t>
      </w:r>
      <w:r>
        <w:rPr>
          <w:b/>
          <w:lang w:val="uk-UA"/>
        </w:rPr>
        <w:br/>
        <w:t>Київської міської ради секретаріату Київської міської ради</w:t>
      </w:r>
    </w:p>
    <w:p w14:paraId="07BE9A6F" w14:textId="77777777" w:rsidR="00261A78" w:rsidRDefault="00261A78" w:rsidP="00261A78">
      <w:pPr>
        <w:jc w:val="center"/>
        <w:rPr>
          <w:b/>
          <w:sz w:val="28"/>
          <w:lang w:val="uk-UA"/>
        </w:rPr>
      </w:pPr>
    </w:p>
    <w:p w14:paraId="36375BBB" w14:textId="77777777" w:rsidR="00261A78" w:rsidRDefault="00261A78" w:rsidP="00261A7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 Загальні положення</w:t>
      </w:r>
    </w:p>
    <w:p w14:paraId="04C6F2BF" w14:textId="77777777" w:rsidR="00261A78" w:rsidRDefault="00261A78" w:rsidP="00261A78">
      <w:pPr>
        <w:jc w:val="center"/>
        <w:rPr>
          <w:b/>
          <w:sz w:val="28"/>
          <w:lang w:val="uk-UA"/>
        </w:rPr>
      </w:pPr>
    </w:p>
    <w:p w14:paraId="5F5B4CBF" w14:textId="77777777" w:rsidR="00261A78" w:rsidRDefault="00261A78" w:rsidP="00261A78">
      <w:pPr>
        <w:pStyle w:val="a4"/>
        <w:numPr>
          <w:ilvl w:val="1"/>
          <w:numId w:val="24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Положення про управління адміністративно-господарського забезпечення Київської міської ради секретаріату Київської міської ради </w:t>
      </w:r>
      <w:r>
        <w:rPr>
          <w:lang w:val="uk-UA"/>
        </w:rPr>
        <w:br/>
        <w:t xml:space="preserve">(далі - Положення) визначає основні завдання, функції, права </w:t>
      </w:r>
      <w:r>
        <w:rPr>
          <w:szCs w:val="28"/>
          <w:lang w:val="uk-UA"/>
        </w:rPr>
        <w:t>та обов’язки</w:t>
      </w:r>
      <w:r>
        <w:rPr>
          <w:lang w:val="uk-UA"/>
        </w:rPr>
        <w:t xml:space="preserve"> управління адміністративно-господарського забезпечення Київської міської ради секретаріату Київської міської ради (далі – Управління).</w:t>
      </w:r>
    </w:p>
    <w:p w14:paraId="4C9C208A" w14:textId="77777777" w:rsidR="00261A78" w:rsidRDefault="00261A78" w:rsidP="00261A78">
      <w:pPr>
        <w:pStyle w:val="a4"/>
        <w:numPr>
          <w:ilvl w:val="1"/>
          <w:numId w:val="24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Управління </w:t>
      </w:r>
      <w:r>
        <w:rPr>
          <w:szCs w:val="28"/>
          <w:lang w:val="uk-UA"/>
        </w:rPr>
        <w:t>забезпечує виконання функцій і завдань відповідно до цього Положення.</w:t>
      </w:r>
      <w:r>
        <w:rPr>
          <w:lang w:val="uk-UA"/>
        </w:rPr>
        <w:t xml:space="preserve"> </w:t>
      </w:r>
    </w:p>
    <w:p w14:paraId="1C993037" w14:textId="77777777" w:rsidR="00261A78" w:rsidRDefault="00261A78" w:rsidP="00261A78">
      <w:pPr>
        <w:pStyle w:val="a4"/>
        <w:numPr>
          <w:ilvl w:val="1"/>
          <w:numId w:val="24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Управління є структурним підрозділом секретаріату Київської міської ради, </w:t>
      </w:r>
      <w:r>
        <w:rPr>
          <w:szCs w:val="28"/>
          <w:lang w:val="uk-UA"/>
        </w:rPr>
        <w:t>підзвітним та підконтрольним заступнику міського голови – секретарю Київської міської ради, спрямовується і координується керуючим справами секретаріату Київської міської ради.</w:t>
      </w:r>
    </w:p>
    <w:p w14:paraId="3BDB7EE7" w14:textId="77777777" w:rsidR="00261A78" w:rsidRDefault="00261A78" w:rsidP="00261A78">
      <w:pPr>
        <w:pStyle w:val="a4"/>
        <w:numPr>
          <w:ilvl w:val="1"/>
          <w:numId w:val="24"/>
        </w:numPr>
        <w:ind w:left="0" w:firstLine="567"/>
        <w:jc w:val="both"/>
        <w:rPr>
          <w:lang w:val="uk-UA"/>
        </w:rPr>
      </w:pPr>
      <w:r>
        <w:rPr>
          <w:lang w:val="uk-UA"/>
        </w:rPr>
        <w:t>До складу Управління входять такі відділи/сектори:</w:t>
      </w:r>
    </w:p>
    <w:p w14:paraId="6EA04459" w14:textId="77777777" w:rsidR="00261A78" w:rsidRDefault="00261A78" w:rsidP="00261A78">
      <w:pPr>
        <w:ind w:firstLine="567"/>
        <w:jc w:val="both"/>
        <w:rPr>
          <w:sz w:val="28"/>
        </w:rPr>
      </w:pPr>
      <w:r>
        <w:rPr>
          <w:sz w:val="28"/>
          <w:lang w:val="uk-UA"/>
        </w:rPr>
        <w:t>- відділ адміністративного забезпечення</w:t>
      </w:r>
      <w:r>
        <w:rPr>
          <w:sz w:val="28"/>
        </w:rPr>
        <w:t>;</w:t>
      </w:r>
    </w:p>
    <w:p w14:paraId="156B01C5" w14:textId="77777777" w:rsidR="00261A78" w:rsidRDefault="00261A78" w:rsidP="00261A78">
      <w:pPr>
        <w:ind w:firstLine="567"/>
        <w:jc w:val="both"/>
        <w:rPr>
          <w:sz w:val="28"/>
          <w:lang w:val="uk-UA"/>
        </w:rPr>
      </w:pPr>
      <w:r>
        <w:rPr>
          <w:sz w:val="28"/>
        </w:rPr>
        <w:t xml:space="preserve">- </w:t>
      </w:r>
      <w:r>
        <w:rPr>
          <w:sz w:val="28"/>
          <w:lang w:val="uk-UA"/>
        </w:rPr>
        <w:t>відділ господарського забезпечення;</w:t>
      </w:r>
    </w:p>
    <w:p w14:paraId="452FAAB9" w14:textId="77777777" w:rsidR="00261A78" w:rsidRDefault="00261A78" w:rsidP="00261A7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сектор публічних закупівель.</w:t>
      </w:r>
    </w:p>
    <w:p w14:paraId="50B551F9" w14:textId="77777777" w:rsidR="00261A78" w:rsidRDefault="00261A78" w:rsidP="00261A78">
      <w:pPr>
        <w:pStyle w:val="ae"/>
        <w:numPr>
          <w:ilvl w:val="1"/>
          <w:numId w:val="2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своїй діяльності Управління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</w:t>
      </w:r>
      <w:r>
        <w:rPr>
          <w:sz w:val="28"/>
          <w:szCs w:val="28"/>
          <w:lang w:val="uk-UA"/>
        </w:rPr>
        <w:t xml:space="preserve">Кабінету Міністрів України, іншими нормативно-правовими актами України, рішеннями Київської міської ради, розпорядженнями Київського міського голови, заступника міського голови – секретаря Київської міської ради, Положенням про секретаріат Київської міської ради, Регламентом Київської міської ради, а також цим Положенням. </w:t>
      </w:r>
    </w:p>
    <w:p w14:paraId="5716A455" w14:textId="77777777" w:rsidR="00261A78" w:rsidRDefault="00261A78" w:rsidP="00261A78">
      <w:pPr>
        <w:pStyle w:val="ae"/>
        <w:numPr>
          <w:ilvl w:val="1"/>
          <w:numId w:val="24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Положення про Управління, посадові інструкції працівників Управління затверджуються заступником міського голови – секретарем Київської міської ради. </w:t>
      </w:r>
    </w:p>
    <w:p w14:paraId="1AAB39C8" w14:textId="77777777" w:rsidR="00261A78" w:rsidRDefault="00261A78" w:rsidP="00261A78">
      <w:pPr>
        <w:pStyle w:val="ae"/>
        <w:numPr>
          <w:ilvl w:val="1"/>
          <w:numId w:val="24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Зміни і доповнення до цього</w:t>
      </w:r>
      <w:r>
        <w:rPr>
          <w:sz w:val="28"/>
          <w:lang w:val="uk-UA"/>
        </w:rPr>
        <w:t xml:space="preserve"> Положення розробляються начальником Управління та затверджуються </w:t>
      </w:r>
      <w:r>
        <w:rPr>
          <w:sz w:val="28"/>
          <w:szCs w:val="28"/>
          <w:lang w:val="uk-UA"/>
        </w:rPr>
        <w:t>заступником міського голови - секретарем Київської міської ради</w:t>
      </w:r>
      <w:r>
        <w:rPr>
          <w:sz w:val="28"/>
          <w:lang w:val="uk-UA"/>
        </w:rPr>
        <w:t xml:space="preserve">. </w:t>
      </w:r>
    </w:p>
    <w:p w14:paraId="35D46C86" w14:textId="77777777" w:rsidR="00261A78" w:rsidRDefault="00261A78" w:rsidP="00261A78">
      <w:pPr>
        <w:ind w:left="567"/>
        <w:jc w:val="both"/>
        <w:rPr>
          <w:sz w:val="28"/>
          <w:lang w:val="uk-UA"/>
        </w:rPr>
      </w:pPr>
    </w:p>
    <w:p w14:paraId="3154135E" w14:textId="77777777" w:rsidR="00261A78" w:rsidRDefault="00261A78" w:rsidP="00261A7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Завдання Управління</w:t>
      </w:r>
    </w:p>
    <w:p w14:paraId="0177C9F4" w14:textId="77777777" w:rsidR="00261A78" w:rsidRDefault="00261A78" w:rsidP="00261A78">
      <w:pPr>
        <w:tabs>
          <w:tab w:val="left" w:pos="1260"/>
        </w:tabs>
        <w:ind w:firstLine="708"/>
        <w:jc w:val="both"/>
        <w:rPr>
          <w:sz w:val="28"/>
          <w:szCs w:val="28"/>
          <w:lang w:val="uk-UA"/>
        </w:rPr>
      </w:pPr>
    </w:p>
    <w:p w14:paraId="6B8B5015" w14:textId="77777777" w:rsidR="00261A78" w:rsidRDefault="00261A78" w:rsidP="00261A78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Основними завданнями Управління є:</w:t>
      </w:r>
    </w:p>
    <w:p w14:paraId="5A8C298B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Здійснення адміністративного, господарського та матеріально-технічного забезпечення діяльності Київської міської ради, постійних комісій Київської міської ради та секретаріату Київської міської ради.</w:t>
      </w:r>
    </w:p>
    <w:p w14:paraId="4E229EE0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2.1.2. Здійснення заходів, пов’язаних з організацією проведення процедур закупівель/спрощених закупівель товарів, робіт і послуг для забезпечення діяльності Київської міської ради, постійних комісій Київської міської ради та секретаріату Київської міської ради. </w:t>
      </w:r>
    </w:p>
    <w:p w14:paraId="2135C800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 Забезпечення організації та контролю за експлуатацією, інженерно-технічним забезпеченням, обслуговуванням та утриманням в належному санітарно-технічному та протипожежному стані будівель та приміщень адміністративно-майнового комплексу Київської міської ради та прилеглих до них територій, що закріплені на праві оперативного управління за Київською міською радою.</w:t>
      </w:r>
    </w:p>
    <w:p w14:paraId="27466C90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 Здійснення заходів щодо зберігання, обліку наявності та обігу матеріальних цінностей, що закріплені на праві оперативного управління за Київською міською радою, та знаходяться на підзвітах у матеріально відповідальних працівників Управління, з якими укладені договори про повну матеріальну відповідальність.</w:t>
      </w:r>
    </w:p>
    <w:p w14:paraId="53BF8B81" w14:textId="77777777" w:rsidR="00261A78" w:rsidRDefault="00261A78" w:rsidP="00261A78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 Організація та координація роботи з питань правил і норм з охорони праці та пожежної безпеки у секретаріаті Київської міської ради, проведення вступних, первинних, повторних, позапланових і цільових інструктажів.</w:t>
      </w:r>
    </w:p>
    <w:p w14:paraId="7657C0BB" w14:textId="77777777" w:rsidR="00261A78" w:rsidRDefault="00261A78" w:rsidP="00261A78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Здійснення організаційно-правових заходів щодо оформлення оренди нежилих приміщень в адміністративно-майновому комплексі Київської міської ради відповідно до норм чинного законодавства.</w:t>
      </w:r>
    </w:p>
    <w:p w14:paraId="1F89C337" w14:textId="77777777" w:rsidR="00261A78" w:rsidRDefault="00261A78" w:rsidP="00261A78">
      <w:pPr>
        <w:pStyle w:val="Standard"/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2.1.7. Забезпечення роботи з ефективного та організованого обслуговування відвідувачів зони публічного простору адміністративно-майнового комплексу Київської міської ради.</w:t>
      </w:r>
    </w:p>
    <w:p w14:paraId="0312E36F" w14:textId="77777777" w:rsidR="00261A78" w:rsidRDefault="00261A78" w:rsidP="00261A78">
      <w:pPr>
        <w:tabs>
          <w:tab w:val="left" w:pos="1260"/>
        </w:tabs>
        <w:ind w:firstLine="540"/>
        <w:jc w:val="both"/>
        <w:rPr>
          <w:sz w:val="28"/>
          <w:szCs w:val="28"/>
          <w:lang w:val="uk-UA"/>
        </w:rPr>
      </w:pPr>
    </w:p>
    <w:p w14:paraId="06ABD39F" w14:textId="77777777" w:rsidR="00261A78" w:rsidRDefault="00261A78" w:rsidP="00261A78">
      <w:pPr>
        <w:tabs>
          <w:tab w:val="left" w:pos="12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Функції Управління</w:t>
      </w:r>
    </w:p>
    <w:p w14:paraId="08E23A62" w14:textId="77777777" w:rsidR="00261A78" w:rsidRDefault="00261A78" w:rsidP="00261A78">
      <w:pPr>
        <w:tabs>
          <w:tab w:val="left" w:pos="1260"/>
        </w:tabs>
        <w:ind w:firstLine="540"/>
        <w:jc w:val="both"/>
        <w:rPr>
          <w:sz w:val="28"/>
          <w:szCs w:val="28"/>
          <w:lang w:val="uk-UA"/>
        </w:rPr>
      </w:pPr>
    </w:p>
    <w:p w14:paraId="69E66DDF" w14:textId="77777777" w:rsidR="00261A78" w:rsidRDefault="00261A78" w:rsidP="00261A78">
      <w:pPr>
        <w:pStyle w:val="ae"/>
        <w:numPr>
          <w:ilvl w:val="0"/>
          <w:numId w:val="2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функціями Управління є:</w:t>
      </w:r>
    </w:p>
    <w:p w14:paraId="4812025E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здійсненні організаційно-правових заходів із залученням підрядних організацій для забезпечення експлуатації, інженерно-технічного обслуговування та утримання в належному санітарно-технічному стані адміністративно-майнового комплексу Київської міської ради.</w:t>
      </w:r>
    </w:p>
    <w:p w14:paraId="75F1BAD8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своєчасним та якісним виконанням підрядними організаціями робіт (наданням послуг) із обслуговування та утримання в належному стані інженерних комунікацій, вентиляційного обладнання, кондиціонерів, ліфтового господарства, охоронної, пожежної  сигналізації, систем диспетчеризації та іншого устаткування і обладнання для безперебійного електро-, водо-, теплопостачання тощо, а також додержанням правил експлуатації адміністративно-майнового комплексу Київської міської ради.</w:t>
      </w:r>
    </w:p>
    <w:p w14:paraId="5599E37C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Участь у здійсненні організаційно-правових заходів із залученням підрядних організацій для проведення капітальних та поточних ремонтних робіт (наданням послуг) в адміністративно-майновому комплексі Київської міської ради.</w:t>
      </w:r>
    </w:p>
    <w:p w14:paraId="0BB8DEFF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до укладання та супровід договорів для адміністративного, господарського та матеріально-технічного забезпечення діяльності Київської міської ради, постійних комісій Київської міської ради та секретаріату Київської міської ради, для експлуатації, інженерно-технічного обслуговування та утримання в належному санітарно-технічному стані, оформлення оренди нежилих приміщень в адміністративно-майновому комплексі Київської міської ради.</w:t>
      </w:r>
    </w:p>
    <w:p w14:paraId="4E4F9309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використання за призначенням і зберігання комунального майна адміністративно-майнового комплексу Київської міської ради.</w:t>
      </w:r>
    </w:p>
    <w:p w14:paraId="5DC89529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організації та проведенні інвентаризації матеріально-технічних засобів та цінностей Київської міської ради.</w:t>
      </w:r>
    </w:p>
    <w:p w14:paraId="730F3E60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заявок структурних підрозділів секретаріату Київської міської ради щодо матеріального забезпечення (канцелярське приладдя, папір, обладнання, меблі тощо), аналіз майбутніх витрат для узагальнення інформації під час підготовки у встановленому порядку уповноваженими структурними підрозділами Київської міської ради бюджетного запиту та річного плану закупівель необхідних товарів, робіт та послуг для забезпечення роботи Київської міської ради.</w:t>
      </w:r>
    </w:p>
    <w:p w14:paraId="2AD8EC13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підготовці матеріалів на розгляд уповноважених осіб, відповідальних за організацію та проведення процедур закупівель/спрощених закупівель секретаріату Київської міської ради, відповідно до вимог чинного законодавства.</w:t>
      </w:r>
    </w:p>
    <w:p w14:paraId="5EE570D6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організаційно-правових заходів із залученням підрядних організацій щодо забезпечення виготовлення друкованої продукції для потреб секретаріату Київської міської ради. </w:t>
      </w:r>
    </w:p>
    <w:p w14:paraId="2326BD14" w14:textId="77777777" w:rsidR="00261A78" w:rsidRDefault="00261A78" w:rsidP="00261A78">
      <w:pPr>
        <w:pStyle w:val="Standard"/>
        <w:numPr>
          <w:ilvl w:val="2"/>
          <w:numId w:val="26"/>
        </w:numPr>
        <w:ind w:left="0" w:firstLine="567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надання відвідувачам публічного простору адміністративно-майнового комплексу Київської міської ради усних консультацій/пояснень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структурних підрозділів Київської міської ради та виконавчого органу Київської міської ради (Київської міської державної адміністрації), інших організацій,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розміщених в адміністративних будинках по вул. Хрещатик, 36 та вул. Богдана Хмельницького, 6-а,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розглядають питання, з якими звертаються відвідувачі, їх місця розташування, направлення відвідувачів на реєстрацію до електронної черги </w:t>
      </w:r>
      <w:r>
        <w:rPr>
          <w:rFonts w:ascii="Times New Roman" w:hAnsi="Times New Roman" w:cs="Times New Roman"/>
          <w:sz w:val="28"/>
          <w:szCs w:val="28"/>
          <w:lang w:val="uk-UA"/>
        </w:rPr>
        <w:t>(за наявності),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роз’яснення відвідувачам відносно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чергою (за наявності)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20305AFF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супроводу заходів, які проводяться на території адміністративно-майнового комплексу Київської міської ради.</w:t>
      </w:r>
    </w:p>
    <w:p w14:paraId="7A1F9AFC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організаційно-правових заходів із залученням підрядних організацій для забезпечення функціонування дитячої кімнати на території адміністративно-майнового комплексу Київської міської ради та контроль за функціонуванням дитячої кімнати.</w:t>
      </w:r>
    </w:p>
    <w:p w14:paraId="2989B826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Надання необхідної інформації з питань, що відносяться до компетенції Управління.</w:t>
      </w:r>
    </w:p>
    <w:p w14:paraId="236A545C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діловодства Управління відповідно до норм чинного законодавства України.</w:t>
      </w:r>
    </w:p>
    <w:p w14:paraId="41331CFF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документами в інформаційно-телекомунікаційній системі «Єдиний інформаційний простір територіальної громади міста Києва» на базі системи електронного документообігу «АСКОД» та контроль за дотриманням працівниками Управління порядку роботи з документами у системі.</w:t>
      </w:r>
    </w:p>
    <w:p w14:paraId="60EC38BA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інструктування працівників секретаріату Київської міської ради з питань, що відносяться до компетенції Управління.</w:t>
      </w:r>
    </w:p>
    <w:p w14:paraId="61492C75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дотримання вимог правил і норм з охорони праці та пожежної безпеки у секретаріаті Київської міської ради, проведення вступних, первинних, повторних, позапланових і цільових інструктажів.</w:t>
      </w:r>
    </w:p>
    <w:p w14:paraId="4F3B6C21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підвищенню кваліфікації, підготовці та перепідготовці працівників Управління.</w:t>
      </w:r>
    </w:p>
    <w:p w14:paraId="35B00FD8" w14:textId="77777777" w:rsidR="00261A78" w:rsidRDefault="00261A78" w:rsidP="00261A78">
      <w:pPr>
        <w:pStyle w:val="ae"/>
        <w:numPr>
          <w:ilvl w:val="2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номенклатури справ Управління, забезпечення контролю за правильністю формування, оформлення і зберігання справ, що підлягають здачі в архів.</w:t>
      </w:r>
    </w:p>
    <w:p w14:paraId="3E5CB3DA" w14:textId="77777777" w:rsidR="00261A78" w:rsidRDefault="00261A78" w:rsidP="00261A78">
      <w:pPr>
        <w:ind w:left="567"/>
        <w:jc w:val="both"/>
        <w:rPr>
          <w:sz w:val="28"/>
          <w:szCs w:val="28"/>
          <w:lang w:val="uk-UA"/>
        </w:rPr>
      </w:pPr>
    </w:p>
    <w:p w14:paraId="056C78A2" w14:textId="77777777" w:rsidR="00261A78" w:rsidRDefault="00261A78" w:rsidP="00261A7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Права Управління</w:t>
      </w:r>
    </w:p>
    <w:p w14:paraId="2D5C8870" w14:textId="77777777" w:rsidR="00261A78" w:rsidRDefault="00261A78" w:rsidP="00261A78">
      <w:pPr>
        <w:ind w:firstLine="720"/>
        <w:jc w:val="both"/>
        <w:rPr>
          <w:sz w:val="28"/>
          <w:szCs w:val="28"/>
          <w:lang w:val="uk-UA"/>
        </w:rPr>
      </w:pPr>
    </w:p>
    <w:p w14:paraId="51EB0342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4.1. </w:t>
      </w:r>
      <w:r>
        <w:rPr>
          <w:bCs/>
          <w:szCs w:val="28"/>
          <w:lang w:val="uk-UA"/>
        </w:rPr>
        <w:t>Управління відповідно до покладених на нього завдань та функцій має право</w:t>
      </w:r>
      <w:r>
        <w:rPr>
          <w:szCs w:val="28"/>
          <w:lang w:val="uk-UA"/>
        </w:rPr>
        <w:t>:</w:t>
      </w:r>
    </w:p>
    <w:p w14:paraId="3FE8DB42" w14:textId="77777777" w:rsidR="00261A78" w:rsidRDefault="00261A78" w:rsidP="00261A78">
      <w:pPr>
        <w:pStyle w:val="a4"/>
        <w:overflowPunct w:val="0"/>
        <w:ind w:firstLine="567"/>
        <w:jc w:val="both"/>
        <w:rPr>
          <w:lang w:val="uk-UA"/>
        </w:rPr>
      </w:pPr>
      <w:r>
        <w:rPr>
          <w:szCs w:val="28"/>
          <w:lang w:val="uk-UA"/>
        </w:rPr>
        <w:t>4.1.1. За дорученням Київського міського голови, заступника міського голови - секретаря Київської міської ради знайомитись з інформацією та документами в постійних комісіях Київської міської ради, структурних підрозділах секретаріату Київської міської ради, виконавчого органу Київської міської ради (Київської міської державної адміністрації), а також запитувати та одержувати від них матеріали, необхідні для виконання покладених на Управління функцій.</w:t>
      </w:r>
    </w:p>
    <w:p w14:paraId="63305C79" w14:textId="77777777" w:rsidR="00261A78" w:rsidRPr="00261A78" w:rsidRDefault="00261A78" w:rsidP="00261A78">
      <w:pPr>
        <w:pStyle w:val="a4"/>
        <w:overflowPunct w:val="0"/>
        <w:ind w:firstLine="567"/>
        <w:jc w:val="both"/>
        <w:rPr>
          <w:rStyle w:val="af1"/>
          <w:szCs w:val="28"/>
          <w:lang w:val="uk-UA"/>
        </w:rPr>
      </w:pPr>
      <w:r>
        <w:rPr>
          <w:szCs w:val="28"/>
          <w:lang w:val="uk-UA"/>
        </w:rPr>
        <w:t xml:space="preserve">4.1.2. </w:t>
      </w:r>
      <w:r>
        <w:rPr>
          <w:rStyle w:val="af1"/>
          <w:szCs w:val="28"/>
          <w:lang w:val="uk-UA"/>
        </w:rPr>
        <w:t xml:space="preserve">За погодженням із керівниками відповідних структурних підрозділів секретаріату Київської міської ради, виконавчого органу </w:t>
      </w:r>
      <w:r>
        <w:rPr>
          <w:rStyle w:val="af1"/>
          <w:color w:val="000000"/>
          <w:szCs w:val="28"/>
          <w:lang w:val="uk-UA" w:eastAsia="uk-UA"/>
        </w:rPr>
        <w:t>Київської міської ради (Київської міської державної адміністрації), районних в місті Києві державних адміністрацій залучати їх працівників для підготовки проєктів актів та інших документів, а також для розробки та реалізації заходів, що проводяться Управлінням згідно з виконуваними функціями.</w:t>
      </w:r>
    </w:p>
    <w:p w14:paraId="51588491" w14:textId="77777777" w:rsidR="00261A78" w:rsidRDefault="00261A78" w:rsidP="00261A78">
      <w:pPr>
        <w:pStyle w:val="a4"/>
        <w:overflowPunct w:val="0"/>
        <w:ind w:firstLine="567"/>
        <w:jc w:val="both"/>
        <w:rPr>
          <w:rStyle w:val="af1"/>
          <w:szCs w:val="28"/>
          <w:lang w:val="uk-UA"/>
        </w:rPr>
      </w:pPr>
      <w:r>
        <w:rPr>
          <w:szCs w:val="28"/>
          <w:lang w:val="uk-UA"/>
        </w:rPr>
        <w:t>4.1.3. За дорученням Київського міського голови, заступника міського голови - секретаря Київської міської ради</w:t>
      </w:r>
      <w:r>
        <w:rPr>
          <w:rStyle w:val="af1"/>
          <w:szCs w:val="28"/>
          <w:lang w:val="uk-UA"/>
        </w:rPr>
        <w:t xml:space="preserve"> брати участь у засіданнях, нарадах, що проводяться Київським міським головою, </w:t>
      </w:r>
      <w:r>
        <w:rPr>
          <w:szCs w:val="28"/>
          <w:lang w:val="uk-UA"/>
        </w:rPr>
        <w:t xml:space="preserve">заступником міського голови - секретарем Київської міської ради, </w:t>
      </w:r>
      <w:r>
        <w:rPr>
          <w:rStyle w:val="af1"/>
          <w:szCs w:val="28"/>
          <w:lang w:val="uk-UA"/>
        </w:rPr>
        <w:t xml:space="preserve">виконавчим органом </w:t>
      </w:r>
      <w:r>
        <w:rPr>
          <w:rStyle w:val="af1"/>
          <w:color w:val="000000"/>
          <w:szCs w:val="28"/>
          <w:lang w:val="uk-UA" w:eastAsia="uk-UA"/>
        </w:rPr>
        <w:t>Київської міської ради (Київською міською державною адміністрацією), постійними комісіями Київської міської ради, районними в місті Києві державними адміністраціями, та скликати наради з питань, віднесених до компетенції Управління.</w:t>
      </w:r>
    </w:p>
    <w:p w14:paraId="4BE29D1F" w14:textId="77777777" w:rsidR="00261A78" w:rsidRDefault="00261A78" w:rsidP="00261A78">
      <w:pPr>
        <w:pStyle w:val="a4"/>
        <w:overflowPunct w:val="0"/>
        <w:ind w:firstLine="567"/>
        <w:jc w:val="both"/>
        <w:rPr>
          <w:rStyle w:val="af1"/>
          <w:szCs w:val="28"/>
          <w:lang w:val="uk-UA"/>
        </w:rPr>
      </w:pPr>
      <w:r>
        <w:rPr>
          <w:szCs w:val="28"/>
          <w:lang w:val="uk-UA"/>
        </w:rPr>
        <w:t xml:space="preserve">4.1.4. </w:t>
      </w:r>
      <w:r>
        <w:rPr>
          <w:rStyle w:val="af1"/>
          <w:szCs w:val="28"/>
          <w:lang w:val="uk-UA"/>
        </w:rPr>
        <w:t>Готувати та надсилати запити, листи з питань, що стосуються діяльності Управління, в установленому порядку.</w:t>
      </w:r>
    </w:p>
    <w:p w14:paraId="4FB27E0F" w14:textId="77777777" w:rsidR="00261A78" w:rsidRDefault="00261A78" w:rsidP="00261A78">
      <w:pPr>
        <w:pStyle w:val="a4"/>
        <w:overflowPunct w:val="0"/>
        <w:ind w:firstLine="567"/>
        <w:jc w:val="both"/>
      </w:pPr>
      <w:r>
        <w:rPr>
          <w:szCs w:val="28"/>
          <w:lang w:val="uk-UA"/>
        </w:rPr>
        <w:lastRenderedPageBreak/>
        <w:t xml:space="preserve">4.1.5. </w:t>
      </w:r>
      <w:r>
        <w:rPr>
          <w:rStyle w:val="af1"/>
          <w:color w:val="000000"/>
          <w:szCs w:val="28"/>
          <w:lang w:val="uk-UA" w:eastAsia="uk-UA"/>
        </w:rPr>
        <w:t>Надавати рекомендації з питань, що належать до компетенції Управління.</w:t>
      </w:r>
    </w:p>
    <w:p w14:paraId="0D9AF073" w14:textId="77777777" w:rsidR="00261A78" w:rsidRDefault="00261A78" w:rsidP="00261A78">
      <w:pPr>
        <w:pStyle w:val="a4"/>
        <w:overflowPunct w:val="0"/>
        <w:ind w:firstLine="567"/>
        <w:jc w:val="both"/>
        <w:rPr>
          <w:rStyle w:val="af1"/>
          <w:szCs w:val="28"/>
        </w:rPr>
      </w:pPr>
      <w:r>
        <w:rPr>
          <w:szCs w:val="28"/>
          <w:lang w:val="uk-UA"/>
        </w:rPr>
        <w:t>4.1.6. Вносити на розгляд заступника міського голови – секретаря Київської міської ради проєкти рішень Київської міської ради, розпоряджень Київського міського голови, заступника міського голови – секретаря Київської міської ради, доповідні записки, пропозиції з питань, віднесених до компетенції Управління.</w:t>
      </w:r>
    </w:p>
    <w:p w14:paraId="0C072DF1" w14:textId="77777777" w:rsidR="00261A78" w:rsidRDefault="00261A78" w:rsidP="00261A78">
      <w:pPr>
        <w:pStyle w:val="a4"/>
        <w:overflowPunct w:val="0"/>
        <w:ind w:firstLine="567"/>
        <w:jc w:val="both"/>
      </w:pPr>
      <w:r>
        <w:rPr>
          <w:szCs w:val="28"/>
          <w:lang w:val="uk-UA"/>
        </w:rPr>
        <w:t xml:space="preserve">4.1.7. </w:t>
      </w:r>
      <w:r>
        <w:rPr>
          <w:rStyle w:val="af1"/>
          <w:color w:val="000000"/>
          <w:szCs w:val="28"/>
          <w:lang w:val="uk-UA" w:eastAsia="uk-UA"/>
        </w:rPr>
        <w:t>Вносити в установленому порядку пропозиції щодо заохочення за успіхи в роботі та застосування заходів дисциплінарного впливу за порушення працівниками Управління трудової дисципліни та правил внутрішнього трудового розпорядку.</w:t>
      </w:r>
    </w:p>
    <w:p w14:paraId="0A7A38F1" w14:textId="77777777" w:rsidR="00261A78" w:rsidRDefault="00261A78" w:rsidP="00261A78">
      <w:pPr>
        <w:ind w:firstLine="720"/>
        <w:jc w:val="both"/>
        <w:rPr>
          <w:sz w:val="28"/>
          <w:szCs w:val="28"/>
          <w:lang w:val="uk-UA"/>
        </w:rPr>
      </w:pPr>
    </w:p>
    <w:p w14:paraId="0DE7267B" w14:textId="77777777" w:rsidR="00261A78" w:rsidRDefault="00261A78" w:rsidP="00261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Начальник </w:t>
      </w:r>
      <w:r>
        <w:rPr>
          <w:b/>
          <w:sz w:val="28"/>
          <w:szCs w:val="28"/>
          <w:lang w:val="uk-UA"/>
        </w:rPr>
        <w:t>Управління</w:t>
      </w:r>
    </w:p>
    <w:p w14:paraId="77BC079C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</w:p>
    <w:p w14:paraId="037CDE17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5.1. Управління очолює начальник, який призначається на посаду та звільняється з посади у встановленому порядку.</w:t>
      </w:r>
    </w:p>
    <w:p w14:paraId="6860D9EA" w14:textId="77777777" w:rsidR="00261A78" w:rsidRDefault="00261A78" w:rsidP="00261A78">
      <w:pPr>
        <w:pStyle w:val="a4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На посаду начальника Управління призначається особа з вищою освітою за освітньо-кваліфікаційним рівнем магістра, спеціаліста, володінням державною мовою відповідно до рівня, визначеного Законом України «Про забезпечення функціонування української мови як державної», і стажем роботи на службі 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14:paraId="6694E3BC" w14:textId="77777777" w:rsidR="00261A78" w:rsidRDefault="00261A78" w:rsidP="00261A7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Начальник Управління:</w:t>
      </w:r>
    </w:p>
    <w:p w14:paraId="78F19B8E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праці.</w:t>
      </w:r>
    </w:p>
    <w:p w14:paraId="67E984E1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5.2.2. Подає на затвердження</w:t>
      </w:r>
      <w:r>
        <w:rPr>
          <w:sz w:val="28"/>
          <w:szCs w:val="28"/>
          <w:lang w:val="uk-UA" w:eastAsia="ru-RU"/>
        </w:rPr>
        <w:t xml:space="preserve"> заступнику міського голови – секретарю Київської міської ради</w:t>
      </w:r>
      <w:r>
        <w:rPr>
          <w:sz w:val="28"/>
          <w:szCs w:val="28"/>
          <w:lang w:val="uk-UA"/>
        </w:rPr>
        <w:t xml:space="preserve"> положення про Управління, відділи, сектор.</w:t>
      </w:r>
    </w:p>
    <w:p w14:paraId="049B93F8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5.2.3. Подає на затвердження</w:t>
      </w:r>
      <w:r>
        <w:rPr>
          <w:sz w:val="28"/>
          <w:szCs w:val="28"/>
          <w:lang w:val="uk-UA" w:eastAsia="ru-RU"/>
        </w:rPr>
        <w:t xml:space="preserve"> заступнику міського голови – секретарю Київської міської ради</w:t>
      </w:r>
      <w:r>
        <w:rPr>
          <w:sz w:val="28"/>
          <w:szCs w:val="28"/>
          <w:lang w:val="uk-UA"/>
        </w:rPr>
        <w:t xml:space="preserve"> посадові інструкції працівників Управління та розподіляє обов’язки між ними.</w:t>
      </w:r>
    </w:p>
    <w:p w14:paraId="5F88379B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5.2.4. Планує роботу Управління.</w:t>
      </w:r>
    </w:p>
    <w:p w14:paraId="07CA1D17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5.2.5. Вживає заходів щодо удосконалення організації та підвищення ефективності роботи Управління.</w:t>
      </w:r>
    </w:p>
    <w:p w14:paraId="6FCA9E6B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5.2.6. Звітує перед </w:t>
      </w:r>
      <w:r>
        <w:rPr>
          <w:sz w:val="28"/>
          <w:szCs w:val="28"/>
          <w:lang w:val="uk-UA" w:eastAsia="ru-RU"/>
        </w:rPr>
        <w:t>заступником міського голови – секретарем Київської міської ради</w:t>
      </w:r>
      <w:r>
        <w:rPr>
          <w:sz w:val="28"/>
          <w:szCs w:val="28"/>
          <w:lang w:val="uk-UA"/>
        </w:rPr>
        <w:t xml:space="preserve"> про виконання покладених на Управління, відділи та сектор завдань та затверджених планів роботи.</w:t>
      </w:r>
    </w:p>
    <w:p w14:paraId="4B2C6F5F" w14:textId="77777777" w:rsidR="00261A78" w:rsidRDefault="00261A78" w:rsidP="00261A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5.2.7. Організовує ефективну взаємодію Управління з іншими структурними підрозділами секретаріату Київської міської ради та виконавчого органу Київської міської ради (Київської міської державної адміністрації).</w:t>
      </w:r>
    </w:p>
    <w:p w14:paraId="02B97D23" w14:textId="77777777" w:rsidR="00261A78" w:rsidRDefault="00261A78" w:rsidP="00261A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5.2.8. Подає заступнику міського голови - секретарю Київської міської ради пропозиції щодо заохочень працівників Управління і накладання на них дисциплінарних стягнень згідно з трудовим законодавством України.</w:t>
      </w:r>
    </w:p>
    <w:p w14:paraId="2102513A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5.2.9. Дотримується вимог антикорупційного законодавства, контролює їх дотримання працівниками Управління.</w:t>
      </w:r>
    </w:p>
    <w:p w14:paraId="70F2E9AC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5.2.10. Здійснює інші повноваження, визначені законом.</w:t>
      </w:r>
    </w:p>
    <w:p w14:paraId="31FB66E4" w14:textId="77777777" w:rsidR="00261A78" w:rsidRDefault="00261A78" w:rsidP="00261A7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Начальник Управління може мати заступника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(заступників, у тому числі заступник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начальника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правління – 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відділ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що визначається штатним розписом секретаріату Київської міської ради.</w:t>
      </w:r>
    </w:p>
    <w:p w14:paraId="14A718F7" w14:textId="77777777" w:rsidR="00261A78" w:rsidRDefault="00261A78" w:rsidP="00261A78">
      <w:pPr>
        <w:pStyle w:val="a4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На посаду заступника начальника Управління (заступника начальника управління – начальника відділу) призначається особа з вищою освітою за освітньо-кваліфікаційним рівнем магістра, спеціаліста, володінням державною мовою відповідно до рівня, визначеного Законом України «Про забезпечення функціонування української мови як державної», і стажем роботи на службі в органах місцевого самоврядування, на посадах державної служби або досвідом роботи на керівних посадах підприємств, установ, організацій незалежно від форм власності не менше 2 років.</w:t>
      </w:r>
    </w:p>
    <w:p w14:paraId="697570ED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На період відсутності начальника Управління (відпустка, відрядження, хвороба тощо) його обов’язки виконує заступник начальника Управління, а у випадку відсутності заступника начальника управління </w:t>
      </w:r>
      <w:r>
        <w:rPr>
          <w:sz w:val="28"/>
          <w:szCs w:val="28"/>
        </w:rPr>
        <w:t xml:space="preserve">- заступник начальника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- начальник відділу, а </w:t>
      </w:r>
      <w:r>
        <w:rPr>
          <w:sz w:val="28"/>
          <w:szCs w:val="28"/>
          <w:lang w:val="uk-UA"/>
        </w:rPr>
        <w:t>у випадку відсутності заступника начальника управління - начальника відділу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особа, визначена розпорядженням заступника міського голови - секретаря Київської міської ради.</w:t>
      </w:r>
    </w:p>
    <w:p w14:paraId="597A32F3" w14:textId="77777777" w:rsidR="00261A78" w:rsidRDefault="00261A78" w:rsidP="00261A78">
      <w:pPr>
        <w:ind w:firstLine="720"/>
        <w:jc w:val="both"/>
        <w:rPr>
          <w:sz w:val="28"/>
          <w:szCs w:val="28"/>
          <w:lang w:val="uk-UA"/>
        </w:rPr>
      </w:pPr>
    </w:p>
    <w:p w14:paraId="400181F9" w14:textId="77777777" w:rsidR="00261A78" w:rsidRDefault="00261A78" w:rsidP="00261A78">
      <w:pPr>
        <w:ind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Відповідальність</w:t>
      </w:r>
    </w:p>
    <w:p w14:paraId="14E4044D" w14:textId="77777777" w:rsidR="00261A78" w:rsidRDefault="00261A78" w:rsidP="00261A78">
      <w:pPr>
        <w:ind w:left="570"/>
        <w:jc w:val="both"/>
        <w:rPr>
          <w:sz w:val="28"/>
          <w:szCs w:val="28"/>
          <w:lang w:val="uk-UA"/>
        </w:rPr>
      </w:pPr>
    </w:p>
    <w:p w14:paraId="0A85C575" w14:textId="77777777" w:rsidR="00261A78" w:rsidRDefault="00261A78" w:rsidP="00261A78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6. Працівники Управління несуть у встановленому порядку відповідальність за:</w:t>
      </w:r>
    </w:p>
    <w:p w14:paraId="48F4D7EB" w14:textId="77777777" w:rsidR="00261A78" w:rsidRDefault="00261A78" w:rsidP="00261A78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6.1. Невиконання, несвоєчасне або неналежне виконання покладених на Управління завдань і функцій.</w:t>
      </w:r>
    </w:p>
    <w:p w14:paraId="740C37F9" w14:textId="77777777" w:rsidR="00261A78" w:rsidRDefault="00261A78" w:rsidP="00261A78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6.2. Недотримання вимог чинного законодавства та внутрішніх організаційно-нормативних документів при здійсненні функцій, покладених на Управління.</w:t>
      </w:r>
    </w:p>
    <w:p w14:paraId="13CC30FD" w14:textId="77777777" w:rsidR="00261A78" w:rsidRDefault="00261A78" w:rsidP="00261A78">
      <w:pPr>
        <w:ind w:firstLine="570"/>
        <w:jc w:val="both"/>
        <w:rPr>
          <w:sz w:val="28"/>
        </w:rPr>
      </w:pPr>
      <w:r>
        <w:rPr>
          <w:sz w:val="28"/>
          <w:lang w:val="uk-UA"/>
        </w:rPr>
        <w:t>6.3. Недостовірність відомостей та інформації</w:t>
      </w:r>
      <w:r>
        <w:rPr>
          <w:sz w:val="28"/>
        </w:rPr>
        <w:t xml:space="preserve"> з питань, що належать до компетенції </w:t>
      </w:r>
      <w:r>
        <w:rPr>
          <w:sz w:val="28"/>
          <w:lang w:val="uk-UA"/>
        </w:rPr>
        <w:t>Управління</w:t>
      </w:r>
      <w:r>
        <w:rPr>
          <w:sz w:val="28"/>
        </w:rPr>
        <w:t>.</w:t>
      </w:r>
    </w:p>
    <w:p w14:paraId="1B80122F" w14:textId="77777777" w:rsidR="00261A78" w:rsidRDefault="00261A78" w:rsidP="00261A78">
      <w:pPr>
        <w:ind w:firstLine="709"/>
        <w:jc w:val="both"/>
        <w:rPr>
          <w:sz w:val="28"/>
          <w:szCs w:val="28"/>
          <w:lang w:val="uk-UA"/>
        </w:rPr>
      </w:pPr>
    </w:p>
    <w:p w14:paraId="1B46585D" w14:textId="77777777" w:rsidR="00261A78" w:rsidRDefault="00261A78" w:rsidP="00261A78">
      <w:pPr>
        <w:pStyle w:val="a4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7. Інше</w:t>
      </w:r>
    </w:p>
    <w:p w14:paraId="74B89F9B" w14:textId="77777777" w:rsidR="00261A78" w:rsidRDefault="00261A78" w:rsidP="00261A78">
      <w:pPr>
        <w:pStyle w:val="a4"/>
        <w:ind w:firstLine="720"/>
        <w:rPr>
          <w:szCs w:val="28"/>
          <w:lang w:val="uk-UA"/>
        </w:rPr>
      </w:pPr>
    </w:p>
    <w:p w14:paraId="69CFE382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7.1. Управління під час виконання покладених на нього завдань взаємодіє з постійними комісіями Київської міської ради, депутатськими фракціями, депутатами Київської міської ради, структурними підрозділами секретаріату Київської міської ради і виконавчого органу Київської міської ради (Київської міської державної адміністрації).</w:t>
      </w:r>
    </w:p>
    <w:p w14:paraId="6757E923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Участь у роботі комісій, робочих груп, що утворюються Київським міським головою, виконавчим органом Київської міської ради (Київською міською державною адміністрацією), здійснюється за дорученням заступника міського голови – секретаря Київської міської ради.</w:t>
      </w:r>
    </w:p>
    <w:p w14:paraId="3297C7AC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7.2. Працівники Управління призначаються на посади та звільняються з посад у встановленому порядку.</w:t>
      </w:r>
    </w:p>
    <w:p w14:paraId="03D3D0CE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7.3 Працівники Управління здійснюють свої повноваження на підставі посадових інструкцій, затверджених в установленому порядку.</w:t>
      </w:r>
    </w:p>
    <w:p w14:paraId="6FFE0E9A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Кваліфікаційні вимоги до працівників Управління визначаються відповідно до Типових професійно-кваліфікаційних характеристик посадових осіб місцевого самоврядування, затверджених наказом Національного агентства з питань державної служби від 07.11.2019 № 203-19.</w:t>
      </w:r>
    </w:p>
    <w:p w14:paraId="00832AC0" w14:textId="77777777" w:rsidR="00261A78" w:rsidRDefault="00261A78" w:rsidP="00261A78">
      <w:pPr>
        <w:pStyle w:val="a4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7.4. Діловодство Управління ведеться згідно з номенклатурою справ секретаріату Київської міської ради, затвердженою заступником міського голови - секретарем Київської міської ради в установленому порядку.</w:t>
      </w:r>
    </w:p>
    <w:p w14:paraId="430BC484" w14:textId="77777777" w:rsidR="00261A78" w:rsidRDefault="00261A78" w:rsidP="00261A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7.5. </w:t>
      </w:r>
      <w:r>
        <w:rPr>
          <w:sz w:val="28"/>
          <w:lang w:val="uk-UA"/>
        </w:rPr>
        <w:t>Покладання на Управління та його працівників обов’язків, що виходять за межі цього Положення, і таких, що не відносяться до компетенції Управління, забороняється.</w:t>
      </w:r>
    </w:p>
    <w:p w14:paraId="357EE1B5" w14:textId="77777777" w:rsidR="00261A78" w:rsidRDefault="00261A78" w:rsidP="00261A78">
      <w:pPr>
        <w:ind w:left="570"/>
        <w:jc w:val="both"/>
        <w:rPr>
          <w:sz w:val="28"/>
          <w:szCs w:val="28"/>
          <w:lang w:val="uk-UA"/>
        </w:rPr>
      </w:pPr>
    </w:p>
    <w:p w14:paraId="5FA5B551" w14:textId="77777777" w:rsidR="00261A78" w:rsidRDefault="00261A78" w:rsidP="00261A78">
      <w:pPr>
        <w:ind w:left="570"/>
        <w:jc w:val="both"/>
        <w:rPr>
          <w:sz w:val="28"/>
          <w:szCs w:val="28"/>
          <w:lang w:val="uk-UA"/>
        </w:rPr>
      </w:pPr>
    </w:p>
    <w:p w14:paraId="7329D916" w14:textId="77777777" w:rsidR="00261A78" w:rsidRDefault="00261A78" w:rsidP="00261A78">
      <w:pPr>
        <w:jc w:val="both"/>
        <w:rPr>
          <w:sz w:val="28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Ігор ХАЦЕВИЧ</w:t>
      </w:r>
    </w:p>
    <w:p w14:paraId="0039D272" w14:textId="0E5AA9B9" w:rsidR="00F6711A" w:rsidRPr="00F6711A" w:rsidRDefault="00F6711A" w:rsidP="0065165D">
      <w:pPr>
        <w:jc w:val="both"/>
        <w:rPr>
          <w:sz w:val="28"/>
        </w:rPr>
      </w:pPr>
      <w:bookmarkStart w:id="0" w:name="_GoBack"/>
      <w:bookmarkEnd w:id="0"/>
    </w:p>
    <w:sectPr w:rsidR="00F6711A" w:rsidRPr="00F6711A" w:rsidSect="00C553E9">
      <w:headerReference w:type="default" r:id="rId8"/>
      <w:pgSz w:w="11906" w:h="16838"/>
      <w:pgMar w:top="899" w:right="850" w:bottom="851" w:left="17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E0541" w14:textId="77777777" w:rsidR="00F37DD5" w:rsidRDefault="00F37DD5">
      <w:r>
        <w:separator/>
      </w:r>
    </w:p>
  </w:endnote>
  <w:endnote w:type="continuationSeparator" w:id="0">
    <w:p w14:paraId="66094DB7" w14:textId="77777777" w:rsidR="00F37DD5" w:rsidRDefault="00F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A5EB" w14:textId="77777777" w:rsidR="00F37DD5" w:rsidRDefault="00F37DD5">
      <w:r>
        <w:separator/>
      </w:r>
    </w:p>
  </w:footnote>
  <w:footnote w:type="continuationSeparator" w:id="0">
    <w:p w14:paraId="7EDD42D7" w14:textId="77777777" w:rsidR="00F37DD5" w:rsidRDefault="00F3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530901"/>
      <w:docPartObj>
        <w:docPartGallery w:val="Page Numbers (Top of Page)"/>
        <w:docPartUnique/>
      </w:docPartObj>
    </w:sdtPr>
    <w:sdtEndPr/>
    <w:sdtContent>
      <w:p w14:paraId="4681DE41" w14:textId="77777777" w:rsidR="00C553E9" w:rsidRPr="003321DE" w:rsidRDefault="00C553E9">
        <w:pPr>
          <w:pStyle w:val="a8"/>
          <w:jc w:val="center"/>
        </w:pPr>
        <w:r w:rsidRPr="003321DE">
          <w:fldChar w:fldCharType="begin"/>
        </w:r>
        <w:r w:rsidRPr="003321DE">
          <w:instrText>PAGE   \* MERGEFORMAT</w:instrText>
        </w:r>
        <w:r w:rsidRPr="003321DE">
          <w:fldChar w:fldCharType="separate"/>
        </w:r>
        <w:r w:rsidR="00261A78" w:rsidRPr="00261A78">
          <w:rPr>
            <w:noProof/>
            <w:lang w:val="uk-UA"/>
          </w:rPr>
          <w:t>2</w:t>
        </w:r>
        <w:r w:rsidRPr="003321D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  <w:lang w:val="uk-UA"/>
      </w:rPr>
    </w:lvl>
  </w:abstractNum>
  <w:abstractNum w:abstractNumId="4" w15:restartNumberingAfterBreak="0">
    <w:nsid w:val="05651946"/>
    <w:multiLevelType w:val="multilevel"/>
    <w:tmpl w:val="00BEBA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5" w15:restartNumberingAfterBreak="0">
    <w:nsid w:val="062C04B7"/>
    <w:multiLevelType w:val="multilevel"/>
    <w:tmpl w:val="00BEBA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 w15:restartNumberingAfterBreak="0">
    <w:nsid w:val="087817C5"/>
    <w:multiLevelType w:val="multilevel"/>
    <w:tmpl w:val="00BEBA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21CD621C"/>
    <w:multiLevelType w:val="hybridMultilevel"/>
    <w:tmpl w:val="3D16C37C"/>
    <w:lvl w:ilvl="0" w:tplc="BFB05C20">
      <w:start w:val="1"/>
      <w:numFmt w:val="decimal"/>
      <w:lvlText w:val="2.%1."/>
      <w:lvlJc w:val="left"/>
      <w:pPr>
        <w:ind w:left="14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6" w:hanging="360"/>
      </w:pPr>
    </w:lvl>
    <w:lvl w:ilvl="2" w:tplc="2000001B" w:tentative="1">
      <w:start w:val="1"/>
      <w:numFmt w:val="lowerRoman"/>
      <w:lvlText w:val="%3."/>
      <w:lvlJc w:val="right"/>
      <w:pPr>
        <w:ind w:left="2886" w:hanging="180"/>
      </w:pPr>
    </w:lvl>
    <w:lvl w:ilvl="3" w:tplc="2000000F" w:tentative="1">
      <w:start w:val="1"/>
      <w:numFmt w:val="decimal"/>
      <w:lvlText w:val="%4."/>
      <w:lvlJc w:val="left"/>
      <w:pPr>
        <w:ind w:left="3606" w:hanging="360"/>
      </w:pPr>
    </w:lvl>
    <w:lvl w:ilvl="4" w:tplc="20000019" w:tentative="1">
      <w:start w:val="1"/>
      <w:numFmt w:val="lowerLetter"/>
      <w:lvlText w:val="%5."/>
      <w:lvlJc w:val="left"/>
      <w:pPr>
        <w:ind w:left="4326" w:hanging="360"/>
      </w:pPr>
    </w:lvl>
    <w:lvl w:ilvl="5" w:tplc="2000001B" w:tentative="1">
      <w:start w:val="1"/>
      <w:numFmt w:val="lowerRoman"/>
      <w:lvlText w:val="%6."/>
      <w:lvlJc w:val="right"/>
      <w:pPr>
        <w:ind w:left="5046" w:hanging="180"/>
      </w:pPr>
    </w:lvl>
    <w:lvl w:ilvl="6" w:tplc="2000000F" w:tentative="1">
      <w:start w:val="1"/>
      <w:numFmt w:val="decimal"/>
      <w:lvlText w:val="%7."/>
      <w:lvlJc w:val="left"/>
      <w:pPr>
        <w:ind w:left="5766" w:hanging="360"/>
      </w:pPr>
    </w:lvl>
    <w:lvl w:ilvl="7" w:tplc="20000019" w:tentative="1">
      <w:start w:val="1"/>
      <w:numFmt w:val="lowerLetter"/>
      <w:lvlText w:val="%8."/>
      <w:lvlJc w:val="left"/>
      <w:pPr>
        <w:ind w:left="6486" w:hanging="360"/>
      </w:pPr>
    </w:lvl>
    <w:lvl w:ilvl="8" w:tplc="2000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32DF4079"/>
    <w:multiLevelType w:val="multilevel"/>
    <w:tmpl w:val="4A34369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4E1B227E"/>
    <w:multiLevelType w:val="multilevel"/>
    <w:tmpl w:val="F22C3B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567D4D94"/>
    <w:multiLevelType w:val="hybridMultilevel"/>
    <w:tmpl w:val="FE2205E2"/>
    <w:lvl w:ilvl="0" w:tplc="00000003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BD3"/>
    <w:multiLevelType w:val="hybridMultilevel"/>
    <w:tmpl w:val="946A21A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414919"/>
    <w:multiLevelType w:val="multilevel"/>
    <w:tmpl w:val="5D5857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BE3507"/>
    <w:multiLevelType w:val="hybridMultilevel"/>
    <w:tmpl w:val="F69EA832"/>
    <w:lvl w:ilvl="0" w:tplc="00000003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8F4E08"/>
    <w:multiLevelType w:val="multilevel"/>
    <w:tmpl w:val="8B7E01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D2C0175"/>
    <w:multiLevelType w:val="hybridMultilevel"/>
    <w:tmpl w:val="21BA6294"/>
    <w:lvl w:ilvl="0" w:tplc="00000004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1F0C95"/>
    <w:multiLevelType w:val="multilevel"/>
    <w:tmpl w:val="872416B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712C6897"/>
    <w:multiLevelType w:val="multilevel"/>
    <w:tmpl w:val="5D5857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A75D31"/>
    <w:multiLevelType w:val="multilevel"/>
    <w:tmpl w:val="F422673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769E581C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  <w:lang w:val="uk-UA"/>
      </w:rPr>
    </w:lvl>
  </w:abstractNum>
  <w:abstractNum w:abstractNumId="20" w15:restartNumberingAfterBreak="0">
    <w:nsid w:val="796732AE"/>
    <w:multiLevelType w:val="hybridMultilevel"/>
    <w:tmpl w:val="F4283BD4"/>
    <w:lvl w:ilvl="0" w:tplc="00000003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8"/>
        <w:szCs w:val="28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37D2"/>
    <w:multiLevelType w:val="hybridMultilevel"/>
    <w:tmpl w:val="49B41186"/>
    <w:lvl w:ilvl="0" w:tplc="00000003">
      <w:start w:val="1"/>
      <w:numFmt w:val="decimal"/>
      <w:lvlText w:val="2.%1."/>
      <w:lvlJc w:val="left"/>
      <w:pPr>
        <w:ind w:left="789" w:hanging="360"/>
      </w:pPr>
      <w:rPr>
        <w:rFonts w:hint="default"/>
        <w:b w:val="0"/>
        <w:sz w:val="28"/>
        <w:szCs w:val="28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509" w:hanging="360"/>
      </w:pPr>
    </w:lvl>
    <w:lvl w:ilvl="2" w:tplc="2000001B" w:tentative="1">
      <w:start w:val="1"/>
      <w:numFmt w:val="lowerRoman"/>
      <w:lvlText w:val="%3."/>
      <w:lvlJc w:val="right"/>
      <w:pPr>
        <w:ind w:left="2229" w:hanging="180"/>
      </w:pPr>
    </w:lvl>
    <w:lvl w:ilvl="3" w:tplc="2000000F" w:tentative="1">
      <w:start w:val="1"/>
      <w:numFmt w:val="decimal"/>
      <w:lvlText w:val="%4."/>
      <w:lvlJc w:val="left"/>
      <w:pPr>
        <w:ind w:left="2949" w:hanging="360"/>
      </w:pPr>
    </w:lvl>
    <w:lvl w:ilvl="4" w:tplc="20000019" w:tentative="1">
      <w:start w:val="1"/>
      <w:numFmt w:val="lowerLetter"/>
      <w:lvlText w:val="%5."/>
      <w:lvlJc w:val="left"/>
      <w:pPr>
        <w:ind w:left="3669" w:hanging="360"/>
      </w:pPr>
    </w:lvl>
    <w:lvl w:ilvl="5" w:tplc="2000001B" w:tentative="1">
      <w:start w:val="1"/>
      <w:numFmt w:val="lowerRoman"/>
      <w:lvlText w:val="%6."/>
      <w:lvlJc w:val="right"/>
      <w:pPr>
        <w:ind w:left="4389" w:hanging="180"/>
      </w:pPr>
    </w:lvl>
    <w:lvl w:ilvl="6" w:tplc="2000000F" w:tentative="1">
      <w:start w:val="1"/>
      <w:numFmt w:val="decimal"/>
      <w:lvlText w:val="%7."/>
      <w:lvlJc w:val="left"/>
      <w:pPr>
        <w:ind w:left="5109" w:hanging="360"/>
      </w:pPr>
    </w:lvl>
    <w:lvl w:ilvl="7" w:tplc="20000019" w:tentative="1">
      <w:start w:val="1"/>
      <w:numFmt w:val="lowerLetter"/>
      <w:lvlText w:val="%8."/>
      <w:lvlJc w:val="left"/>
      <w:pPr>
        <w:ind w:left="5829" w:hanging="360"/>
      </w:pPr>
    </w:lvl>
    <w:lvl w:ilvl="8" w:tplc="2000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  <w:num w:numId="20">
    <w:abstractNumId w:val="21"/>
  </w:num>
  <w:num w:numId="21">
    <w:abstractNumId w:val="7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6"/>
    <w:rsid w:val="00001530"/>
    <w:rsid w:val="0000762F"/>
    <w:rsid w:val="000161A8"/>
    <w:rsid w:val="000267C8"/>
    <w:rsid w:val="00031B88"/>
    <w:rsid w:val="000327AA"/>
    <w:rsid w:val="000470D1"/>
    <w:rsid w:val="00061CF4"/>
    <w:rsid w:val="000637C4"/>
    <w:rsid w:val="000647D0"/>
    <w:rsid w:val="00064843"/>
    <w:rsid w:val="000706CF"/>
    <w:rsid w:val="00071429"/>
    <w:rsid w:val="00071F7A"/>
    <w:rsid w:val="00072C74"/>
    <w:rsid w:val="00077631"/>
    <w:rsid w:val="000957FD"/>
    <w:rsid w:val="000B2044"/>
    <w:rsid w:val="000C1739"/>
    <w:rsid w:val="000C36F8"/>
    <w:rsid w:val="000C5D40"/>
    <w:rsid w:val="000D1110"/>
    <w:rsid w:val="000D3919"/>
    <w:rsid w:val="000E2A9A"/>
    <w:rsid w:val="000E77A7"/>
    <w:rsid w:val="000F633E"/>
    <w:rsid w:val="00106ECA"/>
    <w:rsid w:val="00124185"/>
    <w:rsid w:val="00133020"/>
    <w:rsid w:val="00136E3A"/>
    <w:rsid w:val="00141A5B"/>
    <w:rsid w:val="001424A5"/>
    <w:rsid w:val="00146571"/>
    <w:rsid w:val="00150BE8"/>
    <w:rsid w:val="00154A01"/>
    <w:rsid w:val="00161E2E"/>
    <w:rsid w:val="00173F6F"/>
    <w:rsid w:val="00176EB2"/>
    <w:rsid w:val="00196BFB"/>
    <w:rsid w:val="001A165F"/>
    <w:rsid w:val="001A7FF9"/>
    <w:rsid w:val="001B4C86"/>
    <w:rsid w:val="001C4D7B"/>
    <w:rsid w:val="001E2A0B"/>
    <w:rsid w:val="001F123A"/>
    <w:rsid w:val="001F1734"/>
    <w:rsid w:val="001F6376"/>
    <w:rsid w:val="00202310"/>
    <w:rsid w:val="0020481C"/>
    <w:rsid w:val="00204E41"/>
    <w:rsid w:val="00210B63"/>
    <w:rsid w:val="00210BA7"/>
    <w:rsid w:val="00213E8A"/>
    <w:rsid w:val="00221341"/>
    <w:rsid w:val="002263BF"/>
    <w:rsid w:val="00230113"/>
    <w:rsid w:val="002579FA"/>
    <w:rsid w:val="00261420"/>
    <w:rsid w:val="00261A78"/>
    <w:rsid w:val="002717FC"/>
    <w:rsid w:val="00274E96"/>
    <w:rsid w:val="0027786B"/>
    <w:rsid w:val="00284136"/>
    <w:rsid w:val="00286E59"/>
    <w:rsid w:val="002A1568"/>
    <w:rsid w:val="002A17EF"/>
    <w:rsid w:val="002A2366"/>
    <w:rsid w:val="002A2BAE"/>
    <w:rsid w:val="002D1BAF"/>
    <w:rsid w:val="002D2B48"/>
    <w:rsid w:val="002D4A8A"/>
    <w:rsid w:val="002D504B"/>
    <w:rsid w:val="002E57B6"/>
    <w:rsid w:val="00301B98"/>
    <w:rsid w:val="003031F8"/>
    <w:rsid w:val="00316D75"/>
    <w:rsid w:val="00323459"/>
    <w:rsid w:val="003321DE"/>
    <w:rsid w:val="00334AEC"/>
    <w:rsid w:val="00347EDE"/>
    <w:rsid w:val="00351F12"/>
    <w:rsid w:val="003576C3"/>
    <w:rsid w:val="00370CF9"/>
    <w:rsid w:val="00374BAD"/>
    <w:rsid w:val="00375B46"/>
    <w:rsid w:val="00377530"/>
    <w:rsid w:val="003801DE"/>
    <w:rsid w:val="00380B19"/>
    <w:rsid w:val="0039251C"/>
    <w:rsid w:val="003A05BD"/>
    <w:rsid w:val="003A271D"/>
    <w:rsid w:val="003B1ADB"/>
    <w:rsid w:val="003D5EBD"/>
    <w:rsid w:val="003F0666"/>
    <w:rsid w:val="003F6D94"/>
    <w:rsid w:val="004076B1"/>
    <w:rsid w:val="00414DFF"/>
    <w:rsid w:val="00414F0E"/>
    <w:rsid w:val="0041525D"/>
    <w:rsid w:val="00423A14"/>
    <w:rsid w:val="00425340"/>
    <w:rsid w:val="00436594"/>
    <w:rsid w:val="00447508"/>
    <w:rsid w:val="00457599"/>
    <w:rsid w:val="0046107D"/>
    <w:rsid w:val="004637C1"/>
    <w:rsid w:val="00465DCF"/>
    <w:rsid w:val="00477C29"/>
    <w:rsid w:val="00486FEC"/>
    <w:rsid w:val="00495698"/>
    <w:rsid w:val="004A1F88"/>
    <w:rsid w:val="004A5ED1"/>
    <w:rsid w:val="004B2E6C"/>
    <w:rsid w:val="004B7B57"/>
    <w:rsid w:val="004C2278"/>
    <w:rsid w:val="004C43EC"/>
    <w:rsid w:val="004D54A3"/>
    <w:rsid w:val="004D62BE"/>
    <w:rsid w:val="004E7B18"/>
    <w:rsid w:val="004F6B5F"/>
    <w:rsid w:val="005057BB"/>
    <w:rsid w:val="005068DB"/>
    <w:rsid w:val="00526667"/>
    <w:rsid w:val="00527660"/>
    <w:rsid w:val="00532771"/>
    <w:rsid w:val="00533FF6"/>
    <w:rsid w:val="00541D76"/>
    <w:rsid w:val="00544A80"/>
    <w:rsid w:val="00552058"/>
    <w:rsid w:val="00552D3E"/>
    <w:rsid w:val="00557947"/>
    <w:rsid w:val="00567085"/>
    <w:rsid w:val="005715E6"/>
    <w:rsid w:val="00575CF0"/>
    <w:rsid w:val="00584A02"/>
    <w:rsid w:val="00591E26"/>
    <w:rsid w:val="005A09F9"/>
    <w:rsid w:val="005B210F"/>
    <w:rsid w:val="005C4B5F"/>
    <w:rsid w:val="005C518B"/>
    <w:rsid w:val="005C7CB5"/>
    <w:rsid w:val="005D00DD"/>
    <w:rsid w:val="005D766D"/>
    <w:rsid w:val="005F34D5"/>
    <w:rsid w:val="00600BB8"/>
    <w:rsid w:val="006161A0"/>
    <w:rsid w:val="00637E4D"/>
    <w:rsid w:val="006403E9"/>
    <w:rsid w:val="00641E86"/>
    <w:rsid w:val="0065165D"/>
    <w:rsid w:val="00654861"/>
    <w:rsid w:val="00675449"/>
    <w:rsid w:val="00675A06"/>
    <w:rsid w:val="006769B5"/>
    <w:rsid w:val="00683516"/>
    <w:rsid w:val="00684781"/>
    <w:rsid w:val="006935C4"/>
    <w:rsid w:val="006B0157"/>
    <w:rsid w:val="006B52E0"/>
    <w:rsid w:val="006C1F3C"/>
    <w:rsid w:val="006C6F95"/>
    <w:rsid w:val="006D0B1B"/>
    <w:rsid w:val="0070072A"/>
    <w:rsid w:val="00704BB3"/>
    <w:rsid w:val="00712773"/>
    <w:rsid w:val="00712B39"/>
    <w:rsid w:val="0071383D"/>
    <w:rsid w:val="00714CBD"/>
    <w:rsid w:val="0071710B"/>
    <w:rsid w:val="007276A5"/>
    <w:rsid w:val="00734235"/>
    <w:rsid w:val="00737582"/>
    <w:rsid w:val="007419B5"/>
    <w:rsid w:val="00757950"/>
    <w:rsid w:val="007615F7"/>
    <w:rsid w:val="00767471"/>
    <w:rsid w:val="00772FD1"/>
    <w:rsid w:val="00774414"/>
    <w:rsid w:val="00786077"/>
    <w:rsid w:val="00786227"/>
    <w:rsid w:val="00793691"/>
    <w:rsid w:val="007A1FF1"/>
    <w:rsid w:val="007B1DDA"/>
    <w:rsid w:val="007B1DF5"/>
    <w:rsid w:val="007B6414"/>
    <w:rsid w:val="007C3D7A"/>
    <w:rsid w:val="007D4EE1"/>
    <w:rsid w:val="007D52E6"/>
    <w:rsid w:val="007D6DC8"/>
    <w:rsid w:val="007D7F97"/>
    <w:rsid w:val="007F16F0"/>
    <w:rsid w:val="007F1EFB"/>
    <w:rsid w:val="00806637"/>
    <w:rsid w:val="00806B67"/>
    <w:rsid w:val="00814247"/>
    <w:rsid w:val="00837658"/>
    <w:rsid w:val="00851FE6"/>
    <w:rsid w:val="00857BBA"/>
    <w:rsid w:val="00861104"/>
    <w:rsid w:val="00871EF5"/>
    <w:rsid w:val="008737BB"/>
    <w:rsid w:val="00882F96"/>
    <w:rsid w:val="00884DB8"/>
    <w:rsid w:val="0089047A"/>
    <w:rsid w:val="00895EFD"/>
    <w:rsid w:val="008A4560"/>
    <w:rsid w:val="008B0E32"/>
    <w:rsid w:val="008B5165"/>
    <w:rsid w:val="008B5873"/>
    <w:rsid w:val="008C2988"/>
    <w:rsid w:val="008D51E1"/>
    <w:rsid w:val="008E575D"/>
    <w:rsid w:val="008F32B2"/>
    <w:rsid w:val="008F7E8B"/>
    <w:rsid w:val="00900108"/>
    <w:rsid w:val="0092309A"/>
    <w:rsid w:val="0092562A"/>
    <w:rsid w:val="009261F1"/>
    <w:rsid w:val="00936B55"/>
    <w:rsid w:val="00937D31"/>
    <w:rsid w:val="0094364D"/>
    <w:rsid w:val="009508EB"/>
    <w:rsid w:val="00951BBB"/>
    <w:rsid w:val="00954EB6"/>
    <w:rsid w:val="009642A2"/>
    <w:rsid w:val="009775CA"/>
    <w:rsid w:val="00990695"/>
    <w:rsid w:val="00993B0E"/>
    <w:rsid w:val="00997C1B"/>
    <w:rsid w:val="00997FA5"/>
    <w:rsid w:val="009A18D6"/>
    <w:rsid w:val="009B6F9E"/>
    <w:rsid w:val="009B7E8B"/>
    <w:rsid w:val="009C3536"/>
    <w:rsid w:val="009C462F"/>
    <w:rsid w:val="009D0077"/>
    <w:rsid w:val="009D41D3"/>
    <w:rsid w:val="009E2C0E"/>
    <w:rsid w:val="009F16A4"/>
    <w:rsid w:val="00A0041F"/>
    <w:rsid w:val="00A043F3"/>
    <w:rsid w:val="00A35FEA"/>
    <w:rsid w:val="00A50AC8"/>
    <w:rsid w:val="00A57E04"/>
    <w:rsid w:val="00A6228E"/>
    <w:rsid w:val="00A70DBC"/>
    <w:rsid w:val="00A802ED"/>
    <w:rsid w:val="00A8107C"/>
    <w:rsid w:val="00A8592A"/>
    <w:rsid w:val="00A910DD"/>
    <w:rsid w:val="00A97AD4"/>
    <w:rsid w:val="00AA4E37"/>
    <w:rsid w:val="00AB0F09"/>
    <w:rsid w:val="00AC00D2"/>
    <w:rsid w:val="00AC63DE"/>
    <w:rsid w:val="00AD3BD9"/>
    <w:rsid w:val="00AD3DF8"/>
    <w:rsid w:val="00AE2A89"/>
    <w:rsid w:val="00AF5014"/>
    <w:rsid w:val="00B024F6"/>
    <w:rsid w:val="00B056F9"/>
    <w:rsid w:val="00B15A12"/>
    <w:rsid w:val="00B23D95"/>
    <w:rsid w:val="00B262E2"/>
    <w:rsid w:val="00B32B08"/>
    <w:rsid w:val="00B42ABA"/>
    <w:rsid w:val="00B475F4"/>
    <w:rsid w:val="00B47AAE"/>
    <w:rsid w:val="00B54443"/>
    <w:rsid w:val="00B75C2A"/>
    <w:rsid w:val="00B82DBA"/>
    <w:rsid w:val="00B872FC"/>
    <w:rsid w:val="00B9492B"/>
    <w:rsid w:val="00BA2475"/>
    <w:rsid w:val="00BB42EF"/>
    <w:rsid w:val="00BB4301"/>
    <w:rsid w:val="00BB43D7"/>
    <w:rsid w:val="00BD23C5"/>
    <w:rsid w:val="00BD6635"/>
    <w:rsid w:val="00BE06EA"/>
    <w:rsid w:val="00C038C0"/>
    <w:rsid w:val="00C05254"/>
    <w:rsid w:val="00C06A38"/>
    <w:rsid w:val="00C247B4"/>
    <w:rsid w:val="00C27BFB"/>
    <w:rsid w:val="00C30775"/>
    <w:rsid w:val="00C30EBA"/>
    <w:rsid w:val="00C34792"/>
    <w:rsid w:val="00C372C3"/>
    <w:rsid w:val="00C46825"/>
    <w:rsid w:val="00C47A3A"/>
    <w:rsid w:val="00C553E9"/>
    <w:rsid w:val="00C64EBD"/>
    <w:rsid w:val="00C7223B"/>
    <w:rsid w:val="00C72BB5"/>
    <w:rsid w:val="00C734E4"/>
    <w:rsid w:val="00C813BB"/>
    <w:rsid w:val="00C83A18"/>
    <w:rsid w:val="00C86B15"/>
    <w:rsid w:val="00C939C3"/>
    <w:rsid w:val="00C9485A"/>
    <w:rsid w:val="00CA42D3"/>
    <w:rsid w:val="00CA582A"/>
    <w:rsid w:val="00CC6AF6"/>
    <w:rsid w:val="00CD3521"/>
    <w:rsid w:val="00CD3ED8"/>
    <w:rsid w:val="00CD46AE"/>
    <w:rsid w:val="00CD5FFE"/>
    <w:rsid w:val="00CE3B0C"/>
    <w:rsid w:val="00CF0C64"/>
    <w:rsid w:val="00CF1EF4"/>
    <w:rsid w:val="00CF294A"/>
    <w:rsid w:val="00CF3D5E"/>
    <w:rsid w:val="00CF6D5D"/>
    <w:rsid w:val="00CF716E"/>
    <w:rsid w:val="00D02AD6"/>
    <w:rsid w:val="00D03DDC"/>
    <w:rsid w:val="00D05351"/>
    <w:rsid w:val="00D10AC7"/>
    <w:rsid w:val="00D12E2D"/>
    <w:rsid w:val="00D151C4"/>
    <w:rsid w:val="00D23E14"/>
    <w:rsid w:val="00D25B80"/>
    <w:rsid w:val="00D27779"/>
    <w:rsid w:val="00D43303"/>
    <w:rsid w:val="00D804DC"/>
    <w:rsid w:val="00D9137A"/>
    <w:rsid w:val="00DA1BFE"/>
    <w:rsid w:val="00DA1E24"/>
    <w:rsid w:val="00DA2553"/>
    <w:rsid w:val="00DB1756"/>
    <w:rsid w:val="00DC33D2"/>
    <w:rsid w:val="00DD1D22"/>
    <w:rsid w:val="00DD6D8E"/>
    <w:rsid w:val="00DF340A"/>
    <w:rsid w:val="00E206F3"/>
    <w:rsid w:val="00E30D3A"/>
    <w:rsid w:val="00E44D31"/>
    <w:rsid w:val="00E460C6"/>
    <w:rsid w:val="00E752DC"/>
    <w:rsid w:val="00E77F37"/>
    <w:rsid w:val="00E81B04"/>
    <w:rsid w:val="00E930B6"/>
    <w:rsid w:val="00E96C38"/>
    <w:rsid w:val="00EA33DB"/>
    <w:rsid w:val="00EB4514"/>
    <w:rsid w:val="00EC3900"/>
    <w:rsid w:val="00EC74BA"/>
    <w:rsid w:val="00ED7F0D"/>
    <w:rsid w:val="00EE7271"/>
    <w:rsid w:val="00EF03AE"/>
    <w:rsid w:val="00EF3278"/>
    <w:rsid w:val="00F01180"/>
    <w:rsid w:val="00F16C1F"/>
    <w:rsid w:val="00F23683"/>
    <w:rsid w:val="00F37DD5"/>
    <w:rsid w:val="00F4015E"/>
    <w:rsid w:val="00F56022"/>
    <w:rsid w:val="00F6417C"/>
    <w:rsid w:val="00F6711A"/>
    <w:rsid w:val="00F67815"/>
    <w:rsid w:val="00F72E4F"/>
    <w:rsid w:val="00F814FF"/>
    <w:rsid w:val="00F8322A"/>
    <w:rsid w:val="00FB2606"/>
    <w:rsid w:val="00FB4137"/>
    <w:rsid w:val="00FC7E5D"/>
    <w:rsid w:val="00FD2F3B"/>
    <w:rsid w:val="00FF09B4"/>
    <w:rsid w:val="00FF3E87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2E9AAC"/>
  <w15:docId w15:val="{11352831-6597-4701-80FD-066A3C5F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8"/>
      <w:szCs w:val="28"/>
      <w:lang w:val="uk-UA"/>
    </w:rPr>
  </w:style>
  <w:style w:type="character" w:customStyle="1" w:styleId="WW8Num4z0">
    <w:name w:val="WW8Num4z0"/>
    <w:rPr>
      <w:rFonts w:hint="default"/>
      <w:b w:val="0"/>
      <w:sz w:val="28"/>
      <w:szCs w:val="28"/>
      <w:lang w:val="uk-UA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sz w:val="28"/>
      <w:szCs w:val="20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List Paragraph"/>
    <w:basedOn w:val="a"/>
    <w:uiPriority w:val="34"/>
    <w:qFormat/>
    <w:rsid w:val="00675A06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4E7B18"/>
    <w:rPr>
      <w:sz w:val="24"/>
      <w:szCs w:val="24"/>
      <w:lang w:val="ru-RU" w:eastAsia="zh-CN"/>
    </w:rPr>
  </w:style>
  <w:style w:type="paragraph" w:customStyle="1" w:styleId="Standard">
    <w:name w:val="Standard"/>
    <w:rsid w:val="00FF3E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B7E8B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B7E8B"/>
    <w:rPr>
      <w:rFonts w:ascii="Tahoma" w:hAnsi="Tahoma" w:cs="Tahoma"/>
      <w:sz w:val="16"/>
      <w:szCs w:val="16"/>
      <w:lang w:val="ru-RU" w:eastAsia="zh-CN"/>
    </w:rPr>
  </w:style>
  <w:style w:type="character" w:customStyle="1" w:styleId="af1">
    <w:name w:val="Основной текст_"/>
    <w:rsid w:val="00D05351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10">
    <w:name w:val="Заголовок 1 Знак"/>
    <w:basedOn w:val="a0"/>
    <w:link w:val="1"/>
    <w:rsid w:val="00261A78"/>
    <w:rPr>
      <w:sz w:val="28"/>
      <w:lang w:val="ru-RU" w:eastAsia="zh-CN"/>
    </w:rPr>
  </w:style>
  <w:style w:type="character" w:customStyle="1" w:styleId="a5">
    <w:name w:val="Основний текст Знак"/>
    <w:basedOn w:val="a0"/>
    <w:link w:val="a4"/>
    <w:rsid w:val="00261A78"/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B831-C293-47C1-838E-83673805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9991</Words>
  <Characters>5695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____</vt:lpstr>
      <vt:lpstr>Додаток № ____</vt:lpstr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____</dc:title>
  <dc:creator>!</dc:creator>
  <cp:lastModifiedBy>Ryazanceva Oksana</cp:lastModifiedBy>
  <cp:revision>9</cp:revision>
  <cp:lastPrinted>2015-08-04T15:02:00Z</cp:lastPrinted>
  <dcterms:created xsi:type="dcterms:W3CDTF">2022-01-18T15:43:00Z</dcterms:created>
  <dcterms:modified xsi:type="dcterms:W3CDTF">2022-01-25T07:04:00Z</dcterms:modified>
</cp:coreProperties>
</file>