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04" w:rsidRDefault="004E2604" w:rsidP="00D9751A">
      <w:pPr>
        <w:jc w:val="center"/>
        <w:rPr>
          <w:rFonts w:ascii="Times New Roman" w:hAnsi="Times New Roman"/>
          <w:sz w:val="28"/>
          <w:szCs w:val="28"/>
        </w:rPr>
      </w:pPr>
      <w:r w:rsidRPr="00E23DD0">
        <w:rPr>
          <w:rFonts w:ascii="Times New Roman" w:hAnsi="Times New Roman"/>
          <w:sz w:val="28"/>
          <w:szCs w:val="28"/>
        </w:rPr>
        <w:t>Поправки до текстової частини проєкту рішення Київської міської ради від 09.1</w:t>
      </w:r>
      <w:r w:rsidR="00095F1C">
        <w:rPr>
          <w:rFonts w:ascii="Times New Roman" w:hAnsi="Times New Roman"/>
          <w:sz w:val="28"/>
          <w:szCs w:val="28"/>
        </w:rPr>
        <w:t>1</w:t>
      </w:r>
      <w:r w:rsidRPr="00E23DD0">
        <w:rPr>
          <w:rFonts w:ascii="Times New Roman" w:hAnsi="Times New Roman"/>
          <w:sz w:val="28"/>
          <w:szCs w:val="28"/>
        </w:rPr>
        <w:t>.202</w:t>
      </w:r>
      <w:r w:rsidR="00095F1C">
        <w:rPr>
          <w:rFonts w:ascii="Times New Roman" w:hAnsi="Times New Roman"/>
          <w:sz w:val="28"/>
          <w:szCs w:val="28"/>
        </w:rPr>
        <w:t>1</w:t>
      </w:r>
      <w:r w:rsidRPr="00E23DD0">
        <w:rPr>
          <w:rFonts w:ascii="Times New Roman" w:hAnsi="Times New Roman"/>
          <w:sz w:val="28"/>
          <w:szCs w:val="28"/>
        </w:rPr>
        <w:t xml:space="preserve"> №</w:t>
      </w:r>
      <w:r w:rsidR="00095F1C">
        <w:rPr>
          <w:rFonts w:ascii="Times New Roman" w:hAnsi="Times New Roman"/>
          <w:sz w:val="28"/>
          <w:szCs w:val="28"/>
        </w:rPr>
        <w:t xml:space="preserve"> </w:t>
      </w:r>
      <w:r w:rsidRPr="00E23DD0">
        <w:rPr>
          <w:rFonts w:ascii="Times New Roman" w:hAnsi="Times New Roman"/>
          <w:sz w:val="28"/>
          <w:szCs w:val="28"/>
        </w:rPr>
        <w:t>08/231-</w:t>
      </w:r>
      <w:r w:rsidR="00095F1C">
        <w:rPr>
          <w:rFonts w:ascii="Times New Roman" w:hAnsi="Times New Roman"/>
          <w:sz w:val="28"/>
          <w:szCs w:val="28"/>
        </w:rPr>
        <w:t>4069</w:t>
      </w:r>
      <w:r w:rsidRPr="00E23DD0">
        <w:rPr>
          <w:rFonts w:ascii="Times New Roman" w:hAnsi="Times New Roman"/>
          <w:sz w:val="28"/>
          <w:szCs w:val="28"/>
        </w:rPr>
        <w:t xml:space="preserve">/ПР </w:t>
      </w:r>
    </w:p>
    <w:p w:rsidR="00F56FEF" w:rsidRPr="004E2604" w:rsidRDefault="004E2604" w:rsidP="00D97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5F1C">
        <w:rPr>
          <w:rFonts w:ascii="Times New Roman" w:hAnsi="Times New Roman"/>
          <w:sz w:val="28"/>
          <w:szCs w:val="28"/>
        </w:rPr>
        <w:t>Про бюджет міста Києва на 2022</w:t>
      </w:r>
      <w:r w:rsidRPr="00E23DD0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815"/>
        <w:gridCol w:w="6520"/>
        <w:gridCol w:w="1418"/>
        <w:gridCol w:w="1276"/>
        <w:gridCol w:w="1275"/>
      </w:tblGrid>
      <w:tr w:rsidR="00422702" w:rsidRPr="000E0678" w:rsidTr="000A768F">
        <w:tc>
          <w:tcPr>
            <w:tcW w:w="4815" w:type="dxa"/>
            <w:vAlign w:val="center"/>
          </w:tcPr>
          <w:p w:rsidR="00422702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Запропонована редакція виконавчим  органом Київської міської ради (Київської міської державної адміністрації)</w:t>
            </w:r>
          </w:p>
        </w:tc>
        <w:tc>
          <w:tcPr>
            <w:tcW w:w="6520" w:type="dxa"/>
            <w:vAlign w:val="center"/>
          </w:tcPr>
          <w:p w:rsidR="00422702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Запропонована поправка</w:t>
            </w:r>
          </w:p>
        </w:tc>
        <w:tc>
          <w:tcPr>
            <w:tcW w:w="1418" w:type="dxa"/>
            <w:vAlign w:val="center"/>
          </w:tcPr>
          <w:p w:rsidR="00422702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Pr="000A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єкт подання поправки</w:t>
            </w:r>
          </w:p>
        </w:tc>
        <w:tc>
          <w:tcPr>
            <w:tcW w:w="1276" w:type="dxa"/>
            <w:vAlign w:val="center"/>
          </w:tcPr>
          <w:p w:rsidR="00422702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Висновок виконавчого органу Київської міської ради</w:t>
            </w:r>
            <w:r w:rsidR="004E2604" w:rsidRPr="000A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(Київської міської державної адміністрації)</w:t>
            </w:r>
          </w:p>
        </w:tc>
        <w:tc>
          <w:tcPr>
            <w:tcW w:w="1275" w:type="dxa"/>
            <w:vAlign w:val="center"/>
          </w:tcPr>
          <w:p w:rsidR="000E0678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Висновок профільної комісії</w:t>
            </w:r>
          </w:p>
          <w:p w:rsidR="000E0678" w:rsidRPr="000A768F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02" w:rsidRPr="000A768F" w:rsidRDefault="00422702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78" w:rsidRPr="000E0678" w:rsidTr="000A768F">
        <w:tc>
          <w:tcPr>
            <w:tcW w:w="4815" w:type="dxa"/>
            <w:tcBorders>
              <w:bottom w:val="single" w:sz="4" w:space="0" w:color="auto"/>
            </w:tcBorders>
          </w:tcPr>
          <w:p w:rsidR="004E2604" w:rsidRPr="000A768F" w:rsidRDefault="004E2604" w:rsidP="004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8" w:rsidRPr="000A768F" w:rsidRDefault="00095F1C" w:rsidP="004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19.13. Затвердити параметри громадського бюджету на 2023 рік згідно з додатком 13 до цього рішення.</w:t>
            </w:r>
          </w:p>
        </w:tc>
        <w:tc>
          <w:tcPr>
            <w:tcW w:w="6520" w:type="dxa"/>
          </w:tcPr>
          <w:p w:rsidR="000E0678" w:rsidRPr="000A768F" w:rsidRDefault="00095F1C" w:rsidP="000A768F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i/>
                <w:sz w:val="24"/>
                <w:szCs w:val="24"/>
              </w:rPr>
              <w:t>19.13. Затвердити параметри громадського бюджету на 2023 рік згідно з додатком 13 до цього рішення. Міській робочій групі спільно з громадською бюджетною комісією та Департаментом фінансів виконавчого органу Київської міської ради (Київської міської державної адміністрації) розробити та оприлюднити в електронній систему Громдського бюджету до 31 грудня 2021 року календарний план впровадження етапів громадського бюджету на 2023 рік виходячи з норм бюджетного законодавства та Положення про громадський бюджет затвердженого рішенням Київської міської ради №787/1791 від 22 грудня 2016 року (зі змінами)</w:t>
            </w:r>
          </w:p>
        </w:tc>
        <w:tc>
          <w:tcPr>
            <w:tcW w:w="1418" w:type="dxa"/>
          </w:tcPr>
          <w:p w:rsidR="004E2604" w:rsidRPr="000A768F" w:rsidRDefault="004E2604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04" w:rsidRPr="000A768F" w:rsidRDefault="004E2604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8" w:rsidRPr="000A768F" w:rsidRDefault="004E2604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Хацевич І.М. – депутат Київської міської ради</w:t>
            </w:r>
          </w:p>
        </w:tc>
        <w:tc>
          <w:tcPr>
            <w:tcW w:w="1276" w:type="dxa"/>
          </w:tcPr>
          <w:p w:rsidR="000E0678" w:rsidRP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678" w:rsidRP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78" w:rsidRPr="000E0678" w:rsidTr="000A768F">
        <w:tc>
          <w:tcPr>
            <w:tcW w:w="4815" w:type="dxa"/>
          </w:tcPr>
          <w:p w:rsidR="00BA3DDF" w:rsidRPr="000A768F" w:rsidRDefault="00BA3DDF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Pr="000A768F" w:rsidRDefault="00095F1C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 xml:space="preserve">відсутній </w:t>
            </w:r>
          </w:p>
        </w:tc>
        <w:tc>
          <w:tcPr>
            <w:tcW w:w="6520" w:type="dxa"/>
          </w:tcPr>
          <w:p w:rsidR="000E0678" w:rsidRPr="000A768F" w:rsidRDefault="00095F1C" w:rsidP="000E067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i/>
                <w:sz w:val="24"/>
                <w:szCs w:val="24"/>
              </w:rPr>
              <w:t>«19.18. Затвердити перелік проектів-переможців громадського бюджету, які реалізовуються в 2022 році згідно з Додатком 16»</w:t>
            </w:r>
          </w:p>
        </w:tc>
        <w:tc>
          <w:tcPr>
            <w:tcW w:w="1418" w:type="dxa"/>
          </w:tcPr>
          <w:p w:rsidR="000E0678" w:rsidRPr="000A768F" w:rsidRDefault="004E2604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t>Хацевич І.М. – депутат Київської міської ради</w:t>
            </w:r>
          </w:p>
        </w:tc>
        <w:tc>
          <w:tcPr>
            <w:tcW w:w="1276" w:type="dxa"/>
          </w:tcPr>
          <w:p w:rsidR="000E0678" w:rsidRP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Pr="000E0678" w:rsidRDefault="009E7B66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78" w:rsidRPr="000E0678" w:rsidTr="000A768F">
        <w:tc>
          <w:tcPr>
            <w:tcW w:w="4815" w:type="dxa"/>
          </w:tcPr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t>Додаток 13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lastRenderedPageBreak/>
              <w:t>…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t>2. Прогнозні обсяги громадського бюджету міста Києва на 2023-2024 роки у сумах: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t>2023 рік- 200 000,00 тис. грн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t>2024 рік- 200 000,00 тис. грн</w:t>
            </w:r>
          </w:p>
          <w:p w:rsidR="000E0678" w:rsidRPr="000A768F" w:rsidRDefault="000E0678" w:rsidP="0009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lastRenderedPageBreak/>
              <w:t>Додаток 13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A768F">
              <w:rPr>
                <w:sz w:val="24"/>
                <w:szCs w:val="24"/>
              </w:rPr>
              <w:lastRenderedPageBreak/>
              <w:t>…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A768F">
              <w:rPr>
                <w:i/>
                <w:sz w:val="24"/>
                <w:szCs w:val="24"/>
              </w:rPr>
              <w:t>2. Прогнозні обсяги громадського бюджету міста Києва на 2023-2024 роки у сумах:</w:t>
            </w:r>
          </w:p>
          <w:p w:rsidR="00095F1C" w:rsidRPr="000A768F" w:rsidRDefault="00095F1C" w:rsidP="00095F1C">
            <w:pPr>
              <w:pStyle w:val="StyleZakonu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A768F">
              <w:rPr>
                <w:i/>
                <w:sz w:val="24"/>
                <w:szCs w:val="24"/>
              </w:rPr>
              <w:t>202</w:t>
            </w:r>
            <w:r w:rsidR="00C00494">
              <w:rPr>
                <w:i/>
                <w:sz w:val="24"/>
                <w:szCs w:val="24"/>
              </w:rPr>
              <w:t>3</w:t>
            </w:r>
            <w:r w:rsidRPr="000A768F">
              <w:rPr>
                <w:i/>
                <w:sz w:val="24"/>
                <w:szCs w:val="24"/>
              </w:rPr>
              <w:t xml:space="preserve"> рік- 220 000,00 тис. грн</w:t>
            </w:r>
          </w:p>
          <w:p w:rsidR="00095F1C" w:rsidRPr="000A768F" w:rsidRDefault="00C00494" w:rsidP="00095F1C">
            <w:pPr>
              <w:pStyle w:val="StyleZakonu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  <w:bookmarkStart w:id="0" w:name="_GoBack"/>
            <w:bookmarkEnd w:id="0"/>
            <w:r w:rsidR="00095F1C" w:rsidRPr="000A768F">
              <w:rPr>
                <w:i/>
                <w:sz w:val="24"/>
                <w:szCs w:val="24"/>
              </w:rPr>
              <w:t xml:space="preserve"> рік- 250 000,00 тис. грн</w:t>
            </w:r>
          </w:p>
          <w:p w:rsidR="00BA3DDF" w:rsidRPr="000A768F" w:rsidRDefault="00BA3DDF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B66" w:rsidRPr="000A768F" w:rsidRDefault="009E7B66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678" w:rsidRPr="000A768F" w:rsidRDefault="00095F1C" w:rsidP="009E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Хацевич І.М. – депутат Київської міської ради</w:t>
            </w:r>
          </w:p>
        </w:tc>
        <w:tc>
          <w:tcPr>
            <w:tcW w:w="1276" w:type="dxa"/>
          </w:tcPr>
          <w:p w:rsidR="000E0678" w:rsidRP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0678" w:rsidRPr="000E0678" w:rsidRDefault="000E0678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66" w:rsidRPr="000E0678" w:rsidTr="000A768F">
        <w:tc>
          <w:tcPr>
            <w:tcW w:w="4815" w:type="dxa"/>
          </w:tcPr>
          <w:p w:rsidR="00BA3DDF" w:rsidRDefault="00BA3DDF" w:rsidP="009E7B66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DF" w:rsidRDefault="00BA3DDF" w:rsidP="009E7B66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DF" w:rsidRDefault="00BA3DDF" w:rsidP="009E7B66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DF" w:rsidRDefault="00BA3DDF" w:rsidP="009E7B66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DDF" w:rsidRDefault="00BA3DDF" w:rsidP="009E7B66">
            <w:pPr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66" w:rsidRPr="00BA3DDF" w:rsidRDefault="00095F1C" w:rsidP="00BA3DDF">
            <w:pPr>
              <w:ind w:hanging="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DDF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20" w:type="dxa"/>
          </w:tcPr>
          <w:p w:rsidR="00095F1C" w:rsidRPr="00BA3DDF" w:rsidRDefault="00095F1C" w:rsidP="00095F1C">
            <w:pPr>
              <w:pStyle w:val="StyleZakonu"/>
              <w:spacing w:after="0" w:line="240" w:lineRule="auto"/>
              <w:ind w:left="4140"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A3DDF">
              <w:rPr>
                <w:color w:val="000000"/>
                <w:sz w:val="22"/>
                <w:szCs w:val="22"/>
                <w:shd w:val="clear" w:color="auto" w:fill="FFFFFF"/>
              </w:rPr>
              <w:t>Додаток 16*</w:t>
            </w:r>
          </w:p>
          <w:p w:rsidR="00095F1C" w:rsidRPr="00BA3DDF" w:rsidRDefault="00095F1C" w:rsidP="00095F1C">
            <w:pPr>
              <w:pStyle w:val="StyleZakonu"/>
              <w:spacing w:after="0" w:line="240" w:lineRule="auto"/>
              <w:ind w:left="4140" w:firstLine="0"/>
              <w:jc w:val="center"/>
              <w:rPr>
                <w:sz w:val="22"/>
                <w:szCs w:val="22"/>
              </w:rPr>
            </w:pPr>
            <w:r w:rsidRPr="00BA3DDF">
              <w:rPr>
                <w:color w:val="000000"/>
                <w:sz w:val="22"/>
                <w:szCs w:val="22"/>
                <w:shd w:val="clear" w:color="auto" w:fill="FFFFFF"/>
              </w:rPr>
              <w:t>до рішення Київської міської ради «Про бюджет міста Києва на 2022 рік»</w:t>
            </w:r>
          </w:p>
          <w:p w:rsidR="00095F1C" w:rsidRPr="00BA3DDF" w:rsidRDefault="00095F1C" w:rsidP="00095F1C">
            <w:pPr>
              <w:spacing w:before="100" w:beforeAutospacing="1" w:after="100" w:afterAutospacing="1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Таблиця 1 </w:t>
            </w:r>
          </w:p>
          <w:p w:rsidR="00095F1C" w:rsidRPr="00BA3DDF" w:rsidRDefault="00095F1C" w:rsidP="00095F1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D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Проєкти-переможці громадського бюджету на 2022 рік</w:t>
            </w:r>
          </w:p>
          <w:tbl>
            <w:tblPr>
              <w:tblStyle w:val="a3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46"/>
              <w:gridCol w:w="1038"/>
              <w:gridCol w:w="1168"/>
              <w:gridCol w:w="1276"/>
              <w:gridCol w:w="1559"/>
            </w:tblGrid>
            <w:tr w:rsidR="00095F1C" w:rsidRPr="00BA3DDF" w:rsidTr="000A768F">
              <w:tc>
                <w:tcPr>
                  <w:tcW w:w="993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A3DDF">
                    <w:rPr>
                      <w:b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946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3D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ГРК</w:t>
                  </w:r>
                </w:p>
              </w:tc>
              <w:tc>
                <w:tcPr>
                  <w:tcW w:w="1038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bookmarkStart w:id="1" w:name="23454"/>
                  <w:bookmarkEnd w:id="1"/>
                  <w:r w:rsidRPr="00BA3DDF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проекту</w:t>
                  </w:r>
                </w:p>
              </w:tc>
              <w:tc>
                <w:tcPr>
                  <w:tcW w:w="1168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bookmarkStart w:id="2" w:name="23455"/>
                  <w:bookmarkEnd w:id="2"/>
                  <w:r w:rsidRPr="00BA3D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Назва проекту</w:t>
                  </w:r>
                </w:p>
              </w:tc>
              <w:tc>
                <w:tcPr>
                  <w:tcW w:w="1276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bookmarkStart w:id="3" w:name="23456"/>
                  <w:bookmarkEnd w:id="3"/>
                  <w:r w:rsidRPr="00BA3D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Лідер команди проєкту</w:t>
                  </w:r>
                </w:p>
              </w:tc>
              <w:tc>
                <w:tcPr>
                  <w:tcW w:w="1559" w:type="dxa"/>
                  <w:vAlign w:val="center"/>
                </w:tcPr>
                <w:p w:rsidR="00095F1C" w:rsidRPr="00BA3DDF" w:rsidRDefault="00095F1C" w:rsidP="00095F1C">
                  <w:pPr>
                    <w:pStyle w:val="a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bookmarkStart w:id="4" w:name="23457"/>
                  <w:bookmarkEnd w:id="4"/>
                  <w:r w:rsidRPr="00BA3DDF">
                    <w:rPr>
                      <w:b/>
                      <w:bCs/>
                      <w:color w:val="000000"/>
                      <w:sz w:val="22"/>
                      <w:szCs w:val="22"/>
                    </w:rPr>
                    <w:t>Гранична вартість проекту, грн</w:t>
                  </w:r>
                </w:p>
              </w:tc>
            </w:tr>
            <w:tr w:rsidR="00095F1C" w:rsidRPr="00BA3DDF" w:rsidTr="000A768F">
              <w:tc>
                <w:tcPr>
                  <w:tcW w:w="993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BA3DDF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4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F1C" w:rsidRPr="00BA3DDF" w:rsidTr="000A768F">
              <w:tc>
                <w:tcPr>
                  <w:tcW w:w="993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BA3DDF">
                    <w:rPr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94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5F1C" w:rsidRPr="00BA3DDF" w:rsidTr="000A768F">
              <w:tc>
                <w:tcPr>
                  <w:tcW w:w="993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BA3DDF">
                    <w:rPr>
                      <w:sz w:val="22"/>
                      <w:szCs w:val="22"/>
                    </w:rPr>
                    <w:t>393</w:t>
                  </w:r>
                </w:p>
              </w:tc>
              <w:tc>
                <w:tcPr>
                  <w:tcW w:w="94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8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95F1C" w:rsidRPr="00BA3DDF" w:rsidRDefault="00095F1C" w:rsidP="00095F1C">
                  <w:pPr>
                    <w:pStyle w:val="StyleZakonu"/>
                    <w:spacing w:after="0"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A3DDF" w:rsidRPr="00BA3DDF" w:rsidRDefault="00BA3DDF" w:rsidP="009E7B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B66" w:rsidRPr="00BA3DDF" w:rsidRDefault="00095F1C" w:rsidP="009E7B66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A3DDF">
              <w:rPr>
                <w:rFonts w:ascii="Times New Roman" w:hAnsi="Times New Roman" w:cs="Times New Roman"/>
                <w:sz w:val="16"/>
                <w:szCs w:val="16"/>
              </w:rPr>
              <w:t>* - Додаток 16 надано окремо з переліком всіх проектів переможців</w:t>
            </w:r>
          </w:p>
        </w:tc>
        <w:tc>
          <w:tcPr>
            <w:tcW w:w="1418" w:type="dxa"/>
          </w:tcPr>
          <w:p w:rsidR="009E7B66" w:rsidRDefault="009E7B66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Pr="009E7B66" w:rsidRDefault="009E7B66" w:rsidP="009E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Pr="009E7B66" w:rsidRDefault="009E7B66" w:rsidP="009E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Default="009E7B66" w:rsidP="009E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Default="009E7B66" w:rsidP="009E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66" w:rsidRPr="009E7B66" w:rsidRDefault="00BA3DDF" w:rsidP="009E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Хацевич І.М. – депутат Київської міської ради</w:t>
            </w:r>
          </w:p>
        </w:tc>
        <w:tc>
          <w:tcPr>
            <w:tcW w:w="1276" w:type="dxa"/>
          </w:tcPr>
          <w:p w:rsidR="009E7B66" w:rsidRPr="000E0678" w:rsidRDefault="009E7B66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B66" w:rsidRPr="000E0678" w:rsidRDefault="009E7B66" w:rsidP="000E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8F" w:rsidTr="000A768F">
        <w:tc>
          <w:tcPr>
            <w:tcW w:w="4815" w:type="dxa"/>
          </w:tcPr>
          <w:p w:rsidR="00BA3DDF" w:rsidRPr="00AC7E25" w:rsidRDefault="00BA3DD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Проєкт рішення, пункт 14, підпункт 10:</w:t>
            </w:r>
          </w:p>
          <w:p w:rsidR="00BA3DDF" w:rsidRPr="00AC7E25" w:rsidRDefault="00BA3DD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2C" w:rsidRPr="0063452C" w:rsidRDefault="00BA3DDF" w:rsidP="00BA3DDF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10) забезпечити реалізацію проєктів - переможців у відповідному році громадського бюджету міста Києва;</w:t>
            </w:r>
          </w:p>
        </w:tc>
        <w:tc>
          <w:tcPr>
            <w:tcW w:w="6520" w:type="dxa"/>
          </w:tcPr>
          <w:p w:rsidR="00BA3DDF" w:rsidRDefault="00BA3DD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DF" w:rsidRDefault="00BA3DD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DF" w:rsidRPr="00AC7E25" w:rsidRDefault="00BA3DD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10) забезпечити реалізацію проєктів - переможців у відповідному році громадського бюджету міста Києва відповідно до Додатку 16.</w:t>
            </w:r>
          </w:p>
          <w:p w:rsidR="0063452C" w:rsidRDefault="0063452C" w:rsidP="00BA3DD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52C" w:rsidRDefault="0063452C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К.І. – депутат Київської міської ради</w:t>
            </w:r>
          </w:p>
        </w:tc>
        <w:tc>
          <w:tcPr>
            <w:tcW w:w="1276" w:type="dxa"/>
          </w:tcPr>
          <w:p w:rsidR="0063452C" w:rsidRDefault="0063452C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452C" w:rsidRDefault="0063452C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8F" w:rsidTr="000A768F">
        <w:tc>
          <w:tcPr>
            <w:tcW w:w="4815" w:type="dxa"/>
          </w:tcPr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Проєкт рішення, пункт 17:</w:t>
            </w: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17. Додатки 1, 2, 3, 4, 5, 6, 7, 8, 9, 10, 11, 12, 13, 14, 15, до цього рішення є його невід’ємною частиною.</w:t>
            </w:r>
          </w:p>
        </w:tc>
        <w:tc>
          <w:tcPr>
            <w:tcW w:w="6520" w:type="dxa"/>
          </w:tcPr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17. Додатки 1, 2, 3, 4, 5, 6, 7, 8, 9, 10, 11, 12, 13, 14, 15, 16 до цього рішення є його невід’ємною частиною.</w:t>
            </w:r>
          </w:p>
        </w:tc>
        <w:tc>
          <w:tcPr>
            <w:tcW w:w="1418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К.І. – депутат КМР</w:t>
            </w:r>
          </w:p>
        </w:tc>
        <w:tc>
          <w:tcPr>
            <w:tcW w:w="1276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8F" w:rsidTr="000A768F">
        <w:tc>
          <w:tcPr>
            <w:tcW w:w="4815" w:type="dxa"/>
          </w:tcPr>
          <w:p w:rsidR="000A768F" w:rsidRPr="00AC7E25" w:rsidRDefault="000A768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Відсутній</w:t>
            </w:r>
          </w:p>
        </w:tc>
        <w:tc>
          <w:tcPr>
            <w:tcW w:w="6520" w:type="dxa"/>
          </w:tcPr>
          <w:p w:rsidR="000A768F" w:rsidRPr="00AC7E25" w:rsidRDefault="000A768F" w:rsidP="000A76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Додаток 16</w:t>
            </w:r>
          </w:p>
          <w:p w:rsidR="000A768F" w:rsidRPr="00AC7E25" w:rsidRDefault="000A768F" w:rsidP="000A76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до рішення Київської міської ради</w:t>
            </w:r>
          </w:p>
          <w:p w:rsidR="000A768F" w:rsidRPr="00AC7E25" w:rsidRDefault="000A768F" w:rsidP="000A76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«Про бюджет міста Києва на 2022 рік»</w:t>
            </w: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Таблиця 1</w:t>
            </w: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Проєкти-переможці громадського бюджету на 2022 рік</w:t>
            </w:r>
          </w:p>
          <w:p w:rsidR="000A768F" w:rsidRPr="00AC7E25" w:rsidRDefault="000A768F" w:rsidP="000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705"/>
              <w:gridCol w:w="959"/>
              <w:gridCol w:w="959"/>
              <w:gridCol w:w="815"/>
              <w:gridCol w:w="1095"/>
            </w:tblGrid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ГРК</w:t>
                  </w: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проекту</w:t>
                  </w: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проекту</w:t>
                  </w: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Гранична вартість проекту, грн.</w:t>
                  </w: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Таблиця 2</w:t>
            </w: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Pr="00AC7E25" w:rsidRDefault="000A768F" w:rsidP="000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Проєкти громадського бюджету, які набрали мінімально необхідну кількість голосів та включені в проєкт бюджету міста Києва на 2022 рік</w:t>
            </w:r>
          </w:p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705"/>
              <w:gridCol w:w="959"/>
              <w:gridCol w:w="959"/>
              <w:gridCol w:w="815"/>
              <w:gridCol w:w="1095"/>
            </w:tblGrid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ГРК</w:t>
                  </w: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проекту</w:t>
                  </w: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 проекту</w:t>
                  </w: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Гранична вартість проекту, грн.</w:t>
                  </w: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768F" w:rsidRPr="00AC7E25" w:rsidTr="000A768F">
              <w:tc>
                <w:tcPr>
                  <w:tcW w:w="654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7E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70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</w:tcPr>
                <w:p w:rsidR="000A768F" w:rsidRPr="00AC7E25" w:rsidRDefault="000A768F" w:rsidP="000A76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768F" w:rsidRPr="00AC7E25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8F" w:rsidRDefault="000A768F" w:rsidP="000A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25">
              <w:rPr>
                <w:rFonts w:ascii="Times New Roman" w:hAnsi="Times New Roman" w:cs="Times New Roman"/>
                <w:sz w:val="24"/>
                <w:szCs w:val="24"/>
              </w:rPr>
              <w:t>Київський міський голова                          В.Кличко</w:t>
            </w:r>
          </w:p>
        </w:tc>
        <w:tc>
          <w:tcPr>
            <w:tcW w:w="1418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К.І. – депутат Київської міської ради</w:t>
            </w:r>
          </w:p>
        </w:tc>
        <w:tc>
          <w:tcPr>
            <w:tcW w:w="1276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8F" w:rsidTr="000A768F">
        <w:tc>
          <w:tcPr>
            <w:tcW w:w="4815" w:type="dxa"/>
          </w:tcPr>
          <w:tbl>
            <w:tblPr>
              <w:tblW w:w="2520" w:type="dxa"/>
              <w:tblInd w:w="198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</w:tblGrid>
            <w:tr w:rsidR="000A768F" w:rsidRPr="00AC7E25" w:rsidTr="000A768F">
              <w:trPr>
                <w:trHeight w:val="1728"/>
              </w:trPr>
              <w:tc>
                <w:tcPr>
                  <w:tcW w:w="252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lastRenderedPageBreak/>
                    <w:t>Додаток 13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до рішення Київської міської ради</w:t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t xml:space="preserve"> «Про бюджет міста Києва на 2022 рік»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 xml:space="preserve">     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t xml:space="preserve">від </w:t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  <w:t>___________ № _________</w:t>
                  </w:r>
                </w:p>
              </w:tc>
            </w:tr>
          </w:tbl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26000000000</w:t>
            </w: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(код бюджету)</w:t>
            </w: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E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Параметри громадського бюджету на 2023 рік</w:t>
            </w:r>
          </w:p>
          <w:p w:rsidR="000A768F" w:rsidRPr="00AC7E25" w:rsidRDefault="000A768F" w:rsidP="000A768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x-none"/>
              </w:rPr>
            </w:pPr>
          </w:p>
          <w:p w:rsidR="000A768F" w:rsidRPr="00AC7E25" w:rsidRDefault="000A768F" w:rsidP="000A768F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x-none"/>
              </w:rPr>
              <w:t>1. З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агальний обсяг видатків на 2022 рік, що планується спрямувати на реалізацію проєктів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-200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000 000 грн.</w:t>
            </w:r>
          </w:p>
          <w:p w:rsidR="000A768F" w:rsidRPr="00AC7E25" w:rsidRDefault="000A768F" w:rsidP="000A768F">
            <w:pPr>
              <w:spacing w:after="12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C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2. Прогнозні обсяги громадського бюджету міста Києва на 2023 – 2024 роки у сумах:</w:t>
            </w:r>
          </w:p>
          <w:p w:rsidR="000A768F" w:rsidRPr="00AC7E25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2023 рік – 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200 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000 000  грн;</w:t>
            </w:r>
          </w:p>
          <w:p w:rsidR="000A768F" w:rsidRPr="00AC7E25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2024 рік – 2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0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0 000 000  грн.</w:t>
            </w:r>
          </w:p>
          <w:p w:rsidR="000A768F" w:rsidRPr="00AC7E25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A768F" w:rsidRPr="00AC7E25" w:rsidRDefault="000A768F" w:rsidP="000A768F">
            <w:pPr>
              <w:spacing w:after="120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4230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1980"/>
            </w:tblGrid>
            <w:tr w:rsidR="000A768F" w:rsidRPr="00AC7E25" w:rsidTr="000A768F">
              <w:tc>
                <w:tcPr>
                  <w:tcW w:w="225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beforeAutospacing="1" w:after="12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7030A0"/>
                      <w:sz w:val="24"/>
                      <w:szCs w:val="24"/>
                      <w:lang w:eastAsia="x-none"/>
                    </w:rPr>
                  </w:pPr>
                  <w:bookmarkStart w:id="5" w:name="BM8"/>
                  <w:bookmarkStart w:id="6" w:name="BM10"/>
                  <w:bookmarkStart w:id="7" w:name="BM12"/>
                  <w:bookmarkStart w:id="8" w:name="BM13"/>
                  <w:bookmarkStart w:id="9" w:name="BM14"/>
                  <w:bookmarkEnd w:id="5"/>
                  <w:bookmarkEnd w:id="6"/>
                  <w:bookmarkEnd w:id="7"/>
                  <w:bookmarkEnd w:id="8"/>
                  <w:bookmarkEnd w:id="9"/>
                  <w:r w:rsidRPr="00AC7E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x-none"/>
                    </w:rPr>
                    <w:t>Київський міський голова</w:t>
                  </w:r>
                  <w:r w:rsidRPr="00AC7E2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x-none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beforeAutospacing="1" w:after="12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7030A0"/>
                      <w:sz w:val="24"/>
                      <w:szCs w:val="24"/>
                      <w:lang w:eastAsia="x-none"/>
                    </w:rPr>
                  </w:pPr>
                  <w:r w:rsidRPr="00AC7E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x-none"/>
                    </w:rPr>
                    <w:t>Віталій  КЛИЧКО</w:t>
                  </w:r>
                </w:p>
              </w:tc>
            </w:tr>
          </w:tbl>
          <w:p w:rsidR="000A768F" w:rsidRPr="00AC7E25" w:rsidRDefault="000A768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2520" w:type="dxa"/>
              <w:tblInd w:w="198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</w:tblGrid>
            <w:tr w:rsidR="000A768F" w:rsidRPr="00AC7E25" w:rsidTr="000A768F">
              <w:trPr>
                <w:trHeight w:val="1728"/>
              </w:trPr>
              <w:tc>
                <w:tcPr>
                  <w:tcW w:w="252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Додаток 13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>до рішення Київської міської ради</w:t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t xml:space="preserve"> «Про бюджет міста Києва на 2022 рік»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  <w:t xml:space="preserve">     </w:t>
                  </w:r>
                </w:p>
                <w:p w:rsidR="000A768F" w:rsidRPr="00AC7E25" w:rsidRDefault="000A768F" w:rsidP="000A76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</w:pP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t xml:space="preserve">від </w:t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</w:r>
                  <w:r w:rsidRPr="00AC7E25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ru-RU"/>
                    </w:rPr>
                    <w:softHyphen/>
                    <w:t>___________ № _________</w:t>
                  </w:r>
                </w:p>
              </w:tc>
            </w:tr>
          </w:tbl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26000000000</w:t>
            </w: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(код бюджету)</w:t>
            </w:r>
          </w:p>
          <w:p w:rsidR="000A768F" w:rsidRPr="00AC7E25" w:rsidRDefault="000A768F" w:rsidP="000A768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E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Параметри громадського бюджету </w:t>
            </w:r>
          </w:p>
          <w:p w:rsidR="000A768F" w:rsidRPr="00AC7E25" w:rsidRDefault="000A768F" w:rsidP="000A768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7E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 2023 рік</w:t>
            </w:r>
          </w:p>
          <w:p w:rsidR="000A768F" w:rsidRPr="00AC7E25" w:rsidRDefault="000A768F" w:rsidP="000A768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x-none"/>
              </w:rPr>
            </w:pPr>
          </w:p>
          <w:p w:rsidR="000A768F" w:rsidRPr="00AC7E25" w:rsidRDefault="000A768F" w:rsidP="000A768F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x-none"/>
              </w:rPr>
              <w:t>1. З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агальний обсяг видатків на 2022 рік, що планується спрямувати на реалізацію проєктів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-200</w:t>
            </w:r>
            <w:r w:rsidRPr="00AC7E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000 000 грн.</w:t>
            </w:r>
          </w:p>
          <w:p w:rsidR="000A768F" w:rsidRPr="00AC7E25" w:rsidRDefault="000A768F" w:rsidP="000A768F">
            <w:pPr>
              <w:spacing w:after="120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C7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2. Прогнозні обсяги громадського бюджету міста Києва на 2023 – 2024 роки у сумах:</w:t>
            </w:r>
          </w:p>
          <w:p w:rsidR="000A768F" w:rsidRPr="00AC7E25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2023 рік – 220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 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000 000  грн;</w:t>
            </w:r>
          </w:p>
          <w:p w:rsidR="000A768F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2024 рік – 2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0 000 000  грн.</w:t>
            </w:r>
          </w:p>
          <w:p w:rsidR="000A768F" w:rsidRDefault="000A768F" w:rsidP="000A768F">
            <w:pPr>
              <w:ind w:left="7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3. Календарний план впровадження етапів громадського бюджету міста Києва на 2023 рік: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1) громадська бюджетна комісія формується у період: 14.01 - 14.02.2022;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2) робочі групи з питань ГБ оновлюються до 14.02.2022 (за необхідності);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3) інформаційна кампанія реалізується до 31.12.2022;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4) подання проєктів командами в період до 14.02.2022 (до 23 год. 59 хв.);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5) публікація проєктів у період до 16.02.2022 (до 23 год. 59 хв.);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6) публічне обговорення, експертиза, доопрацювання проєктів, оскарження експертних висновків у період до 27.04.2022;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7) голосування за проєкти: 12.05 (з 09 год. 00 хв.) - 05.06.2022 (до 23 год. 59 хв.);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8) визначення проєктів-переможців та опрацювання проєктів, що не стали переможцями: 06.06 - 20.06.2022;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9) планування реалізації проєктів ГБ: 21.06 - 01.08.2022;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10) планування та затвердження заходів інформаційно-просвітницької кампанії на 2023 рік до 31.12.2022;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11) реалізація, звітування та оцінка результатів: 01.01.2023 - 31.12.2023.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4. Тематика реалізації проєктів: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Дороги, транспорт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Екологія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ЖКГ (комунальне господарство, енергоефективність)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Здоров'я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Інформаційні технології (ІТ)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Культура, туризм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Молодь, спорт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Освіта, громадянське суспільство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Соціальний захист, інклюзія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Міжтематичні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 Максимальна тривалість реалізації проєкту: з 1 січня по 31 грудня 2023 року.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 Пріоритетні категорії проєктів та їх мінімальна та максимальна вартість: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малі проєкти;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великі проєкти.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Мінімальна та максимальна вартість малого проєкту: 100,0 - 999,9 тис. грн.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Мінімальна та максимальна вартість великого проєкту: 1000,0 - 3000,0 тис. грн.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Відсоток обов'язкового резерву у кошторисі проєктів: 20 %.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7. З загального обсягу видатків, що планується спрямувати на реалізацію проєктів, 40 % спрямовуються на реалізацію малих проєктів, 60 % - на реалізацію великих проєктів.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 Кількість голосів підтримки, що має набрати проєкт для направлення його на публічне обговорення та експертизу: 0 голосів.</w:t>
            </w:r>
          </w:p>
          <w:p w:rsidR="000A768F" w:rsidRPr="00AC7E25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9. Мінімально необхідна кількість голосів підтримки, яку необхідно набрати проєкту для включення до переліку проєктів, з яких визначаються проєкти-переможці:</w:t>
            </w:r>
          </w:p>
          <w:p w:rsidR="000A768F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C7E2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голос на кожну 1 тис. грн запланованого обсяг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 бюджетних видатків на проєкт.</w:t>
            </w:r>
          </w:p>
          <w:p w:rsidR="000A768F" w:rsidRDefault="000A768F" w:rsidP="000A768F">
            <w:pPr>
              <w:ind w:firstLine="73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0A768F" w:rsidRPr="00AC7E25" w:rsidRDefault="000A768F" w:rsidP="000A768F">
            <w:pPr>
              <w:ind w:firstLine="73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4230" w:type="dxa"/>
              <w:tblLayout w:type="fixed"/>
              <w:tblLook w:val="01E0" w:firstRow="1" w:lastRow="1" w:firstColumn="1" w:lastColumn="1" w:noHBand="0" w:noVBand="0"/>
            </w:tblPr>
            <w:tblGrid>
              <w:gridCol w:w="2250"/>
              <w:gridCol w:w="1980"/>
            </w:tblGrid>
            <w:tr w:rsidR="000A768F" w:rsidRPr="00AC7E25" w:rsidTr="000A768F">
              <w:tc>
                <w:tcPr>
                  <w:tcW w:w="225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beforeAutospacing="1" w:after="12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7030A0"/>
                      <w:sz w:val="24"/>
                      <w:szCs w:val="24"/>
                      <w:lang w:eastAsia="x-none"/>
                    </w:rPr>
                  </w:pPr>
                  <w:r w:rsidRPr="00AC7E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x-none"/>
                    </w:rPr>
                    <w:t>Київський міський голова</w:t>
                  </w:r>
                  <w:r w:rsidRPr="00AC7E2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x-none"/>
                    </w:rPr>
                    <w:t> 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0A768F" w:rsidRPr="00AC7E25" w:rsidRDefault="000A768F" w:rsidP="000A768F">
                  <w:pPr>
                    <w:spacing w:beforeAutospacing="1" w:after="120" w:afterAutospacing="1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7030A0"/>
                      <w:sz w:val="24"/>
                      <w:szCs w:val="24"/>
                      <w:lang w:eastAsia="x-none"/>
                    </w:rPr>
                  </w:pPr>
                  <w:r w:rsidRPr="00AC7E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x-none"/>
                    </w:rPr>
                    <w:t>Віталій  КЛИЧКО</w:t>
                  </w:r>
                </w:p>
              </w:tc>
            </w:tr>
          </w:tbl>
          <w:p w:rsidR="000A768F" w:rsidRDefault="000A768F" w:rsidP="00B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768F" w:rsidRDefault="00E44437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К.І. – депутат Київської міської ради</w:t>
            </w:r>
          </w:p>
        </w:tc>
        <w:tc>
          <w:tcPr>
            <w:tcW w:w="1276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68F" w:rsidRDefault="000A768F" w:rsidP="0063452C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702" w:rsidRPr="00FA612D" w:rsidRDefault="00422702" w:rsidP="00FA612D">
      <w:pPr>
        <w:tabs>
          <w:tab w:val="left" w:pos="12780"/>
        </w:tabs>
        <w:rPr>
          <w:rFonts w:ascii="Times New Roman" w:hAnsi="Times New Roman" w:cs="Times New Roman"/>
          <w:sz w:val="24"/>
          <w:szCs w:val="24"/>
        </w:rPr>
      </w:pPr>
    </w:p>
    <w:sectPr w:rsidR="00422702" w:rsidRPr="00FA612D" w:rsidSect="00D975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48" w:rsidRDefault="008C3248" w:rsidP="00644230">
      <w:pPr>
        <w:spacing w:after="0" w:line="240" w:lineRule="auto"/>
      </w:pPr>
      <w:r>
        <w:separator/>
      </w:r>
    </w:p>
  </w:endnote>
  <w:endnote w:type="continuationSeparator" w:id="0">
    <w:p w:rsidR="008C3248" w:rsidRDefault="008C3248" w:rsidP="0064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48" w:rsidRDefault="008C3248" w:rsidP="00644230">
      <w:pPr>
        <w:spacing w:after="0" w:line="240" w:lineRule="auto"/>
      </w:pPr>
      <w:r>
        <w:separator/>
      </w:r>
    </w:p>
  </w:footnote>
  <w:footnote w:type="continuationSeparator" w:id="0">
    <w:p w:rsidR="008C3248" w:rsidRDefault="008C3248" w:rsidP="00644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A"/>
    <w:rsid w:val="00047A0F"/>
    <w:rsid w:val="00095C1F"/>
    <w:rsid w:val="00095F1C"/>
    <w:rsid w:val="000A768F"/>
    <w:rsid w:val="000E0678"/>
    <w:rsid w:val="00386473"/>
    <w:rsid w:val="003A15D1"/>
    <w:rsid w:val="00422702"/>
    <w:rsid w:val="00454C37"/>
    <w:rsid w:val="004E2604"/>
    <w:rsid w:val="00537340"/>
    <w:rsid w:val="0063452C"/>
    <w:rsid w:val="00644230"/>
    <w:rsid w:val="0064769C"/>
    <w:rsid w:val="007521F5"/>
    <w:rsid w:val="00786151"/>
    <w:rsid w:val="00882B89"/>
    <w:rsid w:val="008C3248"/>
    <w:rsid w:val="008F6F98"/>
    <w:rsid w:val="00981570"/>
    <w:rsid w:val="009D337B"/>
    <w:rsid w:val="009E7B66"/>
    <w:rsid w:val="00BA3DDF"/>
    <w:rsid w:val="00C00494"/>
    <w:rsid w:val="00C93AA1"/>
    <w:rsid w:val="00D8748C"/>
    <w:rsid w:val="00D9751A"/>
    <w:rsid w:val="00DF47B4"/>
    <w:rsid w:val="00E44437"/>
    <w:rsid w:val="00F56FEF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8125"/>
  <w15:chartTrackingRefBased/>
  <w15:docId w15:val="{E304F432-CAA8-49F1-86E6-AD6D3DE9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D874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476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10"/>
    <w:next w:val="10"/>
    <w:link w:val="30"/>
    <w:rsid w:val="00D874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D874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D874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D874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0E067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E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Вміст таблиці"/>
    <w:basedOn w:val="a"/>
    <w:qFormat/>
    <w:rsid w:val="007521F5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476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1">
    <w:name w:val="Заголовок 1 Знак"/>
    <w:basedOn w:val="a0"/>
    <w:link w:val="1"/>
    <w:rsid w:val="00D8748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D8748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D8748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D8748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D8748C"/>
    <w:rPr>
      <w:rFonts w:ascii="Calibri" w:eastAsia="Calibri" w:hAnsi="Calibri" w:cs="Calibri"/>
      <w:b/>
      <w:sz w:val="20"/>
      <w:szCs w:val="20"/>
      <w:lang w:eastAsia="uk-UA"/>
    </w:rPr>
  </w:style>
  <w:style w:type="paragraph" w:customStyle="1" w:styleId="10">
    <w:name w:val="Обычный1"/>
    <w:rsid w:val="00D8748C"/>
    <w:pPr>
      <w:widowControl w:val="0"/>
      <w:spacing w:after="0" w:line="240" w:lineRule="auto"/>
    </w:pPr>
    <w:rPr>
      <w:rFonts w:ascii="Calibri" w:eastAsia="Calibri" w:hAnsi="Calibri" w:cs="Calibri"/>
      <w:lang w:eastAsia="uk-UA"/>
    </w:rPr>
  </w:style>
  <w:style w:type="table" w:customStyle="1" w:styleId="TableNormal">
    <w:name w:val="Table Normal"/>
    <w:rsid w:val="00D8748C"/>
    <w:pPr>
      <w:widowControl w:val="0"/>
      <w:spacing w:after="0" w:line="240" w:lineRule="auto"/>
    </w:pPr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7"/>
    <w:rsid w:val="00D8748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D8748C"/>
    <w:rPr>
      <w:rFonts w:ascii="Calibri" w:eastAsia="Calibri" w:hAnsi="Calibri" w:cs="Calibri"/>
      <w:b/>
      <w:sz w:val="72"/>
      <w:szCs w:val="72"/>
      <w:lang w:eastAsia="uk-UA"/>
    </w:rPr>
  </w:style>
  <w:style w:type="character" w:styleId="a8">
    <w:name w:val="Hyperlink"/>
    <w:basedOn w:val="a0"/>
    <w:uiPriority w:val="99"/>
    <w:unhideWhenUsed/>
    <w:rsid w:val="00D8748C"/>
    <w:rPr>
      <w:color w:val="0563C1" w:themeColor="hyperlink"/>
      <w:u w:val="single"/>
    </w:rPr>
  </w:style>
  <w:style w:type="paragraph" w:styleId="a9">
    <w:name w:val="Subtitle"/>
    <w:basedOn w:val="10"/>
    <w:next w:val="10"/>
    <w:link w:val="aa"/>
    <w:rsid w:val="00D874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D8748C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b">
    <w:name w:val="header"/>
    <w:basedOn w:val="a"/>
    <w:link w:val="ac"/>
    <w:uiPriority w:val="99"/>
    <w:unhideWhenUsed/>
    <w:rsid w:val="006442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44230"/>
  </w:style>
  <w:style w:type="paragraph" w:styleId="ad">
    <w:name w:val="footer"/>
    <w:basedOn w:val="a"/>
    <w:link w:val="ae"/>
    <w:uiPriority w:val="99"/>
    <w:unhideWhenUsed/>
    <w:rsid w:val="006442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4167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Yushchenko Yuriy</dc:creator>
  <cp:keywords/>
  <dc:description/>
  <cp:lastModifiedBy>Nosenko Maryna</cp:lastModifiedBy>
  <cp:revision>20</cp:revision>
  <cp:lastPrinted>2021-11-19T12:10:00Z</cp:lastPrinted>
  <dcterms:created xsi:type="dcterms:W3CDTF">2020-12-16T13:30:00Z</dcterms:created>
  <dcterms:modified xsi:type="dcterms:W3CDTF">2021-11-23T11:24:00Z</dcterms:modified>
</cp:coreProperties>
</file>