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left="709" w:right="4394"/>
        <w:jc w:val="both"/>
        <w:rPr>
          <w:rFonts w:ascii="Times New Roman" w:eastAsia="Times New Roman" w:hAnsi="Times New Roman" w:cs="Times New Roman"/>
          <w:b/>
          <w:color w:val="000000" w:themeColor="text1"/>
          <w:sz w:val="28"/>
          <w:szCs w:val="28"/>
          <w:lang w:eastAsia="uk-UA"/>
        </w:rPr>
      </w:pPr>
      <w:r w:rsidRPr="00980BD9">
        <w:rPr>
          <w:rFonts w:ascii="Times New Roman" w:eastAsia="Times New Roman" w:hAnsi="Times New Roman" w:cs="Times New Roman"/>
          <w:b/>
          <w:color w:val="000000" w:themeColor="text1"/>
          <w:sz w:val="28"/>
          <w:szCs w:val="28"/>
          <w:lang w:eastAsia="uk-UA"/>
        </w:rPr>
        <w:t xml:space="preserve">Про внесення змін до </w:t>
      </w:r>
      <w:r w:rsidRPr="00750F53">
        <w:rPr>
          <w:rFonts w:ascii="Times New Roman" w:eastAsia="Times New Roman" w:hAnsi="Times New Roman" w:cs="Times New Roman"/>
          <w:b/>
          <w:color w:val="000000" w:themeColor="text1"/>
          <w:sz w:val="28"/>
          <w:szCs w:val="28"/>
          <w:lang w:eastAsia="uk-UA"/>
        </w:rPr>
        <w:t>Поряд</w:t>
      </w:r>
      <w:r w:rsidRPr="00980BD9">
        <w:rPr>
          <w:rFonts w:ascii="Times New Roman" w:eastAsia="Times New Roman" w:hAnsi="Times New Roman" w:cs="Times New Roman"/>
          <w:b/>
          <w:color w:val="000000" w:themeColor="text1"/>
          <w:sz w:val="28"/>
          <w:szCs w:val="28"/>
          <w:lang w:eastAsia="uk-UA"/>
        </w:rPr>
        <w:t>ку</w:t>
      </w:r>
      <w:r w:rsidRPr="00750F53">
        <w:rPr>
          <w:rFonts w:ascii="Times New Roman" w:eastAsia="Times New Roman" w:hAnsi="Times New Roman" w:cs="Times New Roman"/>
          <w:b/>
          <w:color w:val="000000" w:themeColor="text1"/>
          <w:sz w:val="28"/>
          <w:szCs w:val="28"/>
          <w:lang w:eastAsia="uk-UA"/>
        </w:rPr>
        <w:t xml:space="preserve"> внесення та розгляду місцевих ініціатив в місті Києві</w:t>
      </w: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750F53">
        <w:rPr>
          <w:rFonts w:ascii="Times New Roman" w:eastAsia="Times New Roman" w:hAnsi="Times New Roman" w:cs="Times New Roman"/>
          <w:color w:val="000000" w:themeColor="text1"/>
          <w:sz w:val="28"/>
          <w:szCs w:val="28"/>
          <w:lang w:eastAsia="uk-UA"/>
        </w:rPr>
        <w:t xml:space="preserve">Відповідно до Конституції України, Закону України </w:t>
      </w:r>
      <w:r w:rsidRPr="00980BD9">
        <w:rPr>
          <w:rFonts w:ascii="Times New Roman" w:eastAsia="Times New Roman" w:hAnsi="Times New Roman" w:cs="Times New Roman"/>
          <w:color w:val="000000" w:themeColor="text1"/>
          <w:sz w:val="28"/>
          <w:szCs w:val="28"/>
          <w:lang w:eastAsia="uk-UA"/>
        </w:rPr>
        <w:t>«</w:t>
      </w:r>
      <w:r w:rsidRPr="00750F53">
        <w:rPr>
          <w:rFonts w:ascii="Times New Roman" w:eastAsia="Times New Roman" w:hAnsi="Times New Roman" w:cs="Times New Roman"/>
          <w:color w:val="000000" w:themeColor="text1"/>
          <w:sz w:val="28"/>
          <w:szCs w:val="28"/>
          <w:lang w:eastAsia="uk-UA"/>
        </w:rPr>
        <w:t>Про місцеве самоврядування в Україні</w:t>
      </w:r>
      <w:r w:rsidRPr="00980BD9">
        <w:rPr>
          <w:rFonts w:ascii="Times New Roman" w:eastAsia="Times New Roman" w:hAnsi="Times New Roman" w:cs="Times New Roman"/>
          <w:color w:val="000000" w:themeColor="text1"/>
          <w:sz w:val="28"/>
          <w:szCs w:val="28"/>
          <w:lang w:eastAsia="uk-UA"/>
        </w:rPr>
        <w:t>»,</w:t>
      </w:r>
      <w:r w:rsidRPr="00750F53">
        <w:rPr>
          <w:rFonts w:ascii="Times New Roman" w:eastAsia="Times New Roman" w:hAnsi="Times New Roman" w:cs="Times New Roman"/>
          <w:color w:val="000000" w:themeColor="text1"/>
          <w:sz w:val="28"/>
          <w:szCs w:val="28"/>
          <w:lang w:eastAsia="uk-UA"/>
        </w:rPr>
        <w:t xml:space="preserve"> Статуту територіальної громади міста Києва, затвердженого</w:t>
      </w:r>
      <w:r w:rsidRPr="00980BD9">
        <w:rPr>
          <w:rFonts w:ascii="Times New Roman" w:eastAsia="Times New Roman" w:hAnsi="Times New Roman" w:cs="Times New Roman"/>
          <w:color w:val="000000" w:themeColor="text1"/>
          <w:sz w:val="28"/>
          <w:szCs w:val="28"/>
          <w:lang w:eastAsia="uk-UA"/>
        </w:rPr>
        <w:t xml:space="preserve"> рішенням Київської міської ради від 28.03.2002 № 371/1805</w:t>
      </w:r>
      <w:r w:rsidRPr="00750F53">
        <w:rPr>
          <w:rFonts w:ascii="Times New Roman" w:eastAsia="Times New Roman" w:hAnsi="Times New Roman" w:cs="Times New Roman"/>
          <w:color w:val="000000" w:themeColor="text1"/>
          <w:sz w:val="28"/>
          <w:szCs w:val="28"/>
          <w:lang w:eastAsia="uk-UA"/>
        </w:rPr>
        <w:t xml:space="preserve">, зареєстрованого наказом Міністерства юстиції України від 02.02.2005 </w:t>
      </w:r>
      <w:r w:rsidRPr="00980BD9">
        <w:rPr>
          <w:rFonts w:ascii="Times New Roman" w:eastAsia="Times New Roman" w:hAnsi="Times New Roman" w:cs="Times New Roman"/>
          <w:color w:val="000000" w:themeColor="text1"/>
          <w:sz w:val="28"/>
          <w:szCs w:val="28"/>
          <w:lang w:eastAsia="uk-UA"/>
        </w:rPr>
        <w:t>№</w:t>
      </w:r>
      <w:r w:rsidRPr="00750F53">
        <w:rPr>
          <w:rFonts w:ascii="Times New Roman" w:eastAsia="Times New Roman" w:hAnsi="Times New Roman" w:cs="Times New Roman"/>
          <w:color w:val="000000" w:themeColor="text1"/>
          <w:sz w:val="28"/>
          <w:szCs w:val="28"/>
          <w:lang w:eastAsia="uk-UA"/>
        </w:rPr>
        <w:t xml:space="preserve"> 14/5, Київська міська рада</w:t>
      </w: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b/>
          <w:bCs/>
          <w:color w:val="000000" w:themeColor="text1"/>
          <w:sz w:val="28"/>
          <w:szCs w:val="28"/>
          <w:lang w:eastAsia="uk-UA"/>
        </w:rPr>
        <w:t>ВИРІШИЛА</w:t>
      </w:r>
      <w:r w:rsidRPr="00980BD9">
        <w:rPr>
          <w:rFonts w:ascii="Times New Roman" w:eastAsia="Times New Roman" w:hAnsi="Times New Roman" w:cs="Times New Roman"/>
          <w:color w:val="000000" w:themeColor="text1"/>
          <w:sz w:val="28"/>
          <w:szCs w:val="28"/>
          <w:lang w:eastAsia="uk-UA"/>
        </w:rPr>
        <w:t>:</w:t>
      </w:r>
    </w:p>
    <w:p w:rsidR="00750F53" w:rsidRPr="00750F53"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50F53" w:rsidRPr="00750F53" w:rsidRDefault="00572189"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0" w:name="7"/>
      <w:bookmarkEnd w:id="0"/>
      <w:r>
        <w:rPr>
          <w:rFonts w:ascii="Times New Roman" w:eastAsia="Times New Roman" w:hAnsi="Times New Roman" w:cs="Times New Roman"/>
          <w:color w:val="000000" w:themeColor="text1"/>
          <w:sz w:val="28"/>
          <w:szCs w:val="28"/>
          <w:lang w:eastAsia="uk-UA"/>
        </w:rPr>
        <w:t>1</w:t>
      </w:r>
      <w:r w:rsidR="00750F53" w:rsidRPr="00750F53">
        <w:rPr>
          <w:rFonts w:ascii="Times New Roman" w:eastAsia="Times New Roman" w:hAnsi="Times New Roman" w:cs="Times New Roman"/>
          <w:color w:val="000000" w:themeColor="text1"/>
          <w:sz w:val="28"/>
          <w:szCs w:val="28"/>
          <w:lang w:eastAsia="uk-UA"/>
        </w:rPr>
        <w:t xml:space="preserve">. </w:t>
      </w:r>
      <w:proofErr w:type="spellStart"/>
      <w:r w:rsidR="00750F53" w:rsidRPr="00980BD9">
        <w:rPr>
          <w:rFonts w:ascii="Times New Roman" w:eastAsia="Times New Roman" w:hAnsi="Times New Roman" w:cs="Times New Roman"/>
          <w:color w:val="000000" w:themeColor="text1"/>
          <w:sz w:val="28"/>
          <w:szCs w:val="28"/>
          <w:lang w:eastAsia="uk-UA"/>
        </w:rPr>
        <w:t>Внести</w:t>
      </w:r>
      <w:proofErr w:type="spellEnd"/>
      <w:r w:rsidR="00750F53" w:rsidRPr="00980BD9">
        <w:rPr>
          <w:rFonts w:ascii="Times New Roman" w:eastAsia="Times New Roman" w:hAnsi="Times New Roman" w:cs="Times New Roman"/>
          <w:color w:val="000000" w:themeColor="text1"/>
          <w:sz w:val="28"/>
          <w:szCs w:val="28"/>
          <w:lang w:eastAsia="uk-UA"/>
        </w:rPr>
        <w:t xml:space="preserve"> зміни до</w:t>
      </w:r>
      <w:r w:rsidR="00750F53" w:rsidRPr="00750F53">
        <w:rPr>
          <w:rFonts w:ascii="Times New Roman" w:eastAsia="Times New Roman" w:hAnsi="Times New Roman" w:cs="Times New Roman"/>
          <w:color w:val="000000" w:themeColor="text1"/>
          <w:sz w:val="28"/>
          <w:szCs w:val="28"/>
          <w:lang w:eastAsia="uk-UA"/>
        </w:rPr>
        <w:t xml:space="preserve"> Поряд</w:t>
      </w:r>
      <w:r w:rsidR="00750F53" w:rsidRPr="00980BD9">
        <w:rPr>
          <w:rFonts w:ascii="Times New Roman" w:eastAsia="Times New Roman" w:hAnsi="Times New Roman" w:cs="Times New Roman"/>
          <w:color w:val="000000" w:themeColor="text1"/>
          <w:sz w:val="28"/>
          <w:szCs w:val="28"/>
          <w:lang w:eastAsia="uk-UA"/>
        </w:rPr>
        <w:t>ку</w:t>
      </w:r>
      <w:r w:rsidR="00750F53" w:rsidRPr="00750F53">
        <w:rPr>
          <w:rFonts w:ascii="Times New Roman" w:eastAsia="Times New Roman" w:hAnsi="Times New Roman" w:cs="Times New Roman"/>
          <w:color w:val="000000" w:themeColor="text1"/>
          <w:sz w:val="28"/>
          <w:szCs w:val="28"/>
          <w:lang w:eastAsia="uk-UA"/>
        </w:rPr>
        <w:t xml:space="preserve"> внесення та розгляду місцевих ініціатив в місті Києві</w:t>
      </w:r>
      <w:r w:rsidR="00750F53" w:rsidRPr="00980BD9">
        <w:rPr>
          <w:rFonts w:ascii="Times New Roman" w:eastAsia="Times New Roman" w:hAnsi="Times New Roman" w:cs="Times New Roman"/>
          <w:color w:val="000000" w:themeColor="text1"/>
          <w:sz w:val="28"/>
          <w:szCs w:val="28"/>
          <w:lang w:eastAsia="uk-UA"/>
        </w:rPr>
        <w:t>, затвердженого рішенням Київської міської ради від 08 грудня 2016 року № 545/1549</w:t>
      </w:r>
      <w:r w:rsidR="00750F53" w:rsidRPr="00750F53">
        <w:rPr>
          <w:rFonts w:ascii="Times New Roman" w:eastAsia="Times New Roman" w:hAnsi="Times New Roman" w:cs="Times New Roman"/>
          <w:color w:val="000000" w:themeColor="text1"/>
          <w:sz w:val="28"/>
          <w:szCs w:val="28"/>
          <w:lang w:eastAsia="uk-UA"/>
        </w:rPr>
        <w:t xml:space="preserve">, </w:t>
      </w:r>
      <w:r w:rsidR="00750F53" w:rsidRPr="00980BD9">
        <w:rPr>
          <w:rFonts w:ascii="Times New Roman" w:eastAsia="Times New Roman" w:hAnsi="Times New Roman" w:cs="Times New Roman"/>
          <w:color w:val="000000" w:themeColor="text1"/>
          <w:sz w:val="28"/>
          <w:szCs w:val="28"/>
          <w:lang w:eastAsia="uk-UA"/>
        </w:rPr>
        <w:t xml:space="preserve">виклавши його у новій редакції, </w:t>
      </w:r>
      <w:r w:rsidR="00750F53" w:rsidRPr="00750F53">
        <w:rPr>
          <w:rFonts w:ascii="Times New Roman" w:eastAsia="Times New Roman" w:hAnsi="Times New Roman" w:cs="Times New Roman"/>
          <w:color w:val="000000" w:themeColor="text1"/>
          <w:sz w:val="28"/>
          <w:szCs w:val="28"/>
          <w:lang w:eastAsia="uk-UA"/>
        </w:rPr>
        <w:t>що додається.</w:t>
      </w:r>
    </w:p>
    <w:p w:rsidR="0009671C" w:rsidRDefault="0009671C" w:rsidP="0009671C">
      <w:pPr>
        <w:tabs>
          <w:tab w:val="left" w:pos="1134"/>
        </w:tabs>
        <w:spacing w:after="0" w:line="240" w:lineRule="auto"/>
        <w:ind w:firstLine="709"/>
        <w:jc w:val="both"/>
        <w:rPr>
          <w:rFonts w:ascii="Times New Roman" w:hAnsi="Times New Roman" w:cs="Times New Roman"/>
          <w:sz w:val="28"/>
          <w:szCs w:val="28"/>
        </w:rPr>
      </w:pPr>
      <w:bookmarkStart w:id="1" w:name="8"/>
      <w:bookmarkStart w:id="2" w:name="9"/>
      <w:bookmarkEnd w:id="1"/>
      <w:bookmarkEnd w:id="2"/>
      <w:r>
        <w:rPr>
          <w:rFonts w:ascii="Times New Roman" w:hAnsi="Times New Roman" w:cs="Times New Roman"/>
          <w:sz w:val="28"/>
          <w:szCs w:val="28"/>
        </w:rPr>
        <w:t>2.</w:t>
      </w:r>
      <w:r>
        <w:rPr>
          <w:rFonts w:ascii="Times New Roman" w:hAnsi="Times New Roman" w:cs="Times New Roman"/>
          <w:sz w:val="28"/>
          <w:szCs w:val="28"/>
        </w:rPr>
        <w:tab/>
        <w:t>Заступнику міського голови – секретарю Київської міської ради протягом трьох місяців з дня вступу в дію цього рішення</w:t>
      </w:r>
      <w:r w:rsidRPr="00DE243A">
        <w:rPr>
          <w:rFonts w:ascii="Times New Roman" w:hAnsi="Times New Roman" w:cs="Times New Roman"/>
          <w:sz w:val="28"/>
          <w:szCs w:val="28"/>
        </w:rPr>
        <w:t xml:space="preserve"> </w:t>
      </w:r>
      <w:r>
        <w:rPr>
          <w:rFonts w:ascii="Times New Roman" w:hAnsi="Times New Roman" w:cs="Times New Roman"/>
          <w:sz w:val="28"/>
          <w:szCs w:val="28"/>
        </w:rPr>
        <w:t>забезпечити:</w:t>
      </w:r>
    </w:p>
    <w:p w:rsidR="0009671C" w:rsidRDefault="0009671C" w:rsidP="0009671C">
      <w:pPr>
        <w:tabs>
          <w:tab w:val="left" w:pos="1134"/>
          <w:tab w:val="left" w:pos="1701"/>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проведення аудиту стану розгляду місцевих ініціатив, поданих протягом 2016-2021 років;</w:t>
      </w:r>
    </w:p>
    <w:p w:rsidR="0009671C" w:rsidRDefault="0009671C" w:rsidP="0009671C">
      <w:pPr>
        <w:tabs>
          <w:tab w:val="left" w:pos="1134"/>
          <w:tab w:val="left" w:pos="1701"/>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підготовку та виступити суб’єктом подання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Київської міської ради на виконання місцевих ініціатив, внесених у формі письмової пропозиції протягом 2016-2021 років;</w:t>
      </w:r>
    </w:p>
    <w:p w:rsidR="0009671C" w:rsidRDefault="0009671C" w:rsidP="0009671C">
      <w:pPr>
        <w:tabs>
          <w:tab w:val="left" w:pos="1134"/>
          <w:tab w:val="left" w:pos="1701"/>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вжиття відповідних організаційно-правових заходів, передбачених розділом </w:t>
      </w:r>
      <w:r>
        <w:rPr>
          <w:rFonts w:ascii="Times New Roman" w:hAnsi="Times New Roman" w:cs="Times New Roman"/>
          <w:sz w:val="28"/>
          <w:szCs w:val="28"/>
          <w:lang w:val="en-US"/>
        </w:rPr>
        <w:t>VI</w:t>
      </w:r>
      <w:r>
        <w:rPr>
          <w:rFonts w:ascii="Times New Roman" w:hAnsi="Times New Roman" w:cs="Times New Roman"/>
          <w:sz w:val="28"/>
          <w:szCs w:val="28"/>
        </w:rPr>
        <w:t xml:space="preserve"> Порядку, затвердженого пунктом 1 цього рішення щодо розгляду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Київської міської ради, поданих у порядку місцевої ініціативи протягом 2016-2021 років;</w:t>
      </w:r>
    </w:p>
    <w:p w:rsidR="0009671C" w:rsidRPr="00DE243A" w:rsidRDefault="0009671C" w:rsidP="0009671C">
      <w:pPr>
        <w:tabs>
          <w:tab w:val="left" w:pos="1134"/>
          <w:tab w:val="left" w:pos="1701"/>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підготовку та проведення не пізніше 01 травня 2022 року окремого пленарного засідання Київської міської ради із розгляду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Київської міської ради, поданих у порядку місцевої ініціативи протягом 2016-2021 років.</w:t>
      </w:r>
    </w:p>
    <w:p w:rsidR="00750F53" w:rsidRPr="00750F53" w:rsidRDefault="0009671C"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750F53" w:rsidRPr="00750F53">
        <w:rPr>
          <w:rFonts w:ascii="Times New Roman" w:eastAsia="Times New Roman" w:hAnsi="Times New Roman" w:cs="Times New Roman"/>
          <w:color w:val="000000" w:themeColor="text1"/>
          <w:sz w:val="28"/>
          <w:szCs w:val="28"/>
          <w:lang w:eastAsia="uk-UA"/>
        </w:rPr>
        <w:t xml:space="preserve">. </w:t>
      </w:r>
      <w:r w:rsidR="00750F53" w:rsidRPr="00980BD9">
        <w:rPr>
          <w:rFonts w:ascii="Times New Roman" w:eastAsia="Times New Roman" w:hAnsi="Times New Roman" w:cs="Times New Roman"/>
          <w:color w:val="000000" w:themeColor="text1"/>
          <w:sz w:val="28"/>
          <w:szCs w:val="28"/>
          <w:lang w:eastAsia="uk-UA"/>
        </w:rPr>
        <w:t>Оприлюднити ц</w:t>
      </w:r>
      <w:r w:rsidR="00750F53" w:rsidRPr="00750F53">
        <w:rPr>
          <w:rFonts w:ascii="Times New Roman" w:eastAsia="Times New Roman" w:hAnsi="Times New Roman" w:cs="Times New Roman"/>
          <w:color w:val="000000" w:themeColor="text1"/>
          <w:sz w:val="28"/>
          <w:szCs w:val="28"/>
          <w:lang w:eastAsia="uk-UA"/>
        </w:rPr>
        <w:t xml:space="preserve">е рішення </w:t>
      </w:r>
      <w:r w:rsidR="00750F53" w:rsidRPr="00980BD9">
        <w:rPr>
          <w:rFonts w:ascii="Times New Roman" w:eastAsia="Times New Roman" w:hAnsi="Times New Roman" w:cs="Times New Roman"/>
          <w:color w:val="000000" w:themeColor="text1"/>
          <w:sz w:val="28"/>
          <w:szCs w:val="28"/>
          <w:lang w:eastAsia="uk-UA"/>
        </w:rPr>
        <w:t>у встановленому законодавством порядку</w:t>
      </w:r>
      <w:r w:rsidR="00750F53" w:rsidRPr="00750F53">
        <w:rPr>
          <w:rFonts w:ascii="Times New Roman" w:eastAsia="Times New Roman" w:hAnsi="Times New Roman" w:cs="Times New Roman"/>
          <w:color w:val="000000" w:themeColor="text1"/>
          <w:sz w:val="28"/>
          <w:szCs w:val="28"/>
          <w:lang w:eastAsia="uk-UA"/>
        </w:rPr>
        <w:t>.</w:t>
      </w:r>
    </w:p>
    <w:p w:rsidR="00750F53" w:rsidRPr="00750F53" w:rsidRDefault="0009671C"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3" w:name="10"/>
      <w:bookmarkEnd w:id="3"/>
      <w:r>
        <w:rPr>
          <w:rFonts w:ascii="Times New Roman" w:eastAsia="Times New Roman" w:hAnsi="Times New Roman" w:cs="Times New Roman"/>
          <w:color w:val="000000" w:themeColor="text1"/>
          <w:sz w:val="28"/>
          <w:szCs w:val="28"/>
          <w:lang w:eastAsia="uk-UA"/>
        </w:rPr>
        <w:lastRenderedPageBreak/>
        <w:t>4</w:t>
      </w:r>
      <w:r w:rsidR="00750F53" w:rsidRPr="00750F53">
        <w:rPr>
          <w:rFonts w:ascii="Times New Roman" w:eastAsia="Times New Roman" w:hAnsi="Times New Roman" w:cs="Times New Roman"/>
          <w:color w:val="000000" w:themeColor="text1"/>
          <w:sz w:val="28"/>
          <w:szCs w:val="28"/>
          <w:lang w:eastAsia="uk-UA"/>
        </w:rPr>
        <w:t xml:space="preserve">.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w:t>
      </w:r>
      <w:proofErr w:type="spellStart"/>
      <w:r w:rsidR="00750F53" w:rsidRPr="00750F53">
        <w:rPr>
          <w:rFonts w:ascii="Times New Roman" w:eastAsia="Times New Roman" w:hAnsi="Times New Roman" w:cs="Times New Roman"/>
          <w:color w:val="000000" w:themeColor="text1"/>
          <w:sz w:val="28"/>
          <w:szCs w:val="28"/>
          <w:lang w:eastAsia="uk-UA"/>
        </w:rPr>
        <w:t>зв'язків</w:t>
      </w:r>
      <w:proofErr w:type="spellEnd"/>
      <w:r w:rsidR="00750F53" w:rsidRPr="00750F53">
        <w:rPr>
          <w:rFonts w:ascii="Times New Roman" w:eastAsia="Times New Roman" w:hAnsi="Times New Roman" w:cs="Times New Roman"/>
          <w:color w:val="000000" w:themeColor="text1"/>
          <w:sz w:val="28"/>
          <w:szCs w:val="28"/>
          <w:lang w:eastAsia="uk-UA"/>
        </w:rPr>
        <w:t>.</w:t>
      </w:r>
    </w:p>
    <w:p w:rsidR="00750F53" w:rsidRPr="00980BD9"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4" w:name="11"/>
      <w:bookmarkEnd w:id="4"/>
      <w:r w:rsidRPr="00750F53">
        <w:rPr>
          <w:rFonts w:ascii="Times New Roman" w:eastAsia="Times New Roman" w:hAnsi="Times New Roman" w:cs="Times New Roman"/>
          <w:color w:val="000000" w:themeColor="text1"/>
          <w:sz w:val="28"/>
          <w:szCs w:val="28"/>
          <w:lang w:eastAsia="uk-UA"/>
        </w:rPr>
        <w:t> </w:t>
      </w:r>
    </w:p>
    <w:p w:rsidR="00750F53" w:rsidRPr="00750F53" w:rsidRDefault="00750F53" w:rsidP="00750F53">
      <w:pPr>
        <w:spacing w:after="0" w:line="240" w:lineRule="auto"/>
        <w:ind w:firstLine="709"/>
        <w:jc w:val="both"/>
        <w:rPr>
          <w:rFonts w:ascii="Times New Roman" w:eastAsia="Times New Roman" w:hAnsi="Times New Roman" w:cs="Times New Roman"/>
          <w:color w:val="000000" w:themeColor="text1"/>
          <w:sz w:val="28"/>
          <w:szCs w:val="28"/>
          <w:lang w:eastAsia="uk-UA"/>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980BD9" w:rsidRPr="00750F53" w:rsidTr="00750F53">
        <w:trPr>
          <w:tblCellSpacing w:w="22" w:type="dxa"/>
        </w:trPr>
        <w:tc>
          <w:tcPr>
            <w:tcW w:w="2500" w:type="pct"/>
            <w:vAlign w:val="center"/>
            <w:hideMark/>
          </w:tcPr>
          <w:p w:rsidR="00750F53" w:rsidRPr="00750F53" w:rsidRDefault="00750F53" w:rsidP="00750F53">
            <w:p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bookmarkStart w:id="5" w:name="12"/>
            <w:bookmarkEnd w:id="5"/>
            <w:r w:rsidRPr="00750F53">
              <w:rPr>
                <w:rFonts w:ascii="Times New Roman" w:eastAsia="Times New Roman" w:hAnsi="Times New Roman" w:cs="Times New Roman"/>
                <w:b/>
                <w:bCs/>
                <w:color w:val="000000" w:themeColor="text1"/>
                <w:sz w:val="28"/>
                <w:szCs w:val="28"/>
                <w:lang w:eastAsia="uk-UA"/>
              </w:rPr>
              <w:t>Київський міський голова</w:t>
            </w:r>
          </w:p>
        </w:tc>
        <w:tc>
          <w:tcPr>
            <w:tcW w:w="2500" w:type="pct"/>
            <w:vAlign w:val="center"/>
            <w:hideMark/>
          </w:tcPr>
          <w:p w:rsidR="00750F53" w:rsidRPr="00750F53" w:rsidRDefault="00750F53" w:rsidP="00750F53">
            <w:pPr>
              <w:spacing w:before="100" w:beforeAutospacing="1" w:after="100" w:afterAutospacing="1" w:line="240" w:lineRule="auto"/>
              <w:ind w:left="1095"/>
              <w:jc w:val="center"/>
              <w:rPr>
                <w:rFonts w:ascii="Times New Roman" w:eastAsia="Times New Roman" w:hAnsi="Times New Roman" w:cs="Times New Roman"/>
                <w:color w:val="000000" w:themeColor="text1"/>
                <w:sz w:val="28"/>
                <w:szCs w:val="28"/>
                <w:lang w:eastAsia="uk-UA"/>
              </w:rPr>
            </w:pPr>
            <w:bookmarkStart w:id="6" w:name="13"/>
            <w:bookmarkEnd w:id="6"/>
            <w:r w:rsidRPr="00980BD9">
              <w:rPr>
                <w:rFonts w:ascii="Times New Roman" w:eastAsia="Times New Roman" w:hAnsi="Times New Roman" w:cs="Times New Roman"/>
                <w:b/>
                <w:bCs/>
                <w:color w:val="000000" w:themeColor="text1"/>
                <w:sz w:val="28"/>
                <w:szCs w:val="28"/>
                <w:lang w:eastAsia="uk-UA"/>
              </w:rPr>
              <w:t>Віталій КЛИЧКО</w:t>
            </w:r>
          </w:p>
        </w:tc>
      </w:tr>
    </w:tbl>
    <w:p w:rsidR="00EB5752" w:rsidRDefault="00EB5752" w:rsidP="008E4726">
      <w:pPr>
        <w:spacing w:after="0" w:line="240" w:lineRule="auto"/>
        <w:rPr>
          <w:rFonts w:ascii="Times New Roman" w:hAnsi="Times New Roman" w:cs="Times New Roman"/>
          <w:color w:val="000000" w:themeColor="text1"/>
          <w:sz w:val="28"/>
          <w:szCs w:val="28"/>
        </w:rPr>
      </w:pPr>
    </w:p>
    <w:p w:rsidR="00572189" w:rsidRDefault="00572189" w:rsidP="008E4726">
      <w:pPr>
        <w:spacing w:after="0" w:line="240" w:lineRule="auto"/>
        <w:rPr>
          <w:rFonts w:ascii="Times New Roman" w:hAnsi="Times New Roman" w:cs="Times New Roman"/>
          <w:color w:val="000000" w:themeColor="text1"/>
          <w:sz w:val="28"/>
          <w:szCs w:val="28"/>
        </w:rPr>
      </w:pPr>
    </w:p>
    <w:p w:rsidR="00572189" w:rsidRDefault="00572189" w:rsidP="008E4726">
      <w:pPr>
        <w:spacing w:after="0" w:line="240" w:lineRule="auto"/>
        <w:rPr>
          <w:rFonts w:ascii="Times New Roman" w:hAnsi="Times New Roman" w:cs="Times New Roman"/>
          <w:color w:val="000000" w:themeColor="text1"/>
          <w:sz w:val="28"/>
          <w:szCs w:val="28"/>
        </w:rPr>
      </w:pPr>
    </w:p>
    <w:p w:rsidR="00572189" w:rsidRDefault="00572189" w:rsidP="008E4726">
      <w:pPr>
        <w:spacing w:after="0" w:line="240" w:lineRule="auto"/>
        <w:rPr>
          <w:rFonts w:ascii="Times New Roman" w:hAnsi="Times New Roman" w:cs="Times New Roman"/>
          <w:color w:val="000000" w:themeColor="text1"/>
          <w:sz w:val="28"/>
          <w:szCs w:val="28"/>
        </w:rPr>
      </w:pPr>
    </w:p>
    <w:p w:rsidR="00572189" w:rsidRDefault="00572189" w:rsidP="008E4726">
      <w:pPr>
        <w:spacing w:after="0" w:line="240" w:lineRule="auto"/>
        <w:rPr>
          <w:rFonts w:ascii="Times New Roman" w:hAnsi="Times New Roman" w:cs="Times New Roman"/>
          <w:color w:val="000000" w:themeColor="text1"/>
          <w:sz w:val="28"/>
          <w:szCs w:val="28"/>
        </w:rPr>
      </w:pPr>
    </w:p>
    <w:p w:rsidR="00572189" w:rsidRDefault="00572189" w:rsidP="008E4726">
      <w:pPr>
        <w:spacing w:after="0" w:line="240" w:lineRule="auto"/>
        <w:rPr>
          <w:rFonts w:ascii="Times New Roman" w:hAnsi="Times New Roman" w:cs="Times New Roman"/>
          <w:color w:val="000000" w:themeColor="text1"/>
          <w:sz w:val="28"/>
          <w:szCs w:val="28"/>
        </w:rPr>
      </w:pPr>
    </w:p>
    <w:p w:rsidR="00572189" w:rsidRDefault="00572189"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09671C" w:rsidRDefault="0009671C" w:rsidP="008E4726">
      <w:pPr>
        <w:spacing w:after="0" w:line="240" w:lineRule="auto"/>
        <w:rPr>
          <w:rFonts w:ascii="Times New Roman" w:hAnsi="Times New Roman" w:cs="Times New Roman"/>
          <w:color w:val="000000" w:themeColor="text1"/>
          <w:sz w:val="28"/>
          <w:szCs w:val="28"/>
        </w:rPr>
      </w:pPr>
    </w:p>
    <w:p w:rsidR="00572189" w:rsidRDefault="00572189" w:rsidP="008E4726">
      <w:pPr>
        <w:spacing w:after="0" w:line="240" w:lineRule="auto"/>
        <w:rPr>
          <w:rFonts w:ascii="Times New Roman" w:hAnsi="Times New Roman" w:cs="Times New Roman"/>
          <w:color w:val="000000" w:themeColor="text1"/>
          <w:sz w:val="28"/>
          <w:szCs w:val="28"/>
        </w:rPr>
      </w:pPr>
    </w:p>
    <w:p w:rsidR="001F76E7" w:rsidRPr="00980BD9" w:rsidRDefault="001F76E7" w:rsidP="008E4726">
      <w:pPr>
        <w:spacing w:after="0" w:line="240" w:lineRule="auto"/>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rPr>
        <w:lastRenderedPageBreak/>
        <w:t>ПОДАННЯ:</w:t>
      </w:r>
    </w:p>
    <w:p w:rsidR="008A34C4" w:rsidRPr="00980BD9" w:rsidRDefault="008A34C4" w:rsidP="008E4726">
      <w:pPr>
        <w:spacing w:after="0" w:line="240" w:lineRule="auto"/>
        <w:rPr>
          <w:rFonts w:ascii="Times New Roman" w:hAnsi="Times New Roman" w:cs="Times New Roman"/>
          <w:color w:val="000000" w:themeColor="text1"/>
          <w:sz w:val="28"/>
          <w:szCs w:val="28"/>
        </w:rPr>
      </w:pPr>
    </w:p>
    <w:p w:rsidR="008A34C4" w:rsidRPr="00980BD9" w:rsidRDefault="008A34C4" w:rsidP="008E4726">
      <w:pPr>
        <w:spacing w:after="0" w:line="240" w:lineRule="auto"/>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rPr>
        <w:t xml:space="preserve">Заступник міського голови – </w:t>
      </w:r>
    </w:p>
    <w:p w:rsidR="001F76E7" w:rsidRPr="00980BD9" w:rsidRDefault="008A34C4" w:rsidP="00073D00">
      <w:pPr>
        <w:tabs>
          <w:tab w:val="left" w:pos="6096"/>
        </w:tabs>
        <w:spacing w:after="0" w:line="240" w:lineRule="auto"/>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rPr>
        <w:t>секретар Київської міської ради</w:t>
      </w:r>
      <w:r w:rsidR="008E4726" w:rsidRPr="00980BD9">
        <w:rPr>
          <w:rFonts w:ascii="Times New Roman" w:hAnsi="Times New Roman" w:cs="Times New Roman"/>
          <w:color w:val="000000" w:themeColor="text1"/>
          <w:sz w:val="28"/>
          <w:szCs w:val="28"/>
        </w:rPr>
        <w:tab/>
        <w:t>Володимир БОНДАРЕНКО</w:t>
      </w:r>
    </w:p>
    <w:p w:rsidR="008E4726" w:rsidRPr="00980BD9" w:rsidRDefault="008E4726" w:rsidP="00073D00">
      <w:pPr>
        <w:tabs>
          <w:tab w:val="left" w:pos="6096"/>
        </w:tabs>
        <w:spacing w:after="0" w:line="240" w:lineRule="auto"/>
        <w:rPr>
          <w:rFonts w:ascii="Times New Roman" w:hAnsi="Times New Roman" w:cs="Times New Roman"/>
          <w:color w:val="000000" w:themeColor="text1"/>
          <w:sz w:val="28"/>
          <w:szCs w:val="28"/>
        </w:rPr>
      </w:pPr>
    </w:p>
    <w:p w:rsidR="008E4726" w:rsidRPr="00980BD9" w:rsidRDefault="008E4726" w:rsidP="00073D00">
      <w:pPr>
        <w:tabs>
          <w:tab w:val="left" w:pos="6096"/>
        </w:tabs>
        <w:spacing w:after="0" w:line="240" w:lineRule="auto"/>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rPr>
        <w:t>ПОГОДЖЕНО:</w:t>
      </w:r>
    </w:p>
    <w:p w:rsidR="008E4726" w:rsidRPr="00980BD9" w:rsidRDefault="008E4726" w:rsidP="00073D00">
      <w:pPr>
        <w:tabs>
          <w:tab w:val="left" w:pos="6096"/>
        </w:tabs>
        <w:spacing w:after="0" w:line="240" w:lineRule="auto"/>
        <w:rPr>
          <w:rFonts w:ascii="Times New Roman" w:hAnsi="Times New Roman" w:cs="Times New Roman"/>
          <w:color w:val="000000" w:themeColor="text1"/>
          <w:sz w:val="28"/>
          <w:szCs w:val="28"/>
        </w:rPr>
      </w:pP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П</w:t>
      </w:r>
      <w:r w:rsidRPr="00750F53">
        <w:rPr>
          <w:rFonts w:ascii="Times New Roman" w:eastAsia="Times New Roman" w:hAnsi="Times New Roman" w:cs="Times New Roman"/>
          <w:color w:val="000000" w:themeColor="text1"/>
          <w:sz w:val="28"/>
          <w:szCs w:val="28"/>
          <w:lang w:eastAsia="uk-UA"/>
        </w:rPr>
        <w:t>остійн</w:t>
      </w:r>
      <w:r w:rsidRPr="00980BD9">
        <w:rPr>
          <w:rFonts w:ascii="Times New Roman" w:eastAsia="Times New Roman" w:hAnsi="Times New Roman" w:cs="Times New Roman"/>
          <w:color w:val="000000" w:themeColor="text1"/>
          <w:sz w:val="28"/>
          <w:szCs w:val="28"/>
          <w:lang w:eastAsia="uk-UA"/>
        </w:rPr>
        <w:t>а</w:t>
      </w:r>
      <w:r w:rsidRPr="00750F53">
        <w:rPr>
          <w:rFonts w:ascii="Times New Roman" w:eastAsia="Times New Roman" w:hAnsi="Times New Roman" w:cs="Times New Roman"/>
          <w:color w:val="000000" w:themeColor="text1"/>
          <w:sz w:val="28"/>
          <w:szCs w:val="28"/>
          <w:lang w:eastAsia="uk-UA"/>
        </w:rPr>
        <w:t xml:space="preserve"> коміс</w:t>
      </w:r>
      <w:r w:rsidRPr="00980BD9">
        <w:rPr>
          <w:rFonts w:ascii="Times New Roman" w:eastAsia="Times New Roman" w:hAnsi="Times New Roman" w:cs="Times New Roman"/>
          <w:color w:val="000000" w:themeColor="text1"/>
          <w:sz w:val="28"/>
          <w:szCs w:val="28"/>
          <w:lang w:eastAsia="uk-UA"/>
        </w:rPr>
        <w:t>ія</w:t>
      </w:r>
      <w:r w:rsidRPr="00750F53">
        <w:rPr>
          <w:rFonts w:ascii="Times New Roman" w:eastAsia="Times New Roman" w:hAnsi="Times New Roman" w:cs="Times New Roman"/>
          <w:color w:val="000000" w:themeColor="text1"/>
          <w:sz w:val="28"/>
          <w:szCs w:val="28"/>
          <w:lang w:eastAsia="uk-UA"/>
        </w:rPr>
        <w:t xml:space="preserve"> Київської міської ради </w:t>
      </w: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750F53">
        <w:rPr>
          <w:rFonts w:ascii="Times New Roman" w:eastAsia="Times New Roman" w:hAnsi="Times New Roman" w:cs="Times New Roman"/>
          <w:color w:val="000000" w:themeColor="text1"/>
          <w:sz w:val="28"/>
          <w:szCs w:val="28"/>
          <w:lang w:eastAsia="uk-UA"/>
        </w:rPr>
        <w:t xml:space="preserve">з питань місцевого самоврядування, </w:t>
      </w: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750F53">
        <w:rPr>
          <w:rFonts w:ascii="Times New Roman" w:eastAsia="Times New Roman" w:hAnsi="Times New Roman" w:cs="Times New Roman"/>
          <w:color w:val="000000" w:themeColor="text1"/>
          <w:sz w:val="28"/>
          <w:szCs w:val="28"/>
          <w:lang w:eastAsia="uk-UA"/>
        </w:rPr>
        <w:t xml:space="preserve">регіональних та міжнародних </w:t>
      </w:r>
      <w:proofErr w:type="spellStart"/>
      <w:r w:rsidRPr="00750F53">
        <w:rPr>
          <w:rFonts w:ascii="Times New Roman" w:eastAsia="Times New Roman" w:hAnsi="Times New Roman" w:cs="Times New Roman"/>
          <w:color w:val="000000" w:themeColor="text1"/>
          <w:sz w:val="28"/>
          <w:szCs w:val="28"/>
          <w:lang w:eastAsia="uk-UA"/>
        </w:rPr>
        <w:t>зв'язків</w:t>
      </w:r>
      <w:proofErr w:type="spellEnd"/>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Голова</w:t>
      </w:r>
      <w:r w:rsidRPr="00980BD9">
        <w:rPr>
          <w:rFonts w:ascii="Times New Roman" w:eastAsia="Times New Roman" w:hAnsi="Times New Roman" w:cs="Times New Roman"/>
          <w:color w:val="000000" w:themeColor="text1"/>
          <w:sz w:val="28"/>
          <w:szCs w:val="28"/>
          <w:lang w:eastAsia="uk-UA"/>
        </w:rPr>
        <w:tab/>
        <w:t>Юлія ЯРМОЛЕНКО</w:t>
      </w: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Секретар</w:t>
      </w:r>
      <w:r w:rsidRPr="00980BD9">
        <w:rPr>
          <w:rFonts w:ascii="Times New Roman" w:eastAsia="Times New Roman" w:hAnsi="Times New Roman" w:cs="Times New Roman"/>
          <w:color w:val="000000" w:themeColor="text1"/>
          <w:sz w:val="28"/>
          <w:szCs w:val="28"/>
          <w:lang w:eastAsia="uk-UA"/>
        </w:rPr>
        <w:tab/>
        <w:t>Ігор ХАЦЕВИЧ</w:t>
      </w: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Постійна комісія Київської міської ради </w:t>
      </w:r>
    </w:p>
    <w:p w:rsidR="00073D00"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з питань </w:t>
      </w:r>
      <w:r w:rsidR="00073D00" w:rsidRPr="00980BD9">
        <w:rPr>
          <w:rFonts w:ascii="Times New Roman" w:eastAsia="Times New Roman" w:hAnsi="Times New Roman" w:cs="Times New Roman"/>
          <w:color w:val="000000" w:themeColor="text1"/>
          <w:sz w:val="28"/>
          <w:szCs w:val="28"/>
          <w:lang w:eastAsia="uk-UA"/>
        </w:rPr>
        <w:t xml:space="preserve">цифрової трансформації та </w:t>
      </w:r>
    </w:p>
    <w:p w:rsidR="008E4726" w:rsidRPr="00980BD9" w:rsidRDefault="00073D00"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адміністративних послуг</w:t>
      </w: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Голова</w:t>
      </w:r>
      <w:r w:rsidRPr="00980BD9">
        <w:rPr>
          <w:rFonts w:ascii="Times New Roman" w:eastAsia="Times New Roman" w:hAnsi="Times New Roman" w:cs="Times New Roman"/>
          <w:color w:val="000000" w:themeColor="text1"/>
          <w:sz w:val="28"/>
          <w:szCs w:val="28"/>
          <w:lang w:eastAsia="uk-UA"/>
        </w:rPr>
        <w:tab/>
        <w:t>Максим НЕФЬОДОВ</w:t>
      </w: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p>
    <w:p w:rsidR="008E4726" w:rsidRPr="00980BD9" w:rsidRDefault="008E4726"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Секретар </w:t>
      </w:r>
      <w:r w:rsidRPr="00980BD9">
        <w:rPr>
          <w:rFonts w:ascii="Times New Roman" w:eastAsia="Times New Roman" w:hAnsi="Times New Roman" w:cs="Times New Roman"/>
          <w:color w:val="000000" w:themeColor="text1"/>
          <w:sz w:val="28"/>
          <w:szCs w:val="28"/>
          <w:lang w:eastAsia="uk-UA"/>
        </w:rPr>
        <w:tab/>
      </w:r>
      <w:r w:rsidR="00073D00" w:rsidRPr="00980BD9">
        <w:rPr>
          <w:rFonts w:ascii="Times New Roman" w:eastAsia="Times New Roman" w:hAnsi="Times New Roman" w:cs="Times New Roman"/>
          <w:color w:val="000000" w:themeColor="text1"/>
          <w:sz w:val="28"/>
          <w:szCs w:val="28"/>
          <w:lang w:eastAsia="uk-UA"/>
        </w:rPr>
        <w:t>Михайло НАКОНЕЧНИЙ</w:t>
      </w:r>
    </w:p>
    <w:p w:rsidR="00073D00" w:rsidRPr="00980BD9" w:rsidRDefault="00073D00"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p>
    <w:p w:rsidR="00073D00" w:rsidRPr="00980BD9" w:rsidRDefault="00073D00"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В.о. начальника управління </w:t>
      </w:r>
    </w:p>
    <w:p w:rsidR="00073D00" w:rsidRPr="00980BD9" w:rsidRDefault="00073D00"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правового забезпечення </w:t>
      </w:r>
    </w:p>
    <w:p w:rsidR="00073D00" w:rsidRPr="00980BD9" w:rsidRDefault="00073D00" w:rsidP="00073D00">
      <w:pPr>
        <w:tabs>
          <w:tab w:val="left" w:pos="6096"/>
        </w:tabs>
        <w:spacing w:after="0" w:line="240" w:lineRule="auto"/>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Київської міської ради</w:t>
      </w:r>
      <w:r w:rsidRPr="00980BD9">
        <w:rPr>
          <w:rFonts w:ascii="Times New Roman" w:eastAsia="Times New Roman" w:hAnsi="Times New Roman" w:cs="Times New Roman"/>
          <w:color w:val="000000" w:themeColor="text1"/>
          <w:sz w:val="28"/>
          <w:szCs w:val="28"/>
          <w:lang w:eastAsia="uk-UA"/>
        </w:rPr>
        <w:tab/>
        <w:t>Валентина ПОЛОЖИШНИК</w:t>
      </w:r>
    </w:p>
    <w:p w:rsidR="00073D00" w:rsidRPr="00980BD9" w:rsidRDefault="00073D00">
      <w:pPr>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br w:type="page"/>
      </w:r>
    </w:p>
    <w:p w:rsidR="00073D00" w:rsidRPr="00980BD9" w:rsidRDefault="00073D00" w:rsidP="00073D00">
      <w:pPr>
        <w:tabs>
          <w:tab w:val="left" w:pos="6096"/>
        </w:tabs>
        <w:spacing w:after="0" w:line="240" w:lineRule="auto"/>
        <w:rPr>
          <w:rFonts w:ascii="Times New Roman" w:hAnsi="Times New Roman" w:cs="Times New Roman"/>
          <w:color w:val="000000" w:themeColor="text1"/>
          <w:sz w:val="28"/>
          <w:szCs w:val="28"/>
        </w:rPr>
        <w:sectPr w:rsidR="00073D00" w:rsidRPr="00980BD9" w:rsidSect="00750F53">
          <w:pgSz w:w="11906" w:h="16838"/>
          <w:pgMar w:top="1134" w:right="566" w:bottom="1134" w:left="1701" w:header="708" w:footer="708" w:gutter="0"/>
          <w:cols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170779" w:rsidRPr="0016302A" w:rsidTr="00AC3A7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170779" w:rsidRPr="0016302A" w:rsidTr="00AC3A7F">
              <w:trPr>
                <w:tblCellSpacing w:w="22" w:type="dxa"/>
              </w:trPr>
              <w:tc>
                <w:tcPr>
                  <w:tcW w:w="5000" w:type="pct"/>
                  <w:vAlign w:val="center"/>
                  <w:hideMark/>
                </w:tcPr>
                <w:p w:rsidR="00170779" w:rsidRDefault="00170779" w:rsidP="00AC3A7F">
                  <w:pPr>
                    <w:spacing w:after="0" w:line="240" w:lineRule="auto"/>
                    <w:rPr>
                      <w:rFonts w:ascii="Times New Roman" w:eastAsia="Times New Roman" w:hAnsi="Times New Roman" w:cs="Times New Roman"/>
                      <w:sz w:val="28"/>
                      <w:szCs w:val="28"/>
                      <w:lang w:eastAsia="uk-UA"/>
                    </w:rPr>
                  </w:pPr>
                  <w:r w:rsidRPr="0016302A">
                    <w:rPr>
                      <w:rFonts w:ascii="Times New Roman" w:eastAsia="Times New Roman" w:hAnsi="Times New Roman" w:cs="Times New Roman"/>
                      <w:sz w:val="28"/>
                      <w:szCs w:val="28"/>
                      <w:lang w:eastAsia="uk-UA"/>
                    </w:rPr>
                    <w:lastRenderedPageBreak/>
                    <w:t>Додаток</w:t>
                  </w:r>
                  <w:r w:rsidRPr="0016302A">
                    <w:rPr>
                      <w:rFonts w:ascii="Times New Roman" w:eastAsia="Times New Roman" w:hAnsi="Times New Roman" w:cs="Times New Roman"/>
                      <w:sz w:val="28"/>
                      <w:szCs w:val="28"/>
                      <w:lang w:eastAsia="uk-UA"/>
                    </w:rPr>
                    <w:br/>
                    <w:t>до рішення Київської міської ради</w:t>
                  </w:r>
                  <w:r w:rsidRPr="0016302A">
                    <w:rPr>
                      <w:rFonts w:ascii="Times New Roman" w:eastAsia="Times New Roman" w:hAnsi="Times New Roman" w:cs="Times New Roman"/>
                      <w:sz w:val="28"/>
                      <w:szCs w:val="28"/>
                      <w:lang w:eastAsia="uk-UA"/>
                    </w:rPr>
                    <w:br/>
                    <w:t xml:space="preserve">08.12.2016 </w:t>
                  </w:r>
                  <w:r>
                    <w:rPr>
                      <w:rFonts w:ascii="Times New Roman" w:eastAsia="Times New Roman" w:hAnsi="Times New Roman" w:cs="Times New Roman"/>
                      <w:sz w:val="28"/>
                      <w:szCs w:val="28"/>
                      <w:lang w:eastAsia="uk-UA"/>
                    </w:rPr>
                    <w:t>№</w:t>
                  </w:r>
                  <w:r w:rsidRPr="0016302A">
                    <w:rPr>
                      <w:rFonts w:ascii="Times New Roman" w:eastAsia="Times New Roman" w:hAnsi="Times New Roman" w:cs="Times New Roman"/>
                      <w:sz w:val="28"/>
                      <w:szCs w:val="28"/>
                      <w:lang w:eastAsia="uk-UA"/>
                    </w:rPr>
                    <w:t xml:space="preserve"> 545/1549</w:t>
                  </w:r>
                </w:p>
                <w:p w:rsidR="00170779" w:rsidRDefault="00170779" w:rsidP="00AC3A7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редакції рішення Київської міської ради</w:t>
                  </w:r>
                </w:p>
                <w:p w:rsidR="00170779" w:rsidRPr="0016302A" w:rsidRDefault="00170779" w:rsidP="00AC3A7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 № ____________)</w:t>
                  </w:r>
                </w:p>
              </w:tc>
            </w:tr>
          </w:tbl>
          <w:p w:rsidR="00170779" w:rsidRPr="0016302A" w:rsidRDefault="00170779" w:rsidP="00AC3A7F">
            <w:pPr>
              <w:spacing w:after="0" w:line="240" w:lineRule="auto"/>
              <w:rPr>
                <w:rFonts w:ascii="Times New Roman" w:eastAsia="Times New Roman" w:hAnsi="Times New Roman" w:cs="Times New Roman"/>
                <w:color w:val="000000"/>
                <w:sz w:val="28"/>
                <w:szCs w:val="28"/>
                <w:lang w:eastAsia="uk-UA"/>
              </w:rPr>
            </w:pPr>
          </w:p>
        </w:tc>
      </w:tr>
    </w:tbl>
    <w:p w:rsidR="00170779" w:rsidRPr="0016302A" w:rsidRDefault="00170779" w:rsidP="00170779">
      <w:pPr>
        <w:spacing w:after="0" w:line="240" w:lineRule="auto"/>
        <w:rPr>
          <w:rFonts w:ascii="Times New Roman" w:eastAsia="Times New Roman" w:hAnsi="Times New Roman" w:cs="Times New Roman"/>
          <w:sz w:val="28"/>
          <w:szCs w:val="28"/>
          <w:lang w:eastAsia="uk-UA"/>
        </w:rPr>
      </w:pPr>
    </w:p>
    <w:p w:rsidR="00170779" w:rsidRDefault="00170779" w:rsidP="00170779">
      <w:pPr>
        <w:spacing w:after="0" w:line="240" w:lineRule="auto"/>
        <w:jc w:val="center"/>
        <w:outlineLvl w:val="2"/>
        <w:rPr>
          <w:rFonts w:ascii="Times New Roman" w:eastAsia="Times New Roman" w:hAnsi="Times New Roman" w:cs="Times New Roman"/>
          <w:b/>
          <w:bCs/>
          <w:color w:val="000000"/>
          <w:sz w:val="28"/>
          <w:szCs w:val="28"/>
          <w:lang w:eastAsia="uk-UA"/>
        </w:rPr>
      </w:pPr>
      <w:bookmarkStart w:id="7" w:name="16"/>
      <w:bookmarkEnd w:id="7"/>
      <w:r w:rsidRPr="0016302A">
        <w:rPr>
          <w:rFonts w:ascii="Times New Roman" w:eastAsia="Times New Roman" w:hAnsi="Times New Roman" w:cs="Times New Roman"/>
          <w:b/>
          <w:bCs/>
          <w:color w:val="000000"/>
          <w:sz w:val="28"/>
          <w:szCs w:val="28"/>
          <w:lang w:eastAsia="uk-UA"/>
        </w:rPr>
        <w:t>ПОРЯДОК</w:t>
      </w:r>
    </w:p>
    <w:p w:rsidR="00170779" w:rsidRDefault="00170779" w:rsidP="00170779">
      <w:pPr>
        <w:spacing w:after="0" w:line="240" w:lineRule="auto"/>
        <w:jc w:val="center"/>
        <w:outlineLvl w:val="2"/>
        <w:rPr>
          <w:rFonts w:ascii="Times New Roman" w:eastAsia="Times New Roman" w:hAnsi="Times New Roman" w:cs="Times New Roman"/>
          <w:b/>
          <w:bCs/>
          <w:color w:val="000000"/>
          <w:sz w:val="28"/>
          <w:szCs w:val="28"/>
          <w:lang w:eastAsia="uk-UA"/>
        </w:rPr>
      </w:pPr>
      <w:r w:rsidRPr="0016302A">
        <w:rPr>
          <w:rFonts w:ascii="Times New Roman" w:eastAsia="Times New Roman" w:hAnsi="Times New Roman" w:cs="Times New Roman"/>
          <w:b/>
          <w:bCs/>
          <w:color w:val="000000"/>
          <w:sz w:val="28"/>
          <w:szCs w:val="28"/>
          <w:lang w:eastAsia="uk-UA"/>
        </w:rPr>
        <w:t>внесення та розгляду місцевих ініціатив в місті Києві</w:t>
      </w:r>
    </w:p>
    <w:p w:rsidR="00170779" w:rsidRPr="0016302A" w:rsidRDefault="00170779" w:rsidP="00170779">
      <w:pPr>
        <w:spacing w:after="0" w:line="240" w:lineRule="auto"/>
        <w:jc w:val="center"/>
        <w:outlineLvl w:val="2"/>
        <w:rPr>
          <w:rFonts w:ascii="Times New Roman" w:eastAsia="Times New Roman" w:hAnsi="Times New Roman" w:cs="Times New Roman"/>
          <w:b/>
          <w:bCs/>
          <w:color w:val="000000"/>
          <w:sz w:val="28"/>
          <w:szCs w:val="28"/>
          <w:lang w:eastAsia="uk-UA"/>
        </w:rPr>
      </w:pPr>
    </w:p>
    <w:p w:rsidR="00170779"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bookmarkStart w:id="8" w:name="17"/>
      <w:bookmarkEnd w:id="8"/>
      <w:r w:rsidRPr="0016302A">
        <w:rPr>
          <w:rFonts w:ascii="Times New Roman" w:eastAsia="Times New Roman" w:hAnsi="Times New Roman" w:cs="Times New Roman"/>
          <w:b/>
          <w:bCs/>
          <w:color w:val="000000"/>
          <w:sz w:val="28"/>
          <w:szCs w:val="28"/>
          <w:lang w:eastAsia="uk-UA"/>
        </w:rPr>
        <w:t>I. Загальні положення</w:t>
      </w:r>
    </w:p>
    <w:p w:rsidR="00170779" w:rsidRPr="0016302A"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9" w:name="18"/>
      <w:bookmarkEnd w:id="9"/>
      <w:r w:rsidRPr="0016302A">
        <w:rPr>
          <w:rFonts w:ascii="Times New Roman" w:eastAsia="Times New Roman" w:hAnsi="Times New Roman" w:cs="Times New Roman"/>
          <w:color w:val="000000"/>
          <w:sz w:val="28"/>
          <w:szCs w:val="28"/>
          <w:lang w:eastAsia="uk-UA"/>
        </w:rPr>
        <w:t>1.1. Порядок внесення та розгляду місцевих ініціатив в місті Києві (далі - Порядок) відповідно до статті 9 Закону України "Про місцеве самоврядування в Україні" визначає механізм внесення та розгляду Київською міською радою місцевих ініціатив.</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0" w:name="19"/>
      <w:bookmarkEnd w:id="10"/>
      <w:r w:rsidRPr="0016302A">
        <w:rPr>
          <w:rFonts w:ascii="Times New Roman" w:eastAsia="Times New Roman" w:hAnsi="Times New Roman" w:cs="Times New Roman"/>
          <w:color w:val="000000"/>
          <w:sz w:val="28"/>
          <w:szCs w:val="28"/>
          <w:lang w:eastAsia="uk-UA"/>
        </w:rPr>
        <w:t xml:space="preserve">1.2. Місцева ініціатива оформлюється у вигляді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з</w:t>
      </w:r>
      <w:r w:rsidRPr="0016302A">
        <w:rPr>
          <w:rFonts w:ascii="Times New Roman" w:eastAsia="Times New Roman" w:hAnsi="Times New Roman" w:cs="Times New Roman"/>
          <w:color w:val="000000"/>
          <w:sz w:val="28"/>
          <w:szCs w:val="28"/>
          <w:lang w:eastAsia="uk-UA"/>
        </w:rPr>
        <w:t xml:space="preserve"> будь-якого питання, віднесеного до відання органів місцевого самоврядування.</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1" w:name="21"/>
      <w:bookmarkEnd w:id="11"/>
      <w:r w:rsidRPr="0016302A">
        <w:rPr>
          <w:rFonts w:ascii="Times New Roman" w:eastAsia="Times New Roman" w:hAnsi="Times New Roman" w:cs="Times New Roman"/>
          <w:color w:val="000000"/>
          <w:sz w:val="28"/>
          <w:szCs w:val="28"/>
          <w:lang w:eastAsia="uk-UA"/>
        </w:rPr>
        <w:t xml:space="preserve">1.3. Ініціювати внесення місцевої ініціативи та брати участь у підтримці місцевої ініціативи мають право члени територіальної громади міста Києва, що проживають та зареєстровані на території міста Києва, які є дієздатними та відповідно до статті 70 Конституції України мають право голосу на виборах і референдумах (далі </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 xml:space="preserve"> члени територіальної громади міста Києва).</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2" w:name="22"/>
      <w:bookmarkEnd w:id="12"/>
      <w:r w:rsidRPr="0016302A">
        <w:rPr>
          <w:rFonts w:ascii="Times New Roman" w:eastAsia="Times New Roman" w:hAnsi="Times New Roman" w:cs="Times New Roman"/>
          <w:color w:val="000000"/>
          <w:sz w:val="28"/>
          <w:szCs w:val="28"/>
          <w:lang w:eastAsia="uk-UA"/>
        </w:rPr>
        <w:t>1.4. Після обрання районних у місті Києві рад кожна районна у місті Києві рада приймає власний порядок внесення та розгляду місцевих ініціатив.</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3" w:name="23"/>
      <w:bookmarkEnd w:id="13"/>
      <w:r w:rsidRPr="0016302A">
        <w:rPr>
          <w:rFonts w:ascii="Times New Roman" w:eastAsia="Times New Roman" w:hAnsi="Times New Roman" w:cs="Times New Roman"/>
          <w:color w:val="000000"/>
          <w:sz w:val="28"/>
          <w:szCs w:val="28"/>
          <w:lang w:eastAsia="uk-UA"/>
        </w:rPr>
        <w:t>1.5. Пропозиція, подана в порядку місцевої ініціативи до районної у місті Києві ради, має обов'язково відповідати сфері повноважень органів місцевого самоврядування, які передбачені законами України, рішеннями Київської міської ради та іншими нормативно-правовими актами.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4" w:name="24"/>
      <w:bookmarkEnd w:id="14"/>
      <w:r w:rsidRPr="0016302A">
        <w:rPr>
          <w:rFonts w:ascii="Times New Roman" w:eastAsia="Times New Roman" w:hAnsi="Times New Roman" w:cs="Times New Roman"/>
          <w:color w:val="000000"/>
          <w:sz w:val="28"/>
          <w:szCs w:val="28"/>
          <w:lang w:eastAsia="uk-UA"/>
        </w:rPr>
        <w:t>1.6. Цей порядок є типовим для всіх районних в місті Києві рад.</w:t>
      </w:r>
    </w:p>
    <w:p w:rsidR="00170779"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bookmarkStart w:id="15" w:name="25"/>
      <w:bookmarkEnd w:id="15"/>
    </w:p>
    <w:p w:rsidR="00170779" w:rsidRPr="0016302A"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r w:rsidRPr="0016302A">
        <w:rPr>
          <w:rFonts w:ascii="Times New Roman" w:eastAsia="Times New Roman" w:hAnsi="Times New Roman" w:cs="Times New Roman"/>
          <w:b/>
          <w:bCs/>
          <w:color w:val="000000"/>
          <w:sz w:val="28"/>
          <w:szCs w:val="28"/>
          <w:lang w:eastAsia="uk-UA"/>
        </w:rPr>
        <w:t>II. Внесення місцевої ініціативи</w:t>
      </w:r>
    </w:p>
    <w:p w:rsidR="00170779" w:rsidRDefault="00170779" w:rsidP="00170779">
      <w:pPr>
        <w:spacing w:after="0" w:line="240" w:lineRule="auto"/>
        <w:rPr>
          <w:rFonts w:ascii="Times New Roman" w:eastAsia="Times New Roman" w:hAnsi="Times New Roman" w:cs="Times New Roman"/>
          <w:color w:val="000000"/>
          <w:sz w:val="28"/>
          <w:szCs w:val="28"/>
          <w:lang w:eastAsia="uk-UA"/>
        </w:rPr>
      </w:pPr>
      <w:bookmarkStart w:id="16" w:name="26"/>
      <w:bookmarkEnd w:id="16"/>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2.1. Ініціатором внесення місцевої ініціативи на розгляд Київської міської ради є ініціативна група членів територіальної громади міста Києва в кількості не менше 5 осіб.</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7" w:name="27"/>
      <w:bookmarkEnd w:id="17"/>
      <w:r w:rsidRPr="0016302A">
        <w:rPr>
          <w:rFonts w:ascii="Times New Roman" w:eastAsia="Times New Roman" w:hAnsi="Times New Roman" w:cs="Times New Roman"/>
          <w:color w:val="000000"/>
          <w:sz w:val="28"/>
          <w:szCs w:val="28"/>
          <w:lang w:eastAsia="uk-UA"/>
        </w:rPr>
        <w:t>2.2. Процедура внесення місцевої ініціативи на розгляд Київської міської ради розпочинається з подання до Київської міської ради ініціативною групою членів територіальної громади міста Києва повідомлення про початок збору підписів на підтримку місцевої ініціативи.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8" w:name="28"/>
      <w:bookmarkEnd w:id="18"/>
      <w:r w:rsidRPr="0016302A">
        <w:rPr>
          <w:rFonts w:ascii="Times New Roman" w:eastAsia="Times New Roman" w:hAnsi="Times New Roman" w:cs="Times New Roman"/>
          <w:color w:val="000000"/>
          <w:sz w:val="28"/>
          <w:szCs w:val="28"/>
          <w:lang w:eastAsia="uk-UA"/>
        </w:rPr>
        <w:t>2.3. Ініціативна група подає повідомлення на ім'я заступника міського голови - секретаря Київської міської ради за формою, наведеною у додатку 1 до цього Порядку, яке містить:</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lastRenderedPageBreak/>
        <w:t>2.3.1. Прізвище, ім'я, по батькові членів ініціативної групи.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2.3.2. Серії та номери паспортів членів ініціативної групи.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2.3.3. Прізвище, ім'я, по батькові, місце проживання та контактні дані (телефон, електронна адреса) члена ініціативної групи, відповідального за організацію роботи ініціативної групи.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 xml:space="preserve">2.3.4. </w:t>
      </w:r>
      <w:r>
        <w:rPr>
          <w:rFonts w:ascii="Times New Roman" w:eastAsia="Times New Roman" w:hAnsi="Times New Roman" w:cs="Times New Roman"/>
          <w:color w:val="000000"/>
          <w:sz w:val="28"/>
          <w:szCs w:val="28"/>
          <w:lang w:eastAsia="uk-UA"/>
        </w:rPr>
        <w:t xml:space="preserve">Назва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який пропонується</w:t>
      </w:r>
      <w:r w:rsidRPr="0016302A">
        <w:rPr>
          <w:rFonts w:ascii="Times New Roman" w:eastAsia="Times New Roman" w:hAnsi="Times New Roman" w:cs="Times New Roman"/>
          <w:color w:val="000000"/>
          <w:sz w:val="28"/>
          <w:szCs w:val="28"/>
          <w:lang w:eastAsia="uk-UA"/>
        </w:rPr>
        <w:t xml:space="preserve"> в порядку місцевої ініціативи.</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2.3.5. Згоду членів ініціативної групи на обробку персональних даних.</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2.3.6. Форму збору підписів на підтримку місцевої ініціативи.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До повідомлення додається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ініційований в порядку місцевої ініціативи, підготовлений з урахуванням вимог </w:t>
      </w:r>
      <w:r>
        <w:rPr>
          <w:rFonts w:ascii="Times New Roman" w:hAnsi="Times New Roman" w:cs="Times New Roman"/>
          <w:color w:val="222222"/>
          <w:sz w:val="28"/>
          <w:szCs w:val="28"/>
          <w:shd w:val="clear" w:color="auto" w:fill="FFFFFF"/>
        </w:rPr>
        <w:t>Закону України «Про засади державної регуляторної політики у сфері господарської діяльності» та Регламенту Київської міської ради,</w:t>
      </w:r>
      <w:r>
        <w:rPr>
          <w:rFonts w:ascii="Times New Roman" w:eastAsia="Times New Roman" w:hAnsi="Times New Roman" w:cs="Times New Roman"/>
          <w:color w:val="000000"/>
          <w:sz w:val="28"/>
          <w:szCs w:val="28"/>
          <w:lang w:eastAsia="uk-UA"/>
        </w:rPr>
        <w:t xml:space="preserve"> інші інформаційно-аналітичні матеріали з питання, що порушуються шляхом місцевої ініціативи.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19" w:name="35"/>
      <w:bookmarkEnd w:id="19"/>
      <w:r w:rsidRPr="0016302A">
        <w:rPr>
          <w:rFonts w:ascii="Times New Roman" w:eastAsia="Times New Roman" w:hAnsi="Times New Roman" w:cs="Times New Roman"/>
          <w:color w:val="000000"/>
          <w:sz w:val="28"/>
          <w:szCs w:val="28"/>
          <w:lang w:eastAsia="uk-UA"/>
        </w:rPr>
        <w:t>2.4. Повідомлення про початок збору підписів на підтримку місцевої ініціативи реєструється відповідальним за реєстрацію кореспонденції у системі електронного документообігу структурним підрозділом секретаріату Київської міської ради не пізніше наступного робочого дня з дня отримання повідомлення.</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На вимогу представника ініціативної групи на копії повідомлення про початок збору підписів на підтримку місцевої ініціативи працівник секретаріату Київської міської ради проставляє штамп із зазначенням дати отримання повідомлення, після чого повертає копію представнику.</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Дата реєстрації повідомлення ініціативної групи у системі електронного документообігу є датою початку збору підписів на підтримку місцевої ініціативи.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0" w:name="38"/>
      <w:bookmarkEnd w:id="20"/>
      <w:r w:rsidRPr="0016302A">
        <w:rPr>
          <w:rFonts w:ascii="Times New Roman" w:eastAsia="Times New Roman" w:hAnsi="Times New Roman" w:cs="Times New Roman"/>
          <w:color w:val="000000"/>
          <w:sz w:val="28"/>
          <w:szCs w:val="28"/>
          <w:lang w:eastAsia="uk-UA"/>
        </w:rPr>
        <w:t>2.5. Секретаріат Київської міської ради протягом п'яти робочих днів з дня реєстрації повідомлення надсилає відповідальному члену ініціативної групи лист, в якому інформує про встановлений для збору підписів на підтримку місцевої ініціативи строк, передбачений пунктом 3.2 цього Порядку, та наслідки пропуску цього строку.</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1" w:name="39"/>
      <w:bookmarkEnd w:id="21"/>
      <w:r w:rsidRPr="0016302A">
        <w:rPr>
          <w:rFonts w:ascii="Times New Roman" w:eastAsia="Times New Roman" w:hAnsi="Times New Roman" w:cs="Times New Roman"/>
          <w:color w:val="000000"/>
          <w:sz w:val="28"/>
          <w:szCs w:val="28"/>
          <w:lang w:eastAsia="uk-UA"/>
        </w:rPr>
        <w:t xml:space="preserve">2.6. У разі, якщо питання, яке пропонується </w:t>
      </w:r>
      <w:proofErr w:type="spellStart"/>
      <w:r w:rsidRPr="0016302A">
        <w:rPr>
          <w:rFonts w:ascii="Times New Roman" w:eastAsia="Times New Roman" w:hAnsi="Times New Roman" w:cs="Times New Roman"/>
          <w:color w:val="000000"/>
          <w:sz w:val="28"/>
          <w:szCs w:val="28"/>
          <w:lang w:eastAsia="uk-UA"/>
        </w:rPr>
        <w:t>внести</w:t>
      </w:r>
      <w:proofErr w:type="spellEnd"/>
      <w:r w:rsidRPr="0016302A">
        <w:rPr>
          <w:rFonts w:ascii="Times New Roman" w:eastAsia="Times New Roman" w:hAnsi="Times New Roman" w:cs="Times New Roman"/>
          <w:color w:val="000000"/>
          <w:sz w:val="28"/>
          <w:szCs w:val="28"/>
          <w:lang w:eastAsia="uk-UA"/>
        </w:rPr>
        <w:t xml:space="preserve"> в порядку місцевої ініціативи, не віднесено законами України до відання місцевого самоврядування, секретаріат Київської міської ради протягом строку, встановленого пунктом 2.5 цього Порядку, надсилає члену ініціативної групи, відповідальному за організацію роботи ініціативної групи, лист із необхідними роз'ясненнями і повертає повідомлення члену ініціативної групи, відповідальному за організацію роботи цієї ініціативної групи.</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2" w:name="40"/>
      <w:bookmarkEnd w:id="22"/>
      <w:r w:rsidRPr="0016302A">
        <w:rPr>
          <w:rFonts w:ascii="Times New Roman" w:eastAsia="Times New Roman" w:hAnsi="Times New Roman" w:cs="Times New Roman"/>
          <w:color w:val="000000"/>
          <w:sz w:val="28"/>
          <w:szCs w:val="28"/>
          <w:lang w:eastAsia="uk-UA"/>
        </w:rPr>
        <w:t>2.7. Ініціативна група має право змінювати, доповнювати та відкликати подання на місцеву ініціативу, не змінюючи при цьому предмету місцевої ініціативи.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2.8. Підписи на підтримку місцевої ініціативи можуть збиратися у паперовій або електронній формах. Змішана форма збору підписів на підтримку місцевої ініціативи не допускається.</w:t>
      </w:r>
    </w:p>
    <w:p w:rsidR="00170779"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bookmarkStart w:id="23" w:name="41"/>
      <w:bookmarkEnd w:id="23"/>
    </w:p>
    <w:p w:rsidR="00170779" w:rsidRPr="0016302A"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r w:rsidRPr="0016302A">
        <w:rPr>
          <w:rFonts w:ascii="Times New Roman" w:eastAsia="Times New Roman" w:hAnsi="Times New Roman" w:cs="Times New Roman"/>
          <w:b/>
          <w:bCs/>
          <w:color w:val="000000"/>
          <w:sz w:val="28"/>
          <w:szCs w:val="28"/>
          <w:lang w:eastAsia="uk-UA"/>
        </w:rPr>
        <w:lastRenderedPageBreak/>
        <w:t>III. Збір підписів на підтримку місцевої ініціативи</w:t>
      </w:r>
    </w:p>
    <w:p w:rsidR="00170779" w:rsidRDefault="00170779" w:rsidP="00170779">
      <w:pPr>
        <w:spacing w:after="0" w:line="240" w:lineRule="auto"/>
        <w:rPr>
          <w:rFonts w:ascii="Times New Roman" w:eastAsia="Times New Roman" w:hAnsi="Times New Roman" w:cs="Times New Roman"/>
          <w:color w:val="000000"/>
          <w:sz w:val="28"/>
          <w:szCs w:val="28"/>
          <w:lang w:eastAsia="uk-UA"/>
        </w:rPr>
      </w:pPr>
      <w:bookmarkStart w:id="24" w:name="42"/>
      <w:bookmarkEnd w:id="24"/>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3.1. Місцева ініціатива для її внесення на розгляд Київської міської ради повинна бути підписана не менше ніж 1000 членами територіальної громади міста Києва</w:t>
      </w:r>
      <w:r>
        <w:rPr>
          <w:rFonts w:ascii="Times New Roman" w:eastAsia="Times New Roman" w:hAnsi="Times New Roman" w:cs="Times New Roman"/>
          <w:color w:val="000000"/>
          <w:sz w:val="28"/>
          <w:szCs w:val="28"/>
          <w:lang w:eastAsia="uk-UA"/>
        </w:rPr>
        <w:t xml:space="preserve"> у разі збору підписів у паперовій формі та не менше ніж 2000 членами територіальної громади міста Києва у разі збору підписів у електронній формі</w:t>
      </w:r>
      <w:r w:rsidRPr="0016302A">
        <w:rPr>
          <w:rFonts w:ascii="Times New Roman" w:eastAsia="Times New Roman" w:hAnsi="Times New Roman" w:cs="Times New Roman"/>
          <w:color w:val="000000"/>
          <w:sz w:val="28"/>
          <w:szCs w:val="28"/>
          <w:lang w:eastAsia="uk-UA"/>
        </w:rPr>
        <w:t>.</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5" w:name="43"/>
      <w:bookmarkEnd w:id="25"/>
      <w:r w:rsidRPr="0016302A">
        <w:rPr>
          <w:rFonts w:ascii="Times New Roman" w:eastAsia="Times New Roman" w:hAnsi="Times New Roman" w:cs="Times New Roman"/>
          <w:color w:val="000000"/>
          <w:sz w:val="28"/>
          <w:szCs w:val="28"/>
          <w:lang w:eastAsia="uk-UA"/>
        </w:rPr>
        <w:t>3.2. Строк збору підписів на підтримку місцевої ініціативи не може перевищувати тридцяти календарних днів з дня реєстрації секретаріатом Київської міської ради повідомлення ініціативної групи про початок збору підписів на підтримку місцевої ініціативи у системі електронного документообігу.</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Подана до секретаріату Київської міської ради місцева ініціатива з порушенням строку, визначеного цим пунктом, розглядається відповідно до чинного законодавства як колективне звернення громадян.</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6" w:name="45"/>
      <w:bookmarkEnd w:id="26"/>
      <w:r w:rsidRPr="0016302A">
        <w:rPr>
          <w:rFonts w:ascii="Times New Roman" w:eastAsia="Times New Roman" w:hAnsi="Times New Roman" w:cs="Times New Roman"/>
          <w:color w:val="000000"/>
          <w:sz w:val="28"/>
          <w:szCs w:val="28"/>
          <w:lang w:eastAsia="uk-UA"/>
        </w:rPr>
        <w:t>3.3. Ініціативна група збирає підписи членів територіальної громади міста Києва</w:t>
      </w:r>
      <w:r>
        <w:rPr>
          <w:rFonts w:ascii="Times New Roman" w:eastAsia="Times New Roman" w:hAnsi="Times New Roman" w:cs="Times New Roman"/>
          <w:color w:val="000000"/>
          <w:sz w:val="28"/>
          <w:szCs w:val="28"/>
          <w:lang w:eastAsia="uk-UA"/>
        </w:rPr>
        <w:t xml:space="preserve"> у паперовій формі</w:t>
      </w:r>
      <w:r w:rsidRPr="0016302A">
        <w:rPr>
          <w:rFonts w:ascii="Times New Roman" w:eastAsia="Times New Roman" w:hAnsi="Times New Roman" w:cs="Times New Roman"/>
          <w:color w:val="000000"/>
          <w:sz w:val="28"/>
          <w:szCs w:val="28"/>
          <w:lang w:eastAsia="uk-UA"/>
        </w:rPr>
        <w:t xml:space="preserve"> на підписних листах за формою, наведеною у додатку 2 до цього Порядку.</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7" w:name="46"/>
      <w:bookmarkEnd w:id="27"/>
      <w:r w:rsidRPr="0016302A">
        <w:rPr>
          <w:rFonts w:ascii="Times New Roman" w:eastAsia="Times New Roman" w:hAnsi="Times New Roman" w:cs="Times New Roman"/>
          <w:color w:val="000000"/>
          <w:sz w:val="28"/>
          <w:szCs w:val="28"/>
          <w:lang w:eastAsia="uk-UA"/>
        </w:rPr>
        <w:t>3.4. Підписні листи</w:t>
      </w:r>
      <w:r w:rsidRPr="0060486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 паперовій формі</w:t>
      </w:r>
      <w:r w:rsidRPr="0016302A">
        <w:rPr>
          <w:rFonts w:ascii="Times New Roman" w:eastAsia="Times New Roman" w:hAnsi="Times New Roman" w:cs="Times New Roman"/>
          <w:color w:val="000000"/>
          <w:sz w:val="28"/>
          <w:szCs w:val="28"/>
          <w:lang w:eastAsia="uk-UA"/>
        </w:rPr>
        <w:t xml:space="preserve"> повинні містити такі дані:</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3.4.1. Суть питання, яке порушується місцевою ініціативою.</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3.4.2. Порядковий номер підписанта у підписному листі.</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3.4.3. Прізвище, ім'я та по батькові підписанта.</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3.4.4. Число, місяць та рік народження підписанта.</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3.4.5. Адреса реєстрації місця проживання підписанта.</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3.4.6. Контактний номер телефону.</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3.4.7. Особистий підпис підписанта.</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3.4.</w:t>
      </w:r>
      <w:r>
        <w:rPr>
          <w:rFonts w:ascii="Times New Roman" w:eastAsia="Times New Roman" w:hAnsi="Times New Roman" w:cs="Times New Roman"/>
          <w:color w:val="000000"/>
          <w:sz w:val="28"/>
          <w:szCs w:val="28"/>
          <w:lang w:eastAsia="uk-UA"/>
        </w:rPr>
        <w:t>8</w:t>
      </w:r>
      <w:r w:rsidRPr="0016302A">
        <w:rPr>
          <w:rFonts w:ascii="Times New Roman" w:eastAsia="Times New Roman" w:hAnsi="Times New Roman" w:cs="Times New Roman"/>
          <w:color w:val="000000"/>
          <w:sz w:val="28"/>
          <w:szCs w:val="28"/>
          <w:lang w:eastAsia="uk-UA"/>
        </w:rPr>
        <w:t>. Дату підписання підписного листа підписантом.</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8" w:name="55"/>
      <w:bookmarkEnd w:id="28"/>
      <w:r w:rsidRPr="0016302A">
        <w:rPr>
          <w:rFonts w:ascii="Times New Roman" w:eastAsia="Times New Roman" w:hAnsi="Times New Roman" w:cs="Times New Roman"/>
          <w:color w:val="000000"/>
          <w:sz w:val="28"/>
          <w:szCs w:val="28"/>
          <w:lang w:eastAsia="uk-UA"/>
        </w:rPr>
        <w:t>3.5. Ініціативна група зобов'язана:</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3.5.1. Ознайомити кожного члена територіальної громади міста Києва, якому пропонується підписати підписний лист</w:t>
      </w:r>
      <w:r>
        <w:rPr>
          <w:rFonts w:ascii="Times New Roman" w:eastAsia="Times New Roman" w:hAnsi="Times New Roman" w:cs="Times New Roman"/>
          <w:color w:val="000000"/>
          <w:sz w:val="28"/>
          <w:szCs w:val="28"/>
          <w:lang w:eastAsia="uk-UA"/>
        </w:rPr>
        <w:t xml:space="preserve"> у паперовій формі</w:t>
      </w:r>
      <w:r w:rsidRPr="0016302A">
        <w:rPr>
          <w:rFonts w:ascii="Times New Roman" w:eastAsia="Times New Roman" w:hAnsi="Times New Roman" w:cs="Times New Roman"/>
          <w:color w:val="000000"/>
          <w:sz w:val="28"/>
          <w:szCs w:val="28"/>
          <w:lang w:eastAsia="uk-UA"/>
        </w:rPr>
        <w:t xml:space="preserve">, з текстом такого </w:t>
      </w:r>
      <w:proofErr w:type="spellStart"/>
      <w:r>
        <w:rPr>
          <w:rFonts w:ascii="Times New Roman" w:eastAsia="Times New Roman" w:hAnsi="Times New Roman" w:cs="Times New Roman"/>
          <w:color w:val="000000"/>
          <w:sz w:val="28"/>
          <w:szCs w:val="28"/>
          <w:lang w:eastAsia="uk-UA"/>
        </w:rPr>
        <w:t>проєкт</w:t>
      </w:r>
      <w:r w:rsidRPr="0016302A">
        <w:rPr>
          <w:rFonts w:ascii="Times New Roman" w:eastAsia="Times New Roman" w:hAnsi="Times New Roman" w:cs="Times New Roman"/>
          <w:color w:val="000000"/>
          <w:sz w:val="28"/>
          <w:szCs w:val="28"/>
          <w:lang w:eastAsia="uk-UA"/>
        </w:rPr>
        <w:t>у</w:t>
      </w:r>
      <w:proofErr w:type="spellEnd"/>
      <w:r w:rsidRPr="0016302A">
        <w:rPr>
          <w:rFonts w:ascii="Times New Roman" w:eastAsia="Times New Roman" w:hAnsi="Times New Roman" w:cs="Times New Roman"/>
          <w:color w:val="000000"/>
          <w:sz w:val="28"/>
          <w:szCs w:val="28"/>
          <w:lang w:eastAsia="uk-UA"/>
        </w:rPr>
        <w:t xml:space="preserve"> рішення Київської міської ради</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який</w:t>
      </w:r>
      <w:r w:rsidRPr="0016302A">
        <w:rPr>
          <w:rFonts w:ascii="Times New Roman" w:eastAsia="Times New Roman" w:hAnsi="Times New Roman" w:cs="Times New Roman"/>
          <w:color w:val="000000"/>
          <w:sz w:val="28"/>
          <w:szCs w:val="28"/>
          <w:lang w:eastAsia="uk-UA"/>
        </w:rPr>
        <w:t xml:space="preserve"> повинен бути викладений на зворотній стороні підписного листа;</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3.5.2. Повідомити кожному члену територіальної громади міста Києва, якому пропонується підписати підписний лист</w:t>
      </w:r>
      <w:r w:rsidRPr="0060486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 паперовій формі</w:t>
      </w:r>
      <w:r w:rsidRPr="0016302A">
        <w:rPr>
          <w:rFonts w:ascii="Times New Roman" w:eastAsia="Times New Roman" w:hAnsi="Times New Roman" w:cs="Times New Roman"/>
          <w:color w:val="000000"/>
          <w:sz w:val="28"/>
          <w:szCs w:val="28"/>
          <w:lang w:eastAsia="uk-UA"/>
        </w:rPr>
        <w:t xml:space="preserve">, про те, що його підпис на підтримку цієї місцевої ініціативи може бути поставлено </w:t>
      </w:r>
      <w:r>
        <w:rPr>
          <w:rFonts w:ascii="Times New Roman" w:eastAsia="Times New Roman" w:hAnsi="Times New Roman" w:cs="Times New Roman"/>
          <w:color w:val="000000"/>
          <w:sz w:val="28"/>
          <w:szCs w:val="28"/>
          <w:lang w:eastAsia="uk-UA"/>
        </w:rPr>
        <w:t>лише на одному підписному листі;</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3.5.3. </w:t>
      </w:r>
      <w:r w:rsidRPr="0016302A">
        <w:rPr>
          <w:rFonts w:ascii="Times New Roman" w:eastAsia="Times New Roman" w:hAnsi="Times New Roman" w:cs="Times New Roman"/>
          <w:color w:val="000000"/>
          <w:sz w:val="28"/>
          <w:szCs w:val="28"/>
          <w:lang w:eastAsia="uk-UA"/>
        </w:rPr>
        <w:t>Повідомити кожному члену територіальної громади міста Києва, якому пропонується підписати підписний лист</w:t>
      </w:r>
      <w:r w:rsidRPr="0060486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 паперовій формі</w:t>
      </w:r>
      <w:r w:rsidRPr="0016302A">
        <w:rPr>
          <w:rFonts w:ascii="Times New Roman" w:eastAsia="Times New Roman" w:hAnsi="Times New Roman" w:cs="Times New Roman"/>
          <w:color w:val="000000"/>
          <w:sz w:val="28"/>
          <w:szCs w:val="28"/>
          <w:lang w:eastAsia="uk-UA"/>
        </w:rPr>
        <w:t xml:space="preserve">, про те, що </w:t>
      </w:r>
      <w:r>
        <w:rPr>
          <w:rFonts w:ascii="Times New Roman" w:eastAsia="Times New Roman" w:hAnsi="Times New Roman" w:cs="Times New Roman"/>
          <w:color w:val="000000"/>
          <w:sz w:val="28"/>
          <w:szCs w:val="28"/>
          <w:lang w:eastAsia="uk-UA"/>
        </w:rPr>
        <w:t>своїм</w:t>
      </w:r>
      <w:r w:rsidRPr="0016302A">
        <w:rPr>
          <w:rFonts w:ascii="Times New Roman" w:eastAsia="Times New Roman" w:hAnsi="Times New Roman" w:cs="Times New Roman"/>
          <w:color w:val="000000"/>
          <w:sz w:val="28"/>
          <w:szCs w:val="28"/>
          <w:lang w:eastAsia="uk-UA"/>
        </w:rPr>
        <w:t xml:space="preserve"> підпис</w:t>
      </w:r>
      <w:r>
        <w:rPr>
          <w:rFonts w:ascii="Times New Roman" w:eastAsia="Times New Roman" w:hAnsi="Times New Roman" w:cs="Times New Roman"/>
          <w:color w:val="000000"/>
          <w:sz w:val="28"/>
          <w:szCs w:val="28"/>
          <w:lang w:eastAsia="uk-UA"/>
        </w:rPr>
        <w:t>ом</w:t>
      </w:r>
      <w:r w:rsidRPr="0016302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він надає згоду на збір та оброку своїх персональних даних.</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29" w:name="59"/>
      <w:bookmarkEnd w:id="29"/>
    </w:p>
    <w:p w:rsidR="00170779"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IV. Особливості збору підписів на підтримку</w:t>
      </w:r>
    </w:p>
    <w:p w:rsidR="00170779"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місцевої ініціативи у електронній формі</w:t>
      </w:r>
    </w:p>
    <w:p w:rsidR="00170779" w:rsidRDefault="00170779" w:rsidP="00170779">
      <w:pPr>
        <w:spacing w:after="0" w:line="240" w:lineRule="auto"/>
        <w:rPr>
          <w:rFonts w:ascii="Times New Roman" w:eastAsia="Times New Roman" w:hAnsi="Times New Roman" w:cs="Times New Roman"/>
          <w:color w:val="000000"/>
          <w:sz w:val="28"/>
          <w:szCs w:val="28"/>
          <w:lang w:eastAsia="uk-UA"/>
        </w:rPr>
      </w:pP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4.1. Підписи на підтримку місцевої ініціативи можуть збиратися у електронній формі шляхом її підтримки на офіційному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w:t>
      </w:r>
      <w:r>
        <w:rPr>
          <w:rFonts w:ascii="Times New Roman" w:eastAsia="Times New Roman" w:hAnsi="Times New Roman" w:cs="Times New Roman"/>
          <w:color w:val="000000"/>
          <w:sz w:val="28"/>
          <w:szCs w:val="28"/>
          <w:lang w:eastAsia="uk-UA"/>
        </w:rPr>
        <w:lastRenderedPageBreak/>
        <w:t>міської ради, визначеному для оприлюднення та збору підписів на підтримку електронних петицій до Київської міської ради.</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shd w:val="clear" w:color="auto" w:fill="FFFFFF"/>
        </w:rPr>
        <w:t xml:space="preserve">4.2. У разі зазначення у повідомленні про збір підписів на підтримку місцевої ініціативи про збір підписів у електронній формі, уповноважена посадова особа секретаріату Київської міської ради, яка визначається розпорядженням заступника міського голови - секретаря Київської міської ради, розміщує текст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рішення Київської міської ради, який пропонується </w:t>
      </w:r>
      <w:proofErr w:type="spellStart"/>
      <w:r>
        <w:rPr>
          <w:rFonts w:ascii="Times New Roman" w:hAnsi="Times New Roman" w:cs="Times New Roman"/>
          <w:sz w:val="28"/>
          <w:szCs w:val="28"/>
          <w:shd w:val="clear" w:color="auto" w:fill="FFFFFF"/>
        </w:rPr>
        <w:t>внести</w:t>
      </w:r>
      <w:proofErr w:type="spellEnd"/>
      <w:r>
        <w:rPr>
          <w:rFonts w:ascii="Times New Roman" w:hAnsi="Times New Roman" w:cs="Times New Roman"/>
          <w:sz w:val="28"/>
          <w:szCs w:val="28"/>
          <w:shd w:val="clear" w:color="auto" w:fill="FFFFFF"/>
        </w:rPr>
        <w:t xml:space="preserve"> у порядку місцевої ініціативи, </w:t>
      </w:r>
      <w:r>
        <w:rPr>
          <w:rFonts w:ascii="Times New Roman" w:eastAsia="Times New Roman" w:hAnsi="Times New Roman" w:cs="Times New Roman"/>
          <w:color w:val="000000"/>
          <w:sz w:val="28"/>
          <w:szCs w:val="28"/>
          <w:lang w:eastAsia="uk-UA"/>
        </w:rPr>
        <w:t xml:space="preserve">на офіційному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 офіційному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 розміщуються прізвище, ім'я, по батькові членів ініціативної групи, скановані копії матеріалів, передбачених розділом ІІ цього Положення із дотриманням вимог Закону України «Про захист персональних даних».</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4.3. Дата оприлюднення на офіційному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міської ради місцевої ініціативи є датою початку збору підписів на її підтримку.</w:t>
      </w:r>
    </w:p>
    <w:p w:rsidR="00170779" w:rsidRDefault="00170779" w:rsidP="00170779">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 xml:space="preserve">4.4. Збір підписів на підтримку місцевої ініціативи у електронній формі передбачає верифікацію </w:t>
      </w:r>
      <w:r>
        <w:rPr>
          <w:rFonts w:ascii="Times New Roman" w:hAnsi="Times New Roman" w:cs="Times New Roman"/>
          <w:sz w:val="28"/>
          <w:szCs w:val="28"/>
          <w:shd w:val="clear" w:color="auto" w:fill="FFFFFF"/>
        </w:rPr>
        <w:t xml:space="preserve">– ідентифікацію користувачів офіційного </w:t>
      </w:r>
      <w:proofErr w:type="spellStart"/>
      <w:r>
        <w:rPr>
          <w:rFonts w:ascii="Times New Roman" w:hAnsi="Times New Roman" w:cs="Times New Roman"/>
          <w:sz w:val="28"/>
          <w:szCs w:val="28"/>
          <w:shd w:val="clear" w:color="auto" w:fill="FFFFFF"/>
        </w:rPr>
        <w:t>вебсайту</w:t>
      </w:r>
      <w:proofErr w:type="spellEnd"/>
      <w:r>
        <w:rPr>
          <w:rFonts w:ascii="Times New Roman" w:hAnsi="Times New Roman" w:cs="Times New Roman"/>
          <w:sz w:val="28"/>
          <w:szCs w:val="28"/>
          <w:shd w:val="clear" w:color="auto" w:fill="FFFFFF"/>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за допомогою </w:t>
      </w:r>
      <w:proofErr w:type="spellStart"/>
      <w:r>
        <w:rPr>
          <w:rFonts w:ascii="Times New Roman" w:hAnsi="Times New Roman" w:cs="Times New Roman"/>
          <w:sz w:val="28"/>
          <w:szCs w:val="28"/>
          <w:shd w:val="clear" w:color="auto" w:fill="FFFFFF"/>
        </w:rPr>
        <w:t>MobileID</w:t>
      </w:r>
      <w:proofErr w:type="spellEnd"/>
      <w:r>
        <w:rPr>
          <w:rFonts w:ascii="Times New Roman" w:hAnsi="Times New Roman" w:cs="Times New Roman"/>
          <w:sz w:val="28"/>
          <w:szCs w:val="28"/>
          <w:shd w:val="clear" w:color="auto" w:fill="FFFFFF"/>
        </w:rPr>
        <w:t xml:space="preserve">), сервісів </w:t>
      </w:r>
      <w:proofErr w:type="spellStart"/>
      <w:r>
        <w:rPr>
          <w:rFonts w:ascii="Times New Roman" w:hAnsi="Times New Roman" w:cs="Times New Roman"/>
          <w:sz w:val="28"/>
          <w:szCs w:val="28"/>
          <w:shd w:val="clear" w:color="auto" w:fill="FFFFFF"/>
        </w:rPr>
        <w:t>ДіяID</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BankID</w:t>
      </w:r>
      <w:proofErr w:type="spellEnd"/>
      <w:r>
        <w:rPr>
          <w:rFonts w:ascii="Times New Roman" w:hAnsi="Times New Roman" w:cs="Times New Roman"/>
          <w:sz w:val="28"/>
          <w:szCs w:val="28"/>
          <w:shd w:val="clear" w:color="auto" w:fill="FFFFFF"/>
        </w:rPr>
        <w:t xml:space="preserve"> НБУ з метою підтвердження особистих даних користувачів.</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30" w:name="78"/>
      <w:bookmarkEnd w:id="30"/>
    </w:p>
    <w:p w:rsidR="00170779"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V. Реєстрація місцевої ініціативи</w:t>
      </w:r>
    </w:p>
    <w:p w:rsidR="00170779" w:rsidRDefault="00170779" w:rsidP="00170779">
      <w:pPr>
        <w:spacing w:after="0" w:line="240" w:lineRule="auto"/>
        <w:rPr>
          <w:rFonts w:ascii="Times New Roman" w:eastAsia="Times New Roman" w:hAnsi="Times New Roman" w:cs="Times New Roman"/>
          <w:color w:val="000000"/>
          <w:sz w:val="28"/>
          <w:szCs w:val="28"/>
          <w:lang w:eastAsia="uk-UA"/>
        </w:rPr>
      </w:pP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w:t>
      </w:r>
      <w:r w:rsidRPr="0016302A">
        <w:rPr>
          <w:rFonts w:ascii="Times New Roman" w:eastAsia="Times New Roman" w:hAnsi="Times New Roman" w:cs="Times New Roman"/>
          <w:color w:val="000000"/>
          <w:sz w:val="28"/>
          <w:szCs w:val="28"/>
          <w:lang w:eastAsia="uk-UA"/>
        </w:rPr>
        <w:t>. Після закінчення збору підписів, але не пізніше терміну, зазначеного у пункті 3.2 цього Порядку, ініціативна група подає до секретаріату Київської міської ради пакет документів, який має містити: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w:t>
      </w:r>
      <w:r w:rsidRPr="0016302A">
        <w:rPr>
          <w:rFonts w:ascii="Times New Roman" w:eastAsia="Times New Roman" w:hAnsi="Times New Roman" w:cs="Times New Roman"/>
          <w:color w:val="000000"/>
          <w:sz w:val="28"/>
          <w:szCs w:val="28"/>
          <w:lang w:eastAsia="uk-UA"/>
        </w:rPr>
        <w:t xml:space="preserve">.1. </w:t>
      </w:r>
      <w:r>
        <w:rPr>
          <w:rFonts w:ascii="Times New Roman" w:eastAsia="Times New Roman" w:hAnsi="Times New Roman" w:cs="Times New Roman"/>
          <w:color w:val="000000"/>
          <w:sz w:val="28"/>
          <w:szCs w:val="28"/>
          <w:lang w:eastAsia="uk-UA"/>
        </w:rPr>
        <w:t>з</w:t>
      </w:r>
      <w:r w:rsidRPr="0016302A">
        <w:rPr>
          <w:rFonts w:ascii="Times New Roman" w:eastAsia="Times New Roman" w:hAnsi="Times New Roman" w:cs="Times New Roman"/>
          <w:color w:val="000000"/>
          <w:sz w:val="28"/>
          <w:szCs w:val="28"/>
          <w:lang w:eastAsia="uk-UA"/>
        </w:rPr>
        <w:t>аяву на ім'я заступника міського голови - секретаря Київської міської ради про внесення на розгляд Київської міської ради місцевої ініціативи, підписану всіма членами ініціативної групи</w:t>
      </w:r>
      <w:r>
        <w:rPr>
          <w:rFonts w:ascii="Times New Roman" w:eastAsia="Times New Roman" w:hAnsi="Times New Roman" w:cs="Times New Roman"/>
          <w:color w:val="000000"/>
          <w:sz w:val="28"/>
          <w:szCs w:val="28"/>
          <w:lang w:eastAsia="uk-UA"/>
        </w:rPr>
        <w:t xml:space="preserve"> (додаток 5 до цього Порядку);</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w:t>
      </w:r>
      <w:r w:rsidRPr="0016302A">
        <w:rPr>
          <w:rFonts w:ascii="Times New Roman" w:eastAsia="Times New Roman" w:hAnsi="Times New Roman" w:cs="Times New Roman"/>
          <w:color w:val="000000"/>
          <w:sz w:val="28"/>
          <w:szCs w:val="28"/>
          <w:lang w:eastAsia="uk-UA"/>
        </w:rPr>
        <w:t xml:space="preserve">.2 </w:t>
      </w:r>
      <w:proofErr w:type="spellStart"/>
      <w:r>
        <w:rPr>
          <w:rFonts w:ascii="Times New Roman" w:eastAsia="Times New Roman" w:hAnsi="Times New Roman" w:cs="Times New Roman"/>
          <w:color w:val="000000"/>
          <w:sz w:val="28"/>
          <w:szCs w:val="28"/>
          <w:lang w:eastAsia="uk-UA"/>
        </w:rPr>
        <w:t>проєкт</w:t>
      </w:r>
      <w:proofErr w:type="spellEnd"/>
      <w:r w:rsidRPr="0016302A">
        <w:rPr>
          <w:rFonts w:ascii="Times New Roman" w:eastAsia="Times New Roman" w:hAnsi="Times New Roman" w:cs="Times New Roman"/>
          <w:color w:val="000000"/>
          <w:sz w:val="28"/>
          <w:szCs w:val="28"/>
          <w:lang w:eastAsia="uk-UA"/>
        </w:rPr>
        <w:t xml:space="preserve"> рішення Київської міської ради та пояснювальну записку до нього в паперовому та електронному вигляді за формами, наведеними у додатках </w:t>
      </w:r>
      <w:r>
        <w:rPr>
          <w:rFonts w:ascii="Times New Roman" w:eastAsia="Times New Roman" w:hAnsi="Times New Roman" w:cs="Times New Roman"/>
          <w:color w:val="000000"/>
          <w:sz w:val="28"/>
          <w:szCs w:val="28"/>
          <w:lang w:eastAsia="uk-UA"/>
        </w:rPr>
        <w:t>3, 4</w:t>
      </w:r>
      <w:r w:rsidRPr="0016302A">
        <w:rPr>
          <w:rFonts w:ascii="Times New Roman" w:eastAsia="Times New Roman" w:hAnsi="Times New Roman" w:cs="Times New Roman"/>
          <w:color w:val="000000"/>
          <w:sz w:val="28"/>
          <w:szCs w:val="28"/>
          <w:lang w:eastAsia="uk-UA"/>
        </w:rPr>
        <w:t xml:space="preserve"> до цього Порядку</w:t>
      </w:r>
      <w:r>
        <w:rPr>
          <w:rFonts w:ascii="Times New Roman" w:eastAsia="Times New Roman" w:hAnsi="Times New Roman" w:cs="Times New Roman"/>
          <w:color w:val="000000"/>
          <w:sz w:val="28"/>
          <w:szCs w:val="28"/>
          <w:lang w:eastAsia="uk-UA"/>
        </w:rPr>
        <w:t>;</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w:t>
      </w:r>
      <w:r w:rsidRPr="0016302A">
        <w:rPr>
          <w:rFonts w:ascii="Times New Roman" w:eastAsia="Times New Roman" w:hAnsi="Times New Roman" w:cs="Times New Roman"/>
          <w:color w:val="000000"/>
          <w:sz w:val="28"/>
          <w:szCs w:val="28"/>
          <w:lang w:eastAsia="uk-UA"/>
        </w:rPr>
        <w:t xml:space="preserve">.3. </w:t>
      </w:r>
      <w:r>
        <w:rPr>
          <w:rFonts w:ascii="Times New Roman" w:eastAsia="Times New Roman" w:hAnsi="Times New Roman" w:cs="Times New Roman"/>
          <w:color w:val="000000"/>
          <w:sz w:val="28"/>
          <w:szCs w:val="28"/>
          <w:lang w:eastAsia="uk-UA"/>
        </w:rPr>
        <w:t>у</w:t>
      </w:r>
      <w:r w:rsidRPr="0016302A">
        <w:rPr>
          <w:rFonts w:ascii="Times New Roman" w:eastAsia="Times New Roman" w:hAnsi="Times New Roman" w:cs="Times New Roman"/>
          <w:color w:val="000000"/>
          <w:sz w:val="28"/>
          <w:szCs w:val="28"/>
          <w:lang w:eastAsia="uk-UA"/>
        </w:rPr>
        <w:t xml:space="preserve"> разі необхідності інформаційно-аналітичні матеріали з питань, що порушуються шляхом місцевої ініціативи</w:t>
      </w:r>
      <w:r>
        <w:rPr>
          <w:rFonts w:ascii="Times New Roman" w:eastAsia="Times New Roman" w:hAnsi="Times New Roman" w:cs="Times New Roman"/>
          <w:color w:val="000000"/>
          <w:sz w:val="28"/>
          <w:szCs w:val="28"/>
          <w:lang w:eastAsia="uk-UA"/>
        </w:rPr>
        <w:t>;</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w:t>
      </w:r>
      <w:r w:rsidRPr="0016302A">
        <w:rPr>
          <w:rFonts w:ascii="Times New Roman" w:eastAsia="Times New Roman" w:hAnsi="Times New Roman" w:cs="Times New Roman"/>
          <w:color w:val="000000"/>
          <w:sz w:val="28"/>
          <w:szCs w:val="28"/>
          <w:lang w:eastAsia="uk-UA"/>
        </w:rPr>
        <w:t xml:space="preserve">.4. </w:t>
      </w:r>
      <w:r>
        <w:rPr>
          <w:rFonts w:ascii="Times New Roman" w:eastAsia="Times New Roman" w:hAnsi="Times New Roman" w:cs="Times New Roman"/>
          <w:color w:val="000000"/>
          <w:sz w:val="28"/>
          <w:szCs w:val="28"/>
          <w:lang w:eastAsia="uk-UA"/>
        </w:rPr>
        <w:t>п</w:t>
      </w:r>
      <w:r w:rsidRPr="0016302A">
        <w:rPr>
          <w:rFonts w:ascii="Times New Roman" w:eastAsia="Times New Roman" w:hAnsi="Times New Roman" w:cs="Times New Roman"/>
          <w:color w:val="000000"/>
          <w:sz w:val="28"/>
          <w:szCs w:val="28"/>
          <w:lang w:eastAsia="uk-UA"/>
        </w:rPr>
        <w:t>ідписні листи</w:t>
      </w:r>
      <w:r w:rsidRPr="0060486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 паперовій формі</w:t>
      </w:r>
      <w:r w:rsidRPr="0016302A">
        <w:rPr>
          <w:rFonts w:ascii="Times New Roman" w:eastAsia="Times New Roman" w:hAnsi="Times New Roman" w:cs="Times New Roman"/>
          <w:color w:val="000000"/>
          <w:sz w:val="28"/>
          <w:szCs w:val="28"/>
          <w:lang w:eastAsia="uk-UA"/>
        </w:rPr>
        <w:t>, заповнені за формою, наведеною у додатку 2 до цього Порядку</w:t>
      </w:r>
      <w:r>
        <w:rPr>
          <w:rFonts w:ascii="Times New Roman" w:eastAsia="Times New Roman" w:hAnsi="Times New Roman" w:cs="Times New Roman"/>
          <w:color w:val="000000"/>
          <w:sz w:val="28"/>
          <w:szCs w:val="28"/>
          <w:lang w:eastAsia="uk-UA"/>
        </w:rPr>
        <w:t xml:space="preserve"> (у разі збору підписі на підтримку місцевої ініціативи у паперовій формі).</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Кожний підписний лист</w:t>
      </w:r>
      <w:r w:rsidRPr="0060486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 паперовій формі</w:t>
      </w:r>
      <w:r w:rsidRPr="0016302A">
        <w:rPr>
          <w:rFonts w:ascii="Times New Roman" w:eastAsia="Times New Roman" w:hAnsi="Times New Roman" w:cs="Times New Roman"/>
          <w:color w:val="000000"/>
          <w:sz w:val="28"/>
          <w:szCs w:val="28"/>
          <w:lang w:eastAsia="uk-UA"/>
        </w:rPr>
        <w:t xml:space="preserve"> повинен бути підписаний всіма членами ініціативної групи.</w:t>
      </w:r>
    </w:p>
    <w:p w:rsidR="00170779" w:rsidRDefault="00170779" w:rsidP="00170779">
      <w:pPr>
        <w:spacing w:after="0" w:line="240" w:lineRule="auto"/>
        <w:ind w:firstLine="709"/>
        <w:jc w:val="both"/>
        <w:rPr>
          <w:rFonts w:ascii="Times New Roman" w:hAnsi="Times New Roman" w:cs="Times New Roman"/>
          <w:sz w:val="28"/>
          <w:szCs w:val="28"/>
        </w:rPr>
      </w:pPr>
      <w:r w:rsidRPr="007767BD">
        <w:rPr>
          <w:rFonts w:ascii="Times New Roman" w:hAnsi="Times New Roman" w:cs="Times New Roman"/>
          <w:sz w:val="28"/>
          <w:szCs w:val="28"/>
        </w:rPr>
        <w:t xml:space="preserve">Ініціативна група як суб'єкт подання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(розробник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підписує кожну </w:t>
      </w:r>
      <w:r w:rsidRPr="007767BD">
        <w:rPr>
          <w:rFonts w:ascii="Times New Roman" w:hAnsi="Times New Roman" w:cs="Times New Roman"/>
          <w:sz w:val="28"/>
          <w:szCs w:val="28"/>
        </w:rPr>
        <w:lastRenderedPageBreak/>
        <w:t xml:space="preserve">сторінку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і додатки</w:t>
      </w:r>
      <w:r>
        <w:rPr>
          <w:rFonts w:ascii="Times New Roman" w:hAnsi="Times New Roman" w:cs="Times New Roman"/>
          <w:sz w:val="28"/>
          <w:szCs w:val="28"/>
        </w:rPr>
        <w:t xml:space="preserve"> до нього</w:t>
      </w:r>
      <w:r w:rsidRPr="007767BD">
        <w:rPr>
          <w:rFonts w:ascii="Times New Roman" w:hAnsi="Times New Roman" w:cs="Times New Roman"/>
          <w:sz w:val="28"/>
          <w:szCs w:val="28"/>
        </w:rPr>
        <w:t xml:space="preserve"> (у разі наявності).</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1.5. Інформацію з офіційного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 на якому було оприлюднено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який пропонується </w:t>
      </w:r>
      <w:proofErr w:type="spellStart"/>
      <w:r>
        <w:rPr>
          <w:rFonts w:ascii="Times New Roman" w:eastAsia="Times New Roman" w:hAnsi="Times New Roman" w:cs="Times New Roman"/>
          <w:color w:val="000000"/>
          <w:sz w:val="28"/>
          <w:szCs w:val="28"/>
          <w:lang w:eastAsia="uk-UA"/>
        </w:rPr>
        <w:t>внести</w:t>
      </w:r>
      <w:proofErr w:type="spellEnd"/>
      <w:r>
        <w:rPr>
          <w:rFonts w:ascii="Times New Roman" w:eastAsia="Times New Roman" w:hAnsi="Times New Roman" w:cs="Times New Roman"/>
          <w:color w:val="000000"/>
          <w:sz w:val="28"/>
          <w:szCs w:val="28"/>
          <w:lang w:eastAsia="uk-UA"/>
        </w:rPr>
        <w:t xml:space="preserve"> у порядку місцевої ініціативи, про кількість підписів членів територіальної громади міста Києва, зібраних на її підтримку (у разі збору підписів на підтримку місцевої ініціативи у електронній формі).</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31" w:name="65"/>
      <w:bookmarkEnd w:id="31"/>
      <w:r>
        <w:rPr>
          <w:rFonts w:ascii="Times New Roman" w:eastAsia="Times New Roman" w:hAnsi="Times New Roman" w:cs="Times New Roman"/>
          <w:color w:val="000000"/>
          <w:sz w:val="28"/>
          <w:szCs w:val="28"/>
          <w:lang w:eastAsia="uk-UA"/>
        </w:rPr>
        <w:t>5.2.</w:t>
      </w:r>
      <w:r w:rsidRPr="0016302A">
        <w:rPr>
          <w:rFonts w:ascii="Times New Roman" w:eastAsia="Times New Roman" w:hAnsi="Times New Roman" w:cs="Times New Roman"/>
          <w:color w:val="000000"/>
          <w:sz w:val="28"/>
          <w:szCs w:val="28"/>
          <w:lang w:eastAsia="uk-UA"/>
        </w:rPr>
        <w:t xml:space="preserve"> Заява на ім'я заступника міського голови - секретаря Київської міської ради реєструється відповідальним за реєстрацію кореспонденції структурним підрозділом секретаріату Київської міської ради у системі електронного документообігу не пізніше наступного робочого дня з дня її отримання.</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На вимогу представника ініціативної групи на копії заяви про внесення на розгляд Київської міської ради місцевої ініціативи працівник секретаріату проставляє штамп із зазначенням дати отримання заяви, після чого повертає копію представнику.</w:t>
      </w:r>
    </w:p>
    <w:p w:rsidR="00170779" w:rsidRDefault="00170779" w:rsidP="00170779">
      <w:pPr>
        <w:tabs>
          <w:tab w:val="left" w:pos="6096"/>
        </w:tabs>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32" w:name="67"/>
      <w:bookmarkEnd w:id="32"/>
      <w:r w:rsidRPr="00980BD9">
        <w:rPr>
          <w:rFonts w:ascii="Times New Roman" w:eastAsia="Times New Roman" w:hAnsi="Times New Roman" w:cs="Times New Roman"/>
          <w:color w:val="000000" w:themeColor="text1"/>
          <w:sz w:val="28"/>
          <w:szCs w:val="28"/>
          <w:lang w:eastAsia="uk-UA"/>
        </w:rPr>
        <w:t>5.3. Заступник міського голови - секретар Київської міської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p w:rsidR="00170779" w:rsidRDefault="00170779" w:rsidP="00170779">
      <w:pPr>
        <w:tabs>
          <w:tab w:val="left" w:pos="6096"/>
        </w:tabs>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Фактичну перевірку </w:t>
      </w:r>
      <w:r w:rsidRPr="00980BD9">
        <w:rPr>
          <w:rFonts w:ascii="Times New Roman" w:eastAsia="Times New Roman" w:hAnsi="Times New Roman" w:cs="Times New Roman"/>
          <w:color w:val="000000" w:themeColor="text1"/>
          <w:sz w:val="28"/>
          <w:szCs w:val="28"/>
          <w:lang w:eastAsia="uk-UA"/>
        </w:rPr>
        <w:t>поданих документів на відповідність їх вимогам законодавства та цього Порядку</w:t>
      </w:r>
      <w:r>
        <w:rPr>
          <w:rFonts w:ascii="Times New Roman" w:eastAsia="Times New Roman" w:hAnsi="Times New Roman" w:cs="Times New Roman"/>
          <w:color w:val="000000" w:themeColor="text1"/>
          <w:sz w:val="28"/>
          <w:szCs w:val="28"/>
          <w:lang w:eastAsia="uk-UA"/>
        </w:rPr>
        <w:t xml:space="preserve"> здійснює </w:t>
      </w:r>
      <w:r w:rsidRPr="00FE3D6D">
        <w:rPr>
          <w:rFonts w:ascii="Times New Roman" w:eastAsia="Times New Roman" w:hAnsi="Times New Roman" w:cs="Times New Roman"/>
          <w:color w:val="000000" w:themeColor="text1"/>
          <w:sz w:val="28"/>
          <w:szCs w:val="28"/>
          <w:lang w:eastAsia="uk-UA"/>
        </w:rPr>
        <w:t>відповідний структурний підрозділ секретаріату Київської міської ради, визначений розпорядженням заступника міського голови – секретаря Київської міської ради.</w:t>
      </w:r>
    </w:p>
    <w:p w:rsidR="00170779" w:rsidRPr="00FE3D6D" w:rsidRDefault="00170779" w:rsidP="00170779">
      <w:pPr>
        <w:tabs>
          <w:tab w:val="left" w:pos="6096"/>
        </w:tabs>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Фактичній перевірці також підлягають питання, викладені у пункті 5.4 цього </w:t>
      </w:r>
      <w:r w:rsidRPr="00FE3D6D">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рядку</w:t>
      </w:r>
      <w:r>
        <w:rPr>
          <w:rFonts w:ascii="Times New Roman" w:eastAsia="Times New Roman" w:hAnsi="Times New Roman" w:cs="Times New Roman"/>
          <w:color w:val="000000" w:themeColor="text1"/>
          <w:sz w:val="28"/>
          <w:szCs w:val="28"/>
          <w:lang w:eastAsia="uk-UA"/>
        </w:rPr>
        <w:t>.</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FE3D6D">
        <w:rPr>
          <w:rFonts w:ascii="Times New Roman" w:hAnsi="Times New Roman" w:cs="Times New Roman"/>
          <w:color w:val="000000" w:themeColor="text1"/>
          <w:sz w:val="28"/>
          <w:szCs w:val="28"/>
        </w:rPr>
        <w:t>Для цілей, визначених у цьому По</w:t>
      </w:r>
      <w:r>
        <w:rPr>
          <w:rFonts w:ascii="Times New Roman" w:hAnsi="Times New Roman" w:cs="Times New Roman"/>
          <w:color w:val="000000" w:themeColor="text1"/>
          <w:sz w:val="28"/>
          <w:szCs w:val="28"/>
        </w:rPr>
        <w:t>рядку</w:t>
      </w:r>
      <w:r w:rsidRPr="00FE3D6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Департамент з питань реєстрації виконавчого органу Київської міської ради (Київської міської державної адміністрації) як розпорядник інформаційної системи «Реєстр територіальної громади міста Києва» надає, а</w:t>
      </w:r>
      <w:r w:rsidRPr="00FE3D6D">
        <w:rPr>
          <w:rFonts w:ascii="Times New Roman" w:hAnsi="Times New Roman" w:cs="Times New Roman"/>
          <w:color w:val="000000" w:themeColor="text1"/>
          <w:sz w:val="28"/>
          <w:szCs w:val="28"/>
        </w:rPr>
        <w:t xml:space="preserve"> посадові особи </w:t>
      </w:r>
      <w:r w:rsidRPr="00FE3D6D">
        <w:rPr>
          <w:rFonts w:ascii="Times New Roman" w:eastAsia="Times New Roman" w:hAnsi="Times New Roman" w:cs="Times New Roman"/>
          <w:color w:val="000000" w:themeColor="text1"/>
          <w:sz w:val="28"/>
          <w:szCs w:val="28"/>
          <w:lang w:eastAsia="uk-UA"/>
        </w:rPr>
        <w:t>відповідн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структурн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підрозділ</w:t>
      </w:r>
      <w:r>
        <w:rPr>
          <w:rFonts w:ascii="Times New Roman" w:eastAsia="Times New Roman" w:hAnsi="Times New Roman" w:cs="Times New Roman"/>
          <w:color w:val="000000" w:themeColor="text1"/>
          <w:sz w:val="28"/>
          <w:szCs w:val="28"/>
          <w:lang w:eastAsia="uk-UA"/>
        </w:rPr>
        <w:t>у</w:t>
      </w:r>
      <w:r w:rsidRPr="00FE3D6D">
        <w:rPr>
          <w:rFonts w:ascii="Times New Roman" w:eastAsia="Times New Roman" w:hAnsi="Times New Roman" w:cs="Times New Roman"/>
          <w:color w:val="000000" w:themeColor="text1"/>
          <w:sz w:val="28"/>
          <w:szCs w:val="28"/>
          <w:lang w:eastAsia="uk-UA"/>
        </w:rPr>
        <w:t xml:space="preserve"> секретаріату Київської міської ради, визначен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розпорядженням заступника міського голови – секретаря Київської міської ради</w:t>
      </w:r>
      <w:r>
        <w:rPr>
          <w:rFonts w:ascii="Times New Roman" w:eastAsia="Times New Roman" w:hAnsi="Times New Roman" w:cs="Times New Roman"/>
          <w:color w:val="000000" w:themeColor="text1"/>
          <w:sz w:val="28"/>
          <w:szCs w:val="28"/>
          <w:lang w:eastAsia="uk-UA"/>
        </w:rPr>
        <w:t xml:space="preserve">, отримують доступ до </w:t>
      </w:r>
      <w:r>
        <w:rPr>
          <w:rFonts w:ascii="Times New Roman" w:hAnsi="Times New Roman" w:cs="Times New Roman"/>
          <w:color w:val="000000" w:themeColor="text1"/>
          <w:sz w:val="28"/>
          <w:szCs w:val="28"/>
        </w:rPr>
        <w:t>інформаційної системи «Реєстр територіальної громади міста Києва»</w:t>
      </w:r>
      <w:r>
        <w:rPr>
          <w:rFonts w:ascii="Times New Roman" w:eastAsia="Times New Roman" w:hAnsi="Times New Roman" w:cs="Times New Roman"/>
          <w:color w:val="000000" w:themeColor="text1"/>
          <w:sz w:val="28"/>
          <w:szCs w:val="28"/>
          <w:lang w:eastAsia="uk-UA"/>
        </w:rPr>
        <w:t xml:space="preserve"> у порядку, визначеному Положенням про</w:t>
      </w:r>
      <w:r w:rsidRPr="00FE3D6D">
        <w:rPr>
          <w:rFonts w:ascii="Times New Roman" w:hAnsi="Times New Roman" w:cs="Times New Roman"/>
          <w:color w:val="000000"/>
          <w:sz w:val="28"/>
          <w:szCs w:val="28"/>
        </w:rPr>
        <w:t xml:space="preserve"> інформаційну систему </w:t>
      </w:r>
      <w:r>
        <w:rPr>
          <w:rFonts w:ascii="Times New Roman" w:hAnsi="Times New Roman" w:cs="Times New Roman"/>
          <w:color w:val="000000"/>
          <w:sz w:val="28"/>
          <w:szCs w:val="28"/>
        </w:rPr>
        <w:t>«</w:t>
      </w:r>
      <w:r w:rsidRPr="00FE3D6D">
        <w:rPr>
          <w:rFonts w:ascii="Times New Roman" w:hAnsi="Times New Roman" w:cs="Times New Roman"/>
          <w:color w:val="000000"/>
          <w:sz w:val="28"/>
          <w:szCs w:val="28"/>
        </w:rPr>
        <w:t>Реєстр територіальної громади міста Києва</w:t>
      </w:r>
      <w:r>
        <w:rPr>
          <w:rFonts w:ascii="Times New Roman" w:hAnsi="Times New Roman" w:cs="Times New Roman"/>
          <w:color w:val="000000"/>
          <w:sz w:val="28"/>
          <w:szCs w:val="28"/>
        </w:rPr>
        <w:t xml:space="preserve">», затвердженого рішенням Київської міської ради від </w:t>
      </w:r>
      <w:r w:rsidRPr="00FE3D6D">
        <w:rPr>
          <w:rFonts w:ascii="Times New Roman" w:hAnsi="Times New Roman" w:cs="Times New Roman"/>
          <w:color w:val="000000"/>
          <w:sz w:val="28"/>
          <w:szCs w:val="28"/>
          <w:shd w:val="clear" w:color="auto" w:fill="FFFFFF"/>
        </w:rPr>
        <w:t xml:space="preserve">21.09.2017 </w:t>
      </w:r>
      <w:r>
        <w:rPr>
          <w:rFonts w:ascii="Times New Roman" w:hAnsi="Times New Roman" w:cs="Times New Roman"/>
          <w:color w:val="000000"/>
          <w:sz w:val="28"/>
          <w:szCs w:val="28"/>
          <w:shd w:val="clear" w:color="auto" w:fill="FFFFFF"/>
        </w:rPr>
        <w:t>року №</w:t>
      </w:r>
      <w:r w:rsidRPr="00FE3D6D">
        <w:rPr>
          <w:rFonts w:ascii="Times New Roman" w:hAnsi="Times New Roman" w:cs="Times New Roman"/>
          <w:color w:val="000000"/>
          <w:sz w:val="28"/>
          <w:szCs w:val="28"/>
          <w:shd w:val="clear" w:color="auto" w:fill="FFFFFF"/>
        </w:rPr>
        <w:t xml:space="preserve"> 40/3047</w:t>
      </w:r>
      <w:r>
        <w:rPr>
          <w:rFonts w:ascii="Times New Roman" w:hAnsi="Times New Roman" w:cs="Times New Roman"/>
          <w:color w:val="000000"/>
          <w:sz w:val="28"/>
          <w:szCs w:val="28"/>
          <w:shd w:val="clear" w:color="auto" w:fill="FFFFFF"/>
        </w:rPr>
        <w:t>.</w:t>
      </w:r>
    </w:p>
    <w:p w:rsidR="00170779" w:rsidRPr="00980BD9" w:rsidRDefault="00170779" w:rsidP="00170779">
      <w:pPr>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33" w:name="68"/>
      <w:bookmarkEnd w:id="33"/>
      <w:r w:rsidRPr="00980BD9">
        <w:rPr>
          <w:rFonts w:ascii="Times New Roman" w:eastAsia="Times New Roman" w:hAnsi="Times New Roman" w:cs="Times New Roman"/>
          <w:color w:val="000000" w:themeColor="text1"/>
          <w:sz w:val="28"/>
          <w:szCs w:val="28"/>
          <w:lang w:eastAsia="uk-UA"/>
        </w:rPr>
        <w:t>5.4. При проведенні перевірки недійсними визнаються підписи (підписні листи):</w:t>
      </w:r>
    </w:p>
    <w:p w:rsidR="00170779" w:rsidRPr="00980BD9" w:rsidRDefault="00170779" w:rsidP="00170779">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5.4.1. </w:t>
      </w:r>
      <w:r>
        <w:rPr>
          <w:rFonts w:ascii="Times New Roman" w:eastAsia="Times New Roman" w:hAnsi="Times New Roman" w:cs="Times New Roman"/>
          <w:color w:val="000000" w:themeColor="text1"/>
          <w:sz w:val="28"/>
          <w:szCs w:val="28"/>
          <w:lang w:eastAsia="uk-UA"/>
        </w:rPr>
        <w:t>я</w:t>
      </w:r>
      <w:r w:rsidRPr="00980BD9">
        <w:rPr>
          <w:rFonts w:ascii="Times New Roman" w:eastAsia="Times New Roman" w:hAnsi="Times New Roman" w:cs="Times New Roman"/>
          <w:color w:val="000000" w:themeColor="text1"/>
          <w:sz w:val="28"/>
          <w:szCs w:val="28"/>
          <w:lang w:eastAsia="uk-UA"/>
        </w:rPr>
        <w:t>кі містять неповну інформацію, передбачену формою, наведеною у додатку 2 до цього Порядку</w:t>
      </w:r>
      <w:r>
        <w:rPr>
          <w:rFonts w:ascii="Times New Roman" w:eastAsia="Times New Roman" w:hAnsi="Times New Roman" w:cs="Times New Roman"/>
          <w:color w:val="000000" w:themeColor="text1"/>
          <w:sz w:val="28"/>
          <w:szCs w:val="28"/>
          <w:lang w:eastAsia="uk-UA"/>
        </w:rPr>
        <w:t>;</w:t>
      </w:r>
    </w:p>
    <w:p w:rsidR="00170779" w:rsidRPr="00980BD9" w:rsidRDefault="00170779" w:rsidP="00170779">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5.4.2.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однією особою два або більше разів</w:t>
      </w:r>
      <w:r>
        <w:rPr>
          <w:rFonts w:ascii="Times New Roman" w:eastAsia="Times New Roman" w:hAnsi="Times New Roman" w:cs="Times New Roman"/>
          <w:color w:val="000000" w:themeColor="text1"/>
          <w:sz w:val="28"/>
          <w:szCs w:val="28"/>
          <w:lang w:eastAsia="uk-UA"/>
        </w:rPr>
        <w:t>;</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980BD9">
        <w:rPr>
          <w:rFonts w:ascii="Times New Roman" w:eastAsia="Times New Roman" w:hAnsi="Times New Roman" w:cs="Times New Roman"/>
          <w:color w:val="000000" w:themeColor="text1"/>
          <w:sz w:val="28"/>
          <w:szCs w:val="28"/>
          <w:lang w:val="ru-RU" w:eastAsia="uk-UA"/>
        </w:rPr>
        <w:t xml:space="preserve">5.4.3.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особою, яка не відповідає вимогам пункту 1.3 цього Порядку.</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34" w:name="71"/>
      <w:bookmarkEnd w:id="34"/>
      <w:r>
        <w:rPr>
          <w:rFonts w:ascii="Times New Roman" w:eastAsia="Times New Roman" w:hAnsi="Times New Roman" w:cs="Times New Roman"/>
          <w:color w:val="000000"/>
          <w:sz w:val="28"/>
          <w:szCs w:val="28"/>
          <w:lang w:eastAsia="uk-UA"/>
        </w:rPr>
        <w:lastRenderedPageBreak/>
        <w:t>5.5</w:t>
      </w:r>
      <w:r w:rsidRPr="0016302A">
        <w:rPr>
          <w:rFonts w:ascii="Times New Roman" w:eastAsia="Times New Roman" w:hAnsi="Times New Roman" w:cs="Times New Roman"/>
          <w:color w:val="000000"/>
          <w:sz w:val="28"/>
          <w:szCs w:val="28"/>
          <w:lang w:eastAsia="uk-UA"/>
        </w:rPr>
        <w:t>. За результатами проведення перевірки заступник міського голови - секретар Київської міської ради протягом строку, встановленого пунктом 3.8 цього Порядку, надає доручення</w:t>
      </w:r>
      <w:r>
        <w:rPr>
          <w:rFonts w:ascii="Times New Roman" w:eastAsia="Times New Roman" w:hAnsi="Times New Roman" w:cs="Times New Roman"/>
          <w:color w:val="000000"/>
          <w:sz w:val="28"/>
          <w:szCs w:val="28"/>
          <w:lang w:eastAsia="uk-UA"/>
        </w:rPr>
        <w:t>:</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5.5.1. </w:t>
      </w:r>
      <w:r w:rsidRPr="0016302A">
        <w:rPr>
          <w:rFonts w:ascii="Times New Roman" w:eastAsia="Times New Roman" w:hAnsi="Times New Roman" w:cs="Times New Roman"/>
          <w:color w:val="000000"/>
          <w:sz w:val="28"/>
          <w:szCs w:val="28"/>
          <w:lang w:eastAsia="uk-UA"/>
        </w:rPr>
        <w:t>управлінн</w:t>
      </w:r>
      <w:r>
        <w:rPr>
          <w:rFonts w:ascii="Times New Roman" w:eastAsia="Times New Roman" w:hAnsi="Times New Roman" w:cs="Times New Roman"/>
          <w:color w:val="000000"/>
          <w:sz w:val="28"/>
          <w:szCs w:val="28"/>
          <w:lang w:eastAsia="uk-UA"/>
        </w:rPr>
        <w:t>ю</w:t>
      </w:r>
      <w:r w:rsidRPr="0016302A">
        <w:rPr>
          <w:rFonts w:ascii="Times New Roman" w:eastAsia="Times New Roman" w:hAnsi="Times New Roman" w:cs="Times New Roman"/>
          <w:color w:val="000000"/>
          <w:sz w:val="28"/>
          <w:szCs w:val="28"/>
          <w:lang w:eastAsia="uk-UA"/>
        </w:rPr>
        <w:t xml:space="preserve"> організаційного та документального забезпечення діяльності Київської міської ради</w:t>
      </w:r>
      <w:r>
        <w:rPr>
          <w:rFonts w:ascii="Times New Roman" w:eastAsia="Times New Roman" w:hAnsi="Times New Roman" w:cs="Times New Roman"/>
          <w:color w:val="000000"/>
          <w:sz w:val="28"/>
          <w:szCs w:val="28"/>
          <w:lang w:eastAsia="uk-UA"/>
        </w:rPr>
        <w:t xml:space="preserve"> секретаріату Київської міської ради, відповідальному за реєстрацію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 – щодо реєстрації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5.5.2.</w:t>
      </w:r>
      <w:r w:rsidRPr="0016302A">
        <w:rPr>
          <w:rFonts w:ascii="Times New Roman" w:eastAsia="Times New Roman" w:hAnsi="Times New Roman" w:cs="Times New Roman"/>
          <w:color w:val="000000"/>
          <w:sz w:val="28"/>
          <w:szCs w:val="28"/>
          <w:lang w:eastAsia="uk-UA"/>
        </w:rPr>
        <w:t xml:space="preserve"> постійній комісії Київської міської ради, до предмету відання якої відноситься порушене у місцевій ініціативі питання, щодо розгляду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w:t>
      </w:r>
      <w:r w:rsidRPr="0016302A">
        <w:rPr>
          <w:rFonts w:ascii="Times New Roman" w:eastAsia="Times New Roman" w:hAnsi="Times New Roman" w:cs="Times New Roman"/>
          <w:color w:val="000000"/>
          <w:sz w:val="28"/>
          <w:szCs w:val="28"/>
          <w:lang w:eastAsia="uk-UA"/>
        </w:rPr>
        <w:t>місцевої ініціативи.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3.6 цього Порядку, заступник міського голови - секретар Київської міської ради повертає місцеву ініціативу ініціативній групі з зазначенням причин повернення.</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t xml:space="preserve">У випадках, коли ініціативна група подає пакет документів, передбачений пунктом </w:t>
      </w:r>
      <w:r>
        <w:rPr>
          <w:rFonts w:ascii="Times New Roman" w:eastAsia="Times New Roman" w:hAnsi="Times New Roman" w:cs="Times New Roman"/>
          <w:color w:val="000000"/>
          <w:sz w:val="28"/>
          <w:szCs w:val="28"/>
          <w:lang w:eastAsia="uk-UA"/>
        </w:rPr>
        <w:t>5.1</w:t>
      </w:r>
      <w:r w:rsidRPr="0016302A">
        <w:rPr>
          <w:rFonts w:ascii="Times New Roman" w:eastAsia="Times New Roman" w:hAnsi="Times New Roman" w:cs="Times New Roman"/>
          <w:color w:val="000000"/>
          <w:sz w:val="28"/>
          <w:szCs w:val="28"/>
          <w:lang w:eastAsia="uk-UA"/>
        </w:rPr>
        <w:t xml:space="preserve"> цього Порядку, але в підписних листах</w:t>
      </w:r>
      <w:r w:rsidRPr="0060486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 паперовій формі</w:t>
      </w:r>
      <w:r w:rsidRPr="0016302A">
        <w:rPr>
          <w:rFonts w:ascii="Times New Roman" w:eastAsia="Times New Roman" w:hAnsi="Times New Roman" w:cs="Times New Roman"/>
          <w:color w:val="000000"/>
          <w:sz w:val="28"/>
          <w:szCs w:val="28"/>
          <w:lang w:eastAsia="uk-UA"/>
        </w:rPr>
        <w:t xml:space="preserve"> зазначається більше 500 підписів, але менше ніж 1000 підписів, необхідних для розгляду місцевої ініціативи відповідно до пункту 3.1 цього Порядку, заступник міського голови - секретар Київської міської ради надає доручення постійній комісії Київської міської ради, до предмету відання якої відноситься порушене у місцевій ініціативі питання, щодо розгляду місцевої ініціативи із зауваженнями щодо виявлених </w:t>
      </w:r>
      <w:proofErr w:type="spellStart"/>
      <w:r w:rsidRPr="0016302A">
        <w:rPr>
          <w:rFonts w:ascii="Times New Roman" w:eastAsia="Times New Roman" w:hAnsi="Times New Roman" w:cs="Times New Roman"/>
          <w:color w:val="000000"/>
          <w:sz w:val="28"/>
          <w:szCs w:val="28"/>
          <w:lang w:eastAsia="uk-UA"/>
        </w:rPr>
        <w:t>невідповідностей</w:t>
      </w:r>
      <w:proofErr w:type="spellEnd"/>
      <w:r w:rsidRPr="0016302A">
        <w:rPr>
          <w:rFonts w:ascii="Times New Roman" w:eastAsia="Times New Roman" w:hAnsi="Times New Roman" w:cs="Times New Roman"/>
          <w:color w:val="000000"/>
          <w:sz w:val="28"/>
          <w:szCs w:val="28"/>
          <w:lang w:eastAsia="uk-UA"/>
        </w:rPr>
        <w:t xml:space="preserve"> кількості підписів.</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35" w:name="74"/>
      <w:bookmarkEnd w:id="35"/>
      <w:r>
        <w:rPr>
          <w:rFonts w:ascii="Times New Roman" w:eastAsia="Times New Roman" w:hAnsi="Times New Roman" w:cs="Times New Roman"/>
          <w:color w:val="000000"/>
          <w:sz w:val="28"/>
          <w:szCs w:val="28"/>
          <w:lang w:eastAsia="uk-UA"/>
        </w:rPr>
        <w:t>5.6</w:t>
      </w:r>
      <w:r w:rsidRPr="0016302A">
        <w:rPr>
          <w:rFonts w:ascii="Times New Roman" w:eastAsia="Times New Roman" w:hAnsi="Times New Roman" w:cs="Times New Roman"/>
          <w:color w:val="000000"/>
          <w:sz w:val="28"/>
          <w:szCs w:val="28"/>
          <w:lang w:eastAsia="uk-UA"/>
        </w:rPr>
        <w:t>. У разі повернення місцевої ініціативи ініціативна група може протягом десяти робочих днів виправити виявлені порушення та повторно подати місцеву ініціативу на розгляд Київської міської ради.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36" w:name="75"/>
      <w:bookmarkEnd w:id="36"/>
      <w:r>
        <w:rPr>
          <w:rFonts w:ascii="Times New Roman" w:eastAsia="Times New Roman" w:hAnsi="Times New Roman" w:cs="Times New Roman"/>
          <w:color w:val="000000"/>
          <w:sz w:val="28"/>
          <w:szCs w:val="28"/>
          <w:lang w:eastAsia="uk-UA"/>
        </w:rPr>
        <w:t>5.7</w:t>
      </w:r>
      <w:r w:rsidRPr="0016302A">
        <w:rPr>
          <w:rFonts w:ascii="Times New Roman" w:eastAsia="Times New Roman" w:hAnsi="Times New Roman" w:cs="Times New Roman"/>
          <w:color w:val="000000"/>
          <w:sz w:val="28"/>
          <w:szCs w:val="28"/>
          <w:lang w:eastAsia="uk-UA"/>
        </w:rPr>
        <w:t>. Місцева ініціатива не вноситься на розгляд Київської міської ради та повертається ініціативній групі виключно у таких випадках:</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5.7</w:t>
      </w:r>
      <w:r w:rsidRPr="0016302A">
        <w:rPr>
          <w:rFonts w:ascii="Times New Roman" w:eastAsia="Times New Roman" w:hAnsi="Times New Roman" w:cs="Times New Roman"/>
          <w:color w:val="000000"/>
          <w:sz w:val="28"/>
          <w:szCs w:val="28"/>
          <w:lang w:eastAsia="uk-UA"/>
        </w:rPr>
        <w:t xml:space="preserve">.1. </w:t>
      </w:r>
      <w:r>
        <w:rPr>
          <w:rFonts w:ascii="Times New Roman" w:eastAsia="Times New Roman" w:hAnsi="Times New Roman" w:cs="Times New Roman"/>
          <w:color w:val="000000"/>
          <w:sz w:val="28"/>
          <w:szCs w:val="28"/>
          <w:lang w:eastAsia="uk-UA"/>
        </w:rPr>
        <w:t>н</w:t>
      </w:r>
      <w:r w:rsidRPr="0016302A">
        <w:rPr>
          <w:rFonts w:ascii="Times New Roman" w:eastAsia="Times New Roman" w:hAnsi="Times New Roman" w:cs="Times New Roman"/>
          <w:color w:val="000000"/>
          <w:sz w:val="28"/>
          <w:szCs w:val="28"/>
          <w:lang w:eastAsia="uk-UA"/>
        </w:rPr>
        <w:t xml:space="preserve">е надано повний пакет документів, визначений пунктом </w:t>
      </w:r>
      <w:r>
        <w:rPr>
          <w:rFonts w:ascii="Times New Roman" w:eastAsia="Times New Roman" w:hAnsi="Times New Roman" w:cs="Times New Roman"/>
          <w:color w:val="000000"/>
          <w:sz w:val="28"/>
          <w:szCs w:val="28"/>
          <w:lang w:eastAsia="uk-UA"/>
        </w:rPr>
        <w:t>5.1</w:t>
      </w:r>
      <w:r w:rsidRPr="0016302A">
        <w:rPr>
          <w:rFonts w:ascii="Times New Roman" w:eastAsia="Times New Roman" w:hAnsi="Times New Roman" w:cs="Times New Roman"/>
          <w:color w:val="000000"/>
          <w:sz w:val="28"/>
          <w:szCs w:val="28"/>
          <w:lang w:eastAsia="uk-UA"/>
        </w:rPr>
        <w:t xml:space="preserve"> цього Порядку;</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5.7</w:t>
      </w:r>
      <w:r w:rsidRPr="0016302A">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н</w:t>
      </w:r>
      <w:r w:rsidRPr="0016302A">
        <w:rPr>
          <w:rFonts w:ascii="Times New Roman" w:eastAsia="Times New Roman" w:hAnsi="Times New Roman" w:cs="Times New Roman"/>
          <w:color w:val="000000"/>
          <w:sz w:val="28"/>
          <w:szCs w:val="28"/>
          <w:lang w:eastAsia="uk-UA"/>
        </w:rPr>
        <w:t xml:space="preserve">е зібрано достатньої кількості підписів членів територіальної громади міста Києва у визначений для цього термін, окрім випадку, передбаченого абзацом 3 пункту </w:t>
      </w:r>
      <w:r>
        <w:rPr>
          <w:rFonts w:ascii="Times New Roman" w:eastAsia="Times New Roman" w:hAnsi="Times New Roman" w:cs="Times New Roman"/>
          <w:color w:val="000000"/>
          <w:sz w:val="28"/>
          <w:szCs w:val="28"/>
          <w:lang w:eastAsia="uk-UA"/>
        </w:rPr>
        <w:t>5.5</w:t>
      </w:r>
      <w:r w:rsidRPr="0016302A">
        <w:rPr>
          <w:rFonts w:ascii="Times New Roman" w:eastAsia="Times New Roman" w:hAnsi="Times New Roman" w:cs="Times New Roman"/>
          <w:color w:val="000000"/>
          <w:sz w:val="28"/>
          <w:szCs w:val="28"/>
          <w:lang w:eastAsia="uk-UA"/>
        </w:rPr>
        <w:t xml:space="preserve"> цього Порядку.</w:t>
      </w:r>
    </w:p>
    <w:p w:rsidR="00170779"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p>
    <w:p w:rsidR="00170779" w:rsidRPr="0016302A" w:rsidRDefault="00170779" w:rsidP="00170779">
      <w:pPr>
        <w:spacing w:after="0" w:line="240" w:lineRule="auto"/>
        <w:jc w:val="center"/>
        <w:outlineLvl w:val="5"/>
        <w:rPr>
          <w:rFonts w:ascii="Times New Roman" w:eastAsia="Times New Roman" w:hAnsi="Times New Roman" w:cs="Times New Roman"/>
          <w:b/>
          <w:bCs/>
          <w:color w:val="000000"/>
          <w:sz w:val="28"/>
          <w:szCs w:val="28"/>
          <w:lang w:eastAsia="uk-UA"/>
        </w:rPr>
      </w:pPr>
      <w:r w:rsidRPr="0016302A">
        <w:rPr>
          <w:rFonts w:ascii="Times New Roman" w:eastAsia="Times New Roman" w:hAnsi="Times New Roman" w:cs="Times New Roman"/>
          <w:b/>
          <w:bCs/>
          <w:color w:val="000000"/>
          <w:sz w:val="28"/>
          <w:szCs w:val="28"/>
          <w:lang w:eastAsia="uk-UA"/>
        </w:rPr>
        <w:t>V</w:t>
      </w:r>
      <w:r>
        <w:rPr>
          <w:rFonts w:ascii="Times New Roman" w:eastAsia="Times New Roman" w:hAnsi="Times New Roman" w:cs="Times New Roman"/>
          <w:b/>
          <w:bCs/>
          <w:color w:val="000000"/>
          <w:sz w:val="28"/>
          <w:szCs w:val="28"/>
          <w:lang w:eastAsia="uk-UA"/>
        </w:rPr>
        <w:t>І</w:t>
      </w:r>
      <w:r w:rsidRPr="0016302A">
        <w:rPr>
          <w:rFonts w:ascii="Times New Roman" w:eastAsia="Times New Roman" w:hAnsi="Times New Roman" w:cs="Times New Roman"/>
          <w:b/>
          <w:bCs/>
          <w:color w:val="000000"/>
          <w:sz w:val="28"/>
          <w:szCs w:val="28"/>
          <w:lang w:eastAsia="uk-UA"/>
        </w:rPr>
        <w:t>. Розгляд місцевої ініціативи</w:t>
      </w:r>
    </w:p>
    <w:p w:rsidR="00170779" w:rsidRDefault="00170779" w:rsidP="00170779">
      <w:pPr>
        <w:spacing w:after="0" w:line="240" w:lineRule="auto"/>
        <w:rPr>
          <w:rFonts w:ascii="Times New Roman" w:eastAsia="Times New Roman" w:hAnsi="Times New Roman" w:cs="Times New Roman"/>
          <w:color w:val="000000"/>
          <w:sz w:val="28"/>
          <w:szCs w:val="28"/>
          <w:lang w:eastAsia="uk-UA"/>
        </w:rPr>
      </w:pPr>
      <w:bookmarkStart w:id="37" w:name="79"/>
      <w:bookmarkEnd w:id="37"/>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16302A">
        <w:rPr>
          <w:rFonts w:ascii="Times New Roman" w:eastAsia="Times New Roman" w:hAnsi="Times New Roman" w:cs="Times New Roman"/>
          <w:color w:val="000000"/>
          <w:sz w:val="28"/>
          <w:szCs w:val="28"/>
          <w:lang w:eastAsia="uk-UA"/>
        </w:rPr>
        <w:t xml:space="preserve">.1. </w:t>
      </w:r>
      <w:r>
        <w:rPr>
          <w:rFonts w:ascii="Times New Roman" w:eastAsia="Times New Roman" w:hAnsi="Times New Roman" w:cs="Times New Roman"/>
          <w:color w:val="000000"/>
          <w:sz w:val="28"/>
          <w:szCs w:val="28"/>
          <w:lang w:eastAsia="uk-UA"/>
        </w:rPr>
        <w:t>П</w:t>
      </w:r>
      <w:r w:rsidRPr="0016302A">
        <w:rPr>
          <w:rFonts w:ascii="Times New Roman" w:eastAsia="Times New Roman" w:hAnsi="Times New Roman" w:cs="Times New Roman"/>
          <w:color w:val="000000"/>
          <w:sz w:val="28"/>
          <w:szCs w:val="28"/>
          <w:lang w:eastAsia="uk-UA"/>
        </w:rPr>
        <w:t>роект рішення Київської міської ради,</w:t>
      </w:r>
      <w:r>
        <w:rPr>
          <w:rFonts w:ascii="Times New Roman" w:eastAsia="Times New Roman" w:hAnsi="Times New Roman" w:cs="Times New Roman"/>
          <w:color w:val="000000"/>
          <w:sz w:val="28"/>
          <w:szCs w:val="28"/>
          <w:lang w:eastAsia="uk-UA"/>
        </w:rPr>
        <w:t xml:space="preserve"> поданий у порядку місцевої ініціативи,</w:t>
      </w:r>
      <w:r w:rsidRPr="0016302A">
        <w:rPr>
          <w:rFonts w:ascii="Times New Roman" w:eastAsia="Times New Roman" w:hAnsi="Times New Roman" w:cs="Times New Roman"/>
          <w:color w:val="000000"/>
          <w:sz w:val="28"/>
          <w:szCs w:val="28"/>
          <w:lang w:eastAsia="uk-UA"/>
        </w:rPr>
        <w:t xml:space="preserve"> за дорученням заступника міського голови - секретаря Київської міської ради направляється в управління організаційного та документального забезпечення діяльності Київської міської ради та реєструється в порядку, визначеному </w:t>
      </w:r>
      <w:r>
        <w:rPr>
          <w:rFonts w:ascii="Times New Roman" w:eastAsia="Times New Roman" w:hAnsi="Times New Roman" w:cs="Times New Roman"/>
          <w:color w:val="000000"/>
          <w:sz w:val="28"/>
          <w:szCs w:val="28"/>
          <w:lang w:eastAsia="uk-UA"/>
        </w:rPr>
        <w:t>р</w:t>
      </w:r>
      <w:r w:rsidRPr="0016302A">
        <w:rPr>
          <w:rFonts w:ascii="Times New Roman" w:eastAsia="Times New Roman" w:hAnsi="Times New Roman" w:cs="Times New Roman"/>
          <w:color w:val="000000"/>
          <w:sz w:val="28"/>
          <w:szCs w:val="28"/>
          <w:lang w:eastAsia="uk-UA"/>
        </w:rPr>
        <w:t>егламентом Київської міської ради.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w:t>
      </w:r>
      <w:r w:rsidRPr="0016302A">
        <w:rPr>
          <w:rFonts w:ascii="Times New Roman" w:eastAsia="Times New Roman" w:hAnsi="Times New Roman" w:cs="Times New Roman"/>
          <w:color w:val="000000"/>
          <w:sz w:val="28"/>
          <w:szCs w:val="28"/>
          <w:lang w:eastAsia="uk-UA"/>
        </w:rPr>
        <w:t xml:space="preserve">розглядається на засіданнях постійних комісій Київської міської ради та пленарному засіданні Київської міської ради в порядку, визначеному </w:t>
      </w:r>
      <w:r>
        <w:rPr>
          <w:rFonts w:ascii="Times New Roman" w:eastAsia="Times New Roman" w:hAnsi="Times New Roman" w:cs="Times New Roman"/>
          <w:color w:val="000000"/>
          <w:sz w:val="28"/>
          <w:szCs w:val="28"/>
          <w:lang w:eastAsia="uk-UA"/>
        </w:rPr>
        <w:lastRenderedPageBreak/>
        <w:t>р</w:t>
      </w:r>
      <w:r w:rsidRPr="0016302A">
        <w:rPr>
          <w:rFonts w:ascii="Times New Roman" w:eastAsia="Times New Roman" w:hAnsi="Times New Roman" w:cs="Times New Roman"/>
          <w:color w:val="000000"/>
          <w:sz w:val="28"/>
          <w:szCs w:val="28"/>
          <w:lang w:eastAsia="uk-UA"/>
        </w:rPr>
        <w:t>егламентом Київської міської ради</w:t>
      </w:r>
      <w:r>
        <w:rPr>
          <w:rFonts w:ascii="Times New Roman" w:eastAsia="Times New Roman" w:hAnsi="Times New Roman" w:cs="Times New Roman"/>
          <w:color w:val="000000"/>
          <w:sz w:val="28"/>
          <w:szCs w:val="28"/>
          <w:lang w:eastAsia="uk-UA"/>
        </w:rPr>
        <w:t xml:space="preserve"> для розгляду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w:t>
      </w:r>
      <w:r w:rsidRPr="0016302A">
        <w:rPr>
          <w:rFonts w:ascii="Times New Roman" w:eastAsia="Times New Roman" w:hAnsi="Times New Roman" w:cs="Times New Roman"/>
          <w:color w:val="000000"/>
          <w:sz w:val="28"/>
          <w:szCs w:val="28"/>
          <w:lang w:eastAsia="uk-UA"/>
        </w:rPr>
        <w:t>, з урахуванням особливостей, визначених цим Порядком.</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38" w:name="81"/>
      <w:bookmarkEnd w:id="38"/>
      <w:r>
        <w:rPr>
          <w:rFonts w:ascii="Times New Roman" w:eastAsia="Times New Roman" w:hAnsi="Times New Roman" w:cs="Times New Roman"/>
          <w:color w:val="000000"/>
          <w:sz w:val="28"/>
          <w:szCs w:val="28"/>
          <w:lang w:eastAsia="uk-UA"/>
        </w:rPr>
        <w:t xml:space="preserve">Доопрацювання та/або підготовка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 до другого читання у випадках, передбачених Регламентом Київської міської ради, здійснюється за участю ч</w:t>
      </w:r>
      <w:r w:rsidRPr="0016302A">
        <w:rPr>
          <w:rFonts w:ascii="Times New Roman" w:eastAsia="Times New Roman" w:hAnsi="Times New Roman" w:cs="Times New Roman"/>
          <w:color w:val="000000"/>
          <w:sz w:val="28"/>
          <w:szCs w:val="28"/>
          <w:lang w:eastAsia="uk-UA"/>
        </w:rPr>
        <w:t>лен</w:t>
      </w:r>
      <w:r>
        <w:rPr>
          <w:rFonts w:ascii="Times New Roman" w:eastAsia="Times New Roman" w:hAnsi="Times New Roman" w:cs="Times New Roman"/>
          <w:color w:val="000000"/>
          <w:sz w:val="28"/>
          <w:szCs w:val="28"/>
          <w:lang w:eastAsia="uk-UA"/>
        </w:rPr>
        <w:t>а</w:t>
      </w:r>
      <w:r w:rsidRPr="0016302A">
        <w:rPr>
          <w:rFonts w:ascii="Times New Roman" w:eastAsia="Times New Roman" w:hAnsi="Times New Roman" w:cs="Times New Roman"/>
          <w:color w:val="000000"/>
          <w:sz w:val="28"/>
          <w:szCs w:val="28"/>
          <w:lang w:eastAsia="uk-UA"/>
        </w:rPr>
        <w:t xml:space="preserve"> ініціативної групи, відповідальн</w:t>
      </w:r>
      <w:r>
        <w:rPr>
          <w:rFonts w:ascii="Times New Roman" w:eastAsia="Times New Roman" w:hAnsi="Times New Roman" w:cs="Times New Roman"/>
          <w:color w:val="000000"/>
          <w:sz w:val="28"/>
          <w:szCs w:val="28"/>
          <w:lang w:eastAsia="uk-UA"/>
        </w:rPr>
        <w:t>ого</w:t>
      </w:r>
      <w:r w:rsidRPr="0016302A">
        <w:rPr>
          <w:rFonts w:ascii="Times New Roman" w:eastAsia="Times New Roman" w:hAnsi="Times New Roman" w:cs="Times New Roman"/>
          <w:color w:val="000000"/>
          <w:sz w:val="28"/>
          <w:szCs w:val="28"/>
          <w:lang w:eastAsia="uk-UA"/>
        </w:rPr>
        <w:t xml:space="preserve"> за організацію роботи ініціативної групи з питань місцевої ініціативи</w:t>
      </w:r>
      <w:r>
        <w:rPr>
          <w:rFonts w:ascii="Times New Roman" w:eastAsia="Times New Roman" w:hAnsi="Times New Roman" w:cs="Times New Roman"/>
          <w:color w:val="000000"/>
          <w:sz w:val="28"/>
          <w:szCs w:val="28"/>
          <w:lang w:eastAsia="uk-UA"/>
        </w:rPr>
        <w:t>.</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 Київський міський голова включає до порядку денного найближчого пленарного засідання Київської міської ради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у випадку проходження ним процедури, передбаченої регламентом Київської міської ради, а саме:</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6.2.1. якщо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погоджений у встановленому регламентом Київської міської ради порядку;</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6.2.2. якщо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відхилений у встановленому регламентом Київської міської ради порядку;</w:t>
      </w:r>
    </w:p>
    <w:p w:rsidR="00170779" w:rsidRPr="006944D7"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6.2.3. якщо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не розглянуто у строки, визначені регламентом Київської міської ради.</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Надання управлінням правового забезпечення діяльності Київської міської ради правового висновку до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 не перешкоджає його включенню до порядку денного найближчого пленарного засідання Київської міської ради.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w:t>
      </w:r>
      <w:r w:rsidRPr="0016302A">
        <w:rPr>
          <w:rFonts w:ascii="Times New Roman" w:eastAsia="Times New Roman" w:hAnsi="Times New Roman" w:cs="Times New Roman"/>
          <w:color w:val="000000"/>
          <w:sz w:val="28"/>
          <w:szCs w:val="28"/>
          <w:lang w:eastAsia="uk-UA"/>
        </w:rPr>
        <w:t xml:space="preserve">. Члену ініціативної групи, відповідальному за організацію роботи ініціативної групи з питань місцевої ініціативи, завчасно, але не пізніше ніж за два дні до засідання постійної комісії Київської міської ради, або пленарного засідання Київської міської ради, на якому розглядається місцева ініціатива, за допомогою електронної пошти та </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сервісу коротких повідомлень</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 xml:space="preserve"> (SMS) повідомляється про час та місце проведення відповідного засідання.</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39" w:name="87"/>
      <w:bookmarkEnd w:id="39"/>
      <w:r>
        <w:rPr>
          <w:rFonts w:ascii="Times New Roman" w:eastAsia="Times New Roman" w:hAnsi="Times New Roman" w:cs="Times New Roman"/>
          <w:color w:val="000000"/>
          <w:sz w:val="28"/>
          <w:szCs w:val="28"/>
          <w:lang w:eastAsia="uk-UA"/>
        </w:rPr>
        <w:t xml:space="preserve">6.4. </w:t>
      </w:r>
      <w:r w:rsidRPr="0016302A">
        <w:rPr>
          <w:rFonts w:ascii="Times New Roman" w:eastAsia="Times New Roman" w:hAnsi="Times New Roman" w:cs="Times New Roman"/>
          <w:color w:val="000000"/>
          <w:sz w:val="28"/>
          <w:szCs w:val="28"/>
          <w:lang w:eastAsia="uk-UA"/>
        </w:rPr>
        <w:t>Член ініціативної групи, відповідальний за організацію роботи ініціативної групи з питань місцевої ініціативи, має гарантоване право бути присутнім на засіданні постійної комісії Київської міської ради, або пленарному засіданні Київської міської ради, на яких розглядається місцева ініціатива, а також має право на виступ на засіданні цих органів в порядку, визначеному Положенням про постійні комісії Київської міської ради та Регламентом Київської міської ради.</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40" w:name="88"/>
      <w:bookmarkEnd w:id="40"/>
      <w:r>
        <w:rPr>
          <w:rFonts w:ascii="Times New Roman" w:eastAsia="Times New Roman" w:hAnsi="Times New Roman" w:cs="Times New Roman"/>
          <w:color w:val="000000"/>
          <w:sz w:val="28"/>
          <w:szCs w:val="28"/>
          <w:lang w:eastAsia="uk-UA"/>
        </w:rPr>
        <w:t xml:space="preserve">6.5. </w:t>
      </w:r>
      <w:r w:rsidRPr="0016302A">
        <w:rPr>
          <w:rFonts w:ascii="Times New Roman" w:eastAsia="Times New Roman" w:hAnsi="Times New Roman" w:cs="Times New Roman"/>
          <w:color w:val="000000"/>
          <w:sz w:val="28"/>
          <w:szCs w:val="28"/>
          <w:lang w:eastAsia="uk-UA"/>
        </w:rPr>
        <w:t>Член ініціативної групи, відповідальний за організацію роботи ініціативної групи з питань місцевої ініціативи</w:t>
      </w:r>
      <w:r>
        <w:rPr>
          <w:rFonts w:ascii="Times New Roman" w:eastAsia="Times New Roman" w:hAnsi="Times New Roman" w:cs="Times New Roman"/>
          <w:color w:val="000000"/>
          <w:sz w:val="28"/>
          <w:szCs w:val="28"/>
          <w:lang w:eastAsia="uk-UA"/>
        </w:rPr>
        <w:t xml:space="preserve"> користується правами суб’єкта подання та доповідача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Співдоповідачем по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поданому у порядку місцевої ініціативи, може виступати голова (а у випадку його відсутності – перший заступник, заступник, секретар, інший член) профільної постійної комісії Київської міської ради.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sidRPr="0016302A">
        <w:rPr>
          <w:rFonts w:ascii="Times New Roman" w:eastAsia="Times New Roman" w:hAnsi="Times New Roman" w:cs="Times New Roman"/>
          <w:color w:val="000000"/>
          <w:sz w:val="28"/>
          <w:szCs w:val="28"/>
          <w:lang w:eastAsia="uk-UA"/>
        </w:rPr>
        <w:lastRenderedPageBreak/>
        <w:t>Інші члени ініціативної групи з питань місцевої ініціативи мають право брати участь у засіданнях постійних комісій Київської міської ради, на яких розглядається місцева ініціатива.</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41" w:name="89"/>
      <w:bookmarkEnd w:id="41"/>
      <w:r>
        <w:rPr>
          <w:rFonts w:ascii="Times New Roman" w:eastAsia="Times New Roman" w:hAnsi="Times New Roman" w:cs="Times New Roman"/>
          <w:color w:val="000000"/>
          <w:sz w:val="28"/>
          <w:szCs w:val="28"/>
          <w:lang w:eastAsia="uk-UA"/>
        </w:rPr>
        <w:t xml:space="preserve">6.6. </w:t>
      </w:r>
      <w:r w:rsidRPr="0016302A">
        <w:rPr>
          <w:rFonts w:ascii="Times New Roman" w:eastAsia="Times New Roman" w:hAnsi="Times New Roman" w:cs="Times New Roman"/>
          <w:color w:val="000000"/>
          <w:sz w:val="28"/>
          <w:szCs w:val="28"/>
          <w:lang w:eastAsia="uk-UA"/>
        </w:rPr>
        <w:t xml:space="preserve">Інформація щодо подання та реєстрації у секретаріаті Київської міської ради повідомлення про початок збору підписів на підтримку місцевої ініціативи, щодо внесення на розгляд Київської міської ради місцевої ініціативи, щодо часу та місця проведення засідань постійних комісій Київської міської ради та пленарних засідань Київської міської ради, на яких буде розглядатися місцева ініціатива, ухвалені постійними комісіями висновки, в тому числі їх зауваження та рекомендації, рішення Київської міської ради, прийняті за результатами розгляду місцевих ініціатив, а також скановані копії поданих документів та доручень заступника міського голови - секретаря Київської міської ради розміщуються на офіційному веб-сайті Київської міської ради в розділі </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Місцеві ініціативи</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 xml:space="preserve"> з </w:t>
      </w:r>
      <w:r>
        <w:rPr>
          <w:rFonts w:ascii="Times New Roman" w:eastAsia="Times New Roman" w:hAnsi="Times New Roman" w:cs="Times New Roman"/>
          <w:color w:val="000000"/>
          <w:sz w:val="28"/>
          <w:szCs w:val="28"/>
          <w:lang w:eastAsia="uk-UA"/>
        </w:rPr>
        <w:t>дотриманням</w:t>
      </w:r>
      <w:r w:rsidRPr="0016302A">
        <w:rPr>
          <w:rFonts w:ascii="Times New Roman" w:eastAsia="Times New Roman" w:hAnsi="Times New Roman" w:cs="Times New Roman"/>
          <w:color w:val="000000"/>
          <w:sz w:val="28"/>
          <w:szCs w:val="28"/>
          <w:lang w:eastAsia="uk-UA"/>
        </w:rPr>
        <w:t xml:space="preserve"> вимог Закону України </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Про захист персональних даних</w:t>
      </w:r>
      <w:r>
        <w:rPr>
          <w:rFonts w:ascii="Times New Roman" w:eastAsia="Times New Roman" w:hAnsi="Times New Roman" w:cs="Times New Roman"/>
          <w:color w:val="000000"/>
          <w:sz w:val="28"/>
          <w:szCs w:val="28"/>
          <w:lang w:eastAsia="uk-UA"/>
        </w:rPr>
        <w:t>»</w:t>
      </w:r>
      <w:r w:rsidRPr="0016302A">
        <w:rPr>
          <w:rFonts w:ascii="Times New Roman" w:eastAsia="Times New Roman" w:hAnsi="Times New Roman" w:cs="Times New Roman"/>
          <w:color w:val="000000"/>
          <w:sz w:val="28"/>
          <w:szCs w:val="28"/>
          <w:lang w:eastAsia="uk-UA"/>
        </w:rPr>
        <w:t>.</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42" w:name="90"/>
      <w:bookmarkEnd w:id="42"/>
      <w:r>
        <w:rPr>
          <w:rFonts w:ascii="Times New Roman" w:eastAsia="Times New Roman" w:hAnsi="Times New Roman" w:cs="Times New Roman"/>
          <w:color w:val="000000"/>
          <w:sz w:val="28"/>
          <w:szCs w:val="28"/>
          <w:lang w:eastAsia="uk-UA"/>
        </w:rPr>
        <w:t>6</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7</w:t>
      </w:r>
      <w:r w:rsidRPr="0016302A">
        <w:rPr>
          <w:rFonts w:ascii="Times New Roman" w:eastAsia="Times New Roman" w:hAnsi="Times New Roman" w:cs="Times New Roman"/>
          <w:color w:val="000000"/>
          <w:sz w:val="28"/>
          <w:szCs w:val="28"/>
          <w:lang w:eastAsia="uk-UA"/>
        </w:rPr>
        <w:t>. Загальна координація роботи постійних комісій Київської міської ради</w:t>
      </w:r>
      <w:r>
        <w:rPr>
          <w:rFonts w:ascii="Times New Roman" w:eastAsia="Times New Roman" w:hAnsi="Times New Roman" w:cs="Times New Roman"/>
          <w:color w:val="000000"/>
          <w:sz w:val="28"/>
          <w:szCs w:val="28"/>
          <w:lang w:eastAsia="uk-UA"/>
        </w:rPr>
        <w:t>, структурних підрозділів секретаріату Київської міської ради</w:t>
      </w:r>
      <w:r w:rsidRPr="0016302A">
        <w:rPr>
          <w:rFonts w:ascii="Times New Roman" w:eastAsia="Times New Roman" w:hAnsi="Times New Roman" w:cs="Times New Roman"/>
          <w:color w:val="000000"/>
          <w:sz w:val="28"/>
          <w:szCs w:val="28"/>
          <w:lang w:eastAsia="uk-UA"/>
        </w:rPr>
        <w:t xml:space="preserve"> з розгляду місцевих ініціатив покладається на заступника міського голови - секретаря Київської міської ради.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43" w:name="91"/>
      <w:bookmarkEnd w:id="43"/>
      <w:r>
        <w:rPr>
          <w:rFonts w:ascii="Times New Roman" w:eastAsia="Times New Roman" w:hAnsi="Times New Roman" w:cs="Times New Roman"/>
          <w:color w:val="000000"/>
          <w:sz w:val="28"/>
          <w:szCs w:val="28"/>
          <w:lang w:eastAsia="uk-UA"/>
        </w:rPr>
        <w:t>6</w:t>
      </w:r>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8</w:t>
      </w:r>
      <w:r w:rsidRPr="0016302A">
        <w:rPr>
          <w:rFonts w:ascii="Times New Roman" w:eastAsia="Times New Roman" w:hAnsi="Times New Roman" w:cs="Times New Roman"/>
          <w:color w:val="000000"/>
          <w:sz w:val="28"/>
          <w:szCs w:val="28"/>
          <w:lang w:eastAsia="uk-UA"/>
        </w:rPr>
        <w:t xml:space="preserve">. Прийняте Київською міською радою рішення щодо місцевої ініціативи в установленому порядку розміщується на офіційному </w:t>
      </w:r>
      <w:proofErr w:type="spellStart"/>
      <w:r>
        <w:rPr>
          <w:rFonts w:ascii="Times New Roman" w:eastAsia="Times New Roman" w:hAnsi="Times New Roman" w:cs="Times New Roman"/>
          <w:color w:val="000000"/>
          <w:sz w:val="28"/>
          <w:szCs w:val="28"/>
          <w:lang w:eastAsia="uk-UA"/>
        </w:rPr>
        <w:t>веб</w:t>
      </w:r>
      <w:r w:rsidRPr="0016302A">
        <w:rPr>
          <w:rFonts w:ascii="Times New Roman" w:eastAsia="Times New Roman" w:hAnsi="Times New Roman" w:cs="Times New Roman"/>
          <w:color w:val="000000"/>
          <w:sz w:val="28"/>
          <w:szCs w:val="28"/>
          <w:lang w:eastAsia="uk-UA"/>
        </w:rPr>
        <w:t>сайті</w:t>
      </w:r>
      <w:proofErr w:type="spellEnd"/>
      <w:r w:rsidRPr="0016302A">
        <w:rPr>
          <w:rFonts w:ascii="Times New Roman" w:eastAsia="Times New Roman" w:hAnsi="Times New Roman" w:cs="Times New Roman"/>
          <w:color w:val="000000"/>
          <w:sz w:val="28"/>
          <w:szCs w:val="28"/>
          <w:lang w:eastAsia="uk-UA"/>
        </w:rPr>
        <w:t xml:space="preserve"> Київської міської ради (</w:t>
      </w:r>
      <w:hyperlink r:id="rId5" w:history="1">
        <w:r w:rsidRPr="00AB0F6C">
          <w:rPr>
            <w:rStyle w:val="a7"/>
            <w:rFonts w:ascii="Times New Roman" w:eastAsia="Times New Roman" w:hAnsi="Times New Roman" w:cs="Times New Roman"/>
            <w:color w:val="000000" w:themeColor="text1"/>
            <w:sz w:val="28"/>
            <w:szCs w:val="28"/>
            <w:lang w:eastAsia="uk-UA"/>
          </w:rPr>
          <w:t>www.kmr.gov.ua</w:t>
        </w:r>
      </w:hyperlink>
      <w:r w:rsidRPr="0016302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16302A">
        <w:rPr>
          <w:rFonts w:ascii="Times New Roman" w:eastAsia="Times New Roman" w:hAnsi="Times New Roman" w:cs="Times New Roman"/>
          <w:color w:val="000000"/>
          <w:sz w:val="28"/>
          <w:szCs w:val="28"/>
          <w:lang w:eastAsia="uk-UA"/>
        </w:rPr>
        <w:t>та надсилається члену ініціативної групи, відповідальному за організацію роботи ініціативної групи.</w:t>
      </w:r>
    </w:p>
    <w:p w:rsidR="00170779" w:rsidRPr="0016302A"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bookmarkStart w:id="44" w:name="92"/>
      <w:bookmarkEnd w:id="44"/>
      <w:r w:rsidRPr="0016302A">
        <w:rPr>
          <w:rFonts w:ascii="Times New Roman" w:eastAsia="Times New Roman" w:hAnsi="Times New Roman" w:cs="Times New Roman"/>
          <w:color w:val="000000"/>
          <w:sz w:val="28"/>
          <w:szCs w:val="28"/>
          <w:lang w:eastAsia="uk-UA"/>
        </w:rPr>
        <w:t> </w:t>
      </w:r>
    </w:p>
    <w:p w:rsidR="00170779" w:rsidRDefault="00170779" w:rsidP="00170779">
      <w:pPr>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9420"/>
      </w:tblGrid>
      <w:tr w:rsidR="00170779" w:rsidTr="00AC3A7F">
        <w:tc>
          <w:tcPr>
            <w:tcW w:w="4814" w:type="dxa"/>
          </w:tcPr>
          <w:p w:rsidR="00170779" w:rsidRDefault="00170779" w:rsidP="00AC3A7F">
            <w:pPr>
              <w:tabs>
                <w:tab w:val="left" w:pos="6379"/>
              </w:tabs>
              <w:jc w:val="both"/>
              <w:rPr>
                <w:rFonts w:ascii="Times New Roman" w:hAnsi="Times New Roman" w:cs="Times New Roman"/>
                <w:sz w:val="28"/>
                <w:szCs w:val="28"/>
              </w:rPr>
            </w:pPr>
          </w:p>
        </w:tc>
        <w:tc>
          <w:tcPr>
            <w:tcW w:w="4815" w:type="dxa"/>
          </w:tcPr>
          <w:p w:rsidR="00170779" w:rsidRDefault="00170779" w:rsidP="00AC3A7F">
            <w:pPr>
              <w:tabs>
                <w:tab w:val="left" w:pos="6379"/>
              </w:tabs>
              <w:ind w:left="5058"/>
              <w:jc w:val="both"/>
              <w:rPr>
                <w:rFonts w:ascii="Times New Roman" w:hAnsi="Times New Roman" w:cs="Times New Roman"/>
                <w:sz w:val="28"/>
                <w:szCs w:val="28"/>
              </w:rPr>
            </w:pPr>
            <w:r w:rsidRPr="006F0957">
              <w:rPr>
                <w:rFonts w:ascii="Times New Roman" w:hAnsi="Times New Roman" w:cs="Times New Roman"/>
                <w:sz w:val="28"/>
                <w:szCs w:val="28"/>
              </w:rPr>
              <w:t xml:space="preserve">Додаток 1 </w:t>
            </w:r>
          </w:p>
          <w:p w:rsidR="00170779" w:rsidRPr="006F0957" w:rsidRDefault="00170779" w:rsidP="00AC3A7F">
            <w:pPr>
              <w:tabs>
                <w:tab w:val="left" w:pos="6379"/>
              </w:tabs>
              <w:ind w:left="5058"/>
              <w:jc w:val="both"/>
              <w:rPr>
                <w:rFonts w:ascii="Times New Roman" w:hAnsi="Times New Roman" w:cs="Times New Roman"/>
                <w:sz w:val="28"/>
                <w:szCs w:val="28"/>
              </w:rPr>
            </w:pPr>
            <w:r w:rsidRPr="006F0957">
              <w:rPr>
                <w:rFonts w:ascii="Times New Roman" w:hAnsi="Times New Roman" w:cs="Times New Roman"/>
                <w:sz w:val="28"/>
                <w:szCs w:val="28"/>
              </w:rPr>
              <w:t xml:space="preserve">до Порядку </w:t>
            </w:r>
            <w:r w:rsidRPr="006F0957">
              <w:rPr>
                <w:rFonts w:ascii="Times New Roman" w:eastAsia="Times New Roman" w:hAnsi="Times New Roman" w:cs="Times New Roman"/>
                <w:bCs/>
                <w:color w:val="000000"/>
                <w:sz w:val="28"/>
                <w:szCs w:val="28"/>
                <w:lang w:eastAsia="uk-UA"/>
              </w:rPr>
              <w:t>внесення та розгляду місцевих ініціатив в місті Києві</w:t>
            </w:r>
          </w:p>
        </w:tc>
      </w:tr>
      <w:tr w:rsidR="00170779" w:rsidTr="00AC3A7F">
        <w:tc>
          <w:tcPr>
            <w:tcW w:w="4814" w:type="dxa"/>
          </w:tcPr>
          <w:p w:rsidR="00170779" w:rsidRDefault="00170779" w:rsidP="00AC3A7F">
            <w:pPr>
              <w:tabs>
                <w:tab w:val="left" w:pos="6379"/>
              </w:tabs>
              <w:jc w:val="both"/>
              <w:rPr>
                <w:rFonts w:ascii="Times New Roman" w:hAnsi="Times New Roman" w:cs="Times New Roman"/>
                <w:sz w:val="28"/>
                <w:szCs w:val="28"/>
              </w:rPr>
            </w:pPr>
          </w:p>
        </w:tc>
        <w:tc>
          <w:tcPr>
            <w:tcW w:w="4815" w:type="dxa"/>
          </w:tcPr>
          <w:p w:rsidR="00170779" w:rsidRPr="00BA7209" w:rsidRDefault="00170779" w:rsidP="00AC3A7F">
            <w:pPr>
              <w:ind w:left="5058"/>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b/>
                <w:bCs/>
                <w:color w:val="000000"/>
                <w:sz w:val="28"/>
                <w:szCs w:val="25"/>
                <w:lang w:eastAsia="uk-UA"/>
              </w:rPr>
              <w:t>Київська міська рада</w:t>
            </w:r>
          </w:p>
          <w:p w:rsidR="00170779" w:rsidRDefault="00170779" w:rsidP="00AC3A7F">
            <w:pPr>
              <w:ind w:left="5058"/>
              <w:jc w:val="both"/>
              <w:rPr>
                <w:rFonts w:ascii="Times New Roman" w:eastAsia="Times New Roman" w:hAnsi="Times New Roman" w:cs="Times New Roman"/>
                <w:color w:val="000000"/>
                <w:sz w:val="28"/>
                <w:szCs w:val="25"/>
                <w:lang w:eastAsia="uk-UA"/>
              </w:rPr>
            </w:pPr>
            <w:bookmarkStart w:id="45" w:name="322"/>
            <w:bookmarkEnd w:id="45"/>
            <w:r w:rsidRPr="00BA7209">
              <w:rPr>
                <w:rFonts w:ascii="Times New Roman" w:eastAsia="Times New Roman" w:hAnsi="Times New Roman" w:cs="Times New Roman"/>
                <w:color w:val="000000"/>
                <w:sz w:val="28"/>
                <w:szCs w:val="25"/>
                <w:lang w:eastAsia="uk-UA"/>
              </w:rPr>
              <w:t>Ініціативної групи</w:t>
            </w:r>
            <w:r>
              <w:rPr>
                <w:rFonts w:ascii="Times New Roman" w:eastAsia="Times New Roman" w:hAnsi="Times New Roman" w:cs="Times New Roman"/>
                <w:color w:val="000000"/>
                <w:sz w:val="28"/>
                <w:szCs w:val="25"/>
                <w:lang w:eastAsia="uk-UA"/>
              </w:rPr>
              <w:t xml:space="preserve">, </w:t>
            </w:r>
            <w:r>
              <w:rPr>
                <w:rFonts w:ascii="Times New Roman" w:hAnsi="Times New Roman" w:cs="Times New Roman"/>
                <w:sz w:val="28"/>
                <w:szCs w:val="28"/>
                <w:shd w:val="clear" w:color="auto" w:fill="FFFFFF"/>
              </w:rPr>
              <w:t xml:space="preserve">утвореної відповідно до Порядку </w:t>
            </w:r>
            <w:r>
              <w:rPr>
                <w:rFonts w:ascii="Times New Roman" w:eastAsia="Times New Roman" w:hAnsi="Times New Roman" w:cs="Times New Roman"/>
                <w:bCs/>
                <w:color w:val="000000"/>
                <w:sz w:val="28"/>
                <w:szCs w:val="28"/>
                <w:lang w:eastAsia="uk-UA"/>
              </w:rPr>
              <w:t>внесення та розгляду місцевих ініціатив в місті Києві у складі: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6F0957">
              <w:rPr>
                <w:rFonts w:ascii="Times New Roman" w:eastAsia="Times New Roman" w:hAnsi="Times New Roman" w:cs="Times New Roman"/>
                <w:color w:val="000000"/>
                <w:sz w:val="28"/>
                <w:szCs w:val="25"/>
                <w:lang w:eastAsia="uk-UA"/>
              </w:rPr>
              <w:t>1.</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bookmarkStart w:id="46" w:name="101"/>
            <w:bookmarkEnd w:id="46"/>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bookmarkStart w:id="47" w:name="102"/>
            <w:bookmarkEnd w:id="47"/>
            <w:r w:rsidRPr="00DC4847">
              <w:rPr>
                <w:rFonts w:ascii="Times New Roman" w:eastAsia="Times New Roman" w:hAnsi="Times New Roman" w:cs="Times New Roman"/>
                <w:color w:val="000000"/>
                <w:sz w:val="28"/>
                <w:szCs w:val="28"/>
                <w:lang w:eastAsia="uk-UA"/>
              </w:rPr>
              <w:t>2.</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DC4847">
              <w:rPr>
                <w:rFonts w:ascii="Times New Roman" w:eastAsia="Times New Roman" w:hAnsi="Times New Roman" w:cs="Times New Roman"/>
                <w:color w:val="000000"/>
                <w:sz w:val="28"/>
                <w:szCs w:val="28"/>
                <w:lang w:eastAsia="uk-UA"/>
              </w:rPr>
              <w:t>3.</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DC4847">
              <w:rPr>
                <w:rFonts w:ascii="Times New Roman" w:eastAsia="Times New Roman" w:hAnsi="Times New Roman" w:cs="Times New Roman"/>
                <w:color w:val="000000"/>
                <w:sz w:val="28"/>
                <w:szCs w:val="28"/>
                <w:lang w:eastAsia="uk-UA"/>
              </w:rPr>
              <w:t>4.</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lastRenderedPageBreak/>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DC4847">
              <w:rPr>
                <w:rFonts w:ascii="Times New Roman" w:eastAsia="Times New Roman" w:hAnsi="Times New Roman" w:cs="Times New Roman"/>
                <w:color w:val="000000"/>
                <w:sz w:val="28"/>
                <w:szCs w:val="28"/>
                <w:lang w:eastAsia="uk-UA"/>
              </w:rPr>
              <w:t>5.</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Default="00170779" w:rsidP="00AC3A7F">
            <w:pPr>
              <w:ind w:left="5058"/>
              <w:jc w:val="center"/>
              <w:rPr>
                <w:rFonts w:ascii="Times New Roman" w:hAnsi="Times New Roman" w:cs="Times New Roman"/>
                <w:sz w:val="28"/>
                <w:szCs w:val="28"/>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tc>
      </w:tr>
    </w:tbl>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spacing w:after="0" w:line="240" w:lineRule="auto"/>
        <w:jc w:val="center"/>
        <w:outlineLvl w:val="2"/>
        <w:rPr>
          <w:rFonts w:ascii="Times New Roman" w:eastAsia="Times New Roman" w:hAnsi="Times New Roman" w:cs="Times New Roman"/>
          <w:b/>
          <w:bCs/>
          <w:color w:val="000000"/>
          <w:sz w:val="28"/>
          <w:szCs w:val="28"/>
          <w:lang w:eastAsia="uk-UA"/>
        </w:rPr>
      </w:pPr>
      <w:r w:rsidRPr="00BA7209">
        <w:rPr>
          <w:rFonts w:ascii="Times New Roman" w:eastAsia="Times New Roman" w:hAnsi="Times New Roman" w:cs="Times New Roman"/>
          <w:b/>
          <w:bCs/>
          <w:color w:val="000000"/>
          <w:sz w:val="28"/>
          <w:szCs w:val="28"/>
          <w:lang w:eastAsia="uk-UA"/>
        </w:rPr>
        <w:t>ПОВІДОМЛЕННЯ</w:t>
      </w:r>
      <w:r w:rsidRPr="00BA7209">
        <w:rPr>
          <w:rFonts w:ascii="Times New Roman" w:eastAsia="Times New Roman" w:hAnsi="Times New Roman" w:cs="Times New Roman"/>
          <w:b/>
          <w:bCs/>
          <w:color w:val="000000"/>
          <w:sz w:val="28"/>
          <w:szCs w:val="28"/>
          <w:lang w:eastAsia="uk-UA"/>
        </w:rPr>
        <w:br/>
        <w:t xml:space="preserve">про початок збору підписів </w:t>
      </w:r>
    </w:p>
    <w:p w:rsidR="00170779" w:rsidRDefault="00170779" w:rsidP="00170779">
      <w:pPr>
        <w:spacing w:after="0" w:line="240" w:lineRule="auto"/>
        <w:jc w:val="center"/>
        <w:outlineLvl w:val="2"/>
        <w:rPr>
          <w:rFonts w:ascii="Times New Roman" w:eastAsia="Times New Roman" w:hAnsi="Times New Roman" w:cs="Times New Roman"/>
          <w:b/>
          <w:bCs/>
          <w:color w:val="000000"/>
          <w:sz w:val="28"/>
          <w:szCs w:val="28"/>
          <w:lang w:eastAsia="uk-UA"/>
        </w:rPr>
      </w:pPr>
      <w:r w:rsidRPr="00BA7209">
        <w:rPr>
          <w:rFonts w:ascii="Times New Roman" w:eastAsia="Times New Roman" w:hAnsi="Times New Roman" w:cs="Times New Roman"/>
          <w:b/>
          <w:bCs/>
          <w:color w:val="000000"/>
          <w:sz w:val="28"/>
          <w:szCs w:val="28"/>
          <w:lang w:eastAsia="uk-UA"/>
        </w:rPr>
        <w:t>на підтримку місцевої ініціативи</w:t>
      </w: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ind w:firstLine="709"/>
        <w:jc w:val="both"/>
        <w:rPr>
          <w:rFonts w:ascii="Times New Roman" w:hAnsi="Times New Roman" w:cs="Times New Roman"/>
          <w:sz w:val="28"/>
          <w:szCs w:val="28"/>
        </w:rPr>
      </w:pPr>
      <w:r w:rsidRPr="00BA7209">
        <w:rPr>
          <w:rFonts w:ascii="Times New Roman" w:eastAsia="Times New Roman" w:hAnsi="Times New Roman" w:cs="Times New Roman"/>
          <w:color w:val="000000"/>
          <w:sz w:val="28"/>
          <w:szCs w:val="25"/>
          <w:lang w:eastAsia="uk-UA"/>
        </w:rPr>
        <w:t xml:space="preserve">Відповідно до Порядку внесення та розгляду місцевих ініціатив в місті Києві повідомляємо про утворення </w:t>
      </w:r>
      <w:r>
        <w:rPr>
          <w:rFonts w:ascii="Times New Roman" w:eastAsia="Times New Roman" w:hAnsi="Times New Roman" w:cs="Times New Roman"/>
          <w:color w:val="000000"/>
          <w:sz w:val="28"/>
          <w:szCs w:val="25"/>
          <w:lang w:eastAsia="uk-UA"/>
        </w:rPr>
        <w:t>і</w:t>
      </w:r>
      <w:r w:rsidRPr="00BA7209">
        <w:rPr>
          <w:rFonts w:ascii="Times New Roman" w:eastAsia="Times New Roman" w:hAnsi="Times New Roman" w:cs="Times New Roman"/>
          <w:color w:val="000000"/>
          <w:sz w:val="28"/>
          <w:szCs w:val="25"/>
          <w:lang w:eastAsia="uk-UA"/>
        </w:rPr>
        <w:t>ніціативної групи у складі:</w:t>
      </w:r>
    </w:p>
    <w:tbl>
      <w:tblPr>
        <w:tblStyle w:val="aa"/>
        <w:tblW w:w="0" w:type="auto"/>
        <w:tblLook w:val="04A0" w:firstRow="1" w:lastRow="0" w:firstColumn="1" w:lastColumn="0" w:noHBand="0" w:noVBand="1"/>
      </w:tblPr>
      <w:tblGrid>
        <w:gridCol w:w="562"/>
        <w:gridCol w:w="3289"/>
        <w:gridCol w:w="1673"/>
        <w:gridCol w:w="1559"/>
        <w:gridCol w:w="2546"/>
      </w:tblGrid>
      <w:tr w:rsidR="00170779" w:rsidTr="00AC3A7F">
        <w:tc>
          <w:tcPr>
            <w:tcW w:w="562"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w:t>
            </w:r>
          </w:p>
        </w:tc>
        <w:tc>
          <w:tcPr>
            <w:tcW w:w="3289" w:type="dxa"/>
            <w:vAlign w:val="center"/>
          </w:tcPr>
          <w:p w:rsidR="0017077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 xml:space="preserve">Прізвище, ім'я, </w:t>
            </w:r>
          </w:p>
          <w:p w:rsidR="00170779" w:rsidRPr="00BA720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по батькові</w:t>
            </w:r>
          </w:p>
        </w:tc>
        <w:tc>
          <w:tcPr>
            <w:tcW w:w="1673"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Дата народження</w:t>
            </w:r>
          </w:p>
        </w:tc>
        <w:tc>
          <w:tcPr>
            <w:tcW w:w="1559"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Серія та номер паспорта</w:t>
            </w:r>
          </w:p>
        </w:tc>
        <w:tc>
          <w:tcPr>
            <w:tcW w:w="2546"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Адреса реєстрації</w:t>
            </w: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1</w:t>
            </w:r>
          </w:p>
        </w:tc>
        <w:tc>
          <w:tcPr>
            <w:tcW w:w="3289" w:type="dxa"/>
          </w:tcPr>
          <w:p w:rsidR="00170779" w:rsidRDefault="00170779" w:rsidP="00AC3A7F">
            <w:pPr>
              <w:tabs>
                <w:tab w:val="left" w:pos="6379"/>
              </w:tabs>
              <w:jc w:val="both"/>
              <w:rPr>
                <w:rFonts w:ascii="Times New Roman" w:hAnsi="Times New Roman" w:cs="Times New Roman"/>
                <w:sz w:val="28"/>
                <w:szCs w:val="28"/>
              </w:rPr>
            </w:pPr>
          </w:p>
          <w:p w:rsidR="00170779" w:rsidRDefault="00170779" w:rsidP="00AC3A7F">
            <w:pPr>
              <w:tabs>
                <w:tab w:val="left" w:pos="6379"/>
              </w:tabs>
              <w:jc w:val="both"/>
              <w:rPr>
                <w:rFonts w:ascii="Times New Roman" w:hAnsi="Times New Roman" w:cs="Times New Roman"/>
                <w:sz w:val="28"/>
                <w:szCs w:val="28"/>
              </w:rPr>
            </w:pPr>
          </w:p>
        </w:tc>
        <w:tc>
          <w:tcPr>
            <w:tcW w:w="1673" w:type="dxa"/>
          </w:tcPr>
          <w:p w:rsidR="00170779" w:rsidRDefault="00170779" w:rsidP="00AC3A7F">
            <w:pPr>
              <w:tabs>
                <w:tab w:val="left" w:pos="6379"/>
              </w:tabs>
              <w:jc w:val="both"/>
              <w:rPr>
                <w:rFonts w:ascii="Times New Roman" w:hAnsi="Times New Roman" w:cs="Times New Roman"/>
                <w:sz w:val="28"/>
                <w:szCs w:val="28"/>
              </w:rPr>
            </w:pPr>
          </w:p>
        </w:tc>
        <w:tc>
          <w:tcPr>
            <w:tcW w:w="1559" w:type="dxa"/>
          </w:tcPr>
          <w:p w:rsidR="00170779" w:rsidRDefault="00170779" w:rsidP="00AC3A7F">
            <w:pPr>
              <w:tabs>
                <w:tab w:val="left" w:pos="6379"/>
              </w:tabs>
              <w:jc w:val="both"/>
              <w:rPr>
                <w:rFonts w:ascii="Times New Roman" w:hAnsi="Times New Roman" w:cs="Times New Roman"/>
                <w:sz w:val="28"/>
                <w:szCs w:val="28"/>
              </w:rPr>
            </w:pPr>
          </w:p>
        </w:tc>
        <w:tc>
          <w:tcPr>
            <w:tcW w:w="2546"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2</w:t>
            </w:r>
          </w:p>
        </w:tc>
        <w:tc>
          <w:tcPr>
            <w:tcW w:w="3289" w:type="dxa"/>
          </w:tcPr>
          <w:p w:rsidR="00170779" w:rsidRDefault="00170779" w:rsidP="00AC3A7F">
            <w:pPr>
              <w:tabs>
                <w:tab w:val="left" w:pos="6379"/>
              </w:tabs>
              <w:jc w:val="both"/>
              <w:rPr>
                <w:rFonts w:ascii="Times New Roman" w:hAnsi="Times New Roman" w:cs="Times New Roman"/>
                <w:sz w:val="28"/>
                <w:szCs w:val="28"/>
              </w:rPr>
            </w:pPr>
          </w:p>
          <w:p w:rsidR="00170779" w:rsidRDefault="00170779" w:rsidP="00AC3A7F">
            <w:pPr>
              <w:tabs>
                <w:tab w:val="left" w:pos="6379"/>
              </w:tabs>
              <w:jc w:val="both"/>
              <w:rPr>
                <w:rFonts w:ascii="Times New Roman" w:hAnsi="Times New Roman" w:cs="Times New Roman"/>
                <w:sz w:val="28"/>
                <w:szCs w:val="28"/>
              </w:rPr>
            </w:pPr>
          </w:p>
        </w:tc>
        <w:tc>
          <w:tcPr>
            <w:tcW w:w="1673" w:type="dxa"/>
          </w:tcPr>
          <w:p w:rsidR="00170779" w:rsidRDefault="00170779" w:rsidP="00AC3A7F">
            <w:pPr>
              <w:tabs>
                <w:tab w:val="left" w:pos="6379"/>
              </w:tabs>
              <w:jc w:val="both"/>
              <w:rPr>
                <w:rFonts w:ascii="Times New Roman" w:hAnsi="Times New Roman" w:cs="Times New Roman"/>
                <w:sz w:val="28"/>
                <w:szCs w:val="28"/>
              </w:rPr>
            </w:pPr>
          </w:p>
        </w:tc>
        <w:tc>
          <w:tcPr>
            <w:tcW w:w="1559" w:type="dxa"/>
          </w:tcPr>
          <w:p w:rsidR="00170779" w:rsidRDefault="00170779" w:rsidP="00AC3A7F">
            <w:pPr>
              <w:tabs>
                <w:tab w:val="left" w:pos="6379"/>
              </w:tabs>
              <w:jc w:val="both"/>
              <w:rPr>
                <w:rFonts w:ascii="Times New Roman" w:hAnsi="Times New Roman" w:cs="Times New Roman"/>
                <w:sz w:val="28"/>
                <w:szCs w:val="28"/>
              </w:rPr>
            </w:pPr>
          </w:p>
        </w:tc>
        <w:tc>
          <w:tcPr>
            <w:tcW w:w="2546"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3</w:t>
            </w:r>
          </w:p>
        </w:tc>
        <w:tc>
          <w:tcPr>
            <w:tcW w:w="3289" w:type="dxa"/>
          </w:tcPr>
          <w:p w:rsidR="00170779" w:rsidRDefault="00170779" w:rsidP="00AC3A7F">
            <w:pPr>
              <w:tabs>
                <w:tab w:val="left" w:pos="6379"/>
              </w:tabs>
              <w:jc w:val="both"/>
              <w:rPr>
                <w:rFonts w:ascii="Times New Roman" w:hAnsi="Times New Roman" w:cs="Times New Roman"/>
                <w:sz w:val="28"/>
                <w:szCs w:val="28"/>
              </w:rPr>
            </w:pPr>
          </w:p>
          <w:p w:rsidR="00170779" w:rsidRDefault="00170779" w:rsidP="00AC3A7F">
            <w:pPr>
              <w:tabs>
                <w:tab w:val="left" w:pos="6379"/>
              </w:tabs>
              <w:jc w:val="both"/>
              <w:rPr>
                <w:rFonts w:ascii="Times New Roman" w:hAnsi="Times New Roman" w:cs="Times New Roman"/>
                <w:sz w:val="28"/>
                <w:szCs w:val="28"/>
              </w:rPr>
            </w:pPr>
          </w:p>
        </w:tc>
        <w:tc>
          <w:tcPr>
            <w:tcW w:w="1673" w:type="dxa"/>
          </w:tcPr>
          <w:p w:rsidR="00170779" w:rsidRDefault="00170779" w:rsidP="00AC3A7F">
            <w:pPr>
              <w:tabs>
                <w:tab w:val="left" w:pos="6379"/>
              </w:tabs>
              <w:jc w:val="both"/>
              <w:rPr>
                <w:rFonts w:ascii="Times New Roman" w:hAnsi="Times New Roman" w:cs="Times New Roman"/>
                <w:sz w:val="28"/>
                <w:szCs w:val="28"/>
              </w:rPr>
            </w:pPr>
          </w:p>
        </w:tc>
        <w:tc>
          <w:tcPr>
            <w:tcW w:w="1559" w:type="dxa"/>
          </w:tcPr>
          <w:p w:rsidR="00170779" w:rsidRDefault="00170779" w:rsidP="00AC3A7F">
            <w:pPr>
              <w:tabs>
                <w:tab w:val="left" w:pos="6379"/>
              </w:tabs>
              <w:jc w:val="both"/>
              <w:rPr>
                <w:rFonts w:ascii="Times New Roman" w:hAnsi="Times New Roman" w:cs="Times New Roman"/>
                <w:sz w:val="28"/>
                <w:szCs w:val="28"/>
              </w:rPr>
            </w:pPr>
          </w:p>
        </w:tc>
        <w:tc>
          <w:tcPr>
            <w:tcW w:w="2546"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4</w:t>
            </w:r>
          </w:p>
        </w:tc>
        <w:tc>
          <w:tcPr>
            <w:tcW w:w="3289" w:type="dxa"/>
          </w:tcPr>
          <w:p w:rsidR="00170779" w:rsidRDefault="00170779" w:rsidP="00AC3A7F">
            <w:pPr>
              <w:tabs>
                <w:tab w:val="left" w:pos="6379"/>
              </w:tabs>
              <w:jc w:val="both"/>
              <w:rPr>
                <w:rFonts w:ascii="Times New Roman" w:hAnsi="Times New Roman" w:cs="Times New Roman"/>
                <w:sz w:val="28"/>
                <w:szCs w:val="28"/>
              </w:rPr>
            </w:pPr>
          </w:p>
          <w:p w:rsidR="00170779" w:rsidRDefault="00170779" w:rsidP="00AC3A7F">
            <w:pPr>
              <w:tabs>
                <w:tab w:val="left" w:pos="6379"/>
              </w:tabs>
              <w:jc w:val="both"/>
              <w:rPr>
                <w:rFonts w:ascii="Times New Roman" w:hAnsi="Times New Roman" w:cs="Times New Roman"/>
                <w:sz w:val="28"/>
                <w:szCs w:val="28"/>
              </w:rPr>
            </w:pPr>
          </w:p>
        </w:tc>
        <w:tc>
          <w:tcPr>
            <w:tcW w:w="1673" w:type="dxa"/>
          </w:tcPr>
          <w:p w:rsidR="00170779" w:rsidRDefault="00170779" w:rsidP="00AC3A7F">
            <w:pPr>
              <w:tabs>
                <w:tab w:val="left" w:pos="6379"/>
              </w:tabs>
              <w:jc w:val="both"/>
              <w:rPr>
                <w:rFonts w:ascii="Times New Roman" w:hAnsi="Times New Roman" w:cs="Times New Roman"/>
                <w:sz w:val="28"/>
                <w:szCs w:val="28"/>
              </w:rPr>
            </w:pPr>
          </w:p>
        </w:tc>
        <w:tc>
          <w:tcPr>
            <w:tcW w:w="1559" w:type="dxa"/>
          </w:tcPr>
          <w:p w:rsidR="00170779" w:rsidRDefault="00170779" w:rsidP="00AC3A7F">
            <w:pPr>
              <w:tabs>
                <w:tab w:val="left" w:pos="6379"/>
              </w:tabs>
              <w:jc w:val="both"/>
              <w:rPr>
                <w:rFonts w:ascii="Times New Roman" w:hAnsi="Times New Roman" w:cs="Times New Roman"/>
                <w:sz w:val="28"/>
                <w:szCs w:val="28"/>
              </w:rPr>
            </w:pPr>
          </w:p>
        </w:tc>
        <w:tc>
          <w:tcPr>
            <w:tcW w:w="2546"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5</w:t>
            </w:r>
          </w:p>
        </w:tc>
        <w:tc>
          <w:tcPr>
            <w:tcW w:w="3289" w:type="dxa"/>
          </w:tcPr>
          <w:p w:rsidR="00170779" w:rsidRDefault="00170779" w:rsidP="00AC3A7F">
            <w:pPr>
              <w:tabs>
                <w:tab w:val="left" w:pos="6379"/>
              </w:tabs>
              <w:jc w:val="both"/>
              <w:rPr>
                <w:rFonts w:ascii="Times New Roman" w:hAnsi="Times New Roman" w:cs="Times New Roman"/>
                <w:sz w:val="28"/>
                <w:szCs w:val="28"/>
              </w:rPr>
            </w:pPr>
          </w:p>
          <w:p w:rsidR="00170779" w:rsidRDefault="00170779" w:rsidP="00AC3A7F">
            <w:pPr>
              <w:tabs>
                <w:tab w:val="left" w:pos="6379"/>
              </w:tabs>
              <w:jc w:val="both"/>
              <w:rPr>
                <w:rFonts w:ascii="Times New Roman" w:hAnsi="Times New Roman" w:cs="Times New Roman"/>
                <w:sz w:val="28"/>
                <w:szCs w:val="28"/>
              </w:rPr>
            </w:pPr>
          </w:p>
        </w:tc>
        <w:tc>
          <w:tcPr>
            <w:tcW w:w="1673" w:type="dxa"/>
          </w:tcPr>
          <w:p w:rsidR="00170779" w:rsidRDefault="00170779" w:rsidP="00AC3A7F">
            <w:pPr>
              <w:tabs>
                <w:tab w:val="left" w:pos="6379"/>
              </w:tabs>
              <w:jc w:val="both"/>
              <w:rPr>
                <w:rFonts w:ascii="Times New Roman" w:hAnsi="Times New Roman" w:cs="Times New Roman"/>
                <w:sz w:val="28"/>
                <w:szCs w:val="28"/>
              </w:rPr>
            </w:pPr>
          </w:p>
        </w:tc>
        <w:tc>
          <w:tcPr>
            <w:tcW w:w="1559" w:type="dxa"/>
          </w:tcPr>
          <w:p w:rsidR="00170779" w:rsidRDefault="00170779" w:rsidP="00AC3A7F">
            <w:pPr>
              <w:tabs>
                <w:tab w:val="left" w:pos="6379"/>
              </w:tabs>
              <w:jc w:val="both"/>
              <w:rPr>
                <w:rFonts w:ascii="Times New Roman" w:hAnsi="Times New Roman" w:cs="Times New Roman"/>
                <w:sz w:val="28"/>
                <w:szCs w:val="28"/>
              </w:rPr>
            </w:pPr>
          </w:p>
        </w:tc>
        <w:tc>
          <w:tcPr>
            <w:tcW w:w="2546" w:type="dxa"/>
          </w:tcPr>
          <w:p w:rsidR="00170779" w:rsidRDefault="00170779" w:rsidP="00AC3A7F">
            <w:pPr>
              <w:tabs>
                <w:tab w:val="left" w:pos="6379"/>
              </w:tabs>
              <w:jc w:val="both"/>
              <w:rPr>
                <w:rFonts w:ascii="Times New Roman" w:hAnsi="Times New Roman" w:cs="Times New Roman"/>
                <w:sz w:val="28"/>
                <w:szCs w:val="28"/>
              </w:rPr>
            </w:pPr>
          </w:p>
        </w:tc>
      </w:tr>
    </w:tbl>
    <w:p w:rsidR="00170779" w:rsidRDefault="00170779" w:rsidP="00170779">
      <w:pPr>
        <w:tabs>
          <w:tab w:val="left" w:pos="6379"/>
        </w:tabs>
        <w:spacing w:after="0" w:line="240" w:lineRule="auto"/>
        <w:ind w:firstLine="709"/>
        <w:jc w:val="both"/>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 xml:space="preserve">При цьому зазначаємо, що відповідальним членом ініціативної групи, який буде відповідати за організацію роботи та контактувати з представниками Київської міської ради та </w:t>
      </w:r>
      <w:r>
        <w:rPr>
          <w:rFonts w:ascii="Times New Roman" w:eastAsia="Times New Roman" w:hAnsi="Times New Roman" w:cs="Times New Roman"/>
          <w:color w:val="000000"/>
          <w:sz w:val="28"/>
          <w:szCs w:val="25"/>
          <w:lang w:eastAsia="uk-UA"/>
        </w:rPr>
        <w:t>її органів</w:t>
      </w:r>
      <w:r w:rsidRPr="00BA7209">
        <w:rPr>
          <w:rFonts w:ascii="Times New Roman" w:eastAsia="Times New Roman" w:hAnsi="Times New Roman" w:cs="Times New Roman"/>
          <w:color w:val="000000"/>
          <w:sz w:val="28"/>
          <w:szCs w:val="25"/>
          <w:lang w:eastAsia="uk-UA"/>
        </w:rPr>
        <w:t xml:space="preserve"> є:</w:t>
      </w:r>
    </w:p>
    <w:tbl>
      <w:tblPr>
        <w:tblStyle w:val="aa"/>
        <w:tblW w:w="0" w:type="auto"/>
        <w:tblLook w:val="04A0" w:firstRow="1" w:lastRow="0" w:firstColumn="1" w:lastColumn="0" w:noHBand="0" w:noVBand="1"/>
      </w:tblPr>
      <w:tblGrid>
        <w:gridCol w:w="3289"/>
        <w:gridCol w:w="2518"/>
        <w:gridCol w:w="1788"/>
        <w:gridCol w:w="2034"/>
      </w:tblGrid>
      <w:tr w:rsidR="00170779" w:rsidTr="00AC3A7F">
        <w:tc>
          <w:tcPr>
            <w:tcW w:w="3289"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Прізвище, ім'я, по батькові</w:t>
            </w:r>
          </w:p>
        </w:tc>
        <w:tc>
          <w:tcPr>
            <w:tcW w:w="2518"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Адреса реєстрації</w:t>
            </w:r>
          </w:p>
        </w:tc>
        <w:tc>
          <w:tcPr>
            <w:tcW w:w="1788"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Контрактний номер телефону</w:t>
            </w:r>
          </w:p>
        </w:tc>
        <w:tc>
          <w:tcPr>
            <w:tcW w:w="2034"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Адреса електронної пошти</w:t>
            </w:r>
          </w:p>
        </w:tc>
      </w:tr>
      <w:tr w:rsidR="00170779" w:rsidTr="00AC3A7F">
        <w:tc>
          <w:tcPr>
            <w:tcW w:w="3289" w:type="dxa"/>
          </w:tcPr>
          <w:p w:rsidR="00170779" w:rsidRDefault="00170779" w:rsidP="00AC3A7F">
            <w:pPr>
              <w:tabs>
                <w:tab w:val="left" w:pos="6379"/>
              </w:tabs>
              <w:jc w:val="both"/>
              <w:rPr>
                <w:rFonts w:ascii="Times New Roman" w:hAnsi="Times New Roman" w:cs="Times New Roman"/>
                <w:sz w:val="28"/>
                <w:szCs w:val="28"/>
              </w:rPr>
            </w:pPr>
          </w:p>
          <w:p w:rsidR="00170779" w:rsidRDefault="00170779" w:rsidP="00AC3A7F">
            <w:pPr>
              <w:tabs>
                <w:tab w:val="left" w:pos="6379"/>
              </w:tabs>
              <w:jc w:val="both"/>
              <w:rPr>
                <w:rFonts w:ascii="Times New Roman" w:hAnsi="Times New Roman" w:cs="Times New Roman"/>
                <w:sz w:val="28"/>
                <w:szCs w:val="28"/>
              </w:rPr>
            </w:pPr>
          </w:p>
        </w:tc>
        <w:tc>
          <w:tcPr>
            <w:tcW w:w="2518" w:type="dxa"/>
          </w:tcPr>
          <w:p w:rsidR="00170779" w:rsidRDefault="00170779" w:rsidP="00AC3A7F">
            <w:pPr>
              <w:tabs>
                <w:tab w:val="left" w:pos="6379"/>
              </w:tabs>
              <w:jc w:val="both"/>
              <w:rPr>
                <w:rFonts w:ascii="Times New Roman" w:hAnsi="Times New Roman" w:cs="Times New Roman"/>
                <w:sz w:val="28"/>
                <w:szCs w:val="28"/>
              </w:rPr>
            </w:pPr>
          </w:p>
        </w:tc>
        <w:tc>
          <w:tcPr>
            <w:tcW w:w="1788" w:type="dxa"/>
          </w:tcPr>
          <w:p w:rsidR="00170779" w:rsidRDefault="00170779" w:rsidP="00AC3A7F">
            <w:pPr>
              <w:tabs>
                <w:tab w:val="left" w:pos="6379"/>
              </w:tabs>
              <w:jc w:val="both"/>
              <w:rPr>
                <w:rFonts w:ascii="Times New Roman" w:hAnsi="Times New Roman" w:cs="Times New Roman"/>
                <w:sz w:val="28"/>
                <w:szCs w:val="28"/>
              </w:rPr>
            </w:pPr>
          </w:p>
        </w:tc>
        <w:tc>
          <w:tcPr>
            <w:tcW w:w="2034" w:type="dxa"/>
          </w:tcPr>
          <w:p w:rsidR="00170779" w:rsidRDefault="00170779" w:rsidP="00AC3A7F">
            <w:pPr>
              <w:tabs>
                <w:tab w:val="left" w:pos="6379"/>
              </w:tabs>
              <w:jc w:val="both"/>
              <w:rPr>
                <w:rFonts w:ascii="Times New Roman" w:hAnsi="Times New Roman" w:cs="Times New Roman"/>
                <w:sz w:val="28"/>
                <w:szCs w:val="28"/>
              </w:rPr>
            </w:pPr>
          </w:p>
        </w:tc>
      </w:tr>
    </w:tbl>
    <w:p w:rsidR="00170779" w:rsidRDefault="00170779" w:rsidP="00170779">
      <w:pPr>
        <w:tabs>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рішення Київської міської ради, який пропонується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у порядку місцевої ініціативи додається.</w:t>
      </w:r>
    </w:p>
    <w:p w:rsidR="00170779" w:rsidRDefault="00170779" w:rsidP="00170779">
      <w:pPr>
        <w:tabs>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Збір підписів на підтримку місцевої ініціативи буде </w:t>
      </w:r>
      <w:proofErr w:type="spellStart"/>
      <w:r>
        <w:rPr>
          <w:rFonts w:ascii="Times New Roman" w:hAnsi="Times New Roman" w:cs="Times New Roman"/>
          <w:sz w:val="28"/>
          <w:szCs w:val="28"/>
        </w:rPr>
        <w:t>здійснюватись</w:t>
      </w:r>
      <w:proofErr w:type="spellEnd"/>
      <w:r>
        <w:rPr>
          <w:rFonts w:ascii="Times New Roman" w:hAnsi="Times New Roman" w:cs="Times New Roman"/>
          <w:sz w:val="28"/>
          <w:szCs w:val="28"/>
        </w:rPr>
        <w:t xml:space="preserve"> у ___________________________ формі.</w:t>
      </w:r>
    </w:p>
    <w:p w:rsidR="00170779" w:rsidRPr="006F0957" w:rsidRDefault="00170779" w:rsidP="00170779">
      <w:pPr>
        <w:tabs>
          <w:tab w:val="left" w:pos="6379"/>
        </w:tabs>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(паперовій / електронній)</w:t>
      </w:r>
    </w:p>
    <w:p w:rsidR="00170779" w:rsidRDefault="00170779" w:rsidP="00170779">
      <w:pPr>
        <w:tabs>
          <w:tab w:val="left" w:pos="6379"/>
        </w:tabs>
        <w:spacing w:after="0" w:line="240" w:lineRule="auto"/>
        <w:ind w:firstLine="709"/>
        <w:jc w:val="both"/>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lastRenderedPageBreak/>
        <w:t xml:space="preserve">Відповідно до Закону України </w:t>
      </w:r>
      <w:r w:rsidRPr="006F0957">
        <w:rPr>
          <w:rFonts w:ascii="Times New Roman" w:eastAsia="Times New Roman" w:hAnsi="Times New Roman" w:cs="Times New Roman"/>
          <w:color w:val="000000"/>
          <w:sz w:val="28"/>
          <w:szCs w:val="25"/>
          <w:lang w:eastAsia="uk-UA"/>
        </w:rPr>
        <w:t>«</w:t>
      </w:r>
      <w:r w:rsidRPr="00BA7209">
        <w:rPr>
          <w:rFonts w:ascii="Times New Roman" w:eastAsia="Times New Roman" w:hAnsi="Times New Roman" w:cs="Times New Roman"/>
          <w:color w:val="000000"/>
          <w:sz w:val="28"/>
          <w:szCs w:val="25"/>
          <w:lang w:eastAsia="uk-UA"/>
        </w:rPr>
        <w:t>Про захист персональних даних</w:t>
      </w:r>
      <w:r w:rsidRPr="006F0957">
        <w:rPr>
          <w:rFonts w:ascii="Times New Roman" w:eastAsia="Times New Roman" w:hAnsi="Times New Roman" w:cs="Times New Roman"/>
          <w:color w:val="000000"/>
          <w:sz w:val="28"/>
          <w:szCs w:val="25"/>
          <w:lang w:eastAsia="uk-UA"/>
        </w:rPr>
        <w:t>»</w:t>
      </w:r>
      <w:r w:rsidRPr="00BA7209">
        <w:rPr>
          <w:rFonts w:ascii="Times New Roman" w:eastAsia="Times New Roman" w:hAnsi="Times New Roman" w:cs="Times New Roman"/>
          <w:color w:val="000000"/>
          <w:sz w:val="28"/>
          <w:szCs w:val="25"/>
          <w:lang w:eastAsia="uk-UA"/>
        </w:rPr>
        <w:t xml:space="preserve"> члени ініціативної групи дають згоду</w:t>
      </w:r>
      <w:r w:rsidRPr="006F0957">
        <w:rPr>
          <w:rFonts w:ascii="Times New Roman" w:eastAsia="Times New Roman" w:hAnsi="Times New Roman" w:cs="Times New Roman"/>
          <w:color w:val="000000"/>
          <w:sz w:val="28"/>
          <w:szCs w:val="25"/>
          <w:lang w:eastAsia="uk-UA"/>
        </w:rPr>
        <w:t xml:space="preserve"> збір та</w:t>
      </w:r>
      <w:r w:rsidRPr="00BA7209">
        <w:rPr>
          <w:rFonts w:ascii="Times New Roman" w:eastAsia="Times New Roman" w:hAnsi="Times New Roman" w:cs="Times New Roman"/>
          <w:color w:val="000000"/>
          <w:sz w:val="28"/>
          <w:szCs w:val="25"/>
          <w:lang w:eastAsia="uk-UA"/>
        </w:rPr>
        <w:t xml:space="preserve"> на обробку їх персональних даних, що підтверджується особистим підписом.</w:t>
      </w:r>
    </w:p>
    <w:p w:rsidR="00170779" w:rsidRPr="006F0957" w:rsidRDefault="00170779" w:rsidP="00170779">
      <w:pPr>
        <w:tabs>
          <w:tab w:val="left" w:pos="6379"/>
        </w:tabs>
        <w:spacing w:after="0" w:line="240" w:lineRule="auto"/>
        <w:ind w:firstLine="709"/>
        <w:jc w:val="both"/>
        <w:rPr>
          <w:rFonts w:ascii="Times New Roman" w:hAnsi="Times New Roman" w:cs="Times New Roman"/>
          <w:sz w:val="32"/>
          <w:szCs w:val="28"/>
        </w:rPr>
      </w:pPr>
      <w:r>
        <w:rPr>
          <w:rFonts w:ascii="Times New Roman" w:eastAsia="Times New Roman" w:hAnsi="Times New Roman" w:cs="Times New Roman"/>
          <w:color w:val="000000"/>
          <w:sz w:val="28"/>
          <w:szCs w:val="25"/>
          <w:lang w:eastAsia="uk-UA"/>
        </w:rPr>
        <w:t>Члени ініціативної групи:</w:t>
      </w:r>
    </w:p>
    <w:tbl>
      <w:tblPr>
        <w:tblStyle w:val="aa"/>
        <w:tblW w:w="9634" w:type="dxa"/>
        <w:tblLook w:val="04A0" w:firstRow="1" w:lastRow="0" w:firstColumn="1" w:lastColumn="0" w:noHBand="0" w:noVBand="1"/>
      </w:tblPr>
      <w:tblGrid>
        <w:gridCol w:w="562"/>
        <w:gridCol w:w="5670"/>
        <w:gridCol w:w="3402"/>
      </w:tblGrid>
      <w:tr w:rsidR="00170779" w:rsidRPr="00BA7209" w:rsidTr="00AC3A7F">
        <w:tc>
          <w:tcPr>
            <w:tcW w:w="562"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w:t>
            </w:r>
          </w:p>
        </w:tc>
        <w:tc>
          <w:tcPr>
            <w:tcW w:w="5670"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Прізвище, ім'я, по батькові</w:t>
            </w:r>
          </w:p>
        </w:tc>
        <w:tc>
          <w:tcPr>
            <w:tcW w:w="3402" w:type="dxa"/>
            <w:vAlign w:val="center"/>
          </w:tcPr>
          <w:p w:rsidR="00170779" w:rsidRPr="00BA720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Особистий підпис</w:t>
            </w: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1</w:t>
            </w:r>
          </w:p>
        </w:tc>
        <w:tc>
          <w:tcPr>
            <w:tcW w:w="5670" w:type="dxa"/>
          </w:tcPr>
          <w:p w:rsidR="00170779" w:rsidRDefault="00170779" w:rsidP="00AC3A7F">
            <w:pPr>
              <w:tabs>
                <w:tab w:val="left" w:pos="6379"/>
              </w:tabs>
              <w:jc w:val="both"/>
              <w:rPr>
                <w:rFonts w:ascii="Times New Roman" w:hAnsi="Times New Roman" w:cs="Times New Roman"/>
                <w:sz w:val="28"/>
                <w:szCs w:val="28"/>
              </w:rPr>
            </w:pPr>
          </w:p>
        </w:tc>
        <w:tc>
          <w:tcPr>
            <w:tcW w:w="3402"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170779" w:rsidRDefault="00170779" w:rsidP="00AC3A7F">
            <w:pPr>
              <w:tabs>
                <w:tab w:val="left" w:pos="6379"/>
              </w:tabs>
              <w:jc w:val="both"/>
              <w:rPr>
                <w:rFonts w:ascii="Times New Roman" w:hAnsi="Times New Roman" w:cs="Times New Roman"/>
                <w:sz w:val="28"/>
                <w:szCs w:val="28"/>
              </w:rPr>
            </w:pPr>
          </w:p>
        </w:tc>
        <w:tc>
          <w:tcPr>
            <w:tcW w:w="3402"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170779" w:rsidRDefault="00170779" w:rsidP="00AC3A7F">
            <w:pPr>
              <w:tabs>
                <w:tab w:val="left" w:pos="6379"/>
              </w:tabs>
              <w:jc w:val="both"/>
              <w:rPr>
                <w:rFonts w:ascii="Times New Roman" w:hAnsi="Times New Roman" w:cs="Times New Roman"/>
                <w:sz w:val="28"/>
                <w:szCs w:val="28"/>
              </w:rPr>
            </w:pPr>
          </w:p>
        </w:tc>
        <w:tc>
          <w:tcPr>
            <w:tcW w:w="3402"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170779" w:rsidRDefault="00170779" w:rsidP="00AC3A7F">
            <w:pPr>
              <w:tabs>
                <w:tab w:val="left" w:pos="6379"/>
              </w:tabs>
              <w:jc w:val="both"/>
              <w:rPr>
                <w:rFonts w:ascii="Times New Roman" w:hAnsi="Times New Roman" w:cs="Times New Roman"/>
                <w:sz w:val="28"/>
                <w:szCs w:val="28"/>
              </w:rPr>
            </w:pPr>
          </w:p>
        </w:tc>
        <w:tc>
          <w:tcPr>
            <w:tcW w:w="3402" w:type="dxa"/>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5</w:t>
            </w:r>
          </w:p>
        </w:tc>
        <w:tc>
          <w:tcPr>
            <w:tcW w:w="5670" w:type="dxa"/>
          </w:tcPr>
          <w:p w:rsidR="00170779" w:rsidRDefault="00170779" w:rsidP="00AC3A7F">
            <w:pPr>
              <w:tabs>
                <w:tab w:val="left" w:pos="6379"/>
              </w:tabs>
              <w:jc w:val="both"/>
              <w:rPr>
                <w:rFonts w:ascii="Times New Roman" w:hAnsi="Times New Roman" w:cs="Times New Roman"/>
                <w:sz w:val="28"/>
                <w:szCs w:val="28"/>
              </w:rPr>
            </w:pPr>
          </w:p>
        </w:tc>
        <w:tc>
          <w:tcPr>
            <w:tcW w:w="3402" w:type="dxa"/>
          </w:tcPr>
          <w:p w:rsidR="00170779" w:rsidRDefault="00170779" w:rsidP="00AC3A7F">
            <w:pPr>
              <w:tabs>
                <w:tab w:val="left" w:pos="6379"/>
              </w:tabs>
              <w:jc w:val="both"/>
              <w:rPr>
                <w:rFonts w:ascii="Times New Roman" w:hAnsi="Times New Roman" w:cs="Times New Roman"/>
                <w:sz w:val="28"/>
                <w:szCs w:val="28"/>
              </w:rPr>
            </w:pPr>
          </w:p>
        </w:tc>
      </w:tr>
    </w:tbl>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«__»_______________20__ року                                                        м. Київ </w:t>
      </w: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tabs>
          <w:tab w:val="left" w:pos="6379"/>
        </w:tabs>
        <w:spacing w:after="0" w:line="240" w:lineRule="auto"/>
        <w:jc w:val="both"/>
        <w:rPr>
          <w:rFonts w:ascii="Times New Roman" w:hAnsi="Times New Roman" w:cs="Times New Roman"/>
          <w:sz w:val="28"/>
          <w:szCs w:val="28"/>
        </w:rPr>
      </w:pPr>
    </w:p>
    <w:p w:rsidR="00170779" w:rsidRDefault="00170779" w:rsidP="00170779">
      <w:pPr>
        <w:rPr>
          <w:rFonts w:ascii="Times New Roman" w:hAnsi="Times New Roman" w:cs="Times New Roman"/>
          <w:sz w:val="28"/>
          <w:szCs w:val="28"/>
        </w:rPr>
      </w:pPr>
      <w:r>
        <w:rPr>
          <w:rFonts w:ascii="Times New Roman" w:hAnsi="Times New Roman" w:cs="Times New Roman"/>
          <w:sz w:val="28"/>
          <w:szCs w:val="28"/>
        </w:rPr>
        <w:br w:type="page"/>
      </w:r>
    </w:p>
    <w:p w:rsidR="00170779" w:rsidRDefault="00170779" w:rsidP="00170779">
      <w:pPr>
        <w:tabs>
          <w:tab w:val="left" w:pos="6379"/>
        </w:tabs>
        <w:spacing w:after="0" w:line="240" w:lineRule="auto"/>
        <w:jc w:val="both"/>
        <w:rPr>
          <w:rFonts w:ascii="Times New Roman" w:hAnsi="Times New Roman" w:cs="Times New Roman"/>
          <w:sz w:val="28"/>
          <w:szCs w:val="28"/>
        </w:rPr>
        <w:sectPr w:rsidR="00170779" w:rsidSect="0016302A">
          <w:pgSz w:w="11906" w:h="16838"/>
          <w:pgMar w:top="1134" w:right="566" w:bottom="1134" w:left="1701" w:header="708" w:footer="708" w:gutter="0"/>
          <w:cols w:space="708"/>
          <w:docGrid w:linePitch="360"/>
        </w:sectPr>
      </w:pPr>
    </w:p>
    <w:p w:rsidR="00170779" w:rsidRDefault="00170779" w:rsidP="00170779">
      <w:pPr>
        <w:tabs>
          <w:tab w:val="left" w:pos="6379"/>
        </w:tabs>
        <w:spacing w:after="0" w:line="240" w:lineRule="auto"/>
        <w:ind w:left="10773" w:right="-314"/>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170779" w:rsidRDefault="00170779" w:rsidP="00170779">
      <w:pPr>
        <w:tabs>
          <w:tab w:val="left" w:pos="6379"/>
        </w:tabs>
        <w:spacing w:after="0" w:line="240" w:lineRule="auto"/>
        <w:ind w:left="10773" w:right="-314"/>
        <w:jc w:val="both"/>
        <w:rPr>
          <w:rFonts w:ascii="Times New Roman" w:hAnsi="Times New Roman" w:cs="Times New Roman"/>
          <w:sz w:val="28"/>
          <w:szCs w:val="28"/>
        </w:rPr>
      </w:pPr>
      <w:r w:rsidRPr="006F0957">
        <w:rPr>
          <w:rFonts w:ascii="Times New Roman" w:hAnsi="Times New Roman" w:cs="Times New Roman"/>
          <w:sz w:val="28"/>
          <w:szCs w:val="28"/>
        </w:rPr>
        <w:t xml:space="preserve">до Порядку </w:t>
      </w:r>
      <w:r w:rsidRPr="006F0957">
        <w:rPr>
          <w:rFonts w:ascii="Times New Roman" w:eastAsia="Times New Roman" w:hAnsi="Times New Roman" w:cs="Times New Roman"/>
          <w:bCs/>
          <w:color w:val="000000"/>
          <w:sz w:val="28"/>
          <w:szCs w:val="28"/>
          <w:lang w:eastAsia="uk-UA"/>
        </w:rPr>
        <w:t>внесення та розгляду місцевих ініціатив в місті Києві</w:t>
      </w:r>
    </w:p>
    <w:p w:rsidR="00170779" w:rsidRPr="00F9319B" w:rsidRDefault="00170779" w:rsidP="00170779">
      <w:pPr>
        <w:tabs>
          <w:tab w:val="left" w:pos="6379"/>
        </w:tabs>
        <w:spacing w:after="0" w:line="240" w:lineRule="auto"/>
        <w:jc w:val="center"/>
        <w:rPr>
          <w:rFonts w:ascii="Times New Roman" w:hAnsi="Times New Roman" w:cs="Times New Roman"/>
          <w:b/>
          <w:sz w:val="24"/>
          <w:szCs w:val="28"/>
        </w:rPr>
      </w:pPr>
      <w:r w:rsidRPr="00F9319B">
        <w:rPr>
          <w:rFonts w:ascii="Times New Roman" w:hAnsi="Times New Roman" w:cs="Times New Roman"/>
          <w:b/>
          <w:sz w:val="24"/>
          <w:szCs w:val="28"/>
        </w:rPr>
        <w:t>ПІДПИСНИЙ ЛИСТ № ___</w:t>
      </w:r>
    </w:p>
    <w:p w:rsidR="00170779" w:rsidRPr="00F9319B" w:rsidRDefault="00170779" w:rsidP="00170779">
      <w:pPr>
        <w:tabs>
          <w:tab w:val="left" w:pos="6379"/>
        </w:tabs>
        <w:spacing w:after="0" w:line="240" w:lineRule="auto"/>
        <w:jc w:val="center"/>
        <w:rPr>
          <w:rFonts w:ascii="Times New Roman" w:hAnsi="Times New Roman" w:cs="Times New Roman"/>
          <w:b/>
          <w:sz w:val="24"/>
          <w:szCs w:val="28"/>
        </w:rPr>
      </w:pPr>
      <w:r w:rsidRPr="00F9319B">
        <w:rPr>
          <w:rFonts w:ascii="Times New Roman" w:hAnsi="Times New Roman" w:cs="Times New Roman"/>
          <w:b/>
          <w:sz w:val="24"/>
          <w:szCs w:val="28"/>
        </w:rPr>
        <w:t xml:space="preserve">із підписами членів територіальної громади міста Києва ні підтримку </w:t>
      </w:r>
      <w:proofErr w:type="spellStart"/>
      <w:r>
        <w:rPr>
          <w:rFonts w:ascii="Times New Roman" w:hAnsi="Times New Roman" w:cs="Times New Roman"/>
          <w:b/>
          <w:sz w:val="24"/>
          <w:szCs w:val="28"/>
        </w:rPr>
        <w:t>проєкт</w:t>
      </w:r>
      <w:r w:rsidRPr="00F9319B">
        <w:rPr>
          <w:rFonts w:ascii="Times New Roman" w:hAnsi="Times New Roman" w:cs="Times New Roman"/>
          <w:b/>
          <w:sz w:val="24"/>
          <w:szCs w:val="28"/>
        </w:rPr>
        <w:t>у</w:t>
      </w:r>
      <w:proofErr w:type="spellEnd"/>
      <w:r w:rsidRPr="00F9319B">
        <w:rPr>
          <w:rFonts w:ascii="Times New Roman" w:hAnsi="Times New Roman" w:cs="Times New Roman"/>
          <w:b/>
          <w:sz w:val="24"/>
          <w:szCs w:val="28"/>
        </w:rPr>
        <w:t xml:space="preserve"> рішення Київської міської ради, </w:t>
      </w:r>
    </w:p>
    <w:p w:rsidR="00170779" w:rsidRPr="00F9319B" w:rsidRDefault="00170779" w:rsidP="00170779">
      <w:pPr>
        <w:tabs>
          <w:tab w:val="left" w:pos="6379"/>
        </w:tabs>
        <w:spacing w:after="0" w:line="240" w:lineRule="auto"/>
        <w:jc w:val="center"/>
        <w:rPr>
          <w:rFonts w:ascii="Times New Roman" w:hAnsi="Times New Roman" w:cs="Times New Roman"/>
          <w:b/>
          <w:sz w:val="24"/>
          <w:szCs w:val="28"/>
        </w:rPr>
      </w:pPr>
      <w:r w:rsidRPr="00F9319B">
        <w:rPr>
          <w:rFonts w:ascii="Times New Roman" w:hAnsi="Times New Roman" w:cs="Times New Roman"/>
          <w:b/>
          <w:sz w:val="24"/>
          <w:szCs w:val="28"/>
        </w:rPr>
        <w:t xml:space="preserve">який пропонується </w:t>
      </w:r>
      <w:proofErr w:type="spellStart"/>
      <w:r w:rsidRPr="00F9319B">
        <w:rPr>
          <w:rFonts w:ascii="Times New Roman" w:hAnsi="Times New Roman" w:cs="Times New Roman"/>
          <w:b/>
          <w:sz w:val="24"/>
          <w:szCs w:val="28"/>
        </w:rPr>
        <w:t>внести</w:t>
      </w:r>
      <w:proofErr w:type="spellEnd"/>
      <w:r w:rsidRPr="00F9319B">
        <w:rPr>
          <w:rFonts w:ascii="Times New Roman" w:hAnsi="Times New Roman" w:cs="Times New Roman"/>
          <w:b/>
          <w:sz w:val="24"/>
          <w:szCs w:val="28"/>
        </w:rPr>
        <w:t xml:space="preserve"> у порядку місцевої ініціативи</w:t>
      </w:r>
    </w:p>
    <w:p w:rsidR="00170779" w:rsidRPr="00DC4847" w:rsidRDefault="00170779" w:rsidP="00170779">
      <w:pPr>
        <w:tabs>
          <w:tab w:val="left" w:pos="6379"/>
        </w:tabs>
        <w:spacing w:after="0" w:line="240" w:lineRule="auto"/>
        <w:jc w:val="center"/>
        <w:rPr>
          <w:rFonts w:ascii="Times New Roman" w:hAnsi="Times New Roman" w:cs="Times New Roman"/>
          <w:i/>
          <w:sz w:val="24"/>
          <w:szCs w:val="28"/>
        </w:rPr>
      </w:pPr>
      <w:r w:rsidRPr="00DC4847">
        <w:rPr>
          <w:rFonts w:ascii="Times New Roman" w:hAnsi="Times New Roman" w:cs="Times New Roman"/>
          <w:i/>
          <w:sz w:val="24"/>
          <w:szCs w:val="28"/>
        </w:rPr>
        <w:t xml:space="preserve">(текст </w:t>
      </w:r>
      <w:proofErr w:type="spellStart"/>
      <w:r>
        <w:rPr>
          <w:rFonts w:ascii="Times New Roman" w:hAnsi="Times New Roman" w:cs="Times New Roman"/>
          <w:i/>
          <w:sz w:val="24"/>
          <w:szCs w:val="28"/>
        </w:rPr>
        <w:t>проєкт</w:t>
      </w:r>
      <w:r w:rsidRPr="00DC4847">
        <w:rPr>
          <w:rFonts w:ascii="Times New Roman" w:hAnsi="Times New Roman" w:cs="Times New Roman"/>
          <w:i/>
          <w:sz w:val="24"/>
          <w:szCs w:val="28"/>
        </w:rPr>
        <w:t>у</w:t>
      </w:r>
      <w:proofErr w:type="spellEnd"/>
      <w:r w:rsidRPr="00DC4847">
        <w:rPr>
          <w:rFonts w:ascii="Times New Roman" w:hAnsi="Times New Roman" w:cs="Times New Roman"/>
          <w:i/>
          <w:sz w:val="24"/>
          <w:szCs w:val="28"/>
        </w:rPr>
        <w:t xml:space="preserve"> рішення Київської міської ради розміщено на звороті цього підписного листа)</w:t>
      </w:r>
    </w:p>
    <w:tbl>
      <w:tblPr>
        <w:tblStyle w:val="aa"/>
        <w:tblW w:w="15271" w:type="dxa"/>
        <w:jc w:val="center"/>
        <w:tblLook w:val="04A0" w:firstRow="1" w:lastRow="0" w:firstColumn="1" w:lastColumn="0" w:noHBand="0" w:noVBand="1"/>
      </w:tblPr>
      <w:tblGrid>
        <w:gridCol w:w="704"/>
        <w:gridCol w:w="4111"/>
        <w:gridCol w:w="1659"/>
        <w:gridCol w:w="3444"/>
        <w:gridCol w:w="2268"/>
        <w:gridCol w:w="1522"/>
        <w:gridCol w:w="1563"/>
      </w:tblGrid>
      <w:tr w:rsidR="00170779" w:rsidRPr="00DC4847" w:rsidTr="00AC3A7F">
        <w:trPr>
          <w:jc w:val="center"/>
        </w:trPr>
        <w:tc>
          <w:tcPr>
            <w:tcW w:w="704" w:type="dxa"/>
          </w:tcPr>
          <w:p w:rsidR="00170779" w:rsidRPr="00DC4847" w:rsidRDefault="00170779" w:rsidP="00AC3A7F">
            <w:pPr>
              <w:tabs>
                <w:tab w:val="left" w:pos="6379"/>
              </w:tabs>
              <w:jc w:val="center"/>
              <w:rPr>
                <w:rFonts w:ascii="Times New Roman" w:hAnsi="Times New Roman" w:cs="Times New Roman"/>
                <w:sz w:val="24"/>
                <w:szCs w:val="24"/>
              </w:rPr>
            </w:pPr>
            <w:r w:rsidRPr="00DC4847">
              <w:rPr>
                <w:rFonts w:ascii="Times New Roman" w:hAnsi="Times New Roman" w:cs="Times New Roman"/>
                <w:sz w:val="24"/>
                <w:szCs w:val="24"/>
              </w:rPr>
              <w:t>№</w:t>
            </w:r>
          </w:p>
        </w:tc>
        <w:tc>
          <w:tcPr>
            <w:tcW w:w="4111" w:type="dxa"/>
          </w:tcPr>
          <w:p w:rsidR="00170779" w:rsidRPr="00DC4847" w:rsidRDefault="00170779" w:rsidP="00AC3A7F">
            <w:pPr>
              <w:tabs>
                <w:tab w:val="left" w:pos="6379"/>
              </w:tabs>
              <w:jc w:val="center"/>
              <w:rPr>
                <w:rFonts w:ascii="Times New Roman" w:hAnsi="Times New Roman" w:cs="Times New Roman"/>
                <w:sz w:val="24"/>
                <w:szCs w:val="24"/>
              </w:rPr>
            </w:pPr>
            <w:r w:rsidRPr="00DC4847">
              <w:rPr>
                <w:rFonts w:ascii="Times New Roman" w:hAnsi="Times New Roman" w:cs="Times New Roman"/>
                <w:sz w:val="24"/>
                <w:szCs w:val="24"/>
              </w:rPr>
              <w:t>Прізвище, ім’я, по батькові</w:t>
            </w:r>
          </w:p>
        </w:tc>
        <w:tc>
          <w:tcPr>
            <w:tcW w:w="1659" w:type="dxa"/>
          </w:tcPr>
          <w:p w:rsidR="00170779" w:rsidRPr="00DC4847" w:rsidRDefault="00170779" w:rsidP="00AC3A7F">
            <w:pPr>
              <w:tabs>
                <w:tab w:val="left" w:pos="6379"/>
              </w:tabs>
              <w:jc w:val="center"/>
              <w:rPr>
                <w:rFonts w:ascii="Times New Roman" w:hAnsi="Times New Roman" w:cs="Times New Roman"/>
                <w:sz w:val="24"/>
                <w:szCs w:val="24"/>
              </w:rPr>
            </w:pPr>
            <w:r w:rsidRPr="00DC4847">
              <w:rPr>
                <w:rFonts w:ascii="Times New Roman" w:hAnsi="Times New Roman" w:cs="Times New Roman"/>
                <w:sz w:val="24"/>
                <w:szCs w:val="24"/>
              </w:rPr>
              <w:t>Дата народження</w:t>
            </w:r>
          </w:p>
        </w:tc>
        <w:tc>
          <w:tcPr>
            <w:tcW w:w="3444" w:type="dxa"/>
          </w:tcPr>
          <w:p w:rsidR="00170779" w:rsidRPr="00DC4847" w:rsidRDefault="00170779" w:rsidP="00AC3A7F">
            <w:pPr>
              <w:tabs>
                <w:tab w:val="left" w:pos="6379"/>
              </w:tabs>
              <w:jc w:val="center"/>
              <w:rPr>
                <w:rFonts w:ascii="Times New Roman" w:hAnsi="Times New Roman" w:cs="Times New Roman"/>
                <w:sz w:val="24"/>
                <w:szCs w:val="24"/>
              </w:rPr>
            </w:pPr>
            <w:r w:rsidRPr="00DC4847">
              <w:rPr>
                <w:rFonts w:ascii="Times New Roman" w:hAnsi="Times New Roman" w:cs="Times New Roman"/>
                <w:sz w:val="24"/>
                <w:szCs w:val="24"/>
              </w:rPr>
              <w:t>Адреса реєстрації</w:t>
            </w:r>
          </w:p>
        </w:tc>
        <w:tc>
          <w:tcPr>
            <w:tcW w:w="2268" w:type="dxa"/>
          </w:tcPr>
          <w:p w:rsidR="00170779" w:rsidRPr="00DC4847" w:rsidRDefault="00170779" w:rsidP="00AC3A7F">
            <w:pPr>
              <w:tabs>
                <w:tab w:val="left" w:pos="6379"/>
              </w:tabs>
              <w:jc w:val="center"/>
              <w:rPr>
                <w:rFonts w:ascii="Times New Roman" w:hAnsi="Times New Roman" w:cs="Times New Roman"/>
                <w:sz w:val="24"/>
                <w:szCs w:val="24"/>
              </w:rPr>
            </w:pPr>
            <w:r w:rsidRPr="00DC4847">
              <w:rPr>
                <w:rFonts w:ascii="Times New Roman" w:hAnsi="Times New Roman" w:cs="Times New Roman"/>
                <w:sz w:val="24"/>
                <w:szCs w:val="24"/>
              </w:rPr>
              <w:t>Контактний номер телефону</w:t>
            </w:r>
          </w:p>
        </w:tc>
        <w:tc>
          <w:tcPr>
            <w:tcW w:w="1522" w:type="dxa"/>
          </w:tcPr>
          <w:p w:rsidR="00170779" w:rsidRPr="00DC4847" w:rsidRDefault="00170779" w:rsidP="00AC3A7F">
            <w:pPr>
              <w:tabs>
                <w:tab w:val="left" w:pos="6379"/>
              </w:tabs>
              <w:jc w:val="center"/>
              <w:rPr>
                <w:rFonts w:ascii="Times New Roman" w:hAnsi="Times New Roman" w:cs="Times New Roman"/>
                <w:sz w:val="24"/>
                <w:szCs w:val="24"/>
              </w:rPr>
            </w:pPr>
            <w:r w:rsidRPr="00DC4847">
              <w:rPr>
                <w:rFonts w:ascii="Times New Roman" w:hAnsi="Times New Roman" w:cs="Times New Roman"/>
                <w:sz w:val="24"/>
                <w:szCs w:val="24"/>
              </w:rPr>
              <w:t>Особистий підпис</w:t>
            </w:r>
          </w:p>
        </w:tc>
        <w:tc>
          <w:tcPr>
            <w:tcW w:w="1563" w:type="dxa"/>
          </w:tcPr>
          <w:p w:rsidR="00170779" w:rsidRPr="00DC4847" w:rsidRDefault="00170779" w:rsidP="00AC3A7F">
            <w:pPr>
              <w:tabs>
                <w:tab w:val="left" w:pos="6379"/>
              </w:tabs>
              <w:jc w:val="center"/>
              <w:rPr>
                <w:rFonts w:ascii="Times New Roman" w:hAnsi="Times New Roman" w:cs="Times New Roman"/>
                <w:sz w:val="24"/>
                <w:szCs w:val="24"/>
              </w:rPr>
            </w:pPr>
            <w:r w:rsidRPr="00DC4847">
              <w:rPr>
                <w:rFonts w:ascii="Times New Roman" w:hAnsi="Times New Roman" w:cs="Times New Roman"/>
                <w:sz w:val="24"/>
                <w:szCs w:val="24"/>
              </w:rPr>
              <w:t>Дата підписання</w:t>
            </w: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1</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2</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3</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4</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5</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6</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7</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8</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9</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r w:rsidR="00170779" w:rsidRPr="00DC4847" w:rsidTr="00AC3A7F">
        <w:trPr>
          <w:jc w:val="center"/>
        </w:trPr>
        <w:tc>
          <w:tcPr>
            <w:tcW w:w="704" w:type="dxa"/>
          </w:tcPr>
          <w:p w:rsidR="00170779" w:rsidRPr="00DC4847" w:rsidRDefault="00170779" w:rsidP="00AC3A7F">
            <w:pPr>
              <w:tabs>
                <w:tab w:val="left" w:pos="6379"/>
              </w:tabs>
              <w:jc w:val="both"/>
              <w:rPr>
                <w:rFonts w:ascii="Times New Roman" w:hAnsi="Times New Roman" w:cs="Times New Roman"/>
                <w:sz w:val="24"/>
                <w:szCs w:val="24"/>
              </w:rPr>
            </w:pPr>
            <w:r w:rsidRPr="00DC4847">
              <w:rPr>
                <w:rFonts w:ascii="Times New Roman" w:hAnsi="Times New Roman" w:cs="Times New Roman"/>
                <w:sz w:val="24"/>
                <w:szCs w:val="24"/>
              </w:rPr>
              <w:t>10</w:t>
            </w:r>
          </w:p>
          <w:p w:rsidR="00170779" w:rsidRPr="00DC4847" w:rsidRDefault="00170779" w:rsidP="00AC3A7F">
            <w:pPr>
              <w:tabs>
                <w:tab w:val="left" w:pos="6379"/>
              </w:tabs>
              <w:jc w:val="both"/>
              <w:rPr>
                <w:rFonts w:ascii="Times New Roman" w:hAnsi="Times New Roman" w:cs="Times New Roman"/>
                <w:sz w:val="24"/>
                <w:szCs w:val="24"/>
              </w:rPr>
            </w:pPr>
          </w:p>
        </w:tc>
        <w:tc>
          <w:tcPr>
            <w:tcW w:w="4111" w:type="dxa"/>
          </w:tcPr>
          <w:p w:rsidR="00170779" w:rsidRPr="00DC4847" w:rsidRDefault="00170779" w:rsidP="00AC3A7F">
            <w:pPr>
              <w:tabs>
                <w:tab w:val="left" w:pos="6379"/>
              </w:tabs>
              <w:jc w:val="both"/>
              <w:rPr>
                <w:rFonts w:ascii="Times New Roman" w:hAnsi="Times New Roman" w:cs="Times New Roman"/>
                <w:sz w:val="24"/>
                <w:szCs w:val="24"/>
              </w:rPr>
            </w:pPr>
          </w:p>
        </w:tc>
        <w:tc>
          <w:tcPr>
            <w:tcW w:w="1659" w:type="dxa"/>
          </w:tcPr>
          <w:p w:rsidR="00170779" w:rsidRPr="00DC4847" w:rsidRDefault="00170779" w:rsidP="00AC3A7F">
            <w:pPr>
              <w:tabs>
                <w:tab w:val="left" w:pos="6379"/>
              </w:tabs>
              <w:jc w:val="both"/>
              <w:rPr>
                <w:rFonts w:ascii="Times New Roman" w:hAnsi="Times New Roman" w:cs="Times New Roman"/>
                <w:sz w:val="24"/>
                <w:szCs w:val="24"/>
              </w:rPr>
            </w:pPr>
          </w:p>
        </w:tc>
        <w:tc>
          <w:tcPr>
            <w:tcW w:w="3444" w:type="dxa"/>
          </w:tcPr>
          <w:p w:rsidR="00170779" w:rsidRPr="00DC4847" w:rsidRDefault="00170779" w:rsidP="00AC3A7F">
            <w:pPr>
              <w:tabs>
                <w:tab w:val="left" w:pos="6379"/>
              </w:tabs>
              <w:jc w:val="both"/>
              <w:rPr>
                <w:rFonts w:ascii="Times New Roman" w:hAnsi="Times New Roman" w:cs="Times New Roman"/>
                <w:sz w:val="24"/>
                <w:szCs w:val="24"/>
              </w:rPr>
            </w:pPr>
          </w:p>
        </w:tc>
        <w:tc>
          <w:tcPr>
            <w:tcW w:w="2268" w:type="dxa"/>
          </w:tcPr>
          <w:p w:rsidR="00170779" w:rsidRPr="00DC4847" w:rsidRDefault="00170779" w:rsidP="00AC3A7F">
            <w:pPr>
              <w:tabs>
                <w:tab w:val="left" w:pos="6379"/>
              </w:tabs>
              <w:jc w:val="both"/>
              <w:rPr>
                <w:rFonts w:ascii="Times New Roman" w:hAnsi="Times New Roman" w:cs="Times New Roman"/>
                <w:sz w:val="24"/>
                <w:szCs w:val="24"/>
              </w:rPr>
            </w:pPr>
          </w:p>
        </w:tc>
        <w:tc>
          <w:tcPr>
            <w:tcW w:w="1522" w:type="dxa"/>
          </w:tcPr>
          <w:p w:rsidR="00170779" w:rsidRPr="00DC4847" w:rsidRDefault="00170779" w:rsidP="00AC3A7F">
            <w:pPr>
              <w:tabs>
                <w:tab w:val="left" w:pos="6379"/>
              </w:tabs>
              <w:jc w:val="both"/>
              <w:rPr>
                <w:rFonts w:ascii="Times New Roman" w:hAnsi="Times New Roman" w:cs="Times New Roman"/>
                <w:sz w:val="24"/>
                <w:szCs w:val="24"/>
              </w:rPr>
            </w:pPr>
          </w:p>
        </w:tc>
        <w:tc>
          <w:tcPr>
            <w:tcW w:w="1563" w:type="dxa"/>
          </w:tcPr>
          <w:p w:rsidR="00170779" w:rsidRPr="00DC4847" w:rsidRDefault="00170779" w:rsidP="00AC3A7F">
            <w:pPr>
              <w:tabs>
                <w:tab w:val="left" w:pos="6379"/>
              </w:tabs>
              <w:jc w:val="both"/>
              <w:rPr>
                <w:rFonts w:ascii="Times New Roman" w:hAnsi="Times New Roman" w:cs="Times New Roman"/>
                <w:sz w:val="24"/>
                <w:szCs w:val="24"/>
              </w:rPr>
            </w:pPr>
          </w:p>
        </w:tc>
      </w:tr>
    </w:tbl>
    <w:p w:rsidR="00170779" w:rsidRPr="00F9319B" w:rsidRDefault="00170779" w:rsidP="00170779">
      <w:pPr>
        <w:tabs>
          <w:tab w:val="left" w:pos="6379"/>
        </w:tabs>
        <w:spacing w:after="0" w:line="240" w:lineRule="auto"/>
        <w:ind w:firstLine="709"/>
        <w:jc w:val="both"/>
        <w:rPr>
          <w:rFonts w:ascii="Times New Roman" w:eastAsia="Times New Roman" w:hAnsi="Times New Roman" w:cs="Times New Roman"/>
          <w:color w:val="000000"/>
          <w:szCs w:val="25"/>
          <w:lang w:eastAsia="uk-UA"/>
        </w:rPr>
      </w:pPr>
      <w:r w:rsidRPr="00F9319B">
        <w:rPr>
          <w:rFonts w:ascii="Times New Roman" w:eastAsia="Times New Roman" w:hAnsi="Times New Roman" w:cs="Times New Roman"/>
          <w:color w:val="000000"/>
          <w:sz w:val="24"/>
          <w:szCs w:val="25"/>
          <w:lang w:eastAsia="uk-UA"/>
        </w:rPr>
        <w:t>Відповідно до Закону України «Про захист персональних даних» підписанти дають згоду збір та на обробку персональних даних, що підтверджується їх особистим підписом.</w:t>
      </w:r>
      <w:r>
        <w:rPr>
          <w:rFonts w:ascii="Times New Roman" w:eastAsia="Times New Roman" w:hAnsi="Times New Roman" w:cs="Times New Roman"/>
          <w:color w:val="000000"/>
          <w:sz w:val="24"/>
          <w:szCs w:val="25"/>
          <w:lang w:eastAsia="uk-UA"/>
        </w:rPr>
        <w:t xml:space="preserve"> Вимоги </w:t>
      </w:r>
      <w:r w:rsidRPr="00F9319B">
        <w:rPr>
          <w:rFonts w:ascii="Times New Roman" w:hAnsi="Times New Roman" w:cs="Times New Roman"/>
          <w:sz w:val="24"/>
          <w:szCs w:val="28"/>
        </w:rPr>
        <w:t xml:space="preserve">Порядку </w:t>
      </w:r>
      <w:r w:rsidRPr="00F9319B">
        <w:rPr>
          <w:rFonts w:ascii="Times New Roman" w:eastAsia="Times New Roman" w:hAnsi="Times New Roman" w:cs="Times New Roman"/>
          <w:bCs/>
          <w:color w:val="000000"/>
          <w:sz w:val="24"/>
          <w:szCs w:val="28"/>
          <w:lang w:eastAsia="uk-UA"/>
        </w:rPr>
        <w:t>внесення та розгляду місцевих ініціатив в місті Києві</w:t>
      </w:r>
      <w:r>
        <w:rPr>
          <w:rFonts w:ascii="Times New Roman" w:eastAsia="Times New Roman" w:hAnsi="Times New Roman" w:cs="Times New Roman"/>
          <w:bCs/>
          <w:color w:val="000000"/>
          <w:sz w:val="24"/>
          <w:szCs w:val="28"/>
          <w:lang w:eastAsia="uk-UA"/>
        </w:rPr>
        <w:t xml:space="preserve"> підписантам роз’яснені.</w:t>
      </w:r>
    </w:p>
    <w:p w:rsidR="00170779" w:rsidRDefault="00170779" w:rsidP="00170779">
      <w:pPr>
        <w:tabs>
          <w:tab w:val="left" w:pos="6379"/>
        </w:tabs>
        <w:spacing w:after="0" w:line="240" w:lineRule="auto"/>
        <w:ind w:firstLine="709"/>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Загальна кількість</w:t>
      </w:r>
      <w:r w:rsidRPr="00F9319B">
        <w:rPr>
          <w:rFonts w:ascii="Times New Roman" w:eastAsia="Times New Roman" w:hAnsi="Times New Roman" w:cs="Times New Roman"/>
          <w:color w:val="000000"/>
          <w:sz w:val="24"/>
          <w:szCs w:val="25"/>
          <w:lang w:eastAsia="uk-UA"/>
        </w:rPr>
        <w:t xml:space="preserve"> підписів </w:t>
      </w:r>
      <w:r>
        <w:rPr>
          <w:rFonts w:ascii="Times New Roman" w:eastAsia="Times New Roman" w:hAnsi="Times New Roman" w:cs="Times New Roman"/>
          <w:color w:val="000000"/>
          <w:sz w:val="24"/>
          <w:szCs w:val="25"/>
          <w:lang w:eastAsia="uk-UA"/>
        </w:rPr>
        <w:t xml:space="preserve">(____) ___________________, з них належно оформлено (____) ___________________. </w:t>
      </w:r>
    </w:p>
    <w:p w:rsidR="00170779" w:rsidRDefault="00170779" w:rsidP="00170779">
      <w:pPr>
        <w:tabs>
          <w:tab w:val="left" w:pos="6379"/>
        </w:tabs>
        <w:spacing w:after="0" w:line="240" w:lineRule="auto"/>
        <w:ind w:firstLine="709"/>
        <w:jc w:val="both"/>
        <w:rPr>
          <w:rFonts w:ascii="Times New Roman" w:eastAsia="Times New Roman" w:hAnsi="Times New Roman" w:cs="Times New Roman"/>
          <w:color w:val="000000"/>
          <w:sz w:val="24"/>
          <w:szCs w:val="25"/>
          <w:lang w:eastAsia="uk-UA"/>
        </w:rPr>
      </w:pPr>
    </w:p>
    <w:tbl>
      <w:tblPr>
        <w:tblStyle w:val="aa"/>
        <w:tblW w:w="15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55"/>
        <w:gridCol w:w="2510"/>
        <w:gridCol w:w="2766"/>
        <w:gridCol w:w="2389"/>
        <w:gridCol w:w="2510"/>
      </w:tblGrid>
      <w:tr w:rsidR="00170779" w:rsidTr="00AC3A7F">
        <w:tc>
          <w:tcPr>
            <w:tcW w:w="2972"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Член ініціативної групи</w:t>
            </w:r>
          </w:p>
        </w:tc>
        <w:tc>
          <w:tcPr>
            <w:tcW w:w="2155"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w:t>
            </w:r>
          </w:p>
        </w:tc>
        <w:tc>
          <w:tcPr>
            <w:tcW w:w="2510"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/__________________/</w:t>
            </w:r>
          </w:p>
        </w:tc>
        <w:tc>
          <w:tcPr>
            <w:tcW w:w="2766"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Член ініціативної групи</w:t>
            </w:r>
          </w:p>
        </w:tc>
        <w:tc>
          <w:tcPr>
            <w:tcW w:w="2389"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w:t>
            </w:r>
          </w:p>
        </w:tc>
        <w:tc>
          <w:tcPr>
            <w:tcW w:w="2510"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/__________________/</w:t>
            </w:r>
          </w:p>
        </w:tc>
      </w:tr>
      <w:tr w:rsidR="00170779" w:rsidTr="00AC3A7F">
        <w:tc>
          <w:tcPr>
            <w:tcW w:w="2972"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Член ініціативної групи</w:t>
            </w:r>
          </w:p>
        </w:tc>
        <w:tc>
          <w:tcPr>
            <w:tcW w:w="2155"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w:t>
            </w:r>
          </w:p>
        </w:tc>
        <w:tc>
          <w:tcPr>
            <w:tcW w:w="2510"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/__________________/</w:t>
            </w:r>
          </w:p>
        </w:tc>
        <w:tc>
          <w:tcPr>
            <w:tcW w:w="2766"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Член ініціативної групи</w:t>
            </w:r>
          </w:p>
        </w:tc>
        <w:tc>
          <w:tcPr>
            <w:tcW w:w="2389"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w:t>
            </w:r>
          </w:p>
        </w:tc>
        <w:tc>
          <w:tcPr>
            <w:tcW w:w="2510"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/__________________/</w:t>
            </w:r>
          </w:p>
        </w:tc>
      </w:tr>
      <w:tr w:rsidR="00170779" w:rsidTr="00AC3A7F">
        <w:tc>
          <w:tcPr>
            <w:tcW w:w="2972"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Член ініціативної групи</w:t>
            </w:r>
          </w:p>
        </w:tc>
        <w:tc>
          <w:tcPr>
            <w:tcW w:w="2155"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w:t>
            </w:r>
          </w:p>
        </w:tc>
        <w:tc>
          <w:tcPr>
            <w:tcW w:w="2510"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r>
              <w:rPr>
                <w:rFonts w:ascii="Times New Roman" w:eastAsia="Times New Roman" w:hAnsi="Times New Roman" w:cs="Times New Roman"/>
                <w:color w:val="000000"/>
                <w:sz w:val="24"/>
                <w:szCs w:val="25"/>
                <w:lang w:eastAsia="uk-UA"/>
              </w:rPr>
              <w:t>/__________________/</w:t>
            </w:r>
          </w:p>
        </w:tc>
        <w:tc>
          <w:tcPr>
            <w:tcW w:w="2766"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p>
        </w:tc>
        <w:tc>
          <w:tcPr>
            <w:tcW w:w="2389"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p>
        </w:tc>
        <w:tc>
          <w:tcPr>
            <w:tcW w:w="2510" w:type="dxa"/>
          </w:tcPr>
          <w:p w:rsidR="00170779" w:rsidRDefault="00170779" w:rsidP="00AC3A7F">
            <w:pPr>
              <w:tabs>
                <w:tab w:val="left" w:pos="6379"/>
              </w:tabs>
              <w:jc w:val="both"/>
              <w:rPr>
                <w:rFonts w:ascii="Times New Roman" w:eastAsia="Times New Roman" w:hAnsi="Times New Roman" w:cs="Times New Roman"/>
                <w:color w:val="000000"/>
                <w:sz w:val="24"/>
                <w:szCs w:val="25"/>
                <w:lang w:eastAsia="uk-UA"/>
              </w:rPr>
            </w:pPr>
          </w:p>
        </w:tc>
      </w:tr>
    </w:tbl>
    <w:p w:rsidR="00170779" w:rsidRDefault="00170779" w:rsidP="00170779">
      <w:pPr>
        <w:rPr>
          <w:rFonts w:ascii="Times New Roman" w:hAnsi="Times New Roman" w:cs="Times New Roman"/>
          <w:sz w:val="24"/>
          <w:szCs w:val="28"/>
        </w:rPr>
      </w:pPr>
      <w:r>
        <w:rPr>
          <w:rFonts w:ascii="Times New Roman" w:hAnsi="Times New Roman" w:cs="Times New Roman"/>
          <w:sz w:val="24"/>
          <w:szCs w:val="28"/>
        </w:rPr>
        <w:br w:type="page"/>
      </w:r>
    </w:p>
    <w:p w:rsidR="00170779" w:rsidRDefault="00170779" w:rsidP="00170779">
      <w:pPr>
        <w:tabs>
          <w:tab w:val="left" w:pos="6379"/>
        </w:tabs>
        <w:spacing w:after="0" w:line="240" w:lineRule="auto"/>
        <w:ind w:firstLine="709"/>
        <w:jc w:val="both"/>
        <w:rPr>
          <w:rFonts w:ascii="Times New Roman" w:hAnsi="Times New Roman" w:cs="Times New Roman"/>
          <w:sz w:val="24"/>
          <w:szCs w:val="28"/>
        </w:rPr>
        <w:sectPr w:rsidR="00170779" w:rsidSect="00DC4847">
          <w:pgSz w:w="16838" w:h="11906" w:orient="landscape"/>
          <w:pgMar w:top="709" w:right="1134" w:bottom="567" w:left="1134" w:header="709" w:footer="709" w:gutter="0"/>
          <w:cols w:space="708"/>
          <w:docGrid w:linePitch="360"/>
        </w:sectPr>
      </w:pPr>
    </w:p>
    <w:p w:rsidR="00170779" w:rsidRDefault="00170779" w:rsidP="00170779">
      <w:pPr>
        <w:spacing w:after="0" w:line="240" w:lineRule="auto"/>
        <w:ind w:left="5245"/>
        <w:jc w:val="both"/>
        <w:rPr>
          <w:rFonts w:ascii="Times New Roman" w:hAnsi="Times New Roman" w:cs="Times New Roman"/>
          <w:sz w:val="28"/>
          <w:szCs w:val="28"/>
        </w:rPr>
      </w:pPr>
      <w:r w:rsidRPr="00BD4446">
        <w:rPr>
          <w:rFonts w:ascii="Times New Roman" w:hAnsi="Times New Roman" w:cs="Times New Roman"/>
          <w:sz w:val="28"/>
          <w:szCs w:val="28"/>
        </w:rPr>
        <w:lastRenderedPageBreak/>
        <w:t xml:space="preserve">Додаток 3 </w:t>
      </w:r>
    </w:p>
    <w:p w:rsidR="00170779" w:rsidRPr="00BD4446" w:rsidRDefault="00170779" w:rsidP="00170779">
      <w:pPr>
        <w:spacing w:after="0" w:line="240" w:lineRule="auto"/>
        <w:ind w:left="5245"/>
        <w:jc w:val="both"/>
        <w:rPr>
          <w:rFonts w:ascii="Times New Roman" w:hAnsi="Times New Roman" w:cs="Times New Roman"/>
          <w:sz w:val="28"/>
          <w:szCs w:val="28"/>
        </w:rPr>
      </w:pPr>
      <w:r w:rsidRPr="00BD4446">
        <w:rPr>
          <w:rFonts w:ascii="Times New Roman" w:hAnsi="Times New Roman" w:cs="Times New Roman"/>
          <w:sz w:val="28"/>
          <w:szCs w:val="28"/>
        </w:rPr>
        <w:t>до Поря</w:t>
      </w:r>
      <w:r>
        <w:rPr>
          <w:rFonts w:ascii="Times New Roman" w:hAnsi="Times New Roman" w:cs="Times New Roman"/>
          <w:sz w:val="28"/>
          <w:szCs w:val="28"/>
        </w:rPr>
        <w:t>д</w:t>
      </w:r>
      <w:r w:rsidRPr="00BD4446">
        <w:rPr>
          <w:rFonts w:ascii="Times New Roman" w:hAnsi="Times New Roman" w:cs="Times New Roman"/>
          <w:sz w:val="28"/>
          <w:szCs w:val="28"/>
        </w:rPr>
        <w:t>ку</w:t>
      </w:r>
      <w:r>
        <w:rPr>
          <w:rFonts w:ascii="Times New Roman" w:hAnsi="Times New Roman" w:cs="Times New Roman"/>
          <w:sz w:val="28"/>
          <w:szCs w:val="28"/>
        </w:rPr>
        <w:t xml:space="preserve"> </w:t>
      </w:r>
      <w:r w:rsidRPr="006F0957">
        <w:rPr>
          <w:rFonts w:ascii="Times New Roman" w:eastAsia="Times New Roman" w:hAnsi="Times New Roman" w:cs="Times New Roman"/>
          <w:bCs/>
          <w:color w:val="000000"/>
          <w:sz w:val="28"/>
          <w:szCs w:val="28"/>
          <w:lang w:eastAsia="uk-UA"/>
        </w:rPr>
        <w:t>внесення та розгляду місцевих ініціатив в місті Києві</w:t>
      </w:r>
    </w:p>
    <w:p w:rsidR="00170779" w:rsidRPr="00CA1AF8" w:rsidRDefault="00170779" w:rsidP="00170779">
      <w:pPr>
        <w:spacing w:after="0" w:line="240" w:lineRule="auto"/>
        <w:ind w:left="-284"/>
        <w:jc w:val="center"/>
        <w:rPr>
          <w:rFonts w:ascii="Times New Roman" w:hAnsi="Times New Roman" w:cs="Times New Roman"/>
          <w:b/>
          <w:spacing w:val="18"/>
          <w:w w:val="66"/>
          <w:sz w:val="72"/>
          <w:szCs w:val="72"/>
        </w:rPr>
      </w:pPr>
      <w:r w:rsidRPr="00CA1AF8">
        <w:rPr>
          <w:rFonts w:ascii="Times New Roman" w:hAnsi="Times New Roman" w:cs="Times New Roman"/>
          <w:b/>
          <w:noProof/>
          <w:spacing w:val="18"/>
          <w:w w:val="66"/>
          <w:sz w:val="56"/>
          <w:szCs w:val="56"/>
          <w:lang w:eastAsia="uk-UA"/>
        </w:rPr>
        <w:drawing>
          <wp:inline distT="0" distB="0" distL="0" distR="0" wp14:anchorId="2871352D" wp14:editId="1A11D4EB">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170779" w:rsidRPr="00F9319B" w:rsidRDefault="00170779" w:rsidP="00170779">
      <w:pPr>
        <w:spacing w:after="0" w:line="240" w:lineRule="auto"/>
        <w:ind w:left="-284"/>
        <w:jc w:val="center"/>
        <w:rPr>
          <w:rFonts w:ascii="Times New Roman" w:hAnsi="Times New Roman" w:cs="Times New Roman"/>
          <w:b/>
          <w:color w:val="000000" w:themeColor="text1"/>
          <w:spacing w:val="18"/>
          <w:w w:val="66"/>
          <w:sz w:val="72"/>
        </w:rPr>
      </w:pPr>
      <w:r w:rsidRPr="00F9319B">
        <w:rPr>
          <w:rFonts w:ascii="Times New Roman" w:hAnsi="Times New Roman" w:cs="Times New Roman"/>
          <w:b/>
          <w:color w:val="000000" w:themeColor="text1"/>
          <w:spacing w:val="18"/>
          <w:w w:val="66"/>
          <w:sz w:val="72"/>
          <w:szCs w:val="72"/>
        </w:rPr>
        <w:t>КИЇВСЬКА МІСЬ</w:t>
      </w:r>
      <w:r w:rsidRPr="00F9319B">
        <w:rPr>
          <w:rFonts w:ascii="Times New Roman" w:hAnsi="Times New Roman" w:cs="Times New Roman"/>
          <w:b/>
          <w:color w:val="000000" w:themeColor="text1"/>
          <w:spacing w:val="18"/>
          <w:w w:val="66"/>
          <w:sz w:val="72"/>
        </w:rPr>
        <w:t>КА РАДА</w:t>
      </w:r>
    </w:p>
    <w:p w:rsidR="00170779" w:rsidRPr="00F9319B" w:rsidRDefault="00170779" w:rsidP="00170779">
      <w:pPr>
        <w:pStyle w:val="2"/>
        <w:pBdr>
          <w:bottom w:val="thinThickThinSmallGap" w:sz="24" w:space="2" w:color="auto"/>
        </w:pBdr>
        <w:spacing w:before="0"/>
        <w:ind w:left="-284"/>
        <w:jc w:val="center"/>
        <w:rPr>
          <w:rFonts w:ascii="Times New Roman" w:hAnsi="Times New Roman" w:cs="Times New Roman"/>
          <w:b/>
          <w:i/>
          <w:color w:val="000000" w:themeColor="text1"/>
          <w:spacing w:val="18"/>
          <w:w w:val="90"/>
          <w:sz w:val="28"/>
          <w:szCs w:val="32"/>
        </w:rPr>
      </w:pPr>
      <w:r w:rsidRPr="00F9319B">
        <w:rPr>
          <w:rFonts w:ascii="Times New Roman" w:hAnsi="Times New Roman" w:cs="Times New Roman"/>
          <w:b/>
          <w:color w:val="000000" w:themeColor="text1"/>
          <w:spacing w:val="18"/>
          <w:w w:val="90"/>
          <w:sz w:val="28"/>
          <w:szCs w:val="32"/>
        </w:rPr>
        <w:t>ІІ СЕСIЯ   ІХ СКЛИКАННЯ</w:t>
      </w:r>
    </w:p>
    <w:p w:rsidR="00170779" w:rsidRPr="00F9319B" w:rsidRDefault="00170779" w:rsidP="00170779">
      <w:pPr>
        <w:tabs>
          <w:tab w:val="left" w:pos="3630"/>
        </w:tabs>
        <w:spacing w:after="0" w:line="240" w:lineRule="auto"/>
        <w:ind w:left="-284"/>
        <w:jc w:val="center"/>
        <w:rPr>
          <w:rFonts w:ascii="Times New Roman" w:hAnsi="Times New Roman" w:cs="Times New Roman"/>
          <w:i/>
          <w:color w:val="000000" w:themeColor="text1"/>
          <w:sz w:val="20"/>
        </w:rPr>
      </w:pPr>
    </w:p>
    <w:p w:rsidR="00170779" w:rsidRPr="00CA1AF8" w:rsidRDefault="00170779" w:rsidP="00170779">
      <w:pPr>
        <w:spacing w:after="0" w:line="240" w:lineRule="auto"/>
        <w:ind w:left="-284"/>
        <w:jc w:val="center"/>
        <w:rPr>
          <w:rFonts w:ascii="Times New Roman" w:hAnsi="Times New Roman" w:cs="Times New Roman"/>
          <w:b/>
          <w:sz w:val="48"/>
          <w:szCs w:val="52"/>
        </w:rPr>
      </w:pPr>
      <w:r w:rsidRPr="00CA1AF8">
        <w:rPr>
          <w:rFonts w:ascii="Times New Roman" w:hAnsi="Times New Roman" w:cs="Times New Roman"/>
          <w:b/>
          <w:sz w:val="48"/>
          <w:szCs w:val="52"/>
        </w:rPr>
        <w:t>РІШЕННЯ</w:t>
      </w:r>
    </w:p>
    <w:p w:rsidR="00170779" w:rsidRPr="00CA1AF8" w:rsidRDefault="00170779" w:rsidP="00170779">
      <w:pPr>
        <w:spacing w:after="0" w:line="240" w:lineRule="auto"/>
        <w:ind w:left="-284"/>
        <w:jc w:val="center"/>
        <w:rPr>
          <w:rFonts w:ascii="Times New Roman" w:hAnsi="Times New Roman" w:cs="Times New Roman"/>
        </w:rPr>
      </w:pPr>
    </w:p>
    <w:p w:rsidR="00170779" w:rsidRPr="00CA1AF8" w:rsidRDefault="00170779" w:rsidP="00170779">
      <w:pPr>
        <w:spacing w:after="0" w:line="240" w:lineRule="auto"/>
        <w:ind w:left="-284"/>
        <w:rPr>
          <w:rFonts w:ascii="Times New Roman" w:hAnsi="Times New Roman" w:cs="Times New Roman"/>
          <w:b/>
          <w:sz w:val="28"/>
          <w:szCs w:val="28"/>
        </w:rPr>
      </w:pPr>
      <w:r w:rsidRPr="00CA1AF8">
        <w:rPr>
          <w:rFonts w:ascii="Times New Roman" w:hAnsi="Times New Roman" w:cs="Times New Roman"/>
          <w:sz w:val="28"/>
          <w:szCs w:val="28"/>
        </w:rPr>
        <w:t>____________№_______________</w:t>
      </w:r>
    </w:p>
    <w:p w:rsidR="00170779" w:rsidRDefault="00170779" w:rsidP="00170779">
      <w:pPr>
        <w:spacing w:after="0" w:line="240" w:lineRule="auto"/>
        <w:ind w:firstLine="6946"/>
        <w:jc w:val="both"/>
        <w:rPr>
          <w:rFonts w:ascii="Times New Roman" w:hAnsi="Times New Roman" w:cs="Times New Roman"/>
          <w:sz w:val="28"/>
          <w:szCs w:val="28"/>
        </w:rPr>
      </w:pPr>
      <w:r w:rsidRPr="00CA1AF8">
        <w:rPr>
          <w:rFonts w:ascii="Times New Roman" w:hAnsi="Times New Roman" w:cs="Times New Roman"/>
          <w:sz w:val="28"/>
          <w:szCs w:val="28"/>
        </w:rPr>
        <w:t>Проект</w:t>
      </w:r>
    </w:p>
    <w:p w:rsidR="00170779" w:rsidRPr="00CA1AF8" w:rsidRDefault="00170779" w:rsidP="00170779">
      <w:pPr>
        <w:spacing w:after="0" w:line="240" w:lineRule="auto"/>
        <w:ind w:firstLine="6946"/>
        <w:jc w:val="both"/>
        <w:rPr>
          <w:rFonts w:ascii="Times New Roman" w:hAnsi="Times New Roman" w:cs="Times New Roman"/>
          <w:sz w:val="28"/>
          <w:szCs w:val="28"/>
        </w:rPr>
      </w:pPr>
    </w:p>
    <w:p w:rsidR="00170779" w:rsidRPr="00F9319B" w:rsidRDefault="00170779" w:rsidP="00170779">
      <w:pPr>
        <w:pStyle w:val="2"/>
        <w:spacing w:before="0" w:line="240" w:lineRule="auto"/>
        <w:ind w:left="709" w:right="3260"/>
        <w:jc w:val="both"/>
        <w:rPr>
          <w:rFonts w:ascii="Times New Roman" w:hAnsi="Times New Roman" w:cs="Times New Roman"/>
          <w:b/>
          <w:color w:val="000000"/>
          <w:sz w:val="28"/>
          <w:szCs w:val="28"/>
        </w:rPr>
      </w:pPr>
      <w:bookmarkStart w:id="48" w:name="6"/>
      <w:bookmarkEnd w:id="48"/>
      <w:r w:rsidRPr="00F9319B">
        <w:rPr>
          <w:rFonts w:ascii="Times New Roman" w:hAnsi="Times New Roman" w:cs="Times New Roman"/>
          <w:b/>
          <w:color w:val="000000"/>
          <w:sz w:val="28"/>
          <w:szCs w:val="28"/>
        </w:rPr>
        <w:t xml:space="preserve">Про ________________________________ </w:t>
      </w:r>
    </w:p>
    <w:p w:rsidR="00170779" w:rsidRDefault="00170779" w:rsidP="00170779">
      <w:pPr>
        <w:spacing w:after="0" w:line="240" w:lineRule="auto"/>
        <w:ind w:left="709"/>
        <w:rPr>
          <w:rFonts w:ascii="Times New Roman" w:hAnsi="Times New Roman" w:cs="Times New Roman"/>
          <w:b/>
          <w:sz w:val="28"/>
          <w:szCs w:val="28"/>
        </w:rPr>
      </w:pPr>
      <w:r w:rsidRPr="00F9319B">
        <w:rPr>
          <w:rFonts w:ascii="Times New Roman" w:hAnsi="Times New Roman" w:cs="Times New Roman"/>
          <w:b/>
          <w:sz w:val="28"/>
          <w:szCs w:val="28"/>
        </w:rPr>
        <w:t>____________________________________</w:t>
      </w:r>
      <w:r>
        <w:rPr>
          <w:rFonts w:ascii="Times New Roman" w:hAnsi="Times New Roman" w:cs="Times New Roman"/>
          <w:b/>
          <w:sz w:val="28"/>
          <w:szCs w:val="28"/>
        </w:rPr>
        <w:t xml:space="preserve"> </w:t>
      </w:r>
    </w:p>
    <w:p w:rsidR="00170779" w:rsidRPr="00F9319B" w:rsidRDefault="00170779" w:rsidP="00170779">
      <w:pPr>
        <w:spacing w:after="0" w:line="240" w:lineRule="auto"/>
        <w:ind w:left="709"/>
        <w:rPr>
          <w:rFonts w:ascii="Times New Roman" w:hAnsi="Times New Roman" w:cs="Times New Roman"/>
          <w:b/>
          <w:sz w:val="28"/>
          <w:szCs w:val="28"/>
        </w:rPr>
      </w:pPr>
      <w:r w:rsidRPr="00F9319B">
        <w:rPr>
          <w:rFonts w:ascii="Times New Roman" w:hAnsi="Times New Roman" w:cs="Times New Roman"/>
          <w:b/>
          <w:sz w:val="28"/>
          <w:szCs w:val="28"/>
        </w:rPr>
        <w:t>____________________________________</w:t>
      </w:r>
    </w:p>
    <w:p w:rsidR="00170779" w:rsidRPr="00F9319B" w:rsidRDefault="00170779" w:rsidP="00170779">
      <w:pPr>
        <w:pStyle w:val="2"/>
        <w:spacing w:before="0" w:line="240" w:lineRule="auto"/>
        <w:ind w:right="4394"/>
        <w:jc w:val="both"/>
        <w:rPr>
          <w:rFonts w:ascii="Times New Roman" w:hAnsi="Times New Roman" w:cs="Times New Roman"/>
          <w:color w:val="000000"/>
          <w:sz w:val="28"/>
          <w:szCs w:val="28"/>
        </w:rPr>
      </w:pPr>
    </w:p>
    <w:p w:rsidR="00170779" w:rsidRPr="00F9319B" w:rsidRDefault="00170779" w:rsidP="00170779">
      <w:pPr>
        <w:pStyle w:val="a6"/>
        <w:spacing w:before="0" w:beforeAutospacing="0" w:after="0" w:afterAutospacing="0"/>
        <w:ind w:firstLine="709"/>
        <w:jc w:val="both"/>
        <w:rPr>
          <w:color w:val="000000"/>
          <w:sz w:val="28"/>
          <w:szCs w:val="28"/>
        </w:rPr>
      </w:pPr>
      <w:r w:rsidRPr="00F9319B">
        <w:rPr>
          <w:color w:val="000000"/>
          <w:sz w:val="28"/>
          <w:szCs w:val="28"/>
        </w:rPr>
        <w:t xml:space="preserve">Відповідно до Конституції України, </w:t>
      </w:r>
      <w:r>
        <w:rPr>
          <w:color w:val="000000"/>
          <w:sz w:val="28"/>
          <w:szCs w:val="28"/>
        </w:rPr>
        <w:t>статей 9, 26 З</w:t>
      </w:r>
      <w:r w:rsidRPr="00F9319B">
        <w:rPr>
          <w:color w:val="000000"/>
          <w:sz w:val="28"/>
          <w:szCs w:val="28"/>
        </w:rPr>
        <w:t>акон</w:t>
      </w:r>
      <w:r>
        <w:rPr>
          <w:color w:val="000000"/>
          <w:sz w:val="28"/>
          <w:szCs w:val="28"/>
        </w:rPr>
        <w:t>у</w:t>
      </w:r>
      <w:r w:rsidRPr="00F9319B">
        <w:rPr>
          <w:color w:val="000000"/>
          <w:sz w:val="28"/>
          <w:szCs w:val="28"/>
        </w:rPr>
        <w:t xml:space="preserve"> України «Про мі</w:t>
      </w:r>
      <w:r>
        <w:rPr>
          <w:color w:val="000000"/>
          <w:sz w:val="28"/>
          <w:szCs w:val="28"/>
        </w:rPr>
        <w:t xml:space="preserve">сцеве самоврядування в Україні», ______________________________________ _____________________________________ розглянувши у порядку місцевої ініціативи </w:t>
      </w:r>
      <w:proofErr w:type="spellStart"/>
      <w:r>
        <w:rPr>
          <w:color w:val="000000"/>
          <w:sz w:val="28"/>
          <w:szCs w:val="28"/>
        </w:rPr>
        <w:t>проєкт</w:t>
      </w:r>
      <w:proofErr w:type="spellEnd"/>
      <w:r>
        <w:rPr>
          <w:color w:val="000000"/>
          <w:sz w:val="28"/>
          <w:szCs w:val="28"/>
        </w:rPr>
        <w:t xml:space="preserve"> рішення Київської міської ради, </w:t>
      </w:r>
      <w:r w:rsidRPr="00F9319B">
        <w:rPr>
          <w:color w:val="000000"/>
          <w:sz w:val="28"/>
          <w:szCs w:val="28"/>
        </w:rPr>
        <w:t>Київська міська рада</w:t>
      </w:r>
    </w:p>
    <w:p w:rsidR="00170779" w:rsidRPr="00F9319B" w:rsidRDefault="00170779" w:rsidP="00170779">
      <w:pPr>
        <w:pStyle w:val="a6"/>
        <w:spacing w:before="0" w:beforeAutospacing="0" w:after="0" w:afterAutospacing="0"/>
        <w:ind w:firstLine="709"/>
        <w:jc w:val="both"/>
        <w:rPr>
          <w:color w:val="000000"/>
          <w:sz w:val="28"/>
          <w:szCs w:val="28"/>
        </w:rPr>
      </w:pPr>
    </w:p>
    <w:p w:rsidR="00170779" w:rsidRPr="00F9319B" w:rsidRDefault="00170779" w:rsidP="00170779">
      <w:pPr>
        <w:pStyle w:val="a6"/>
        <w:spacing w:before="0" w:beforeAutospacing="0" w:after="0" w:afterAutospacing="0"/>
        <w:ind w:firstLine="709"/>
        <w:jc w:val="both"/>
        <w:rPr>
          <w:b/>
          <w:color w:val="000000"/>
          <w:sz w:val="28"/>
          <w:szCs w:val="28"/>
        </w:rPr>
      </w:pPr>
      <w:r w:rsidRPr="00F9319B">
        <w:rPr>
          <w:b/>
          <w:color w:val="000000"/>
          <w:sz w:val="28"/>
          <w:szCs w:val="28"/>
        </w:rPr>
        <w:t>ВИРІШИЛА:</w:t>
      </w:r>
    </w:p>
    <w:p w:rsidR="00170779" w:rsidRPr="00F9319B" w:rsidRDefault="00170779" w:rsidP="00170779">
      <w:pPr>
        <w:pStyle w:val="a6"/>
        <w:spacing w:before="0" w:beforeAutospacing="0" w:after="0" w:afterAutospacing="0"/>
        <w:ind w:firstLine="709"/>
        <w:jc w:val="both"/>
        <w:rPr>
          <w:color w:val="000000"/>
          <w:sz w:val="28"/>
          <w:szCs w:val="28"/>
        </w:rPr>
      </w:pPr>
    </w:p>
    <w:p w:rsidR="00170779" w:rsidRPr="00F9319B" w:rsidRDefault="00170779" w:rsidP="00170779">
      <w:pPr>
        <w:pStyle w:val="a6"/>
        <w:spacing w:before="0" w:beforeAutospacing="0" w:after="0" w:afterAutospacing="0"/>
        <w:ind w:firstLine="709"/>
        <w:jc w:val="both"/>
        <w:rPr>
          <w:color w:val="000000"/>
          <w:sz w:val="28"/>
          <w:szCs w:val="28"/>
        </w:rPr>
      </w:pPr>
      <w:r w:rsidRPr="00F9319B">
        <w:rPr>
          <w:color w:val="000000"/>
          <w:sz w:val="28"/>
          <w:szCs w:val="28"/>
        </w:rPr>
        <w:t xml:space="preserve">1. </w:t>
      </w:r>
      <w:r>
        <w:rPr>
          <w:color w:val="000000"/>
          <w:sz w:val="28"/>
          <w:szCs w:val="28"/>
        </w:rPr>
        <w:t>_____________________________________________________________ _______________________________________________________________________________________________________________________________________</w:t>
      </w:r>
      <w:r w:rsidRPr="00F9319B">
        <w:rPr>
          <w:color w:val="000000"/>
          <w:sz w:val="28"/>
          <w:szCs w:val="28"/>
        </w:rPr>
        <w:t>.</w:t>
      </w:r>
    </w:p>
    <w:p w:rsidR="00170779" w:rsidRDefault="00170779" w:rsidP="00170779">
      <w:pPr>
        <w:pStyle w:val="a6"/>
        <w:spacing w:before="0" w:beforeAutospacing="0" w:after="0" w:afterAutospacing="0"/>
        <w:ind w:firstLine="709"/>
        <w:jc w:val="both"/>
        <w:rPr>
          <w:color w:val="000000"/>
          <w:sz w:val="28"/>
          <w:szCs w:val="28"/>
        </w:rPr>
      </w:pPr>
    </w:p>
    <w:p w:rsidR="00170779" w:rsidRPr="00F9319B" w:rsidRDefault="00170779" w:rsidP="00170779">
      <w:pPr>
        <w:pStyle w:val="a6"/>
        <w:spacing w:before="0" w:beforeAutospacing="0" w:after="0" w:afterAutospacing="0"/>
        <w:ind w:firstLine="709"/>
        <w:jc w:val="both"/>
        <w:rPr>
          <w:color w:val="000000"/>
          <w:sz w:val="28"/>
          <w:szCs w:val="28"/>
        </w:rPr>
      </w:pPr>
      <w:r>
        <w:rPr>
          <w:color w:val="000000"/>
          <w:sz w:val="28"/>
          <w:szCs w:val="28"/>
        </w:rPr>
        <w:lastRenderedPageBreak/>
        <w:t>2</w:t>
      </w:r>
      <w:r w:rsidRPr="00F9319B">
        <w:rPr>
          <w:color w:val="000000"/>
          <w:sz w:val="28"/>
          <w:szCs w:val="28"/>
        </w:rPr>
        <w:t xml:space="preserve">. </w:t>
      </w:r>
      <w:r>
        <w:rPr>
          <w:color w:val="000000"/>
          <w:sz w:val="28"/>
          <w:szCs w:val="28"/>
        </w:rPr>
        <w:t>_____________________________________________________________ _______________________________________________________________________________________________________________________________________</w:t>
      </w:r>
      <w:r w:rsidRPr="00F9319B">
        <w:rPr>
          <w:color w:val="000000"/>
          <w:sz w:val="28"/>
          <w:szCs w:val="28"/>
        </w:rPr>
        <w:t>.</w:t>
      </w:r>
    </w:p>
    <w:p w:rsidR="00170779" w:rsidRDefault="00170779" w:rsidP="00170779">
      <w:pPr>
        <w:pStyle w:val="a6"/>
        <w:spacing w:before="0" w:beforeAutospacing="0" w:after="0" w:afterAutospacing="0"/>
        <w:ind w:firstLine="709"/>
        <w:jc w:val="both"/>
        <w:rPr>
          <w:color w:val="000000"/>
          <w:sz w:val="28"/>
          <w:szCs w:val="28"/>
        </w:rPr>
      </w:pPr>
    </w:p>
    <w:p w:rsidR="00170779" w:rsidRPr="00F9319B" w:rsidRDefault="00170779" w:rsidP="00170779">
      <w:pPr>
        <w:pStyle w:val="a6"/>
        <w:spacing w:before="0" w:beforeAutospacing="0" w:after="0" w:afterAutospacing="0"/>
        <w:ind w:firstLine="709"/>
        <w:jc w:val="both"/>
        <w:rPr>
          <w:color w:val="000000"/>
          <w:sz w:val="28"/>
          <w:szCs w:val="28"/>
        </w:rPr>
      </w:pPr>
      <w:r>
        <w:rPr>
          <w:color w:val="000000"/>
          <w:sz w:val="28"/>
          <w:szCs w:val="28"/>
        </w:rPr>
        <w:t>3</w:t>
      </w:r>
      <w:r w:rsidRPr="00F9319B">
        <w:rPr>
          <w:color w:val="000000"/>
          <w:sz w:val="28"/>
          <w:szCs w:val="28"/>
        </w:rPr>
        <w:t>. Оприлюднити це рішення Київської міської ради у спосіб, визначений чинним законодавством.</w:t>
      </w:r>
    </w:p>
    <w:p w:rsidR="00170779" w:rsidRPr="00F9319B" w:rsidRDefault="00170779" w:rsidP="00170779">
      <w:pPr>
        <w:spacing w:after="0" w:line="240" w:lineRule="auto"/>
        <w:ind w:firstLine="709"/>
        <w:jc w:val="both"/>
        <w:rPr>
          <w:rFonts w:ascii="Times New Roman" w:eastAsia="Times New Roman" w:hAnsi="Times New Roman" w:cs="Times New Roman"/>
          <w:sz w:val="28"/>
          <w:szCs w:val="28"/>
          <w:lang w:eastAsia="uk-UA"/>
        </w:rPr>
      </w:pPr>
    </w:p>
    <w:p w:rsidR="00170779" w:rsidRPr="00F9319B" w:rsidRDefault="00170779" w:rsidP="0017077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F9319B">
        <w:rPr>
          <w:rFonts w:ascii="Times New Roman" w:eastAsia="Times New Roman" w:hAnsi="Times New Roman" w:cs="Times New Roman"/>
          <w:sz w:val="28"/>
          <w:szCs w:val="28"/>
          <w:lang w:eastAsia="uk-UA"/>
        </w:rPr>
        <w:t xml:space="preserve">. Контроль за виконанням цього рішення покласти на постійну комісію Київської міської ради з питань </w:t>
      </w:r>
      <w:r>
        <w:rPr>
          <w:rFonts w:ascii="Times New Roman" w:hAnsi="Times New Roman" w:cs="Times New Roman"/>
          <w:sz w:val="28"/>
          <w:szCs w:val="28"/>
          <w:shd w:val="clear" w:color="auto" w:fill="FFFFFF"/>
        </w:rPr>
        <w:t>________________________________________</w:t>
      </w:r>
      <w:r w:rsidRPr="00F9319B">
        <w:rPr>
          <w:rFonts w:ascii="Times New Roman" w:eastAsia="Times New Roman" w:hAnsi="Times New Roman" w:cs="Times New Roman"/>
          <w:sz w:val="28"/>
          <w:szCs w:val="28"/>
          <w:lang w:eastAsia="uk-UA"/>
        </w:rPr>
        <w:t>.</w:t>
      </w:r>
    </w:p>
    <w:p w:rsidR="00170779" w:rsidRPr="00F9319B"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p>
    <w:p w:rsidR="00170779" w:rsidRPr="00F9319B" w:rsidRDefault="00170779" w:rsidP="00170779">
      <w:pPr>
        <w:spacing w:after="0" w:line="240" w:lineRule="auto"/>
        <w:rPr>
          <w:rFonts w:ascii="Times New Roman" w:eastAsia="Times New Roman" w:hAnsi="Times New Roman" w:cs="Times New Roman"/>
          <w:color w:val="000000"/>
          <w:sz w:val="28"/>
          <w:szCs w:val="28"/>
          <w:lang w:eastAsia="uk-UA"/>
        </w:rPr>
      </w:pPr>
      <w:r w:rsidRPr="00F9319B">
        <w:rPr>
          <w:rFonts w:ascii="Times New Roman" w:eastAsia="Times New Roman" w:hAnsi="Times New Roman" w:cs="Times New Roman"/>
          <w:color w:val="000000"/>
          <w:sz w:val="28"/>
          <w:szCs w:val="28"/>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7285"/>
        <w:gridCol w:w="7285"/>
      </w:tblGrid>
      <w:tr w:rsidR="00170779" w:rsidRPr="00F9319B" w:rsidTr="00AC3A7F">
        <w:trPr>
          <w:tblCellSpacing w:w="22" w:type="dxa"/>
        </w:trPr>
        <w:tc>
          <w:tcPr>
            <w:tcW w:w="2500" w:type="pct"/>
            <w:vAlign w:val="center"/>
            <w:hideMark/>
          </w:tcPr>
          <w:p w:rsidR="00170779" w:rsidRPr="00F9319B" w:rsidRDefault="00170779" w:rsidP="00AC3A7F">
            <w:pPr>
              <w:spacing w:after="0" w:line="240" w:lineRule="auto"/>
              <w:jc w:val="center"/>
              <w:rPr>
                <w:rFonts w:ascii="Times New Roman" w:eastAsia="Times New Roman" w:hAnsi="Times New Roman" w:cs="Times New Roman"/>
                <w:color w:val="000000"/>
                <w:sz w:val="28"/>
                <w:szCs w:val="28"/>
                <w:lang w:eastAsia="uk-UA"/>
              </w:rPr>
            </w:pPr>
            <w:r w:rsidRPr="00F9319B">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170779" w:rsidRPr="00F9319B" w:rsidRDefault="00170779" w:rsidP="00AC3A7F">
            <w:pPr>
              <w:spacing w:after="0" w:line="240" w:lineRule="auto"/>
              <w:jc w:val="center"/>
              <w:rPr>
                <w:rFonts w:ascii="Times New Roman" w:eastAsia="Times New Roman" w:hAnsi="Times New Roman" w:cs="Times New Roman"/>
                <w:color w:val="000000"/>
                <w:sz w:val="28"/>
                <w:szCs w:val="28"/>
                <w:lang w:eastAsia="uk-UA"/>
              </w:rPr>
            </w:pPr>
            <w:r w:rsidRPr="00F9319B">
              <w:rPr>
                <w:rFonts w:ascii="Times New Roman" w:eastAsia="Times New Roman" w:hAnsi="Times New Roman" w:cs="Times New Roman"/>
                <w:b/>
                <w:bCs/>
                <w:color w:val="000000"/>
                <w:sz w:val="28"/>
                <w:szCs w:val="28"/>
                <w:lang w:eastAsia="uk-UA"/>
              </w:rPr>
              <w:t>Віталій КЛИЧКО</w:t>
            </w:r>
          </w:p>
        </w:tc>
      </w:tr>
    </w:tbl>
    <w:p w:rsidR="00170779" w:rsidRPr="00F9319B" w:rsidRDefault="00170779" w:rsidP="00170779">
      <w:pPr>
        <w:spacing w:after="0" w:line="240" w:lineRule="auto"/>
        <w:rPr>
          <w:rFonts w:ascii="Times New Roman" w:hAnsi="Times New Roman" w:cs="Times New Roman"/>
          <w:sz w:val="28"/>
          <w:szCs w:val="28"/>
        </w:rPr>
      </w:pPr>
    </w:p>
    <w:p w:rsidR="00170779" w:rsidRDefault="00170779" w:rsidP="00170779">
      <w:pPr>
        <w:spacing w:after="0" w:line="240" w:lineRule="auto"/>
        <w:ind w:left="5245"/>
        <w:jc w:val="both"/>
        <w:rPr>
          <w:rFonts w:ascii="Times New Roman" w:hAnsi="Times New Roman" w:cs="Times New Roman"/>
          <w:sz w:val="28"/>
          <w:szCs w:val="28"/>
        </w:rPr>
      </w:pPr>
      <w:r w:rsidRPr="00BD4446">
        <w:rPr>
          <w:rFonts w:ascii="Times New Roman" w:hAnsi="Times New Roman" w:cs="Times New Roman"/>
          <w:sz w:val="28"/>
          <w:szCs w:val="28"/>
        </w:rPr>
        <w:t xml:space="preserve">Додаток </w:t>
      </w:r>
      <w:r>
        <w:rPr>
          <w:rFonts w:ascii="Times New Roman" w:hAnsi="Times New Roman" w:cs="Times New Roman"/>
          <w:sz w:val="28"/>
          <w:szCs w:val="28"/>
        </w:rPr>
        <w:t>4</w:t>
      </w:r>
    </w:p>
    <w:p w:rsidR="00170779" w:rsidRDefault="00170779" w:rsidP="00170779">
      <w:pPr>
        <w:tabs>
          <w:tab w:val="left" w:pos="6379"/>
        </w:tabs>
        <w:spacing w:after="0" w:line="240" w:lineRule="auto"/>
        <w:ind w:left="5245"/>
        <w:jc w:val="both"/>
        <w:rPr>
          <w:rFonts w:ascii="Times New Roman" w:hAnsi="Times New Roman" w:cs="Times New Roman"/>
          <w:sz w:val="28"/>
          <w:szCs w:val="28"/>
        </w:rPr>
      </w:pPr>
      <w:r w:rsidRPr="00BD4446">
        <w:rPr>
          <w:rFonts w:ascii="Times New Roman" w:hAnsi="Times New Roman" w:cs="Times New Roman"/>
          <w:sz w:val="28"/>
          <w:szCs w:val="28"/>
        </w:rPr>
        <w:t>до Поря</w:t>
      </w:r>
      <w:r>
        <w:rPr>
          <w:rFonts w:ascii="Times New Roman" w:hAnsi="Times New Roman" w:cs="Times New Roman"/>
          <w:sz w:val="28"/>
          <w:szCs w:val="28"/>
        </w:rPr>
        <w:t>д</w:t>
      </w:r>
      <w:r w:rsidRPr="00BD4446">
        <w:rPr>
          <w:rFonts w:ascii="Times New Roman" w:hAnsi="Times New Roman" w:cs="Times New Roman"/>
          <w:sz w:val="28"/>
          <w:szCs w:val="28"/>
        </w:rPr>
        <w:t>ку</w:t>
      </w:r>
      <w:r>
        <w:rPr>
          <w:rFonts w:ascii="Times New Roman" w:hAnsi="Times New Roman" w:cs="Times New Roman"/>
          <w:sz w:val="28"/>
          <w:szCs w:val="28"/>
        </w:rPr>
        <w:t xml:space="preserve"> </w:t>
      </w:r>
      <w:r w:rsidRPr="006F0957">
        <w:rPr>
          <w:rFonts w:ascii="Times New Roman" w:eastAsia="Times New Roman" w:hAnsi="Times New Roman" w:cs="Times New Roman"/>
          <w:bCs/>
          <w:color w:val="000000"/>
          <w:sz w:val="28"/>
          <w:szCs w:val="28"/>
          <w:lang w:eastAsia="uk-UA"/>
        </w:rPr>
        <w:t>внесення та розгляду місцевих ініціатив в місті Києві</w:t>
      </w:r>
    </w:p>
    <w:p w:rsidR="00170779" w:rsidRDefault="00170779" w:rsidP="00170779">
      <w:pPr>
        <w:tabs>
          <w:tab w:val="left" w:pos="6379"/>
        </w:tabs>
        <w:spacing w:after="0" w:line="240" w:lineRule="auto"/>
        <w:ind w:firstLine="709"/>
        <w:jc w:val="both"/>
        <w:rPr>
          <w:rFonts w:ascii="Times New Roman" w:hAnsi="Times New Roman" w:cs="Times New Roman"/>
          <w:sz w:val="28"/>
          <w:szCs w:val="28"/>
        </w:rPr>
      </w:pPr>
    </w:p>
    <w:p w:rsidR="00170779" w:rsidRPr="00BD4446" w:rsidRDefault="00170779" w:rsidP="00170779">
      <w:pPr>
        <w:spacing w:after="0" w:line="240" w:lineRule="auto"/>
        <w:jc w:val="center"/>
        <w:rPr>
          <w:rFonts w:ascii="Times New Roman" w:hAnsi="Times New Roman" w:cs="Times New Roman"/>
          <w:b/>
          <w:bCs/>
          <w:sz w:val="28"/>
          <w:szCs w:val="28"/>
        </w:rPr>
      </w:pPr>
      <w:r w:rsidRPr="00BD4446">
        <w:rPr>
          <w:rFonts w:ascii="Times New Roman" w:hAnsi="Times New Roman" w:cs="Times New Roman"/>
          <w:b/>
          <w:bCs/>
          <w:sz w:val="28"/>
          <w:szCs w:val="28"/>
        </w:rPr>
        <w:t>ПОЯСНЮВАЛЬНА ЗАПИСКА</w:t>
      </w:r>
    </w:p>
    <w:p w:rsidR="00170779" w:rsidRPr="00BD4446" w:rsidRDefault="00170779" w:rsidP="00170779">
      <w:pPr>
        <w:spacing w:after="0" w:line="240" w:lineRule="auto"/>
        <w:jc w:val="center"/>
        <w:rPr>
          <w:rFonts w:ascii="Times New Roman" w:hAnsi="Times New Roman" w:cs="Times New Roman"/>
          <w:b/>
          <w:bCs/>
          <w:sz w:val="28"/>
          <w:szCs w:val="28"/>
        </w:rPr>
      </w:pPr>
      <w:r w:rsidRPr="00BD4446">
        <w:rPr>
          <w:rFonts w:ascii="Times New Roman" w:hAnsi="Times New Roman" w:cs="Times New Roman"/>
          <w:b/>
          <w:bCs/>
          <w:sz w:val="28"/>
          <w:szCs w:val="28"/>
        </w:rPr>
        <w:t xml:space="preserve">до </w:t>
      </w:r>
      <w:proofErr w:type="spellStart"/>
      <w:r>
        <w:rPr>
          <w:rFonts w:ascii="Times New Roman" w:hAnsi="Times New Roman" w:cs="Times New Roman"/>
          <w:b/>
          <w:bCs/>
          <w:sz w:val="28"/>
          <w:szCs w:val="28"/>
        </w:rPr>
        <w:t>проєкт</w:t>
      </w:r>
      <w:r w:rsidRPr="00BD4446">
        <w:rPr>
          <w:rFonts w:ascii="Times New Roman" w:hAnsi="Times New Roman" w:cs="Times New Roman"/>
          <w:b/>
          <w:bCs/>
          <w:sz w:val="28"/>
          <w:szCs w:val="28"/>
        </w:rPr>
        <w:t>у</w:t>
      </w:r>
      <w:proofErr w:type="spellEnd"/>
      <w:r w:rsidRPr="00BD4446">
        <w:rPr>
          <w:rFonts w:ascii="Times New Roman" w:hAnsi="Times New Roman" w:cs="Times New Roman"/>
          <w:b/>
          <w:bCs/>
          <w:sz w:val="28"/>
          <w:szCs w:val="28"/>
        </w:rPr>
        <w:t xml:space="preserve"> рішення Київської міської ради</w:t>
      </w:r>
    </w:p>
    <w:p w:rsidR="00170779" w:rsidRPr="00BD4446" w:rsidRDefault="00170779" w:rsidP="00170779">
      <w:pPr>
        <w:tabs>
          <w:tab w:val="left" w:pos="9639"/>
        </w:tabs>
        <w:spacing w:after="0" w:line="240" w:lineRule="auto"/>
        <w:jc w:val="center"/>
        <w:rPr>
          <w:rFonts w:ascii="Times New Roman" w:hAnsi="Times New Roman" w:cs="Times New Roman"/>
          <w:b/>
          <w:bCs/>
          <w:sz w:val="28"/>
          <w:szCs w:val="28"/>
        </w:rPr>
      </w:pPr>
      <w:r w:rsidRPr="00BD4446">
        <w:rPr>
          <w:rFonts w:ascii="Times New Roman" w:hAnsi="Times New Roman" w:cs="Times New Roman"/>
          <w:b/>
          <w:bCs/>
          <w:sz w:val="28"/>
          <w:szCs w:val="28"/>
        </w:rPr>
        <w:t>«</w:t>
      </w:r>
      <w:r>
        <w:rPr>
          <w:rFonts w:ascii="Times New Roman" w:hAnsi="Times New Roman" w:cs="Times New Roman"/>
          <w:b/>
          <w:sz w:val="28"/>
          <w:szCs w:val="28"/>
        </w:rPr>
        <w:t>_______________________________________________________</w:t>
      </w:r>
      <w:r w:rsidRPr="00BD4446">
        <w:rPr>
          <w:rFonts w:ascii="Times New Roman" w:hAnsi="Times New Roman" w:cs="Times New Roman"/>
          <w:b/>
          <w:bCs/>
          <w:sz w:val="28"/>
          <w:szCs w:val="28"/>
        </w:rPr>
        <w:t>»</w:t>
      </w:r>
    </w:p>
    <w:p w:rsidR="00170779" w:rsidRPr="00BD4446" w:rsidRDefault="00170779" w:rsidP="00170779">
      <w:pPr>
        <w:tabs>
          <w:tab w:val="left" w:pos="9639"/>
        </w:tabs>
        <w:spacing w:after="0" w:line="240" w:lineRule="auto"/>
        <w:ind w:firstLine="709"/>
        <w:jc w:val="both"/>
        <w:rPr>
          <w:rFonts w:ascii="Times New Roman" w:hAnsi="Times New Roman" w:cs="Times New Roman"/>
          <w:b/>
          <w:bCs/>
          <w:sz w:val="28"/>
          <w:szCs w:val="28"/>
        </w:rPr>
      </w:pPr>
    </w:p>
    <w:p w:rsidR="00170779" w:rsidRPr="00BD4446" w:rsidRDefault="00170779" w:rsidP="00170779">
      <w:pPr>
        <w:pStyle w:val="a5"/>
        <w:numPr>
          <w:ilvl w:val="0"/>
          <w:numId w:val="3"/>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BD4446">
        <w:rPr>
          <w:rFonts w:ascii="Times New Roman" w:hAnsi="Times New Roman" w:cs="Times New Roman"/>
          <w:b/>
          <w:sz w:val="28"/>
          <w:szCs w:val="28"/>
          <w:shd w:val="clear" w:color="auto" w:fill="FFFFFF"/>
        </w:rPr>
        <w:t xml:space="preserve">Опис проблем, для вирішення яких підготовлено </w:t>
      </w:r>
      <w:proofErr w:type="spellStart"/>
      <w:r>
        <w:rPr>
          <w:rFonts w:ascii="Times New Roman" w:hAnsi="Times New Roman" w:cs="Times New Roman"/>
          <w:b/>
          <w:sz w:val="28"/>
          <w:szCs w:val="28"/>
          <w:shd w:val="clear" w:color="auto" w:fill="FFFFFF"/>
        </w:rPr>
        <w:t>проєкт</w:t>
      </w:r>
      <w:proofErr w:type="spellEnd"/>
      <w:r w:rsidRPr="00BD4446">
        <w:rPr>
          <w:rFonts w:ascii="Times New Roman" w:hAnsi="Times New Roman" w:cs="Times New Roman"/>
          <w:b/>
          <w:sz w:val="28"/>
          <w:szCs w:val="28"/>
          <w:shd w:val="clear" w:color="auto" w:fill="FFFFFF"/>
        </w:rPr>
        <w:t xml:space="preserve"> рішення, обґрунтування відповідності та достатності передбачених у </w:t>
      </w:r>
      <w:proofErr w:type="spellStart"/>
      <w:r>
        <w:rPr>
          <w:rFonts w:ascii="Times New Roman" w:hAnsi="Times New Roman" w:cs="Times New Roman"/>
          <w:b/>
          <w:sz w:val="28"/>
          <w:szCs w:val="28"/>
          <w:shd w:val="clear" w:color="auto" w:fill="FFFFFF"/>
        </w:rPr>
        <w:t>проєкт</w:t>
      </w:r>
      <w:r w:rsidRPr="00BD4446">
        <w:rPr>
          <w:rFonts w:ascii="Times New Roman" w:hAnsi="Times New Roman" w:cs="Times New Roman"/>
          <w:b/>
          <w:sz w:val="28"/>
          <w:szCs w:val="28"/>
          <w:shd w:val="clear" w:color="auto" w:fill="FFFFFF"/>
        </w:rPr>
        <w:t>і</w:t>
      </w:r>
      <w:proofErr w:type="spellEnd"/>
      <w:r w:rsidRPr="00BD4446">
        <w:rPr>
          <w:rFonts w:ascii="Times New Roman" w:hAnsi="Times New Roman" w:cs="Times New Roman"/>
          <w:b/>
          <w:sz w:val="28"/>
          <w:szCs w:val="28"/>
          <w:shd w:val="clear" w:color="auto" w:fill="FFFFFF"/>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170779" w:rsidRPr="00BD4446" w:rsidRDefault="00170779" w:rsidP="0017077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170779" w:rsidRPr="00BD4446" w:rsidRDefault="00170779" w:rsidP="00170779">
      <w:pPr>
        <w:spacing w:after="0" w:line="240" w:lineRule="auto"/>
        <w:ind w:firstLine="709"/>
        <w:jc w:val="both"/>
        <w:rPr>
          <w:rFonts w:ascii="Times New Roman" w:hAnsi="Times New Roman" w:cs="Times New Roman"/>
          <w:sz w:val="28"/>
          <w:szCs w:val="28"/>
          <w:shd w:val="clear" w:color="auto" w:fill="FFFFFF"/>
        </w:rPr>
      </w:pPr>
    </w:p>
    <w:p w:rsidR="00170779" w:rsidRPr="00BD4446" w:rsidRDefault="00170779" w:rsidP="00170779">
      <w:pPr>
        <w:pStyle w:val="a5"/>
        <w:numPr>
          <w:ilvl w:val="0"/>
          <w:numId w:val="3"/>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BD4446">
        <w:rPr>
          <w:rFonts w:ascii="Times New Roman" w:hAnsi="Times New Roman" w:cs="Times New Roman"/>
          <w:b/>
          <w:sz w:val="28"/>
          <w:szCs w:val="28"/>
          <w:shd w:val="clear" w:color="auto" w:fill="FFFFFF"/>
        </w:rPr>
        <w:t xml:space="preserve">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Pr>
          <w:rFonts w:ascii="Times New Roman" w:hAnsi="Times New Roman" w:cs="Times New Roman"/>
          <w:b/>
          <w:sz w:val="28"/>
          <w:szCs w:val="28"/>
          <w:shd w:val="clear" w:color="auto" w:fill="FFFFFF"/>
        </w:rPr>
        <w:t>проєкт</w:t>
      </w:r>
      <w:proofErr w:type="spellEnd"/>
      <w:r w:rsidRPr="00BD4446">
        <w:rPr>
          <w:rFonts w:ascii="Times New Roman" w:hAnsi="Times New Roman" w:cs="Times New Roman"/>
          <w:b/>
          <w:sz w:val="28"/>
          <w:szCs w:val="28"/>
          <w:shd w:val="clear" w:color="auto" w:fill="FFFFFF"/>
        </w:rPr>
        <w:t xml:space="preserve"> рішення).</w:t>
      </w:r>
    </w:p>
    <w:p w:rsidR="00170779" w:rsidRPr="00BD4446" w:rsidRDefault="00170779" w:rsidP="00170779">
      <w:pPr>
        <w:pStyle w:val="a5"/>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170779" w:rsidRPr="00BD4446" w:rsidRDefault="00170779" w:rsidP="00170779">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sidRPr="00BD4446">
        <w:rPr>
          <w:rFonts w:ascii="Times New Roman" w:hAnsi="Times New Roman" w:cs="Times New Roman"/>
          <w:b/>
          <w:sz w:val="28"/>
          <w:szCs w:val="28"/>
          <w:shd w:val="clear" w:color="auto" w:fill="FFFFFF"/>
        </w:rPr>
        <w:lastRenderedPageBreak/>
        <w:t xml:space="preserve">3. Опис цілей і завдань, основних положень </w:t>
      </w:r>
      <w:proofErr w:type="spellStart"/>
      <w:r>
        <w:rPr>
          <w:rFonts w:ascii="Times New Roman" w:hAnsi="Times New Roman" w:cs="Times New Roman"/>
          <w:b/>
          <w:sz w:val="28"/>
          <w:szCs w:val="28"/>
          <w:shd w:val="clear" w:color="auto" w:fill="FFFFFF"/>
        </w:rPr>
        <w:t>проєкт</w:t>
      </w:r>
      <w:r w:rsidRPr="00BD4446">
        <w:rPr>
          <w:rFonts w:ascii="Times New Roman" w:hAnsi="Times New Roman" w:cs="Times New Roman"/>
          <w:b/>
          <w:sz w:val="28"/>
          <w:szCs w:val="28"/>
          <w:shd w:val="clear" w:color="auto" w:fill="FFFFFF"/>
        </w:rPr>
        <w:t>у</w:t>
      </w:r>
      <w:proofErr w:type="spellEnd"/>
      <w:r w:rsidRPr="00BD4446">
        <w:rPr>
          <w:rFonts w:ascii="Times New Roman" w:hAnsi="Times New Roman" w:cs="Times New Roman"/>
          <w:b/>
          <w:sz w:val="28"/>
          <w:szCs w:val="28"/>
          <w:shd w:val="clear" w:color="auto" w:fill="FFFFFF"/>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Pr>
          <w:rFonts w:ascii="Times New Roman" w:hAnsi="Times New Roman" w:cs="Times New Roman"/>
          <w:b/>
          <w:sz w:val="28"/>
          <w:szCs w:val="28"/>
          <w:shd w:val="clear" w:color="auto" w:fill="FFFFFF"/>
        </w:rPr>
        <w:t>проєкт</w:t>
      </w:r>
      <w:r w:rsidRPr="00BD4446">
        <w:rPr>
          <w:rFonts w:ascii="Times New Roman" w:hAnsi="Times New Roman" w:cs="Times New Roman"/>
          <w:b/>
          <w:sz w:val="28"/>
          <w:szCs w:val="28"/>
          <w:shd w:val="clear" w:color="auto" w:fill="FFFFFF"/>
        </w:rPr>
        <w:t>у</w:t>
      </w:r>
      <w:proofErr w:type="spellEnd"/>
      <w:r w:rsidRPr="00BD4446">
        <w:rPr>
          <w:rFonts w:ascii="Times New Roman" w:hAnsi="Times New Roman" w:cs="Times New Roman"/>
          <w:b/>
          <w:sz w:val="28"/>
          <w:szCs w:val="28"/>
          <w:shd w:val="clear" w:color="auto" w:fill="FFFFFF"/>
        </w:rPr>
        <w:t xml:space="preserve"> рішення.</w:t>
      </w:r>
    </w:p>
    <w:p w:rsidR="00170779" w:rsidRPr="00BD4446" w:rsidRDefault="00170779" w:rsidP="0017077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170779" w:rsidRPr="00BD4446" w:rsidRDefault="00170779" w:rsidP="00170779">
      <w:pPr>
        <w:pStyle w:val="a5"/>
        <w:tabs>
          <w:tab w:val="left" w:pos="1134"/>
        </w:tabs>
        <w:spacing w:after="0" w:line="240" w:lineRule="auto"/>
        <w:ind w:left="709"/>
        <w:jc w:val="both"/>
        <w:rPr>
          <w:rFonts w:ascii="Times New Roman" w:hAnsi="Times New Roman" w:cs="Times New Roman"/>
          <w:sz w:val="28"/>
          <w:szCs w:val="28"/>
        </w:rPr>
      </w:pPr>
    </w:p>
    <w:p w:rsidR="00170779" w:rsidRPr="00BD4446" w:rsidRDefault="00170779" w:rsidP="00170779">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sidRPr="00BD4446">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BD4446">
        <w:rPr>
          <w:rFonts w:ascii="Times New Roman" w:hAnsi="Times New Roman" w:cs="Times New Roman"/>
          <w:sz w:val="28"/>
          <w:szCs w:val="28"/>
        </w:rPr>
        <w:t xml:space="preserve"> </w:t>
      </w:r>
    </w:p>
    <w:p w:rsidR="00170779" w:rsidRPr="00BD4446" w:rsidRDefault="00170779" w:rsidP="00170779">
      <w:pPr>
        <w:tabs>
          <w:tab w:val="left" w:pos="1134"/>
        </w:tabs>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170779" w:rsidRDefault="00170779" w:rsidP="00170779">
      <w:pPr>
        <w:tabs>
          <w:tab w:val="left" w:pos="1134"/>
        </w:tabs>
        <w:spacing w:after="0" w:line="240" w:lineRule="auto"/>
        <w:ind w:firstLine="709"/>
        <w:jc w:val="both"/>
        <w:rPr>
          <w:rFonts w:ascii="Times New Roman" w:hAnsi="Times New Roman" w:cs="Times New Roman"/>
          <w:b/>
          <w:sz w:val="28"/>
          <w:szCs w:val="28"/>
          <w:shd w:val="clear" w:color="auto" w:fill="FFFFFF"/>
        </w:rPr>
      </w:pPr>
    </w:p>
    <w:p w:rsidR="00170779" w:rsidRPr="00BD4446" w:rsidRDefault="00170779" w:rsidP="00170779">
      <w:pPr>
        <w:tabs>
          <w:tab w:val="left" w:pos="1134"/>
        </w:tabs>
        <w:spacing w:after="0" w:line="240" w:lineRule="auto"/>
        <w:ind w:firstLine="709"/>
        <w:jc w:val="both"/>
        <w:rPr>
          <w:rFonts w:ascii="Times New Roman" w:hAnsi="Times New Roman" w:cs="Times New Roman"/>
          <w:b/>
          <w:sz w:val="28"/>
          <w:szCs w:val="28"/>
          <w:shd w:val="clear" w:color="auto" w:fill="FFFFFF"/>
        </w:rPr>
      </w:pPr>
      <w:r w:rsidRPr="00BD4446">
        <w:rPr>
          <w:rFonts w:ascii="Times New Roman" w:hAnsi="Times New Roman" w:cs="Times New Roman"/>
          <w:b/>
          <w:sz w:val="28"/>
          <w:szCs w:val="28"/>
          <w:shd w:val="clear" w:color="auto" w:fill="FFFFFF"/>
        </w:rPr>
        <w:t xml:space="preserve">5. Прізвище або назва суб'єкта подання, прізвище, посада, контактні дані доповідача </w:t>
      </w:r>
      <w:proofErr w:type="spellStart"/>
      <w:r>
        <w:rPr>
          <w:rFonts w:ascii="Times New Roman" w:hAnsi="Times New Roman" w:cs="Times New Roman"/>
          <w:b/>
          <w:sz w:val="28"/>
          <w:szCs w:val="28"/>
          <w:shd w:val="clear" w:color="auto" w:fill="FFFFFF"/>
        </w:rPr>
        <w:t>проєкт</w:t>
      </w:r>
      <w:r w:rsidRPr="00BD4446">
        <w:rPr>
          <w:rFonts w:ascii="Times New Roman" w:hAnsi="Times New Roman" w:cs="Times New Roman"/>
          <w:b/>
          <w:sz w:val="28"/>
          <w:szCs w:val="28"/>
          <w:shd w:val="clear" w:color="auto" w:fill="FFFFFF"/>
        </w:rPr>
        <w:t>у</w:t>
      </w:r>
      <w:proofErr w:type="spellEnd"/>
      <w:r w:rsidRPr="00BD4446">
        <w:rPr>
          <w:rFonts w:ascii="Times New Roman" w:hAnsi="Times New Roman" w:cs="Times New Roman"/>
          <w:b/>
          <w:sz w:val="28"/>
          <w:szCs w:val="28"/>
          <w:shd w:val="clear" w:color="auto" w:fill="FFFFFF"/>
        </w:rPr>
        <w:t xml:space="preserve"> рішення на пленарному засіданні та особи, відповідальної за супроводження </w:t>
      </w:r>
      <w:proofErr w:type="spellStart"/>
      <w:r>
        <w:rPr>
          <w:rFonts w:ascii="Times New Roman" w:hAnsi="Times New Roman" w:cs="Times New Roman"/>
          <w:b/>
          <w:sz w:val="28"/>
          <w:szCs w:val="28"/>
          <w:shd w:val="clear" w:color="auto" w:fill="FFFFFF"/>
        </w:rPr>
        <w:t>проєкт</w:t>
      </w:r>
      <w:r w:rsidRPr="00BD4446">
        <w:rPr>
          <w:rFonts w:ascii="Times New Roman" w:hAnsi="Times New Roman" w:cs="Times New Roman"/>
          <w:b/>
          <w:sz w:val="28"/>
          <w:szCs w:val="28"/>
          <w:shd w:val="clear" w:color="auto" w:fill="FFFFFF"/>
        </w:rPr>
        <w:t>у</w:t>
      </w:r>
      <w:proofErr w:type="spellEnd"/>
      <w:r w:rsidRPr="00BD4446">
        <w:rPr>
          <w:rFonts w:ascii="Times New Roman" w:hAnsi="Times New Roman" w:cs="Times New Roman"/>
          <w:b/>
          <w:sz w:val="28"/>
          <w:szCs w:val="28"/>
          <w:shd w:val="clear" w:color="auto" w:fill="FFFFFF"/>
        </w:rPr>
        <w:t xml:space="preserve"> рішення.</w:t>
      </w:r>
    </w:p>
    <w:p w:rsidR="00170779" w:rsidRPr="00BD4446" w:rsidRDefault="00170779" w:rsidP="00170779">
      <w:pPr>
        <w:tabs>
          <w:tab w:val="left" w:pos="1134"/>
        </w:tabs>
        <w:spacing w:after="0" w:line="240" w:lineRule="auto"/>
        <w:ind w:firstLine="709"/>
        <w:jc w:val="both"/>
        <w:rPr>
          <w:rFonts w:ascii="Times New Roman" w:hAnsi="Times New Roman" w:cs="Times New Roman"/>
          <w:sz w:val="28"/>
          <w:szCs w:val="28"/>
          <w:shd w:val="clear" w:color="auto" w:fill="FFFFFF"/>
        </w:rPr>
      </w:pPr>
      <w:r w:rsidRPr="00BD4446">
        <w:rPr>
          <w:rFonts w:ascii="Times New Roman" w:hAnsi="Times New Roman" w:cs="Times New Roman"/>
          <w:sz w:val="28"/>
          <w:szCs w:val="28"/>
          <w:shd w:val="clear" w:color="auto" w:fill="FFFFFF"/>
        </w:rPr>
        <w:t>Суб’єктом подання</w:t>
      </w:r>
      <w:r>
        <w:rPr>
          <w:rFonts w:ascii="Times New Roman" w:hAnsi="Times New Roman" w:cs="Times New Roman"/>
          <w:sz w:val="28"/>
          <w:szCs w:val="28"/>
          <w:shd w:val="clear" w:color="auto" w:fill="FFFFFF"/>
        </w:rPr>
        <w:t xml:space="preserve"> є ініціативна група, утворена відповідно до Порядку </w:t>
      </w:r>
      <w:r>
        <w:rPr>
          <w:rFonts w:ascii="Times New Roman" w:eastAsia="Times New Roman" w:hAnsi="Times New Roman" w:cs="Times New Roman"/>
          <w:bCs/>
          <w:color w:val="000000"/>
          <w:sz w:val="28"/>
          <w:szCs w:val="28"/>
          <w:lang w:eastAsia="uk-UA"/>
        </w:rPr>
        <w:t>внесення та розгляду місцевих ініціатив в місті Києві</w:t>
      </w:r>
      <w:r>
        <w:rPr>
          <w:rFonts w:ascii="Times New Roman" w:hAnsi="Times New Roman" w:cs="Times New Roman"/>
          <w:sz w:val="28"/>
          <w:szCs w:val="28"/>
          <w:shd w:val="clear" w:color="auto" w:fill="FFFFFF"/>
        </w:rPr>
        <w:t>. Д</w:t>
      </w:r>
      <w:r w:rsidRPr="00BD4446">
        <w:rPr>
          <w:rFonts w:ascii="Times New Roman" w:hAnsi="Times New Roman" w:cs="Times New Roman"/>
          <w:sz w:val="28"/>
          <w:szCs w:val="28"/>
          <w:shd w:val="clear" w:color="auto" w:fill="FFFFFF"/>
        </w:rPr>
        <w:t xml:space="preserve">оповідачем та особою, відповідальною за супроводження </w:t>
      </w:r>
      <w:proofErr w:type="spellStart"/>
      <w:r>
        <w:rPr>
          <w:rFonts w:ascii="Times New Roman" w:hAnsi="Times New Roman" w:cs="Times New Roman"/>
          <w:sz w:val="28"/>
          <w:szCs w:val="28"/>
          <w:shd w:val="clear" w:color="auto" w:fill="FFFFFF"/>
        </w:rPr>
        <w:t>проєкт</w:t>
      </w:r>
      <w:r w:rsidRPr="00BD4446">
        <w:rPr>
          <w:rFonts w:ascii="Times New Roman" w:hAnsi="Times New Roman" w:cs="Times New Roman"/>
          <w:sz w:val="28"/>
          <w:szCs w:val="28"/>
          <w:shd w:val="clear" w:color="auto" w:fill="FFFFFF"/>
        </w:rPr>
        <w:t>у</w:t>
      </w:r>
      <w:proofErr w:type="spellEnd"/>
      <w:r w:rsidRPr="00BD4446">
        <w:rPr>
          <w:rFonts w:ascii="Times New Roman" w:hAnsi="Times New Roman" w:cs="Times New Roman"/>
          <w:sz w:val="28"/>
          <w:szCs w:val="28"/>
          <w:shd w:val="clear" w:color="auto" w:fill="FFFFFF"/>
        </w:rPr>
        <w:t xml:space="preserve"> рішення є </w:t>
      </w:r>
      <w:r>
        <w:rPr>
          <w:rFonts w:ascii="Times New Roman" w:hAnsi="Times New Roman" w:cs="Times New Roman"/>
          <w:sz w:val="28"/>
          <w:szCs w:val="28"/>
          <w:shd w:val="clear" w:color="auto" w:fill="FFFFFF"/>
        </w:rPr>
        <w:t>відповідальний член ініціативної групи __________________________________________.</w:t>
      </w:r>
    </w:p>
    <w:p w:rsidR="00170779" w:rsidRDefault="00170779" w:rsidP="00170779">
      <w:pPr>
        <w:tabs>
          <w:tab w:val="left" w:pos="7088"/>
        </w:tabs>
        <w:spacing w:after="0" w:line="240" w:lineRule="auto"/>
        <w:jc w:val="both"/>
        <w:rPr>
          <w:rFonts w:ascii="Times New Roman" w:hAnsi="Times New Roman" w:cs="Times New Roman"/>
          <w:b/>
          <w:sz w:val="28"/>
          <w:szCs w:val="28"/>
        </w:rPr>
      </w:pPr>
    </w:p>
    <w:p w:rsidR="00170779" w:rsidRPr="00BD4446" w:rsidRDefault="00170779" w:rsidP="00170779">
      <w:pPr>
        <w:tabs>
          <w:tab w:val="left" w:pos="7088"/>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Члени ініціативної групи:</w:t>
      </w:r>
    </w:p>
    <w:tbl>
      <w:tblPr>
        <w:tblStyle w:val="aa"/>
        <w:tblW w:w="9634" w:type="dxa"/>
        <w:tblLook w:val="04A0" w:firstRow="1" w:lastRow="0" w:firstColumn="1" w:lastColumn="0" w:noHBand="0" w:noVBand="1"/>
      </w:tblPr>
      <w:tblGrid>
        <w:gridCol w:w="562"/>
        <w:gridCol w:w="5670"/>
        <w:gridCol w:w="3402"/>
      </w:tblGrid>
      <w:tr w:rsidR="00170779" w:rsidTr="00AC3A7F">
        <w:tc>
          <w:tcPr>
            <w:tcW w:w="562" w:type="dxa"/>
            <w:tcBorders>
              <w:top w:val="single" w:sz="4" w:space="0" w:color="auto"/>
              <w:left w:val="single" w:sz="4" w:space="0" w:color="auto"/>
              <w:bottom w:val="single" w:sz="4" w:space="0" w:color="auto"/>
              <w:right w:val="single" w:sz="4" w:space="0" w:color="auto"/>
            </w:tcBorders>
            <w:vAlign w:val="center"/>
            <w:hideMark/>
          </w:tcPr>
          <w:p w:rsidR="0017077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17077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Прізвище, ім'я, по батькові</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077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Особистий підпис</w:t>
            </w: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bl>
    <w:p w:rsidR="00170779" w:rsidRDefault="00170779" w:rsidP="00170779">
      <w:pPr>
        <w:spacing w:after="0" w:line="240" w:lineRule="auto"/>
        <w:rPr>
          <w:rFonts w:ascii="Times New Roman" w:hAnsi="Times New Roman" w:cs="Times New Roman"/>
          <w:sz w:val="28"/>
          <w:szCs w:val="28"/>
        </w:rPr>
      </w:pPr>
    </w:p>
    <w:p w:rsidR="00170779" w:rsidRDefault="00170779" w:rsidP="00170779">
      <w:pPr>
        <w:rPr>
          <w:rFonts w:ascii="Times New Roman" w:hAnsi="Times New Roman" w:cs="Times New Roman"/>
          <w:sz w:val="28"/>
          <w:szCs w:val="28"/>
        </w:rPr>
      </w:pPr>
      <w:r>
        <w:rPr>
          <w:rFonts w:ascii="Times New Roman" w:hAnsi="Times New Roman" w:cs="Times New Roman"/>
          <w:sz w:val="28"/>
          <w:szCs w:val="28"/>
        </w:rPr>
        <w:br w:type="page"/>
      </w:r>
    </w:p>
    <w:p w:rsidR="00170779" w:rsidRDefault="00170779" w:rsidP="0017077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lastRenderedPageBreak/>
        <w:t>Додаток 5</w:t>
      </w:r>
    </w:p>
    <w:p w:rsidR="00170779" w:rsidRDefault="00170779" w:rsidP="00170779">
      <w:pPr>
        <w:spacing w:after="0" w:line="240" w:lineRule="auto"/>
        <w:ind w:left="5245"/>
        <w:rPr>
          <w:rFonts w:ascii="Times New Roman" w:eastAsia="Times New Roman" w:hAnsi="Times New Roman" w:cs="Times New Roman"/>
          <w:bCs/>
          <w:color w:val="000000"/>
          <w:sz w:val="28"/>
          <w:szCs w:val="28"/>
          <w:lang w:eastAsia="uk-UA"/>
        </w:rPr>
      </w:pPr>
      <w:r>
        <w:rPr>
          <w:rFonts w:ascii="Times New Roman" w:hAnsi="Times New Roman" w:cs="Times New Roman"/>
          <w:sz w:val="28"/>
          <w:szCs w:val="28"/>
        </w:rPr>
        <w:t xml:space="preserve">до Порядку </w:t>
      </w:r>
      <w:r>
        <w:rPr>
          <w:rFonts w:ascii="Times New Roman" w:eastAsia="Times New Roman" w:hAnsi="Times New Roman" w:cs="Times New Roman"/>
          <w:bCs/>
          <w:color w:val="000000"/>
          <w:sz w:val="28"/>
          <w:szCs w:val="28"/>
          <w:lang w:eastAsia="uk-UA"/>
        </w:rPr>
        <w:t>внесення та розгляду місцевих ініціатив в місті Києві</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14349"/>
      </w:tblGrid>
      <w:tr w:rsidR="00170779" w:rsidTr="00AC3A7F">
        <w:tc>
          <w:tcPr>
            <w:tcW w:w="4814" w:type="dxa"/>
          </w:tcPr>
          <w:p w:rsidR="00170779" w:rsidRDefault="00170779" w:rsidP="00AC3A7F">
            <w:pPr>
              <w:tabs>
                <w:tab w:val="left" w:pos="6379"/>
              </w:tabs>
              <w:jc w:val="both"/>
              <w:rPr>
                <w:rFonts w:ascii="Times New Roman" w:hAnsi="Times New Roman" w:cs="Times New Roman"/>
                <w:sz w:val="28"/>
                <w:szCs w:val="28"/>
              </w:rPr>
            </w:pPr>
          </w:p>
        </w:tc>
        <w:tc>
          <w:tcPr>
            <w:tcW w:w="4815" w:type="dxa"/>
          </w:tcPr>
          <w:p w:rsidR="00170779" w:rsidRDefault="00170779" w:rsidP="00AC3A7F">
            <w:pPr>
              <w:ind w:left="5058"/>
              <w:rPr>
                <w:rFonts w:ascii="Times New Roman" w:eastAsia="Times New Roman" w:hAnsi="Times New Roman" w:cs="Times New Roman"/>
                <w:b/>
                <w:bCs/>
                <w:color w:val="000000"/>
                <w:sz w:val="28"/>
                <w:szCs w:val="25"/>
                <w:lang w:eastAsia="uk-UA"/>
              </w:rPr>
            </w:pPr>
            <w:r>
              <w:rPr>
                <w:rFonts w:ascii="Times New Roman" w:eastAsia="Times New Roman" w:hAnsi="Times New Roman" w:cs="Times New Roman"/>
                <w:b/>
                <w:bCs/>
                <w:color w:val="000000"/>
                <w:sz w:val="28"/>
                <w:szCs w:val="25"/>
                <w:lang w:eastAsia="uk-UA"/>
              </w:rPr>
              <w:t>Заступнику міського голови – секретарю Київської міської ради</w:t>
            </w:r>
          </w:p>
          <w:p w:rsidR="00170779" w:rsidRDefault="00170779" w:rsidP="00AC3A7F">
            <w:pPr>
              <w:ind w:left="5058"/>
              <w:rPr>
                <w:rFonts w:ascii="Times New Roman" w:eastAsia="Times New Roman" w:hAnsi="Times New Roman" w:cs="Times New Roman"/>
                <w:b/>
                <w:bCs/>
                <w:color w:val="000000"/>
                <w:sz w:val="28"/>
                <w:szCs w:val="25"/>
                <w:lang w:eastAsia="uk-UA"/>
              </w:rPr>
            </w:pPr>
            <w:r>
              <w:rPr>
                <w:rFonts w:ascii="Times New Roman" w:eastAsia="Times New Roman" w:hAnsi="Times New Roman" w:cs="Times New Roman"/>
                <w:b/>
                <w:bCs/>
                <w:color w:val="000000"/>
                <w:sz w:val="28"/>
                <w:szCs w:val="25"/>
                <w:lang w:eastAsia="uk-UA"/>
              </w:rPr>
              <w:t>Бондаренку В.В.</w:t>
            </w:r>
          </w:p>
          <w:p w:rsidR="00170779" w:rsidRPr="00BA7209" w:rsidRDefault="00170779" w:rsidP="00AC3A7F">
            <w:pPr>
              <w:ind w:left="5058"/>
              <w:rPr>
                <w:rFonts w:ascii="Times New Roman" w:eastAsia="Times New Roman" w:hAnsi="Times New Roman" w:cs="Times New Roman"/>
                <w:color w:val="000000"/>
                <w:sz w:val="28"/>
                <w:szCs w:val="25"/>
                <w:lang w:eastAsia="uk-UA"/>
              </w:rPr>
            </w:pPr>
          </w:p>
          <w:p w:rsidR="00170779" w:rsidRDefault="00170779" w:rsidP="00AC3A7F">
            <w:pPr>
              <w:ind w:left="5058"/>
              <w:jc w:val="both"/>
              <w:rPr>
                <w:rFonts w:ascii="Times New Roman" w:eastAsia="Times New Roman" w:hAnsi="Times New Roman" w:cs="Times New Roman"/>
                <w:color w:val="000000"/>
                <w:sz w:val="28"/>
                <w:szCs w:val="25"/>
                <w:lang w:eastAsia="uk-UA"/>
              </w:rPr>
            </w:pPr>
            <w:r w:rsidRPr="00BA7209">
              <w:rPr>
                <w:rFonts w:ascii="Times New Roman" w:eastAsia="Times New Roman" w:hAnsi="Times New Roman" w:cs="Times New Roman"/>
                <w:color w:val="000000"/>
                <w:sz w:val="28"/>
                <w:szCs w:val="25"/>
                <w:lang w:eastAsia="uk-UA"/>
              </w:rPr>
              <w:t>Ініціативної групи</w:t>
            </w:r>
            <w:r>
              <w:rPr>
                <w:rFonts w:ascii="Times New Roman" w:eastAsia="Times New Roman" w:hAnsi="Times New Roman" w:cs="Times New Roman"/>
                <w:color w:val="000000"/>
                <w:sz w:val="28"/>
                <w:szCs w:val="25"/>
                <w:lang w:eastAsia="uk-UA"/>
              </w:rPr>
              <w:t xml:space="preserve">, </w:t>
            </w:r>
            <w:r>
              <w:rPr>
                <w:rFonts w:ascii="Times New Roman" w:hAnsi="Times New Roman" w:cs="Times New Roman"/>
                <w:sz w:val="28"/>
                <w:szCs w:val="28"/>
                <w:shd w:val="clear" w:color="auto" w:fill="FFFFFF"/>
              </w:rPr>
              <w:t xml:space="preserve">утвореної відповідно до Порядку </w:t>
            </w:r>
            <w:r>
              <w:rPr>
                <w:rFonts w:ascii="Times New Roman" w:eastAsia="Times New Roman" w:hAnsi="Times New Roman" w:cs="Times New Roman"/>
                <w:bCs/>
                <w:color w:val="000000"/>
                <w:sz w:val="28"/>
                <w:szCs w:val="28"/>
                <w:lang w:eastAsia="uk-UA"/>
              </w:rPr>
              <w:t>внесення та розгляду місцевих ініціатив в місті Києві у складі: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6F0957">
              <w:rPr>
                <w:rFonts w:ascii="Times New Roman" w:eastAsia="Times New Roman" w:hAnsi="Times New Roman" w:cs="Times New Roman"/>
                <w:color w:val="000000"/>
                <w:sz w:val="28"/>
                <w:szCs w:val="25"/>
                <w:lang w:eastAsia="uk-UA"/>
              </w:rPr>
              <w:t>1.</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DC4847">
              <w:rPr>
                <w:rFonts w:ascii="Times New Roman" w:eastAsia="Times New Roman" w:hAnsi="Times New Roman" w:cs="Times New Roman"/>
                <w:color w:val="000000"/>
                <w:sz w:val="28"/>
                <w:szCs w:val="28"/>
                <w:lang w:eastAsia="uk-UA"/>
              </w:rPr>
              <w:t>2.</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DC4847">
              <w:rPr>
                <w:rFonts w:ascii="Times New Roman" w:eastAsia="Times New Roman" w:hAnsi="Times New Roman" w:cs="Times New Roman"/>
                <w:color w:val="000000"/>
                <w:sz w:val="28"/>
                <w:szCs w:val="28"/>
                <w:lang w:eastAsia="uk-UA"/>
              </w:rPr>
              <w:t>3.</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DC4847">
              <w:rPr>
                <w:rFonts w:ascii="Times New Roman" w:eastAsia="Times New Roman" w:hAnsi="Times New Roman" w:cs="Times New Roman"/>
                <w:color w:val="000000"/>
                <w:sz w:val="28"/>
                <w:szCs w:val="28"/>
                <w:lang w:eastAsia="uk-UA"/>
              </w:rPr>
              <w:t>4.</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p w:rsidR="00170779" w:rsidRPr="00BA7209" w:rsidRDefault="00170779" w:rsidP="00AC3A7F">
            <w:pPr>
              <w:ind w:left="5058"/>
              <w:jc w:val="center"/>
              <w:rPr>
                <w:rFonts w:ascii="Times New Roman" w:eastAsia="Times New Roman" w:hAnsi="Times New Roman" w:cs="Times New Roman"/>
                <w:color w:val="000000"/>
                <w:sz w:val="25"/>
                <w:szCs w:val="25"/>
                <w:lang w:eastAsia="uk-UA"/>
              </w:rPr>
            </w:pPr>
            <w:r w:rsidRPr="00DC4847">
              <w:rPr>
                <w:rFonts w:ascii="Times New Roman" w:eastAsia="Times New Roman" w:hAnsi="Times New Roman" w:cs="Times New Roman"/>
                <w:color w:val="000000"/>
                <w:sz w:val="28"/>
                <w:szCs w:val="28"/>
                <w:lang w:eastAsia="uk-UA"/>
              </w:rPr>
              <w:lastRenderedPageBreak/>
              <w:t>5.</w:t>
            </w:r>
            <w:r w:rsidRPr="00BA7209">
              <w:rPr>
                <w:rFonts w:ascii="Times New Roman" w:eastAsia="Times New Roman" w:hAnsi="Times New Roman" w:cs="Times New Roman"/>
                <w:color w:val="000000"/>
                <w:sz w:val="28"/>
                <w:szCs w:val="25"/>
                <w:lang w:eastAsia="uk-UA"/>
              </w:rPr>
              <w:t>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прізвище, ім'я, по батькові</w:t>
            </w:r>
          </w:p>
          <w:p w:rsidR="00170779" w:rsidRDefault="00170779" w:rsidP="00AC3A7F">
            <w:pPr>
              <w:ind w:left="5058"/>
              <w:jc w:val="center"/>
              <w:rPr>
                <w:rFonts w:ascii="Times New Roman" w:hAnsi="Times New Roman" w:cs="Times New Roman"/>
                <w:sz w:val="28"/>
                <w:szCs w:val="28"/>
              </w:rPr>
            </w:pPr>
            <w:r w:rsidRPr="00BA7209">
              <w:rPr>
                <w:rFonts w:ascii="Times New Roman" w:eastAsia="Times New Roman" w:hAnsi="Times New Roman" w:cs="Times New Roman"/>
                <w:color w:val="000000"/>
                <w:sz w:val="28"/>
                <w:szCs w:val="25"/>
                <w:lang w:eastAsia="uk-UA"/>
              </w:rPr>
              <w:t>_____________________________________________________</w:t>
            </w:r>
            <w:r w:rsidRPr="006F0957">
              <w:rPr>
                <w:rFonts w:ascii="Times New Roman" w:eastAsia="Times New Roman" w:hAnsi="Times New Roman" w:cs="Times New Roman"/>
                <w:color w:val="000000"/>
                <w:sz w:val="28"/>
                <w:szCs w:val="25"/>
                <w:lang w:eastAsia="uk-UA"/>
              </w:rPr>
              <w:t>__________________________________</w:t>
            </w:r>
            <w:r w:rsidRPr="00BA7209">
              <w:rPr>
                <w:rFonts w:ascii="Times New Roman" w:eastAsia="Times New Roman" w:hAnsi="Times New Roman" w:cs="Times New Roman"/>
                <w:color w:val="000000"/>
                <w:sz w:val="25"/>
                <w:szCs w:val="25"/>
                <w:lang w:eastAsia="uk-UA"/>
              </w:rPr>
              <w:br/>
            </w:r>
            <w:r>
              <w:rPr>
                <w:rFonts w:ascii="Times New Roman" w:eastAsia="Times New Roman" w:hAnsi="Times New Roman" w:cs="Times New Roman"/>
                <w:color w:val="000000"/>
                <w:sz w:val="20"/>
                <w:szCs w:val="20"/>
                <w:lang w:eastAsia="uk-UA"/>
              </w:rPr>
              <w:t>адреса реєстрації</w:t>
            </w:r>
            <w:r w:rsidRPr="00BA7209">
              <w:rPr>
                <w:rFonts w:ascii="Times New Roman" w:eastAsia="Times New Roman" w:hAnsi="Times New Roman" w:cs="Times New Roman"/>
                <w:color w:val="000000"/>
                <w:sz w:val="20"/>
                <w:szCs w:val="20"/>
                <w:lang w:eastAsia="uk-UA"/>
              </w:rPr>
              <w:t xml:space="preserve"> із зазначенням номера контактного телефону</w:t>
            </w:r>
          </w:p>
        </w:tc>
      </w:tr>
    </w:tbl>
    <w:p w:rsidR="00170779" w:rsidRDefault="00170779" w:rsidP="00170779">
      <w:pPr>
        <w:spacing w:after="0" w:line="240" w:lineRule="auto"/>
        <w:rPr>
          <w:rFonts w:ascii="Times New Roman" w:hAnsi="Times New Roman" w:cs="Times New Roman"/>
          <w:sz w:val="28"/>
          <w:szCs w:val="28"/>
        </w:rPr>
      </w:pPr>
    </w:p>
    <w:p w:rsidR="00170779" w:rsidRPr="00282FCF" w:rsidRDefault="00170779" w:rsidP="00170779">
      <w:pPr>
        <w:spacing w:after="0" w:line="240" w:lineRule="auto"/>
        <w:jc w:val="center"/>
        <w:rPr>
          <w:rFonts w:ascii="Times New Roman" w:hAnsi="Times New Roman" w:cs="Times New Roman"/>
          <w:b/>
          <w:sz w:val="28"/>
          <w:szCs w:val="28"/>
        </w:rPr>
      </w:pPr>
      <w:r w:rsidRPr="00282FCF">
        <w:rPr>
          <w:rFonts w:ascii="Times New Roman" w:hAnsi="Times New Roman" w:cs="Times New Roman"/>
          <w:b/>
          <w:sz w:val="28"/>
          <w:szCs w:val="28"/>
        </w:rPr>
        <w:t>ЗАЯВА</w:t>
      </w:r>
    </w:p>
    <w:p w:rsidR="00170779" w:rsidRDefault="00170779" w:rsidP="00170779">
      <w:pPr>
        <w:spacing w:after="0" w:line="240" w:lineRule="auto"/>
        <w:jc w:val="center"/>
        <w:rPr>
          <w:rFonts w:ascii="Times New Roman" w:hAnsi="Times New Roman" w:cs="Times New Roman"/>
          <w:b/>
          <w:sz w:val="28"/>
          <w:szCs w:val="28"/>
        </w:rPr>
      </w:pPr>
      <w:r w:rsidRPr="00282FCF">
        <w:rPr>
          <w:rFonts w:ascii="Times New Roman" w:hAnsi="Times New Roman" w:cs="Times New Roman"/>
          <w:b/>
          <w:sz w:val="28"/>
          <w:szCs w:val="28"/>
        </w:rPr>
        <w:t xml:space="preserve">про внесення </w:t>
      </w:r>
      <w:proofErr w:type="spellStart"/>
      <w:r>
        <w:rPr>
          <w:rFonts w:ascii="Times New Roman" w:hAnsi="Times New Roman" w:cs="Times New Roman"/>
          <w:b/>
          <w:sz w:val="28"/>
          <w:szCs w:val="28"/>
        </w:rPr>
        <w:t>проєкт</w:t>
      </w:r>
      <w:r w:rsidRPr="00282FCF">
        <w:rPr>
          <w:rFonts w:ascii="Times New Roman" w:hAnsi="Times New Roman" w:cs="Times New Roman"/>
          <w:b/>
          <w:sz w:val="28"/>
          <w:szCs w:val="28"/>
        </w:rPr>
        <w:t>у</w:t>
      </w:r>
      <w:proofErr w:type="spellEnd"/>
      <w:r w:rsidRPr="00282FCF">
        <w:rPr>
          <w:rFonts w:ascii="Times New Roman" w:hAnsi="Times New Roman" w:cs="Times New Roman"/>
          <w:b/>
          <w:sz w:val="28"/>
          <w:szCs w:val="28"/>
        </w:rPr>
        <w:t xml:space="preserve"> рішення Київської міської ради </w:t>
      </w:r>
    </w:p>
    <w:p w:rsidR="00170779" w:rsidRDefault="00170779" w:rsidP="00170779">
      <w:pPr>
        <w:spacing w:after="0" w:line="240" w:lineRule="auto"/>
        <w:jc w:val="center"/>
        <w:rPr>
          <w:rFonts w:ascii="Times New Roman" w:hAnsi="Times New Roman" w:cs="Times New Roman"/>
          <w:b/>
          <w:sz w:val="28"/>
          <w:szCs w:val="28"/>
        </w:rPr>
      </w:pPr>
      <w:r w:rsidRPr="00282FCF">
        <w:rPr>
          <w:rFonts w:ascii="Times New Roman" w:hAnsi="Times New Roman" w:cs="Times New Roman"/>
          <w:b/>
          <w:sz w:val="28"/>
          <w:szCs w:val="28"/>
        </w:rPr>
        <w:t>у порядку місцевої ініціативи</w:t>
      </w:r>
    </w:p>
    <w:p w:rsidR="00170779" w:rsidRDefault="00170779" w:rsidP="00170779">
      <w:pPr>
        <w:spacing w:after="0" w:line="240" w:lineRule="auto"/>
        <w:jc w:val="center"/>
        <w:rPr>
          <w:rFonts w:ascii="Times New Roman" w:hAnsi="Times New Roman" w:cs="Times New Roman"/>
          <w:b/>
          <w:sz w:val="28"/>
          <w:szCs w:val="28"/>
        </w:rPr>
      </w:pPr>
    </w:p>
    <w:p w:rsidR="00170779" w:rsidRDefault="00170779" w:rsidP="00170779">
      <w:pPr>
        <w:spacing w:after="0" w:line="240" w:lineRule="auto"/>
        <w:ind w:firstLine="709"/>
        <w:jc w:val="both"/>
        <w:rPr>
          <w:rFonts w:ascii="Times New Roman" w:eastAsia="Times New Roman" w:hAnsi="Times New Roman" w:cs="Times New Roman"/>
          <w:bCs/>
          <w:color w:val="000000"/>
          <w:sz w:val="28"/>
          <w:szCs w:val="28"/>
          <w:lang w:eastAsia="uk-UA"/>
        </w:rPr>
      </w:pPr>
      <w:r w:rsidRPr="00282FCF">
        <w:rPr>
          <w:rFonts w:ascii="Times New Roman" w:hAnsi="Times New Roman" w:cs="Times New Roman"/>
          <w:sz w:val="28"/>
          <w:szCs w:val="28"/>
        </w:rPr>
        <w:t>Ві</w:t>
      </w:r>
      <w:r>
        <w:rPr>
          <w:rFonts w:ascii="Times New Roman" w:hAnsi="Times New Roman" w:cs="Times New Roman"/>
          <w:sz w:val="28"/>
          <w:szCs w:val="28"/>
        </w:rPr>
        <w:t xml:space="preserve">дповідно до статей 9, 26 Закону України «Про місцеве самоврядування в Україні», Порядку </w:t>
      </w:r>
      <w:r>
        <w:rPr>
          <w:rFonts w:ascii="Times New Roman" w:eastAsia="Times New Roman" w:hAnsi="Times New Roman" w:cs="Times New Roman"/>
          <w:bCs/>
          <w:color w:val="000000"/>
          <w:sz w:val="28"/>
          <w:szCs w:val="28"/>
          <w:lang w:eastAsia="uk-UA"/>
        </w:rPr>
        <w:t xml:space="preserve">внесення та розгляду місцевих ініціатив в місті Києві, Регламенту Київської міської ради вносимо на розгляд Київської міської ради </w:t>
      </w:r>
      <w:proofErr w:type="spellStart"/>
      <w:r>
        <w:rPr>
          <w:rFonts w:ascii="Times New Roman" w:eastAsia="Times New Roman" w:hAnsi="Times New Roman" w:cs="Times New Roman"/>
          <w:bCs/>
          <w:color w:val="000000"/>
          <w:sz w:val="28"/>
          <w:szCs w:val="28"/>
          <w:lang w:eastAsia="uk-UA"/>
        </w:rPr>
        <w:t>проєкт</w:t>
      </w:r>
      <w:proofErr w:type="spellEnd"/>
      <w:r>
        <w:rPr>
          <w:rFonts w:ascii="Times New Roman" w:eastAsia="Times New Roman" w:hAnsi="Times New Roman" w:cs="Times New Roman"/>
          <w:bCs/>
          <w:color w:val="000000"/>
          <w:sz w:val="28"/>
          <w:szCs w:val="28"/>
          <w:lang w:eastAsia="uk-UA"/>
        </w:rPr>
        <w:t xml:space="preserve"> рішення Київської міської ради «_________________________________ ________________________________».</w:t>
      </w:r>
    </w:p>
    <w:p w:rsidR="00170779" w:rsidRDefault="00170779" w:rsidP="00170779">
      <w:pPr>
        <w:spacing w:after="0" w:line="240" w:lineRule="auto"/>
        <w:ind w:firstLine="709"/>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На підтримку </w:t>
      </w:r>
      <w:proofErr w:type="spellStart"/>
      <w:r>
        <w:rPr>
          <w:rFonts w:ascii="Times New Roman" w:eastAsia="Times New Roman" w:hAnsi="Times New Roman" w:cs="Times New Roman"/>
          <w:bCs/>
          <w:color w:val="000000"/>
          <w:sz w:val="28"/>
          <w:szCs w:val="28"/>
          <w:lang w:eastAsia="uk-UA"/>
        </w:rPr>
        <w:t>проєкту</w:t>
      </w:r>
      <w:proofErr w:type="spellEnd"/>
      <w:r>
        <w:rPr>
          <w:rFonts w:ascii="Times New Roman" w:eastAsia="Times New Roman" w:hAnsi="Times New Roman" w:cs="Times New Roman"/>
          <w:bCs/>
          <w:color w:val="000000"/>
          <w:sz w:val="28"/>
          <w:szCs w:val="28"/>
          <w:lang w:eastAsia="uk-UA"/>
        </w:rPr>
        <w:t xml:space="preserve"> рішення Київської міської ради зібрано ________ (______________________________________) підписів членів територіальної громади міста Києва.</w:t>
      </w:r>
    </w:p>
    <w:p w:rsidR="00170779" w:rsidRDefault="00170779" w:rsidP="00170779">
      <w:pPr>
        <w:spacing w:after="0" w:line="240" w:lineRule="auto"/>
        <w:ind w:firstLine="709"/>
        <w:jc w:val="both"/>
        <w:rPr>
          <w:rFonts w:ascii="Times New Roman" w:eastAsia="Times New Roman" w:hAnsi="Times New Roman" w:cs="Times New Roman"/>
          <w:bCs/>
          <w:color w:val="000000"/>
          <w:sz w:val="28"/>
          <w:szCs w:val="28"/>
          <w:lang w:eastAsia="uk-UA"/>
        </w:rPr>
      </w:pPr>
    </w:p>
    <w:p w:rsidR="00170779" w:rsidRDefault="00170779" w:rsidP="00170779">
      <w:pPr>
        <w:spacing w:after="0" w:line="240" w:lineRule="auto"/>
        <w:ind w:firstLine="709"/>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Додатки:</w:t>
      </w:r>
    </w:p>
    <w:p w:rsidR="00170779" w:rsidRDefault="00170779" w:rsidP="00170779">
      <w:pPr>
        <w:spacing w:after="0" w:line="240" w:lineRule="auto"/>
        <w:ind w:firstLine="709"/>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1. </w:t>
      </w:r>
      <w:proofErr w:type="spellStart"/>
      <w:r>
        <w:rPr>
          <w:rFonts w:ascii="Times New Roman" w:eastAsia="Times New Roman" w:hAnsi="Times New Roman" w:cs="Times New Roman"/>
          <w:bCs/>
          <w:color w:val="000000"/>
          <w:sz w:val="28"/>
          <w:szCs w:val="28"/>
          <w:lang w:eastAsia="uk-UA"/>
        </w:rPr>
        <w:t>проєкт</w:t>
      </w:r>
      <w:proofErr w:type="spellEnd"/>
      <w:r>
        <w:rPr>
          <w:rFonts w:ascii="Times New Roman" w:eastAsia="Times New Roman" w:hAnsi="Times New Roman" w:cs="Times New Roman"/>
          <w:bCs/>
          <w:color w:val="000000"/>
          <w:sz w:val="28"/>
          <w:szCs w:val="28"/>
          <w:lang w:eastAsia="uk-UA"/>
        </w:rPr>
        <w:t xml:space="preserve"> рішення Київської міської ради на ___ </w:t>
      </w:r>
      <w:proofErr w:type="spellStart"/>
      <w:r>
        <w:rPr>
          <w:rFonts w:ascii="Times New Roman" w:eastAsia="Times New Roman" w:hAnsi="Times New Roman" w:cs="Times New Roman"/>
          <w:bCs/>
          <w:color w:val="000000"/>
          <w:sz w:val="28"/>
          <w:szCs w:val="28"/>
          <w:lang w:eastAsia="uk-UA"/>
        </w:rPr>
        <w:t>арк</w:t>
      </w:r>
      <w:proofErr w:type="spellEnd"/>
      <w:r>
        <w:rPr>
          <w:rFonts w:ascii="Times New Roman" w:eastAsia="Times New Roman" w:hAnsi="Times New Roman" w:cs="Times New Roman"/>
          <w:bCs/>
          <w:color w:val="000000"/>
          <w:sz w:val="28"/>
          <w:szCs w:val="28"/>
          <w:lang w:eastAsia="uk-UA"/>
        </w:rPr>
        <w:t>.</w:t>
      </w:r>
    </w:p>
    <w:p w:rsidR="00170779" w:rsidRDefault="00170779" w:rsidP="00170779">
      <w:pPr>
        <w:spacing w:after="0" w:line="240" w:lineRule="auto"/>
        <w:ind w:firstLine="709"/>
        <w:jc w:val="both"/>
        <w:rPr>
          <w:rFonts w:ascii="Times New Roman" w:eastAsia="Times New Roman" w:hAnsi="Times New Roman" w:cs="Times New Roman"/>
          <w:bCs/>
          <w:color w:val="000000"/>
          <w:sz w:val="28"/>
          <w:szCs w:val="28"/>
          <w:lang w:eastAsia="uk-UA"/>
        </w:rPr>
      </w:pPr>
      <w:r>
        <w:rPr>
          <w:rFonts w:ascii="Times New Roman" w:hAnsi="Times New Roman" w:cs="Times New Roman"/>
          <w:sz w:val="28"/>
          <w:szCs w:val="28"/>
        </w:rPr>
        <w:t xml:space="preserve">2. пояснювальна записка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Pr>
          <w:rFonts w:ascii="Times New Roman" w:eastAsia="Times New Roman" w:hAnsi="Times New Roman" w:cs="Times New Roman"/>
          <w:bCs/>
          <w:color w:val="000000"/>
          <w:sz w:val="28"/>
          <w:szCs w:val="28"/>
          <w:lang w:eastAsia="uk-UA"/>
        </w:rPr>
        <w:t xml:space="preserve">Київської міської ради                      на ___ </w:t>
      </w:r>
      <w:proofErr w:type="spellStart"/>
      <w:r>
        <w:rPr>
          <w:rFonts w:ascii="Times New Roman" w:eastAsia="Times New Roman" w:hAnsi="Times New Roman" w:cs="Times New Roman"/>
          <w:bCs/>
          <w:color w:val="000000"/>
          <w:sz w:val="28"/>
          <w:szCs w:val="28"/>
          <w:lang w:eastAsia="uk-UA"/>
        </w:rPr>
        <w:t>арк</w:t>
      </w:r>
      <w:proofErr w:type="spellEnd"/>
      <w:r>
        <w:rPr>
          <w:rFonts w:ascii="Times New Roman" w:eastAsia="Times New Roman" w:hAnsi="Times New Roman" w:cs="Times New Roman"/>
          <w:bCs/>
          <w:color w:val="000000"/>
          <w:sz w:val="28"/>
          <w:szCs w:val="28"/>
          <w:lang w:eastAsia="uk-UA"/>
        </w:rPr>
        <w:t>.</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 інформаційно-аналітичні матеріали з питань, що порушуються шляхом місцевої ініціативи на ___ </w:t>
      </w:r>
      <w:proofErr w:type="spellStart"/>
      <w:r>
        <w:rPr>
          <w:rFonts w:ascii="Times New Roman" w:eastAsia="Times New Roman" w:hAnsi="Times New Roman" w:cs="Times New Roman"/>
          <w:color w:val="000000"/>
          <w:sz w:val="28"/>
          <w:szCs w:val="28"/>
          <w:lang w:eastAsia="uk-UA"/>
        </w:rPr>
        <w:t>арк</w:t>
      </w:r>
      <w:proofErr w:type="spellEnd"/>
      <w:r>
        <w:rPr>
          <w:rFonts w:ascii="Times New Roman" w:eastAsia="Times New Roman" w:hAnsi="Times New Roman" w:cs="Times New Roman"/>
          <w:color w:val="000000"/>
          <w:sz w:val="28"/>
          <w:szCs w:val="28"/>
          <w:lang w:eastAsia="uk-UA"/>
        </w:rPr>
        <w:t>.</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 підписні листи у паперовій формі, заповнені за формою, наведеною у додатку 2 до Порядку на ___ </w:t>
      </w:r>
      <w:proofErr w:type="spellStart"/>
      <w:r>
        <w:rPr>
          <w:rFonts w:ascii="Times New Roman" w:eastAsia="Times New Roman" w:hAnsi="Times New Roman" w:cs="Times New Roman"/>
          <w:color w:val="000000"/>
          <w:sz w:val="28"/>
          <w:szCs w:val="28"/>
          <w:lang w:eastAsia="uk-UA"/>
        </w:rPr>
        <w:t>арк</w:t>
      </w:r>
      <w:proofErr w:type="spellEnd"/>
      <w:r>
        <w:rPr>
          <w:rFonts w:ascii="Times New Roman" w:eastAsia="Times New Roman" w:hAnsi="Times New Roman" w:cs="Times New Roman"/>
          <w:color w:val="000000"/>
          <w:sz w:val="28"/>
          <w:szCs w:val="28"/>
          <w:lang w:eastAsia="uk-UA"/>
        </w:rPr>
        <w:t>.</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 інформація з офіційного </w:t>
      </w:r>
      <w:proofErr w:type="spellStart"/>
      <w:r>
        <w:rPr>
          <w:rFonts w:ascii="Times New Roman" w:eastAsia="Times New Roman" w:hAnsi="Times New Roman" w:cs="Times New Roman"/>
          <w:color w:val="000000"/>
          <w:sz w:val="28"/>
          <w:szCs w:val="28"/>
          <w:lang w:eastAsia="uk-UA"/>
        </w:rPr>
        <w:t>вебсайту</w:t>
      </w:r>
      <w:proofErr w:type="spellEnd"/>
      <w:r>
        <w:rPr>
          <w:rFonts w:ascii="Times New Roman" w:eastAsia="Times New Roman" w:hAnsi="Times New Roman" w:cs="Times New Roman"/>
          <w:color w:val="000000"/>
          <w:sz w:val="28"/>
          <w:szCs w:val="28"/>
          <w:lang w:eastAsia="uk-UA"/>
        </w:rPr>
        <w:t xml:space="preserve"> Київської міської ради про кількість підписів членів територіальної громади міста Києва, зібраних на її підтримку на ____ </w:t>
      </w:r>
      <w:proofErr w:type="spellStart"/>
      <w:r>
        <w:rPr>
          <w:rFonts w:ascii="Times New Roman" w:eastAsia="Times New Roman" w:hAnsi="Times New Roman" w:cs="Times New Roman"/>
          <w:color w:val="000000"/>
          <w:sz w:val="28"/>
          <w:szCs w:val="28"/>
          <w:lang w:eastAsia="uk-UA"/>
        </w:rPr>
        <w:t>арк</w:t>
      </w:r>
      <w:proofErr w:type="spellEnd"/>
      <w:r>
        <w:rPr>
          <w:rFonts w:ascii="Times New Roman" w:eastAsia="Times New Roman" w:hAnsi="Times New Roman" w:cs="Times New Roman"/>
          <w:color w:val="000000"/>
          <w:sz w:val="28"/>
          <w:szCs w:val="28"/>
          <w:lang w:eastAsia="uk-UA"/>
        </w:rPr>
        <w:t>.</w:t>
      </w: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p>
    <w:p w:rsidR="00170779" w:rsidRDefault="00170779" w:rsidP="0017077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Члени ініціативної групи:</w:t>
      </w:r>
    </w:p>
    <w:tbl>
      <w:tblPr>
        <w:tblStyle w:val="aa"/>
        <w:tblW w:w="9634" w:type="dxa"/>
        <w:tblLook w:val="04A0" w:firstRow="1" w:lastRow="0" w:firstColumn="1" w:lastColumn="0" w:noHBand="0" w:noVBand="1"/>
      </w:tblPr>
      <w:tblGrid>
        <w:gridCol w:w="562"/>
        <w:gridCol w:w="5670"/>
        <w:gridCol w:w="3402"/>
      </w:tblGrid>
      <w:tr w:rsidR="00170779" w:rsidTr="00AC3A7F">
        <w:tc>
          <w:tcPr>
            <w:tcW w:w="562" w:type="dxa"/>
            <w:tcBorders>
              <w:top w:val="single" w:sz="4" w:space="0" w:color="auto"/>
              <w:left w:val="single" w:sz="4" w:space="0" w:color="auto"/>
              <w:bottom w:val="single" w:sz="4" w:space="0" w:color="auto"/>
              <w:right w:val="single" w:sz="4" w:space="0" w:color="auto"/>
            </w:tcBorders>
            <w:vAlign w:val="center"/>
            <w:hideMark/>
          </w:tcPr>
          <w:p w:rsidR="0017077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17077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Прізвище, ім'я, по батькові</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0779" w:rsidRDefault="00170779" w:rsidP="00AC3A7F">
            <w:pPr>
              <w:jc w:val="center"/>
              <w:rPr>
                <w:rFonts w:ascii="Times New Roman" w:eastAsia="Times New Roman" w:hAnsi="Times New Roman" w:cs="Times New Roman"/>
                <w:color w:val="000000"/>
                <w:sz w:val="28"/>
                <w:szCs w:val="25"/>
                <w:lang w:eastAsia="uk-UA"/>
              </w:rPr>
            </w:pPr>
            <w:r>
              <w:rPr>
                <w:rFonts w:ascii="Times New Roman" w:eastAsia="Times New Roman" w:hAnsi="Times New Roman" w:cs="Times New Roman"/>
                <w:color w:val="000000"/>
                <w:sz w:val="28"/>
                <w:szCs w:val="25"/>
                <w:lang w:eastAsia="uk-UA"/>
              </w:rPr>
              <w:t>Особистий підпис</w:t>
            </w: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r w:rsidR="00170779" w:rsidTr="00AC3A7F">
        <w:tc>
          <w:tcPr>
            <w:tcW w:w="562" w:type="dxa"/>
            <w:tcBorders>
              <w:top w:val="single" w:sz="4" w:space="0" w:color="auto"/>
              <w:left w:val="single" w:sz="4" w:space="0" w:color="auto"/>
              <w:bottom w:val="single" w:sz="4" w:space="0" w:color="auto"/>
              <w:right w:val="single" w:sz="4" w:space="0" w:color="auto"/>
            </w:tcBorders>
            <w:hideMark/>
          </w:tcPr>
          <w:p w:rsidR="00170779" w:rsidRDefault="00170779" w:rsidP="00AC3A7F">
            <w:pPr>
              <w:tabs>
                <w:tab w:val="left" w:pos="6379"/>
              </w:tabs>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5670"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70779" w:rsidRDefault="00170779" w:rsidP="00AC3A7F">
            <w:pPr>
              <w:tabs>
                <w:tab w:val="left" w:pos="6379"/>
              </w:tabs>
              <w:jc w:val="both"/>
              <w:rPr>
                <w:rFonts w:ascii="Times New Roman" w:hAnsi="Times New Roman" w:cs="Times New Roman"/>
                <w:sz w:val="28"/>
                <w:szCs w:val="28"/>
              </w:rPr>
            </w:pPr>
          </w:p>
        </w:tc>
      </w:tr>
    </w:tbl>
    <w:p w:rsidR="00170779" w:rsidRPr="00282FCF" w:rsidRDefault="00170779" w:rsidP="00170779">
      <w:pPr>
        <w:spacing w:after="0" w:line="240" w:lineRule="auto"/>
        <w:ind w:firstLine="709"/>
        <w:jc w:val="both"/>
        <w:rPr>
          <w:rFonts w:ascii="Times New Roman" w:hAnsi="Times New Roman" w:cs="Times New Roman"/>
          <w:sz w:val="28"/>
          <w:szCs w:val="28"/>
        </w:rPr>
      </w:pPr>
    </w:p>
    <w:p w:rsidR="00170779" w:rsidRDefault="00170779" w:rsidP="00C10583">
      <w:pPr>
        <w:tabs>
          <w:tab w:val="left" w:pos="6096"/>
        </w:tabs>
        <w:spacing w:after="0" w:line="240" w:lineRule="auto"/>
        <w:jc w:val="center"/>
        <w:rPr>
          <w:rFonts w:ascii="Times New Roman" w:hAnsi="Times New Roman" w:cs="Times New Roman"/>
          <w:b/>
          <w:color w:val="000000" w:themeColor="text1"/>
          <w:sz w:val="28"/>
          <w:szCs w:val="28"/>
        </w:rPr>
      </w:pPr>
      <w:bookmarkStart w:id="49" w:name="_GoBack"/>
      <w:bookmarkEnd w:id="49"/>
    </w:p>
    <w:p w:rsidR="00170779" w:rsidRDefault="00170779" w:rsidP="00C10583">
      <w:pPr>
        <w:tabs>
          <w:tab w:val="left" w:pos="6096"/>
        </w:tabs>
        <w:spacing w:after="0" w:line="240" w:lineRule="auto"/>
        <w:jc w:val="center"/>
        <w:rPr>
          <w:rFonts w:ascii="Times New Roman" w:hAnsi="Times New Roman" w:cs="Times New Roman"/>
          <w:b/>
          <w:color w:val="000000" w:themeColor="text1"/>
          <w:sz w:val="28"/>
          <w:szCs w:val="28"/>
        </w:rPr>
      </w:pPr>
    </w:p>
    <w:p w:rsidR="00170779" w:rsidRDefault="00170779" w:rsidP="00C10583">
      <w:pPr>
        <w:tabs>
          <w:tab w:val="left" w:pos="6096"/>
        </w:tabs>
        <w:spacing w:after="0" w:line="240" w:lineRule="auto"/>
        <w:jc w:val="center"/>
        <w:rPr>
          <w:rFonts w:ascii="Times New Roman" w:hAnsi="Times New Roman" w:cs="Times New Roman"/>
          <w:b/>
          <w:color w:val="000000" w:themeColor="text1"/>
          <w:sz w:val="28"/>
          <w:szCs w:val="28"/>
        </w:rPr>
      </w:pPr>
    </w:p>
    <w:p w:rsidR="00073D00" w:rsidRPr="00980BD9" w:rsidRDefault="00C10583" w:rsidP="00C10583">
      <w:pPr>
        <w:tabs>
          <w:tab w:val="left" w:pos="6096"/>
        </w:tabs>
        <w:spacing w:after="0" w:line="240" w:lineRule="auto"/>
        <w:jc w:val="center"/>
        <w:rPr>
          <w:rFonts w:ascii="Times New Roman" w:hAnsi="Times New Roman" w:cs="Times New Roman"/>
          <w:b/>
          <w:color w:val="000000" w:themeColor="text1"/>
          <w:sz w:val="28"/>
          <w:szCs w:val="28"/>
        </w:rPr>
      </w:pPr>
      <w:r w:rsidRPr="00980BD9">
        <w:rPr>
          <w:rFonts w:ascii="Times New Roman" w:hAnsi="Times New Roman" w:cs="Times New Roman"/>
          <w:b/>
          <w:color w:val="000000" w:themeColor="text1"/>
          <w:sz w:val="28"/>
          <w:szCs w:val="28"/>
        </w:rPr>
        <w:t>ПОРІВНЯЛЬНА ТАБЛИЦЯ</w:t>
      </w:r>
    </w:p>
    <w:p w:rsidR="00C10583" w:rsidRPr="00980BD9" w:rsidRDefault="00C10583" w:rsidP="00C10583">
      <w:pPr>
        <w:tabs>
          <w:tab w:val="left" w:pos="6096"/>
        </w:tabs>
        <w:spacing w:after="0" w:line="240" w:lineRule="auto"/>
        <w:jc w:val="center"/>
        <w:rPr>
          <w:rFonts w:ascii="Times New Roman" w:hAnsi="Times New Roman" w:cs="Times New Roman"/>
          <w:b/>
          <w:color w:val="000000" w:themeColor="text1"/>
          <w:sz w:val="28"/>
          <w:szCs w:val="28"/>
        </w:rPr>
      </w:pPr>
      <w:r w:rsidRPr="00980BD9">
        <w:rPr>
          <w:rFonts w:ascii="Times New Roman" w:hAnsi="Times New Roman" w:cs="Times New Roman"/>
          <w:b/>
          <w:color w:val="000000" w:themeColor="text1"/>
          <w:sz w:val="28"/>
          <w:szCs w:val="28"/>
        </w:rPr>
        <w:t xml:space="preserve">до </w:t>
      </w:r>
      <w:proofErr w:type="spellStart"/>
      <w:r w:rsidR="00EF021F">
        <w:rPr>
          <w:rFonts w:ascii="Times New Roman" w:hAnsi="Times New Roman" w:cs="Times New Roman"/>
          <w:b/>
          <w:color w:val="000000" w:themeColor="text1"/>
          <w:sz w:val="28"/>
          <w:szCs w:val="28"/>
        </w:rPr>
        <w:t>проєкт</w:t>
      </w:r>
      <w:r w:rsidRPr="00980BD9">
        <w:rPr>
          <w:rFonts w:ascii="Times New Roman" w:hAnsi="Times New Roman" w:cs="Times New Roman"/>
          <w:b/>
          <w:color w:val="000000" w:themeColor="text1"/>
          <w:sz w:val="28"/>
          <w:szCs w:val="28"/>
        </w:rPr>
        <w:t>у</w:t>
      </w:r>
      <w:proofErr w:type="spellEnd"/>
      <w:r w:rsidRPr="00980BD9">
        <w:rPr>
          <w:rFonts w:ascii="Times New Roman" w:hAnsi="Times New Roman" w:cs="Times New Roman"/>
          <w:b/>
          <w:color w:val="000000" w:themeColor="text1"/>
          <w:sz w:val="28"/>
          <w:szCs w:val="28"/>
        </w:rPr>
        <w:t xml:space="preserve"> рішення Київської міської ради</w:t>
      </w:r>
    </w:p>
    <w:p w:rsidR="00C10583" w:rsidRPr="00980BD9" w:rsidRDefault="00C10583" w:rsidP="00C10583">
      <w:pPr>
        <w:tabs>
          <w:tab w:val="left" w:pos="6096"/>
        </w:tabs>
        <w:spacing w:after="0" w:line="240" w:lineRule="auto"/>
        <w:jc w:val="center"/>
        <w:rPr>
          <w:rFonts w:ascii="Times New Roman" w:hAnsi="Times New Roman" w:cs="Times New Roman"/>
          <w:b/>
          <w:color w:val="000000" w:themeColor="text1"/>
          <w:sz w:val="28"/>
          <w:szCs w:val="28"/>
        </w:rPr>
      </w:pPr>
      <w:r w:rsidRPr="00980BD9">
        <w:rPr>
          <w:rFonts w:ascii="Times New Roman" w:hAnsi="Times New Roman" w:cs="Times New Roman"/>
          <w:b/>
          <w:color w:val="000000" w:themeColor="text1"/>
          <w:sz w:val="28"/>
          <w:szCs w:val="28"/>
        </w:rPr>
        <w:t>«</w:t>
      </w:r>
      <w:r w:rsidRPr="00980BD9">
        <w:rPr>
          <w:rFonts w:ascii="Times New Roman" w:eastAsia="Times New Roman" w:hAnsi="Times New Roman" w:cs="Times New Roman"/>
          <w:b/>
          <w:color w:val="000000" w:themeColor="text1"/>
          <w:sz w:val="28"/>
          <w:szCs w:val="28"/>
          <w:lang w:eastAsia="uk-UA"/>
        </w:rPr>
        <w:t xml:space="preserve">Про внесення змін до </w:t>
      </w:r>
      <w:r w:rsidRPr="00750F53">
        <w:rPr>
          <w:rFonts w:ascii="Times New Roman" w:eastAsia="Times New Roman" w:hAnsi="Times New Roman" w:cs="Times New Roman"/>
          <w:b/>
          <w:color w:val="000000" w:themeColor="text1"/>
          <w:sz w:val="28"/>
          <w:szCs w:val="28"/>
          <w:lang w:eastAsia="uk-UA"/>
        </w:rPr>
        <w:t>Поряд</w:t>
      </w:r>
      <w:r w:rsidRPr="00980BD9">
        <w:rPr>
          <w:rFonts w:ascii="Times New Roman" w:eastAsia="Times New Roman" w:hAnsi="Times New Roman" w:cs="Times New Roman"/>
          <w:b/>
          <w:color w:val="000000" w:themeColor="text1"/>
          <w:sz w:val="28"/>
          <w:szCs w:val="28"/>
          <w:lang w:eastAsia="uk-UA"/>
        </w:rPr>
        <w:t>ку</w:t>
      </w:r>
      <w:r w:rsidRPr="00750F53">
        <w:rPr>
          <w:rFonts w:ascii="Times New Roman" w:eastAsia="Times New Roman" w:hAnsi="Times New Roman" w:cs="Times New Roman"/>
          <w:b/>
          <w:color w:val="000000" w:themeColor="text1"/>
          <w:sz w:val="28"/>
          <w:szCs w:val="28"/>
          <w:lang w:eastAsia="uk-UA"/>
        </w:rPr>
        <w:t xml:space="preserve"> внесення та розгляду місцевих ініціатив в місті Києві</w:t>
      </w:r>
      <w:r w:rsidRPr="00980BD9">
        <w:rPr>
          <w:rFonts w:ascii="Times New Roman" w:hAnsi="Times New Roman" w:cs="Times New Roman"/>
          <w:b/>
          <w:color w:val="000000" w:themeColor="text1"/>
          <w:sz w:val="28"/>
          <w:szCs w:val="28"/>
        </w:rPr>
        <w:t>»</w:t>
      </w:r>
    </w:p>
    <w:p w:rsidR="00073D00" w:rsidRPr="00980BD9" w:rsidRDefault="00073D00" w:rsidP="00073D00">
      <w:pPr>
        <w:tabs>
          <w:tab w:val="left" w:pos="6096"/>
        </w:tabs>
        <w:spacing w:after="0" w:line="240" w:lineRule="auto"/>
        <w:rPr>
          <w:rFonts w:ascii="Times New Roman" w:hAnsi="Times New Roman" w:cs="Times New Roman"/>
          <w:color w:val="000000" w:themeColor="text1"/>
          <w:sz w:val="28"/>
          <w:szCs w:val="28"/>
        </w:rPr>
      </w:pPr>
    </w:p>
    <w:tbl>
      <w:tblPr>
        <w:tblStyle w:val="aa"/>
        <w:tblW w:w="15446" w:type="dxa"/>
        <w:tblLook w:val="04A0" w:firstRow="1" w:lastRow="0" w:firstColumn="1" w:lastColumn="0" w:noHBand="0" w:noVBand="1"/>
      </w:tblPr>
      <w:tblGrid>
        <w:gridCol w:w="7723"/>
        <w:gridCol w:w="7723"/>
      </w:tblGrid>
      <w:tr w:rsidR="00980BD9" w:rsidRPr="00980BD9" w:rsidTr="00F64EF8">
        <w:tc>
          <w:tcPr>
            <w:tcW w:w="7723" w:type="dxa"/>
          </w:tcPr>
          <w:p w:rsidR="00073D00" w:rsidRPr="00980BD9" w:rsidRDefault="00073D00" w:rsidP="00073D00">
            <w:pPr>
              <w:tabs>
                <w:tab w:val="left" w:pos="6096"/>
              </w:tabs>
              <w:jc w:val="center"/>
              <w:rPr>
                <w:rFonts w:ascii="Times New Roman" w:hAnsi="Times New Roman" w:cs="Times New Roman"/>
                <w:b/>
                <w:color w:val="000000" w:themeColor="text1"/>
                <w:sz w:val="28"/>
                <w:szCs w:val="28"/>
              </w:rPr>
            </w:pPr>
            <w:r w:rsidRPr="00980BD9">
              <w:rPr>
                <w:rFonts w:ascii="Times New Roman" w:hAnsi="Times New Roman" w:cs="Times New Roman"/>
                <w:b/>
                <w:color w:val="000000" w:themeColor="text1"/>
                <w:sz w:val="28"/>
                <w:szCs w:val="28"/>
              </w:rPr>
              <w:t>Чинна редакція</w:t>
            </w:r>
          </w:p>
        </w:tc>
        <w:tc>
          <w:tcPr>
            <w:tcW w:w="7723" w:type="dxa"/>
          </w:tcPr>
          <w:p w:rsidR="00073D00" w:rsidRPr="00980BD9" w:rsidRDefault="00073D00" w:rsidP="00073D00">
            <w:pPr>
              <w:tabs>
                <w:tab w:val="left" w:pos="6096"/>
              </w:tabs>
              <w:jc w:val="center"/>
              <w:rPr>
                <w:rFonts w:ascii="Times New Roman" w:hAnsi="Times New Roman" w:cs="Times New Roman"/>
                <w:b/>
                <w:color w:val="000000" w:themeColor="text1"/>
                <w:sz w:val="28"/>
                <w:szCs w:val="28"/>
              </w:rPr>
            </w:pPr>
            <w:r w:rsidRPr="00980BD9">
              <w:rPr>
                <w:rFonts w:ascii="Times New Roman" w:hAnsi="Times New Roman" w:cs="Times New Roman"/>
                <w:b/>
                <w:color w:val="000000" w:themeColor="text1"/>
                <w:sz w:val="28"/>
                <w:szCs w:val="28"/>
              </w:rPr>
              <w:t>Запропонована редакція</w:t>
            </w:r>
          </w:p>
        </w:tc>
      </w:tr>
      <w:tr w:rsidR="00323B92" w:rsidRPr="00980BD9" w:rsidTr="00F64EF8">
        <w:tc>
          <w:tcPr>
            <w:tcW w:w="15446" w:type="dxa"/>
            <w:gridSpan w:val="2"/>
          </w:tcPr>
          <w:p w:rsidR="00323B92" w:rsidRPr="00980BD9" w:rsidRDefault="00323B92" w:rsidP="00323B92">
            <w:pPr>
              <w:tabs>
                <w:tab w:val="left" w:pos="6096"/>
              </w:tabs>
              <w:jc w:val="center"/>
              <w:rPr>
                <w:rFonts w:ascii="Times New Roman" w:eastAsia="Times New Roman" w:hAnsi="Times New Roman" w:cs="Times New Roman"/>
                <w:b/>
                <w:color w:val="000000" w:themeColor="text1"/>
                <w:sz w:val="28"/>
                <w:szCs w:val="28"/>
                <w:lang w:eastAsia="uk-UA"/>
              </w:rPr>
            </w:pPr>
            <w:r w:rsidRPr="00980BD9">
              <w:rPr>
                <w:rFonts w:ascii="Times New Roman" w:eastAsia="Times New Roman" w:hAnsi="Times New Roman" w:cs="Times New Roman"/>
                <w:b/>
                <w:color w:val="000000" w:themeColor="text1"/>
                <w:sz w:val="28"/>
                <w:szCs w:val="28"/>
                <w:lang w:eastAsia="uk-UA"/>
              </w:rPr>
              <w:t>ПОРЯДОК</w:t>
            </w:r>
          </w:p>
          <w:p w:rsidR="00323B92" w:rsidRPr="00980BD9" w:rsidRDefault="00323B92" w:rsidP="00323B92">
            <w:pPr>
              <w:tabs>
                <w:tab w:val="left" w:pos="6096"/>
              </w:tabs>
              <w:jc w:val="center"/>
              <w:rPr>
                <w:rFonts w:ascii="Times New Roman" w:hAnsi="Times New Roman" w:cs="Times New Roman"/>
                <w:color w:val="000000" w:themeColor="text1"/>
                <w:sz w:val="28"/>
                <w:szCs w:val="28"/>
              </w:rPr>
            </w:pPr>
            <w:r w:rsidRPr="00750F53">
              <w:rPr>
                <w:rFonts w:ascii="Times New Roman" w:eastAsia="Times New Roman" w:hAnsi="Times New Roman" w:cs="Times New Roman"/>
                <w:b/>
                <w:color w:val="000000" w:themeColor="text1"/>
                <w:sz w:val="28"/>
                <w:szCs w:val="28"/>
                <w:lang w:eastAsia="uk-UA"/>
              </w:rPr>
              <w:t>внесення та розгляду місцевих ініціатив в місті Києві</w:t>
            </w:r>
          </w:p>
        </w:tc>
      </w:tr>
      <w:tr w:rsidR="00323B92" w:rsidRPr="00980BD9" w:rsidTr="00F64EF8">
        <w:tc>
          <w:tcPr>
            <w:tcW w:w="15446" w:type="dxa"/>
            <w:gridSpan w:val="2"/>
          </w:tcPr>
          <w:p w:rsidR="00323B92" w:rsidRPr="00980BD9" w:rsidRDefault="00323B92" w:rsidP="00323B92">
            <w:pPr>
              <w:tabs>
                <w:tab w:val="left" w:pos="6096"/>
              </w:tabs>
              <w:jc w:val="center"/>
              <w:rPr>
                <w:rFonts w:ascii="Times New Roman" w:hAnsi="Times New Roman" w:cs="Times New Roman"/>
                <w:color w:val="000000" w:themeColor="text1"/>
                <w:sz w:val="28"/>
                <w:szCs w:val="28"/>
              </w:rPr>
            </w:pPr>
            <w:r w:rsidRPr="00980BD9">
              <w:rPr>
                <w:rFonts w:ascii="Times New Roman" w:eastAsia="Times New Roman" w:hAnsi="Times New Roman" w:cs="Times New Roman"/>
                <w:b/>
                <w:bCs/>
                <w:color w:val="000000" w:themeColor="text1"/>
                <w:sz w:val="28"/>
                <w:szCs w:val="28"/>
                <w:lang w:eastAsia="uk-UA"/>
              </w:rPr>
              <w:t>I. Загальні положення</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1.1. Порядок внесення та розгляду місцевих ініціатив в місті Києві (далі - Порядок) відповідно до статті 9 Закону України "Про місцеве самоврядування в Україні" визначає механізм внесення та розгляду Київською міською радою місцевих ініціатив.</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1.1. Порядок внесення та розгляду місцевих ініціатив в місті Києві (далі - Порядок) відповідно до статті 9 Закону України "Про місцеве самоврядування в Україні" визначає механізм внесення та розгляду Київською міською радою місцевих ініціатив.</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1.2. Місцева ініціатива оформлюється у вигляді письмової пропозиції про розгляд Київською міською радою будь-якого питання, віднесеного до відання органів місцевого самоврядування.</w:t>
            </w:r>
          </w:p>
          <w:p w:rsidR="00323B92" w:rsidRPr="00980BD9" w:rsidRDefault="00323B92" w:rsidP="00323B92">
            <w:pPr>
              <w:pStyle w:val="a6"/>
              <w:spacing w:before="0" w:beforeAutospacing="0" w:after="0" w:afterAutospacing="0"/>
              <w:jc w:val="both"/>
              <w:rPr>
                <w:color w:val="000000" w:themeColor="text1"/>
                <w:sz w:val="28"/>
                <w:szCs w:val="28"/>
              </w:rPr>
            </w:pPr>
            <w:bookmarkStart w:id="50" w:name="20"/>
            <w:bookmarkEnd w:id="50"/>
            <w:r w:rsidRPr="00980BD9">
              <w:rPr>
                <w:color w:val="000000" w:themeColor="text1"/>
                <w:sz w:val="28"/>
                <w:szCs w:val="28"/>
              </w:rPr>
              <w:t xml:space="preserve">Місцева ініціатива може супроводжуватись поданням </w:t>
            </w:r>
            <w:proofErr w:type="spellStart"/>
            <w:r>
              <w:rPr>
                <w:color w:val="000000" w:themeColor="text1"/>
                <w:sz w:val="28"/>
                <w:szCs w:val="28"/>
              </w:rPr>
              <w:t>проєкт</w:t>
            </w:r>
            <w:r w:rsidRPr="00980BD9">
              <w:rPr>
                <w:color w:val="000000" w:themeColor="text1"/>
                <w:sz w:val="28"/>
                <w:szCs w:val="28"/>
              </w:rPr>
              <w:t>у</w:t>
            </w:r>
            <w:proofErr w:type="spellEnd"/>
            <w:r w:rsidRPr="00980BD9">
              <w:rPr>
                <w:color w:val="000000" w:themeColor="text1"/>
                <w:sz w:val="28"/>
                <w:szCs w:val="28"/>
              </w:rPr>
              <w:t xml:space="preserve"> рішення Київської міської ради з цього питання.</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1.2. Місцева ініціатива оформлюється у вигляді </w:t>
            </w:r>
            <w:proofErr w:type="spellStart"/>
            <w:r>
              <w:rPr>
                <w:rFonts w:ascii="Times New Roman" w:eastAsia="Times New Roman" w:hAnsi="Times New Roman" w:cs="Times New Roman"/>
                <w:color w:val="000000" w:themeColor="text1"/>
                <w:sz w:val="28"/>
                <w:szCs w:val="28"/>
                <w:lang w:eastAsia="uk-UA"/>
              </w:rPr>
              <w:t>проєкт</w:t>
            </w:r>
            <w:r w:rsidRPr="00980BD9">
              <w:rPr>
                <w:rFonts w:ascii="Times New Roman" w:eastAsia="Times New Roman" w:hAnsi="Times New Roman" w:cs="Times New Roman"/>
                <w:color w:val="000000" w:themeColor="text1"/>
                <w:sz w:val="28"/>
                <w:szCs w:val="28"/>
                <w:lang w:eastAsia="uk-UA"/>
              </w:rPr>
              <w:t>у</w:t>
            </w:r>
            <w:proofErr w:type="spellEnd"/>
            <w:r w:rsidRPr="00980BD9">
              <w:rPr>
                <w:rFonts w:ascii="Times New Roman" w:eastAsia="Times New Roman" w:hAnsi="Times New Roman" w:cs="Times New Roman"/>
                <w:color w:val="000000" w:themeColor="text1"/>
                <w:sz w:val="28"/>
                <w:szCs w:val="28"/>
                <w:lang w:eastAsia="uk-UA"/>
              </w:rPr>
              <w:t xml:space="preserve"> рішення Київської міської ради з будь-якого питання, віднесеного до відання органів місцевого самоврядування.</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 xml:space="preserve">1.3. Ініціювати внесення місцевої ініціативи та брати участь у підтримці місцевої ініціативи мають право члени територіальної громади міста Києва, що проживають та зареєстровані на території міста Києва, які є дієздатними та відповідно до статті 70 Конституції України мають право </w:t>
            </w:r>
            <w:r w:rsidRPr="00980BD9">
              <w:rPr>
                <w:rFonts w:ascii="Times New Roman" w:hAnsi="Times New Roman" w:cs="Times New Roman"/>
                <w:color w:val="000000" w:themeColor="text1"/>
                <w:sz w:val="28"/>
                <w:szCs w:val="28"/>
                <w:shd w:val="clear" w:color="auto" w:fill="FFFFFF"/>
              </w:rPr>
              <w:lastRenderedPageBreak/>
              <w:t>голосу на виборах і референдумах (далі - члени територіальної громади міста Києва).</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 xml:space="preserve">1.3. Ініціювати внесення місцевої ініціативи та брати участь у підтримці місцевої ініціативи мають право члени територіальної громади міста Києва, що проживають та зареєстровані на території міста Києва, які є дієздатними та відповідно до статті 70 Конституції України мають право </w:t>
            </w:r>
            <w:r w:rsidRPr="00980BD9">
              <w:rPr>
                <w:rFonts w:ascii="Times New Roman" w:eastAsia="Times New Roman" w:hAnsi="Times New Roman" w:cs="Times New Roman"/>
                <w:color w:val="000000" w:themeColor="text1"/>
                <w:sz w:val="28"/>
                <w:szCs w:val="28"/>
                <w:lang w:eastAsia="uk-UA"/>
              </w:rPr>
              <w:lastRenderedPageBreak/>
              <w:t>голосу на виборах і референдумах (далі – члени територіальної громади міста Києва).</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lastRenderedPageBreak/>
              <w:t>1.4. Після обрання районних у місті Києві рад кожна районна у місті Києві рада приймає власний порядок внесення та розгляду місцевих ініціатив.</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1.4. Після обрання районних у місті Києві рад кожна районна у місті Києві рада приймає власний порядок внесення та розгляду місцевих ініціатив.</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1.5. Пропозиція, подана в порядку місцевої ініціативи до районної у місті Києві ради, має обов'язково відповідати сфері повноважень органів місцевого самоврядування, які передбачені законами України, рішеннями Київської міської ради та іншими нормативно-правовими актами.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1.5. Пропозиція, подана в порядку місцевої ініціативи до районної у місті Києві ради, має обов'язково відповідати сфері повноважень органів місцевого самоврядування, які передбачені законами України, рішеннями Київської міської ради та іншими нормативно-правовими актами.</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1.6. Цей порядок є типовим для всіх районних в місті Києві рад.</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1.6. Цей порядок є типовим для всіх районних в місті Києві рад.</w:t>
            </w:r>
          </w:p>
        </w:tc>
      </w:tr>
      <w:tr w:rsidR="00323B92" w:rsidRPr="00980BD9" w:rsidTr="00F64EF8">
        <w:tc>
          <w:tcPr>
            <w:tcW w:w="15446" w:type="dxa"/>
            <w:gridSpan w:val="2"/>
          </w:tcPr>
          <w:p w:rsidR="00323B92" w:rsidRPr="00980BD9" w:rsidRDefault="00323B92" w:rsidP="00323B92">
            <w:pPr>
              <w:tabs>
                <w:tab w:val="left" w:pos="6096"/>
              </w:tabs>
              <w:jc w:val="center"/>
              <w:rPr>
                <w:rFonts w:ascii="Times New Roman" w:hAnsi="Times New Roman" w:cs="Times New Roman"/>
                <w:color w:val="000000" w:themeColor="text1"/>
                <w:sz w:val="28"/>
                <w:szCs w:val="28"/>
              </w:rPr>
            </w:pPr>
            <w:r w:rsidRPr="00980BD9">
              <w:rPr>
                <w:rFonts w:ascii="Times New Roman" w:eastAsia="Times New Roman" w:hAnsi="Times New Roman" w:cs="Times New Roman"/>
                <w:b/>
                <w:bCs/>
                <w:color w:val="000000" w:themeColor="text1"/>
                <w:sz w:val="28"/>
                <w:szCs w:val="28"/>
                <w:lang w:eastAsia="uk-UA"/>
              </w:rPr>
              <w:t>II. Внесення місцевої ініціативи</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2.1. Ініціатором внесення місцевої ініціативи на розгляд Київської міської ради є ініціативна група членів територіальної громади міста Києва в кількості не менше 5 осіб.</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2.1. Ініціатором внесення місцевої ініціативи на розгляд Київської міської ради є ініціативна група членів територіальної громади міста Києва в кількості не менше 5 осіб.</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2.2. Процедура внесення місцевої ініціативи на розгляд Київської міської ради розпочинається з подання до Київської міської ради ініціативною групою членів територіальної громади міста Києва повідомлення про початок збору підписів на підтримку місцевої ініціативи.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2.2. Процедура внесення місцевої ініціативи на розгляд Київської міської ради розпочинається з подання до Київської міської ради ініціативною групою членів територіальної громади міста Києва повідомлення про початок збору підписів на підтримку місцевої ініціативи.</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2.3. Ініціативна група подає повідомлення на ім'я заступника міського голови - секретаря Київської міської ради за формою, наведеною у додатку 1 до цього Порядку, яке містить:</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2.3.1. Прізвище, ім'я, по батькові членів ініціативної групи.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2.3.2. Серії та номери паспортів членів ініціативної групи.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2.3.3. Прізвище, ім'я, по батькові, місце проживання та контактні дані (телефон, електронна адреса) члена ініціативної групи, відповідального за організацію роботи ініціативної групи.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lastRenderedPageBreak/>
              <w:t xml:space="preserve">2.3.4. Питання, яке </w:t>
            </w:r>
            <w:proofErr w:type="spellStart"/>
            <w:r w:rsidRPr="00980BD9">
              <w:rPr>
                <w:color w:val="000000" w:themeColor="text1"/>
                <w:sz w:val="28"/>
                <w:szCs w:val="28"/>
              </w:rPr>
              <w:t>ініціюється</w:t>
            </w:r>
            <w:proofErr w:type="spellEnd"/>
            <w:r w:rsidRPr="00980BD9">
              <w:rPr>
                <w:color w:val="000000" w:themeColor="text1"/>
                <w:sz w:val="28"/>
                <w:szCs w:val="28"/>
              </w:rPr>
              <w:t xml:space="preserve"> в порядку місцевої ініціативи.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2.3.5. Згоду членів ініціативної групи на обробку персональних даних.</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 xml:space="preserve">До повідомлення може додаватися </w:t>
            </w:r>
            <w:proofErr w:type="spellStart"/>
            <w:r>
              <w:rPr>
                <w:color w:val="000000" w:themeColor="text1"/>
                <w:sz w:val="28"/>
                <w:szCs w:val="28"/>
              </w:rPr>
              <w:t>проєкт</w:t>
            </w:r>
            <w:proofErr w:type="spellEnd"/>
            <w:r w:rsidRPr="00980BD9">
              <w:rPr>
                <w:color w:val="000000" w:themeColor="text1"/>
                <w:sz w:val="28"/>
                <w:szCs w:val="28"/>
              </w:rPr>
              <w:t xml:space="preserve"> рішення Київської міської ради, ініційований в порядку місцевої ініціативи, та інші інформаційно-аналітичні матеріали з питання, що порушуються шляхом місцевої ініціативи.</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2.3. Ініціативна група подає повідомлення на ім'я заступника міського голови - секретаря Київської міської ради за формою, наведеною у додатку 1 до цього Порядку, яке містить:</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51" w:name="29"/>
            <w:bookmarkEnd w:id="51"/>
            <w:r w:rsidRPr="00980BD9">
              <w:rPr>
                <w:rFonts w:ascii="Times New Roman" w:eastAsia="Times New Roman" w:hAnsi="Times New Roman" w:cs="Times New Roman"/>
                <w:color w:val="000000" w:themeColor="text1"/>
                <w:sz w:val="28"/>
                <w:szCs w:val="28"/>
                <w:lang w:eastAsia="uk-UA"/>
              </w:rPr>
              <w:t>2.3.1. Прізвище, ім'я, по батькові членів ініціативної групи.</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52" w:name="30"/>
            <w:bookmarkEnd w:id="52"/>
            <w:r w:rsidRPr="00980BD9">
              <w:rPr>
                <w:rFonts w:ascii="Times New Roman" w:eastAsia="Times New Roman" w:hAnsi="Times New Roman" w:cs="Times New Roman"/>
                <w:color w:val="000000" w:themeColor="text1"/>
                <w:sz w:val="28"/>
                <w:szCs w:val="28"/>
                <w:lang w:eastAsia="uk-UA"/>
              </w:rPr>
              <w:t>2.3.2. Серії та номери паспортів членів ініціативної групи.</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53" w:name="31"/>
            <w:bookmarkEnd w:id="53"/>
            <w:r w:rsidRPr="00980BD9">
              <w:rPr>
                <w:rFonts w:ascii="Times New Roman" w:eastAsia="Times New Roman" w:hAnsi="Times New Roman" w:cs="Times New Roman"/>
                <w:color w:val="000000" w:themeColor="text1"/>
                <w:sz w:val="28"/>
                <w:szCs w:val="28"/>
                <w:lang w:eastAsia="uk-UA"/>
              </w:rPr>
              <w:t>2.3.3. Прізвище, ім'я, по батькові, місце проживання та контактні дані (телефон, електронна адреса) члена ініціативної групи, відповідального за організацію роботи ініціативної групи.</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54" w:name="32"/>
            <w:bookmarkEnd w:id="54"/>
            <w:r w:rsidRPr="00980BD9">
              <w:rPr>
                <w:rFonts w:ascii="Times New Roman" w:eastAsia="Times New Roman" w:hAnsi="Times New Roman" w:cs="Times New Roman"/>
                <w:color w:val="000000" w:themeColor="text1"/>
                <w:sz w:val="28"/>
                <w:szCs w:val="28"/>
                <w:lang w:eastAsia="uk-UA"/>
              </w:rPr>
              <w:lastRenderedPageBreak/>
              <w:t xml:space="preserve">2.3.4. </w:t>
            </w:r>
            <w:r>
              <w:rPr>
                <w:rFonts w:ascii="Times New Roman" w:eastAsia="Times New Roman" w:hAnsi="Times New Roman" w:cs="Times New Roman"/>
                <w:color w:val="000000"/>
                <w:sz w:val="28"/>
                <w:szCs w:val="28"/>
                <w:lang w:eastAsia="uk-UA"/>
              </w:rPr>
              <w:t xml:space="preserve">Назва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який пропонується</w:t>
            </w:r>
            <w:r w:rsidRPr="0016302A">
              <w:rPr>
                <w:rFonts w:ascii="Times New Roman" w:eastAsia="Times New Roman" w:hAnsi="Times New Roman" w:cs="Times New Roman"/>
                <w:color w:val="000000"/>
                <w:sz w:val="28"/>
                <w:szCs w:val="28"/>
                <w:lang w:eastAsia="uk-UA"/>
              </w:rPr>
              <w:t xml:space="preserve"> в порядку місцевої ініціативи.</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55" w:name="33"/>
            <w:bookmarkEnd w:id="55"/>
            <w:r w:rsidRPr="00980BD9">
              <w:rPr>
                <w:rFonts w:ascii="Times New Roman" w:eastAsia="Times New Roman" w:hAnsi="Times New Roman" w:cs="Times New Roman"/>
                <w:color w:val="000000" w:themeColor="text1"/>
                <w:sz w:val="28"/>
                <w:szCs w:val="28"/>
                <w:lang w:eastAsia="uk-UA"/>
              </w:rPr>
              <w:t>2.3.5. Згоду членів ініціативної групи на обробку персональних даних.</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2.3.6. Форму збору підписів на підтримку місцевої ініціативи.</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bookmarkStart w:id="56" w:name="34"/>
            <w:bookmarkEnd w:id="56"/>
            <w:r>
              <w:rPr>
                <w:rFonts w:ascii="Times New Roman" w:eastAsia="Times New Roman" w:hAnsi="Times New Roman" w:cs="Times New Roman"/>
                <w:color w:val="000000"/>
                <w:sz w:val="28"/>
                <w:szCs w:val="28"/>
                <w:lang w:eastAsia="uk-UA"/>
              </w:rPr>
              <w:t xml:space="preserve">До повідомлення додається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ініційований в порядку місцевої ініціативи, підготовлений з урахуванням вимог </w:t>
            </w:r>
            <w:r>
              <w:rPr>
                <w:rFonts w:ascii="Times New Roman" w:hAnsi="Times New Roman" w:cs="Times New Roman"/>
                <w:color w:val="222222"/>
                <w:sz w:val="28"/>
                <w:szCs w:val="28"/>
                <w:shd w:val="clear" w:color="auto" w:fill="FFFFFF"/>
              </w:rPr>
              <w:t>Закону України «Про засади державної регуляторної політики у сфері господарської діяльності» та Регламенту Київської міської ради,</w:t>
            </w:r>
            <w:r>
              <w:rPr>
                <w:rFonts w:ascii="Times New Roman" w:eastAsia="Times New Roman" w:hAnsi="Times New Roman" w:cs="Times New Roman"/>
                <w:color w:val="000000"/>
                <w:sz w:val="28"/>
                <w:szCs w:val="28"/>
                <w:lang w:eastAsia="uk-UA"/>
              </w:rPr>
              <w:t xml:space="preserve"> інші інформаційно-аналітичні матеріали з питання, що порушуються шляхом місцевої ініціативи.</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lastRenderedPageBreak/>
              <w:t>2.4. Повідомлення про початок збору підписів на підтримку місцевої ініціативи реєструється відповідальним за реєстрацію кореспонденції у системі електронного документообігу структурним підрозділом секретаріату Київської міської ради не пізніше наступного робочого дня з дня отримання повідомлення.</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На вимогу представника ініціативної групи на копії повідомлення про початок збору підписів на підтримку місцевої ініціативи працівник секретаріату Київської міської ради проставляє штамп із зазначенням дати отримання повідомлення, після чого повертає копію представнику.</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Дата реєстрації повідомлення ініціативної групи у системі електронного документообігу є датою початку збору підписів на підтримку місцевої ініціативи.</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2.4. Повідомлення про початок збору підписів на підтримку місцевої ініціативи реєструється відповідальним за реєстрацію кореспонденції у системі електронного документообігу структурним підрозділом секретаріату Київської міської ради не пізніше наступного робочого дня з дня отримання повідомлення.</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57" w:name="36"/>
            <w:bookmarkEnd w:id="57"/>
            <w:r w:rsidRPr="00980BD9">
              <w:rPr>
                <w:rFonts w:ascii="Times New Roman" w:eastAsia="Times New Roman" w:hAnsi="Times New Roman" w:cs="Times New Roman"/>
                <w:color w:val="000000" w:themeColor="text1"/>
                <w:sz w:val="28"/>
                <w:szCs w:val="28"/>
                <w:lang w:eastAsia="uk-UA"/>
              </w:rPr>
              <w:t>На вимогу представника ініціативної групи на копії повідомлення про початок збору підписів на підтримку місцевої ініціативи працівник секретаріату Київської міської ради проставляє штамп із зазначенням дати отримання повідомлення, після чого повертає копію представнику.</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bookmarkStart w:id="58" w:name="37"/>
            <w:bookmarkEnd w:id="58"/>
            <w:r w:rsidRPr="00980BD9">
              <w:rPr>
                <w:rFonts w:ascii="Times New Roman" w:eastAsia="Times New Roman" w:hAnsi="Times New Roman" w:cs="Times New Roman"/>
                <w:color w:val="000000" w:themeColor="text1"/>
                <w:sz w:val="28"/>
                <w:szCs w:val="28"/>
                <w:lang w:eastAsia="uk-UA"/>
              </w:rPr>
              <w:t>Дата реєстрації повідомлення ініціативної групи у системі електронного документообігу є датою початку збору підписів на підтримку місцевої ініціативи.</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 xml:space="preserve">2.5. Секретаріат Київської міської ради протягом п'яти робочих днів з дня реєстрації повідомлення надсилає відповідальному члену ініціативної групи лист, в якому інформує про встановлений для збору підписів на підтримку місцевої </w:t>
            </w:r>
            <w:r w:rsidRPr="00980BD9">
              <w:rPr>
                <w:rFonts w:ascii="Times New Roman" w:hAnsi="Times New Roman" w:cs="Times New Roman"/>
                <w:color w:val="000000" w:themeColor="text1"/>
                <w:sz w:val="28"/>
                <w:szCs w:val="28"/>
                <w:shd w:val="clear" w:color="auto" w:fill="FFFFFF"/>
              </w:rPr>
              <w:lastRenderedPageBreak/>
              <w:t>ініціативи строк, передбачений пунктом 3.2 цього Порядку, та наслідки пропуску цього строку.</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 xml:space="preserve">2.5. Секретаріат Київської міської ради протягом п'яти робочих днів з дня реєстрації повідомлення надсилає відповідальному члену ініціативної групи лист, в якому інформує про встановлений для збору підписів на підтримку місцевої </w:t>
            </w:r>
            <w:r w:rsidRPr="00980BD9">
              <w:rPr>
                <w:rFonts w:ascii="Times New Roman" w:eastAsia="Times New Roman" w:hAnsi="Times New Roman" w:cs="Times New Roman"/>
                <w:color w:val="000000" w:themeColor="text1"/>
                <w:sz w:val="28"/>
                <w:szCs w:val="28"/>
                <w:lang w:eastAsia="uk-UA"/>
              </w:rPr>
              <w:lastRenderedPageBreak/>
              <w:t>ініціативи строк, передбачений пунктом 3.2 цього Порядку, та наслідки пропуску цього строку.</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lastRenderedPageBreak/>
              <w:t xml:space="preserve">2.6. У разі, якщо питання, яке пропонується </w:t>
            </w:r>
            <w:proofErr w:type="spellStart"/>
            <w:r w:rsidRPr="00980BD9">
              <w:rPr>
                <w:rFonts w:ascii="Times New Roman" w:hAnsi="Times New Roman" w:cs="Times New Roman"/>
                <w:color w:val="000000" w:themeColor="text1"/>
                <w:sz w:val="28"/>
                <w:szCs w:val="28"/>
                <w:shd w:val="clear" w:color="auto" w:fill="FFFFFF"/>
              </w:rPr>
              <w:t>внести</w:t>
            </w:r>
            <w:proofErr w:type="spellEnd"/>
            <w:r w:rsidRPr="00980BD9">
              <w:rPr>
                <w:rFonts w:ascii="Times New Roman" w:hAnsi="Times New Roman" w:cs="Times New Roman"/>
                <w:color w:val="000000" w:themeColor="text1"/>
                <w:sz w:val="28"/>
                <w:szCs w:val="28"/>
                <w:shd w:val="clear" w:color="auto" w:fill="FFFFFF"/>
              </w:rPr>
              <w:t xml:space="preserve"> в порядку місцевої ініціативи, не віднесено законами України до відання місцевого самоврядування, секретаріат Київської міської ради протягом строку, встановленого пунктом 2.5 цього Порядку, надсилає члену ініціативної групи, відповідальному за організацію роботи ініціативної групи, лист із необхідними роз'ясненнями і повертає повідомлення члену ініціативної групи, відповідальному за організацію роботи цієї ініціативної групи.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2.6. У разі, якщо питання, яке пропонується </w:t>
            </w:r>
            <w:proofErr w:type="spellStart"/>
            <w:r w:rsidRPr="00980BD9">
              <w:rPr>
                <w:rFonts w:ascii="Times New Roman" w:eastAsia="Times New Roman" w:hAnsi="Times New Roman" w:cs="Times New Roman"/>
                <w:color w:val="000000" w:themeColor="text1"/>
                <w:sz w:val="28"/>
                <w:szCs w:val="28"/>
                <w:lang w:eastAsia="uk-UA"/>
              </w:rPr>
              <w:t>внести</w:t>
            </w:r>
            <w:proofErr w:type="spellEnd"/>
            <w:r w:rsidRPr="00980BD9">
              <w:rPr>
                <w:rFonts w:ascii="Times New Roman" w:eastAsia="Times New Roman" w:hAnsi="Times New Roman" w:cs="Times New Roman"/>
                <w:color w:val="000000" w:themeColor="text1"/>
                <w:sz w:val="28"/>
                <w:szCs w:val="28"/>
                <w:lang w:eastAsia="uk-UA"/>
              </w:rPr>
              <w:t xml:space="preserve"> в порядку місцевої ініціативи, не віднесено законами України до відання місцевого самоврядування, секретаріат Київської міської ради протягом строку, встановленого пунктом 2.5 цього Порядку, надсилає члену ініціативної групи, відповідальному за організацію роботи ініціативної групи, лист із необхідними роз'ясненнями і повертає повідомлення члену ініціативної групи, відповідальному за організацію роботи цієї ініціативної групи.</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2.7. Ініціативна група має право змінювати, доповнювати та відкликати подання на місцеву ініціативу, не змінюючи при цьому предмету місцевої ініціативи.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2.7. Ініціативна група має право змінювати, доповнювати та відкликати подання на місцеву ініціативу, не змінюючи при цьому предмету місцевої ініціативи.</w:t>
            </w:r>
          </w:p>
        </w:tc>
      </w:tr>
      <w:tr w:rsidR="00323B92" w:rsidRPr="00980BD9" w:rsidTr="00F64EF8">
        <w:tc>
          <w:tcPr>
            <w:tcW w:w="7723" w:type="dxa"/>
          </w:tcPr>
          <w:p w:rsidR="00323B92" w:rsidRPr="00980BD9" w:rsidRDefault="00323B92" w:rsidP="00323B92">
            <w:pPr>
              <w:tabs>
                <w:tab w:val="left" w:pos="6096"/>
              </w:tabs>
              <w:rPr>
                <w:rFonts w:ascii="Times New Roman" w:hAnsi="Times New Roman" w:cs="Times New Roman"/>
                <w:color w:val="000000" w:themeColor="text1"/>
                <w:sz w:val="28"/>
                <w:szCs w:val="28"/>
              </w:rPr>
            </w:pP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2.8. Підписи на підтримку місцевої ініціативи можуть збиратися у паперовій або електронній формах. Змішана форма збору підписів на підтримку місцевої ініціативи не допускається.</w:t>
            </w:r>
          </w:p>
        </w:tc>
      </w:tr>
      <w:tr w:rsidR="00323B92" w:rsidRPr="00980BD9" w:rsidTr="00F64EF8">
        <w:tc>
          <w:tcPr>
            <w:tcW w:w="15446" w:type="dxa"/>
            <w:gridSpan w:val="2"/>
          </w:tcPr>
          <w:p w:rsidR="00323B92" w:rsidRPr="00980BD9" w:rsidRDefault="00323B92" w:rsidP="00323B92">
            <w:pPr>
              <w:tabs>
                <w:tab w:val="left" w:pos="6096"/>
              </w:tabs>
              <w:jc w:val="center"/>
              <w:rPr>
                <w:rFonts w:ascii="Times New Roman" w:hAnsi="Times New Roman" w:cs="Times New Roman"/>
                <w:color w:val="000000" w:themeColor="text1"/>
                <w:sz w:val="28"/>
                <w:szCs w:val="28"/>
              </w:rPr>
            </w:pPr>
            <w:r w:rsidRPr="00980BD9">
              <w:rPr>
                <w:rFonts w:ascii="Times New Roman" w:eastAsia="Times New Roman" w:hAnsi="Times New Roman" w:cs="Times New Roman"/>
                <w:b/>
                <w:bCs/>
                <w:color w:val="000000" w:themeColor="text1"/>
                <w:sz w:val="28"/>
                <w:szCs w:val="28"/>
                <w:lang w:eastAsia="uk-UA"/>
              </w:rPr>
              <w:t>III. Збір підписів на підтримку місцевої ініціативи</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3.1. Місцева ініціатива для її внесення на розгляд Київської міської ради повинна бути підписана не менше ніж 1000 членами територіальної громади міста Києва.</w:t>
            </w:r>
          </w:p>
        </w:tc>
        <w:tc>
          <w:tcPr>
            <w:tcW w:w="7723" w:type="dxa"/>
          </w:tcPr>
          <w:p w:rsidR="00323B92" w:rsidRPr="00980BD9" w:rsidRDefault="00323B92" w:rsidP="00572189">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3.1. Місцева ініціатива для її внесення на розгляд Київської міської ради повинна бути підписана не менше ніж 1000 членами територіальної громади міста Києва у паперовій формі </w:t>
            </w:r>
            <w:r w:rsidR="00572189">
              <w:rPr>
                <w:rFonts w:ascii="Times New Roman" w:eastAsia="Times New Roman" w:hAnsi="Times New Roman" w:cs="Times New Roman"/>
                <w:color w:val="000000" w:themeColor="text1"/>
                <w:sz w:val="28"/>
                <w:szCs w:val="28"/>
                <w:lang w:eastAsia="uk-UA"/>
              </w:rPr>
              <w:t>або</w:t>
            </w:r>
            <w:r w:rsidRPr="00980BD9">
              <w:rPr>
                <w:rFonts w:ascii="Times New Roman" w:eastAsia="Times New Roman" w:hAnsi="Times New Roman" w:cs="Times New Roman"/>
                <w:color w:val="000000" w:themeColor="text1"/>
                <w:sz w:val="28"/>
                <w:szCs w:val="28"/>
                <w:lang w:eastAsia="uk-UA"/>
              </w:rPr>
              <w:t xml:space="preserve"> у електронній формі.</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3.2. Строк збору підписів на підтримку місцевої ініціативи не може перевищувати тридцяти календарних днів з дня реєстрації секретаріатом Київської міської ради повідомлення ініціативної групи про початок збору підписів на підтримку місцевої ініціативи у системі електронного документообігу.</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 xml:space="preserve">Подана до секретаріату Київської міської ради місцева ініціатива з порушенням строку, визначеного цим пунктом, </w:t>
            </w:r>
            <w:r w:rsidRPr="00980BD9">
              <w:rPr>
                <w:color w:val="000000" w:themeColor="text1"/>
                <w:sz w:val="28"/>
                <w:szCs w:val="28"/>
              </w:rPr>
              <w:lastRenderedPageBreak/>
              <w:t>розглядається відповідно до чинного законодавства як колективне звернення громадян.</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3.2. Строк збору підписів на підтримку місцевої ініціативи не може перевищувати тридцяти календарних днів з дня реєстрації секретаріатом Київської міської ради повідомлення ініціативної групи про початок збору підписів на підтримку місцевої ініціативи у системі електронного документообігу.</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bookmarkStart w:id="59" w:name="44"/>
            <w:bookmarkEnd w:id="59"/>
            <w:r w:rsidRPr="00980BD9">
              <w:rPr>
                <w:rFonts w:ascii="Times New Roman" w:eastAsia="Times New Roman" w:hAnsi="Times New Roman" w:cs="Times New Roman"/>
                <w:color w:val="000000" w:themeColor="text1"/>
                <w:sz w:val="28"/>
                <w:szCs w:val="28"/>
                <w:lang w:eastAsia="uk-UA"/>
              </w:rPr>
              <w:t xml:space="preserve">Подана до секретаріату Київської міської ради місцева ініціатива з порушенням строку, визначеного цим пунктом, </w:t>
            </w:r>
            <w:r w:rsidRPr="00980BD9">
              <w:rPr>
                <w:rFonts w:ascii="Times New Roman" w:eastAsia="Times New Roman" w:hAnsi="Times New Roman" w:cs="Times New Roman"/>
                <w:color w:val="000000" w:themeColor="text1"/>
                <w:sz w:val="28"/>
                <w:szCs w:val="28"/>
                <w:lang w:eastAsia="uk-UA"/>
              </w:rPr>
              <w:lastRenderedPageBreak/>
              <w:t>розглядається відповідно до чинного законодавства як колективне звернення громадян.</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lastRenderedPageBreak/>
              <w:t>3.3. Ініціативна група збирає підписи членів територіальної громади міста Києва на підписних листах за формою, наведеною у додатку 2 до цього Порядку.</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3.3. Ініціативна група збирає підписи членів територіальної громади міста Києва у паперовій формі на підписних листах за формою, наведеною у додатку 2 до цього Порядку.</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 Підписні листи повинні містити такі дані:</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3.4.1. Суть питання, яке порушується місцевою ініціативою.</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3.4.2. Порядковий номер підписанта у підписному листі.</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3.4.3. Прізвище, ім'я та по батькові підписанта.</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3.4.4. Число, місяць та рік народження підписанта.</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3.4.5. Адреса реєстрації місця проживання підписанта.</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3.4.6. Контактний номер телефону.</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3.4.7. Особистий підпис підписанта.</w:t>
            </w:r>
          </w:p>
          <w:p w:rsidR="00323B92" w:rsidRPr="00980BD9" w:rsidRDefault="00323B92" w:rsidP="00323B92">
            <w:pPr>
              <w:pStyle w:val="a6"/>
              <w:spacing w:before="0" w:beforeAutospacing="0" w:after="0" w:afterAutospacing="0"/>
              <w:jc w:val="both"/>
              <w:rPr>
                <w:color w:val="000000" w:themeColor="text1"/>
                <w:sz w:val="28"/>
                <w:szCs w:val="28"/>
              </w:rPr>
            </w:pPr>
            <w:r w:rsidRPr="00980BD9">
              <w:rPr>
                <w:b/>
                <w:color w:val="000000" w:themeColor="text1"/>
                <w:sz w:val="28"/>
                <w:szCs w:val="28"/>
              </w:rPr>
              <w:t>3.4.7.</w:t>
            </w:r>
            <w:r w:rsidRPr="00980BD9">
              <w:rPr>
                <w:color w:val="000000" w:themeColor="text1"/>
                <w:sz w:val="28"/>
                <w:szCs w:val="28"/>
              </w:rPr>
              <w:t xml:space="preserve"> Дату підписання підписного листа підписантом.</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3.4. Підписні листи у паперовій формі повинні містити такі дані:</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0" w:name="47"/>
            <w:bookmarkEnd w:id="60"/>
            <w:r w:rsidRPr="00980BD9">
              <w:rPr>
                <w:rFonts w:ascii="Times New Roman" w:eastAsia="Times New Roman" w:hAnsi="Times New Roman" w:cs="Times New Roman"/>
                <w:color w:val="000000" w:themeColor="text1"/>
                <w:sz w:val="28"/>
                <w:szCs w:val="28"/>
                <w:lang w:eastAsia="uk-UA"/>
              </w:rPr>
              <w:t>3.4.1. Суть питання, яке порушується місцевою ініціативою.</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1" w:name="48"/>
            <w:bookmarkEnd w:id="61"/>
            <w:r w:rsidRPr="00980BD9">
              <w:rPr>
                <w:rFonts w:ascii="Times New Roman" w:eastAsia="Times New Roman" w:hAnsi="Times New Roman" w:cs="Times New Roman"/>
                <w:color w:val="000000" w:themeColor="text1"/>
                <w:sz w:val="28"/>
                <w:szCs w:val="28"/>
                <w:lang w:eastAsia="uk-UA"/>
              </w:rPr>
              <w:t>3.4.2. Порядковий номер підписанта у підписному листі.</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2" w:name="49"/>
            <w:bookmarkEnd w:id="62"/>
            <w:r w:rsidRPr="00980BD9">
              <w:rPr>
                <w:rFonts w:ascii="Times New Roman" w:eastAsia="Times New Roman" w:hAnsi="Times New Roman" w:cs="Times New Roman"/>
                <w:color w:val="000000" w:themeColor="text1"/>
                <w:sz w:val="28"/>
                <w:szCs w:val="28"/>
                <w:lang w:eastAsia="uk-UA"/>
              </w:rPr>
              <w:t>3.4.3. Прізвище, ім'я та по батькові підписанта.</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3" w:name="50"/>
            <w:bookmarkEnd w:id="63"/>
            <w:r w:rsidRPr="00980BD9">
              <w:rPr>
                <w:rFonts w:ascii="Times New Roman" w:eastAsia="Times New Roman" w:hAnsi="Times New Roman" w:cs="Times New Roman"/>
                <w:color w:val="000000" w:themeColor="text1"/>
                <w:sz w:val="28"/>
                <w:szCs w:val="28"/>
                <w:lang w:eastAsia="uk-UA"/>
              </w:rPr>
              <w:t>3.4.4. Число, місяць та рік народження підписанта.</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4" w:name="51"/>
            <w:bookmarkEnd w:id="64"/>
            <w:r w:rsidRPr="00980BD9">
              <w:rPr>
                <w:rFonts w:ascii="Times New Roman" w:eastAsia="Times New Roman" w:hAnsi="Times New Roman" w:cs="Times New Roman"/>
                <w:color w:val="000000" w:themeColor="text1"/>
                <w:sz w:val="28"/>
                <w:szCs w:val="28"/>
                <w:lang w:eastAsia="uk-UA"/>
              </w:rPr>
              <w:t>3.4.5. Адреса реєстрації місця проживання підписанта.</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5" w:name="52"/>
            <w:bookmarkEnd w:id="65"/>
            <w:r w:rsidRPr="00980BD9">
              <w:rPr>
                <w:rFonts w:ascii="Times New Roman" w:eastAsia="Times New Roman" w:hAnsi="Times New Roman" w:cs="Times New Roman"/>
                <w:color w:val="000000" w:themeColor="text1"/>
                <w:sz w:val="28"/>
                <w:szCs w:val="28"/>
                <w:lang w:eastAsia="uk-UA"/>
              </w:rPr>
              <w:t>3.4.6. Контактний номер телефону.</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6" w:name="53"/>
            <w:bookmarkEnd w:id="66"/>
            <w:r w:rsidRPr="00980BD9">
              <w:rPr>
                <w:rFonts w:ascii="Times New Roman" w:eastAsia="Times New Roman" w:hAnsi="Times New Roman" w:cs="Times New Roman"/>
                <w:color w:val="000000" w:themeColor="text1"/>
                <w:sz w:val="28"/>
                <w:szCs w:val="28"/>
                <w:lang w:eastAsia="uk-UA"/>
              </w:rPr>
              <w:t>3.4.7. Особистий підпис підписанта.</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bookmarkStart w:id="67" w:name="54"/>
            <w:bookmarkEnd w:id="67"/>
            <w:r w:rsidRPr="00980BD9">
              <w:rPr>
                <w:rFonts w:ascii="Times New Roman" w:eastAsia="Times New Roman" w:hAnsi="Times New Roman" w:cs="Times New Roman"/>
                <w:color w:val="000000" w:themeColor="text1"/>
                <w:sz w:val="28"/>
                <w:szCs w:val="28"/>
                <w:lang w:eastAsia="uk-UA"/>
              </w:rPr>
              <w:t>3.4.8. Дату підписання підписного листа підписантом.</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3.5. Ініціативна група зобов'язана:</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 xml:space="preserve">3.5.1. Ознайомити кожного члена територіальної громади міста Києва, якому пропонується підписати підписний лист, з питанням, яке </w:t>
            </w:r>
            <w:proofErr w:type="spellStart"/>
            <w:r w:rsidRPr="00980BD9">
              <w:rPr>
                <w:color w:val="000000" w:themeColor="text1"/>
                <w:sz w:val="28"/>
                <w:szCs w:val="28"/>
              </w:rPr>
              <w:t>ініціюється</w:t>
            </w:r>
            <w:proofErr w:type="spellEnd"/>
            <w:r w:rsidRPr="00980BD9">
              <w:rPr>
                <w:color w:val="000000" w:themeColor="text1"/>
                <w:sz w:val="28"/>
                <w:szCs w:val="28"/>
              </w:rPr>
              <w:t xml:space="preserve"> в порядку місцевої ініціативи.</w:t>
            </w:r>
          </w:p>
          <w:p w:rsidR="00323B92" w:rsidRPr="00980BD9" w:rsidRDefault="00323B92" w:rsidP="00323B92">
            <w:pPr>
              <w:pStyle w:val="a6"/>
              <w:spacing w:before="0" w:beforeAutospacing="0" w:after="0" w:afterAutospacing="0"/>
              <w:jc w:val="both"/>
              <w:rPr>
                <w:color w:val="000000" w:themeColor="text1"/>
                <w:sz w:val="28"/>
                <w:szCs w:val="28"/>
              </w:rPr>
            </w:pPr>
            <w:bookmarkStart w:id="68" w:name="57"/>
            <w:bookmarkEnd w:id="68"/>
            <w:r w:rsidRPr="00980BD9">
              <w:rPr>
                <w:color w:val="000000" w:themeColor="text1"/>
                <w:sz w:val="28"/>
                <w:szCs w:val="28"/>
              </w:rPr>
              <w:t xml:space="preserve">У разі, якщо місцева ініціатива супроводжується </w:t>
            </w:r>
            <w:proofErr w:type="spellStart"/>
            <w:r>
              <w:rPr>
                <w:color w:val="000000" w:themeColor="text1"/>
                <w:sz w:val="28"/>
                <w:szCs w:val="28"/>
              </w:rPr>
              <w:t>проєкт</w:t>
            </w:r>
            <w:r w:rsidRPr="00980BD9">
              <w:rPr>
                <w:color w:val="000000" w:themeColor="text1"/>
                <w:sz w:val="28"/>
                <w:szCs w:val="28"/>
              </w:rPr>
              <w:t>ом</w:t>
            </w:r>
            <w:proofErr w:type="spellEnd"/>
            <w:r w:rsidRPr="00980BD9">
              <w:rPr>
                <w:color w:val="000000" w:themeColor="text1"/>
                <w:sz w:val="28"/>
                <w:szCs w:val="28"/>
              </w:rPr>
              <w:t xml:space="preserve"> рішення Київської міської ради, ініціативна група ознайомлює члена територіальної громади міста Києва з текстом такого </w:t>
            </w:r>
            <w:proofErr w:type="spellStart"/>
            <w:r>
              <w:rPr>
                <w:color w:val="000000" w:themeColor="text1"/>
                <w:sz w:val="28"/>
                <w:szCs w:val="28"/>
              </w:rPr>
              <w:t>проєкт</w:t>
            </w:r>
            <w:r w:rsidRPr="00980BD9">
              <w:rPr>
                <w:color w:val="000000" w:themeColor="text1"/>
                <w:sz w:val="28"/>
                <w:szCs w:val="28"/>
              </w:rPr>
              <w:t>у</w:t>
            </w:r>
            <w:proofErr w:type="spellEnd"/>
            <w:r w:rsidRPr="00980BD9">
              <w:rPr>
                <w:color w:val="000000" w:themeColor="text1"/>
                <w:sz w:val="28"/>
                <w:szCs w:val="28"/>
              </w:rPr>
              <w:t xml:space="preserve"> рішення Київської міської ради. Текст </w:t>
            </w:r>
            <w:proofErr w:type="spellStart"/>
            <w:r>
              <w:rPr>
                <w:color w:val="000000" w:themeColor="text1"/>
                <w:sz w:val="28"/>
                <w:szCs w:val="28"/>
              </w:rPr>
              <w:t>проєкт</w:t>
            </w:r>
            <w:r w:rsidRPr="00980BD9">
              <w:rPr>
                <w:color w:val="000000" w:themeColor="text1"/>
                <w:sz w:val="28"/>
                <w:szCs w:val="28"/>
              </w:rPr>
              <w:t>у</w:t>
            </w:r>
            <w:proofErr w:type="spellEnd"/>
            <w:r w:rsidRPr="00980BD9">
              <w:rPr>
                <w:color w:val="000000" w:themeColor="text1"/>
                <w:sz w:val="28"/>
                <w:szCs w:val="28"/>
              </w:rPr>
              <w:t xml:space="preserve"> рішення повинен бути викладений на зворотній стороні підписного листа;</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3.5.2. Повідомити кожному члену територіальної громади міста Києва, якому пропонується підписати підписний лист, про те, що його підпис на підтримку цієї місцевої ініціативи може бути поставлено лише на одному підписному листі.</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3.5. Ініціативна група зобов'язана:</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69" w:name="56"/>
            <w:bookmarkEnd w:id="69"/>
            <w:r w:rsidRPr="00980BD9">
              <w:rPr>
                <w:rFonts w:ascii="Times New Roman" w:eastAsia="Times New Roman" w:hAnsi="Times New Roman" w:cs="Times New Roman"/>
                <w:color w:val="000000" w:themeColor="text1"/>
                <w:sz w:val="28"/>
                <w:szCs w:val="28"/>
                <w:lang w:eastAsia="uk-UA"/>
              </w:rPr>
              <w:t xml:space="preserve">3.5.1. Ознайомити кожного члена територіальної громади міста Києва, якому пропонується підписати підписний лист у паперовій формі, з текстом такого </w:t>
            </w:r>
            <w:proofErr w:type="spellStart"/>
            <w:r>
              <w:rPr>
                <w:rFonts w:ascii="Times New Roman" w:eastAsia="Times New Roman" w:hAnsi="Times New Roman" w:cs="Times New Roman"/>
                <w:color w:val="000000" w:themeColor="text1"/>
                <w:sz w:val="28"/>
                <w:szCs w:val="28"/>
                <w:lang w:eastAsia="uk-UA"/>
              </w:rPr>
              <w:t>проєкт</w:t>
            </w:r>
            <w:r w:rsidRPr="00980BD9">
              <w:rPr>
                <w:rFonts w:ascii="Times New Roman" w:eastAsia="Times New Roman" w:hAnsi="Times New Roman" w:cs="Times New Roman"/>
                <w:color w:val="000000" w:themeColor="text1"/>
                <w:sz w:val="28"/>
                <w:szCs w:val="28"/>
                <w:lang w:eastAsia="uk-UA"/>
              </w:rPr>
              <w:t>у</w:t>
            </w:r>
            <w:proofErr w:type="spellEnd"/>
            <w:r w:rsidRPr="00980BD9">
              <w:rPr>
                <w:rFonts w:ascii="Times New Roman" w:eastAsia="Times New Roman" w:hAnsi="Times New Roman" w:cs="Times New Roman"/>
                <w:color w:val="000000" w:themeColor="text1"/>
                <w:sz w:val="28"/>
                <w:szCs w:val="28"/>
                <w:lang w:eastAsia="uk-UA"/>
              </w:rPr>
              <w:t xml:space="preserve"> рішення Київської міської ради, який повинен бути викладений на зворотній стороні підписного листа;</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70" w:name="58"/>
            <w:bookmarkEnd w:id="70"/>
            <w:r w:rsidRPr="00980BD9">
              <w:rPr>
                <w:rFonts w:ascii="Times New Roman" w:eastAsia="Times New Roman" w:hAnsi="Times New Roman" w:cs="Times New Roman"/>
                <w:color w:val="000000" w:themeColor="text1"/>
                <w:sz w:val="28"/>
                <w:szCs w:val="28"/>
                <w:lang w:eastAsia="uk-UA"/>
              </w:rPr>
              <w:t>3.5.2. Повідомити кожному члену територіальної громади міста Києва, якому пропонується підписати підписний лист у паперовій формі, про те, що його підпис на підтримку цієї місцевої ініціативи може бути поставлено лише на одному підписному листі;</w:t>
            </w:r>
          </w:p>
          <w:p w:rsidR="00323B92" w:rsidRPr="00980BD9" w:rsidRDefault="00323B92" w:rsidP="00323B92">
            <w:pPr>
              <w:tabs>
                <w:tab w:val="left" w:pos="6096"/>
              </w:tabs>
              <w:jc w:val="both"/>
              <w:rPr>
                <w:rFonts w:ascii="Times New Roman" w:hAnsi="Times New Roman" w:cs="Times New Roman"/>
                <w:b/>
                <w:color w:val="000000" w:themeColor="text1"/>
                <w:sz w:val="28"/>
                <w:szCs w:val="28"/>
              </w:rPr>
            </w:pPr>
            <w:r w:rsidRPr="00980BD9">
              <w:rPr>
                <w:rFonts w:ascii="Times New Roman" w:eastAsia="Times New Roman" w:hAnsi="Times New Roman" w:cs="Times New Roman"/>
                <w:color w:val="000000" w:themeColor="text1"/>
                <w:sz w:val="28"/>
                <w:szCs w:val="28"/>
                <w:lang w:eastAsia="uk-UA"/>
              </w:rPr>
              <w:t>3.5.3. Повідомити кожному члену територіальної громади міста Києва, якому пропонується підписати підписний лист у паперовій формі, про те, що своїм підписом він надає згоду на збір та оброку своїх персональних даних.</w:t>
            </w:r>
          </w:p>
        </w:tc>
      </w:tr>
      <w:tr w:rsidR="00323B92" w:rsidRPr="00980BD9" w:rsidTr="00F64EF8">
        <w:tc>
          <w:tcPr>
            <w:tcW w:w="15446" w:type="dxa"/>
            <w:gridSpan w:val="2"/>
          </w:tcPr>
          <w:p w:rsidR="00323B92" w:rsidRPr="00980BD9" w:rsidRDefault="00323B92" w:rsidP="00323B92">
            <w:pPr>
              <w:jc w:val="center"/>
              <w:outlineLvl w:val="5"/>
              <w:rPr>
                <w:rFonts w:ascii="Times New Roman" w:hAnsi="Times New Roman" w:cs="Times New Roman"/>
                <w:color w:val="000000" w:themeColor="text1"/>
                <w:sz w:val="28"/>
                <w:szCs w:val="28"/>
              </w:rPr>
            </w:pPr>
            <w:r w:rsidRPr="00980BD9">
              <w:rPr>
                <w:rFonts w:ascii="Times New Roman" w:eastAsia="Times New Roman" w:hAnsi="Times New Roman" w:cs="Times New Roman"/>
                <w:b/>
                <w:bCs/>
                <w:color w:val="000000" w:themeColor="text1"/>
                <w:sz w:val="28"/>
                <w:szCs w:val="28"/>
                <w:lang w:eastAsia="uk-UA"/>
              </w:rPr>
              <w:t>IV. Особливості збору підписів на підтримку місцевої ініціативи у електронній формі</w:t>
            </w:r>
          </w:p>
        </w:tc>
      </w:tr>
      <w:tr w:rsidR="00323B92" w:rsidRPr="00980BD9" w:rsidTr="00F64EF8">
        <w:tc>
          <w:tcPr>
            <w:tcW w:w="7723" w:type="dxa"/>
          </w:tcPr>
          <w:p w:rsidR="00323B92" w:rsidRPr="00980BD9" w:rsidRDefault="00323B92" w:rsidP="00323B92">
            <w:pPr>
              <w:tabs>
                <w:tab w:val="left" w:pos="6096"/>
              </w:tabs>
              <w:rPr>
                <w:rFonts w:ascii="Times New Roman" w:hAnsi="Times New Roman" w:cs="Times New Roman"/>
                <w:color w:val="000000" w:themeColor="text1"/>
                <w:sz w:val="28"/>
                <w:szCs w:val="28"/>
              </w:rPr>
            </w:pP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4.1. Підписи на підтримку місцевої ініціативи можуть збиратися у електронній формі шляхом її підтримки 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p>
        </w:tc>
      </w:tr>
      <w:tr w:rsidR="00323B92" w:rsidRPr="00980BD9" w:rsidTr="00F64EF8">
        <w:tc>
          <w:tcPr>
            <w:tcW w:w="7723" w:type="dxa"/>
          </w:tcPr>
          <w:p w:rsidR="00323B92" w:rsidRPr="00980BD9" w:rsidRDefault="00323B92" w:rsidP="00323B92">
            <w:pPr>
              <w:tabs>
                <w:tab w:val="left" w:pos="6096"/>
              </w:tabs>
              <w:rPr>
                <w:rFonts w:ascii="Times New Roman" w:hAnsi="Times New Roman" w:cs="Times New Roman"/>
                <w:color w:val="000000" w:themeColor="text1"/>
                <w:sz w:val="28"/>
                <w:szCs w:val="28"/>
              </w:rPr>
            </w:pP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hAnsi="Times New Roman" w:cs="Times New Roman"/>
                <w:color w:val="000000" w:themeColor="text1"/>
                <w:sz w:val="28"/>
                <w:szCs w:val="28"/>
                <w:shd w:val="clear" w:color="auto" w:fill="FFFFFF"/>
              </w:rPr>
              <w:t>4.2. У разі зазначення у повідомленні про збір підписів на підтримку місцевої ініціативи про збір підписів у електронній формі, уповноважена посадова особ</w:t>
            </w:r>
            <w:r>
              <w:rPr>
                <w:rFonts w:ascii="Times New Roman" w:hAnsi="Times New Roman" w:cs="Times New Roman"/>
                <w:color w:val="000000" w:themeColor="text1"/>
                <w:sz w:val="28"/>
                <w:szCs w:val="28"/>
                <w:shd w:val="clear" w:color="auto" w:fill="FFFFFF"/>
              </w:rPr>
              <w:t>а</w:t>
            </w:r>
            <w:r w:rsidRPr="00980BD9">
              <w:rPr>
                <w:rFonts w:ascii="Times New Roman" w:hAnsi="Times New Roman" w:cs="Times New Roman"/>
                <w:color w:val="000000" w:themeColor="text1"/>
                <w:sz w:val="28"/>
                <w:szCs w:val="28"/>
                <w:shd w:val="clear" w:color="auto" w:fill="FFFFFF"/>
              </w:rPr>
              <w:t xml:space="preserve"> секретаріату Київської міської ради, яка визначається розпорядженням заступника міського голови - секретаря Київської міської ради, розміщує текст </w:t>
            </w:r>
            <w:proofErr w:type="spellStart"/>
            <w:r>
              <w:rPr>
                <w:rFonts w:ascii="Times New Roman" w:hAnsi="Times New Roman" w:cs="Times New Roman"/>
                <w:color w:val="000000" w:themeColor="text1"/>
                <w:sz w:val="28"/>
                <w:szCs w:val="28"/>
                <w:shd w:val="clear" w:color="auto" w:fill="FFFFFF"/>
              </w:rPr>
              <w:t>проєкт</w:t>
            </w:r>
            <w:r w:rsidRPr="00980BD9">
              <w:rPr>
                <w:rFonts w:ascii="Times New Roman" w:hAnsi="Times New Roman" w:cs="Times New Roman"/>
                <w:color w:val="000000" w:themeColor="text1"/>
                <w:sz w:val="28"/>
                <w:szCs w:val="28"/>
                <w:shd w:val="clear" w:color="auto" w:fill="FFFFFF"/>
              </w:rPr>
              <w:t>у</w:t>
            </w:r>
            <w:proofErr w:type="spellEnd"/>
            <w:r w:rsidRPr="00980BD9">
              <w:rPr>
                <w:rFonts w:ascii="Times New Roman" w:hAnsi="Times New Roman" w:cs="Times New Roman"/>
                <w:color w:val="000000" w:themeColor="text1"/>
                <w:sz w:val="28"/>
                <w:szCs w:val="28"/>
                <w:shd w:val="clear" w:color="auto" w:fill="FFFFFF"/>
              </w:rPr>
              <w:t xml:space="preserve"> рішення Київської міської ради, який пропонується </w:t>
            </w:r>
            <w:proofErr w:type="spellStart"/>
            <w:r w:rsidRPr="00980BD9">
              <w:rPr>
                <w:rFonts w:ascii="Times New Roman" w:hAnsi="Times New Roman" w:cs="Times New Roman"/>
                <w:color w:val="000000" w:themeColor="text1"/>
                <w:sz w:val="28"/>
                <w:szCs w:val="28"/>
                <w:shd w:val="clear" w:color="auto" w:fill="FFFFFF"/>
              </w:rPr>
              <w:t>внести</w:t>
            </w:r>
            <w:proofErr w:type="spellEnd"/>
            <w:r w:rsidRPr="00980BD9">
              <w:rPr>
                <w:rFonts w:ascii="Times New Roman" w:hAnsi="Times New Roman" w:cs="Times New Roman"/>
                <w:color w:val="000000" w:themeColor="text1"/>
                <w:sz w:val="28"/>
                <w:szCs w:val="28"/>
                <w:shd w:val="clear" w:color="auto" w:fill="FFFFFF"/>
              </w:rPr>
              <w:t xml:space="preserve"> у порядку місцевої ініціативи, </w:t>
            </w:r>
            <w:r w:rsidRPr="00980BD9">
              <w:rPr>
                <w:rFonts w:ascii="Times New Roman" w:eastAsia="Times New Roman" w:hAnsi="Times New Roman" w:cs="Times New Roman"/>
                <w:color w:val="000000" w:themeColor="text1"/>
                <w:sz w:val="28"/>
                <w:szCs w:val="28"/>
                <w:lang w:eastAsia="uk-UA"/>
              </w:rPr>
              <w:t xml:space="preserve">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 розміщуються прізвище, ім'я, по батькові членів ініціативної групи, сканован</w:t>
            </w:r>
            <w:r>
              <w:rPr>
                <w:rFonts w:ascii="Times New Roman" w:eastAsia="Times New Roman" w:hAnsi="Times New Roman" w:cs="Times New Roman"/>
                <w:color w:val="000000" w:themeColor="text1"/>
                <w:sz w:val="28"/>
                <w:szCs w:val="28"/>
                <w:lang w:eastAsia="uk-UA"/>
              </w:rPr>
              <w:t>і</w:t>
            </w:r>
            <w:r w:rsidRPr="00980BD9">
              <w:rPr>
                <w:rFonts w:ascii="Times New Roman" w:eastAsia="Times New Roman" w:hAnsi="Times New Roman" w:cs="Times New Roman"/>
                <w:color w:val="000000" w:themeColor="text1"/>
                <w:sz w:val="28"/>
                <w:szCs w:val="28"/>
                <w:lang w:eastAsia="uk-UA"/>
              </w:rPr>
              <w:t xml:space="preserve"> копі</w:t>
            </w:r>
            <w:r>
              <w:rPr>
                <w:rFonts w:ascii="Times New Roman" w:eastAsia="Times New Roman" w:hAnsi="Times New Roman" w:cs="Times New Roman"/>
                <w:color w:val="000000" w:themeColor="text1"/>
                <w:sz w:val="28"/>
                <w:szCs w:val="28"/>
                <w:lang w:eastAsia="uk-UA"/>
              </w:rPr>
              <w:t>ї</w:t>
            </w:r>
            <w:r w:rsidRPr="00980BD9">
              <w:rPr>
                <w:rFonts w:ascii="Times New Roman" w:eastAsia="Times New Roman" w:hAnsi="Times New Roman" w:cs="Times New Roman"/>
                <w:color w:val="000000" w:themeColor="text1"/>
                <w:sz w:val="28"/>
                <w:szCs w:val="28"/>
                <w:lang w:eastAsia="uk-UA"/>
              </w:rPr>
              <w:t xml:space="preserve"> матеріалів, передбачених розділом ІІ цього Положення із дотриманням вимог Закону України «Про захист персональних даних».</w:t>
            </w:r>
          </w:p>
        </w:tc>
      </w:tr>
      <w:tr w:rsidR="00323B92" w:rsidRPr="00980BD9" w:rsidTr="00F64EF8">
        <w:tc>
          <w:tcPr>
            <w:tcW w:w="7723" w:type="dxa"/>
          </w:tcPr>
          <w:p w:rsidR="00323B92" w:rsidRPr="00980BD9" w:rsidRDefault="00323B92" w:rsidP="00323B92">
            <w:pPr>
              <w:tabs>
                <w:tab w:val="left" w:pos="6096"/>
              </w:tabs>
              <w:rPr>
                <w:rFonts w:ascii="Times New Roman" w:hAnsi="Times New Roman" w:cs="Times New Roman"/>
                <w:color w:val="000000" w:themeColor="text1"/>
                <w:sz w:val="28"/>
                <w:szCs w:val="28"/>
              </w:rPr>
            </w:pP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4.3. Дата оприлюднення 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місцевої ініціативи є датою початку збору підписів на її підтримку.</w:t>
            </w:r>
          </w:p>
        </w:tc>
      </w:tr>
      <w:tr w:rsidR="00323B92" w:rsidRPr="00980BD9" w:rsidTr="00F64EF8">
        <w:tc>
          <w:tcPr>
            <w:tcW w:w="7723" w:type="dxa"/>
          </w:tcPr>
          <w:p w:rsidR="00323B92" w:rsidRPr="00980BD9" w:rsidRDefault="00323B92" w:rsidP="00323B92">
            <w:pPr>
              <w:tabs>
                <w:tab w:val="left" w:pos="6096"/>
              </w:tabs>
              <w:rPr>
                <w:rFonts w:ascii="Times New Roman" w:hAnsi="Times New Roman" w:cs="Times New Roman"/>
                <w:color w:val="000000" w:themeColor="text1"/>
                <w:sz w:val="28"/>
                <w:szCs w:val="28"/>
              </w:rPr>
            </w:pP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4.4. Збір підписів на підтримку місцевої ініціативи у електронній формі передбачає верифікацію </w:t>
            </w:r>
            <w:r w:rsidRPr="00980BD9">
              <w:rPr>
                <w:rFonts w:ascii="Times New Roman" w:hAnsi="Times New Roman" w:cs="Times New Roman"/>
                <w:color w:val="000000" w:themeColor="text1"/>
                <w:sz w:val="28"/>
                <w:szCs w:val="28"/>
                <w:shd w:val="clear" w:color="auto" w:fill="FFFFFF"/>
              </w:rPr>
              <w:t xml:space="preserve">– ідентифікацію користувачів офіційного </w:t>
            </w:r>
            <w:proofErr w:type="spellStart"/>
            <w:r w:rsidRPr="00980BD9">
              <w:rPr>
                <w:rFonts w:ascii="Times New Roman" w:hAnsi="Times New Roman" w:cs="Times New Roman"/>
                <w:color w:val="000000" w:themeColor="text1"/>
                <w:sz w:val="28"/>
                <w:szCs w:val="28"/>
                <w:shd w:val="clear" w:color="auto" w:fill="FFFFFF"/>
              </w:rPr>
              <w:t>вебсайту</w:t>
            </w:r>
            <w:proofErr w:type="spellEnd"/>
            <w:r w:rsidRPr="00980BD9">
              <w:rPr>
                <w:rFonts w:ascii="Times New Roman" w:hAnsi="Times New Roman" w:cs="Times New Roman"/>
                <w:color w:val="000000" w:themeColor="text1"/>
                <w:sz w:val="28"/>
                <w:szCs w:val="28"/>
                <w:shd w:val="clear" w:color="auto" w:fill="FFFFFF"/>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за </w:t>
            </w:r>
            <w:r w:rsidRPr="00980BD9">
              <w:rPr>
                <w:rFonts w:ascii="Times New Roman" w:hAnsi="Times New Roman" w:cs="Times New Roman"/>
                <w:color w:val="000000" w:themeColor="text1"/>
                <w:sz w:val="28"/>
                <w:szCs w:val="28"/>
                <w:shd w:val="clear" w:color="auto" w:fill="FFFFFF"/>
              </w:rPr>
              <w:lastRenderedPageBreak/>
              <w:t xml:space="preserve">допомогою </w:t>
            </w:r>
            <w:proofErr w:type="spellStart"/>
            <w:r w:rsidRPr="00980BD9">
              <w:rPr>
                <w:rFonts w:ascii="Times New Roman" w:hAnsi="Times New Roman" w:cs="Times New Roman"/>
                <w:color w:val="000000" w:themeColor="text1"/>
                <w:sz w:val="28"/>
                <w:szCs w:val="28"/>
                <w:shd w:val="clear" w:color="auto" w:fill="FFFFFF"/>
              </w:rPr>
              <w:t>MobileID</w:t>
            </w:r>
            <w:proofErr w:type="spellEnd"/>
            <w:r w:rsidRPr="00980BD9">
              <w:rPr>
                <w:rFonts w:ascii="Times New Roman" w:hAnsi="Times New Roman" w:cs="Times New Roman"/>
                <w:color w:val="000000" w:themeColor="text1"/>
                <w:sz w:val="28"/>
                <w:szCs w:val="28"/>
                <w:shd w:val="clear" w:color="auto" w:fill="FFFFFF"/>
              </w:rPr>
              <w:t xml:space="preserve">), сервісів </w:t>
            </w:r>
            <w:proofErr w:type="spellStart"/>
            <w:r w:rsidRPr="00980BD9">
              <w:rPr>
                <w:rFonts w:ascii="Times New Roman" w:hAnsi="Times New Roman" w:cs="Times New Roman"/>
                <w:color w:val="000000" w:themeColor="text1"/>
                <w:sz w:val="28"/>
                <w:szCs w:val="28"/>
                <w:shd w:val="clear" w:color="auto" w:fill="FFFFFF"/>
              </w:rPr>
              <w:t>ДіяID</w:t>
            </w:r>
            <w:proofErr w:type="spellEnd"/>
            <w:r w:rsidRPr="00980BD9">
              <w:rPr>
                <w:rFonts w:ascii="Times New Roman" w:hAnsi="Times New Roman" w:cs="Times New Roman"/>
                <w:color w:val="000000" w:themeColor="text1"/>
                <w:sz w:val="28"/>
                <w:szCs w:val="28"/>
                <w:shd w:val="clear" w:color="auto" w:fill="FFFFFF"/>
              </w:rPr>
              <w:t xml:space="preserve"> та </w:t>
            </w:r>
            <w:proofErr w:type="spellStart"/>
            <w:r w:rsidRPr="00980BD9">
              <w:rPr>
                <w:rFonts w:ascii="Times New Roman" w:hAnsi="Times New Roman" w:cs="Times New Roman"/>
                <w:color w:val="000000" w:themeColor="text1"/>
                <w:sz w:val="28"/>
                <w:szCs w:val="28"/>
                <w:shd w:val="clear" w:color="auto" w:fill="FFFFFF"/>
              </w:rPr>
              <w:t>BankID</w:t>
            </w:r>
            <w:proofErr w:type="spellEnd"/>
            <w:r w:rsidRPr="00980BD9">
              <w:rPr>
                <w:rFonts w:ascii="Times New Roman" w:hAnsi="Times New Roman" w:cs="Times New Roman"/>
                <w:color w:val="000000" w:themeColor="text1"/>
                <w:sz w:val="28"/>
                <w:szCs w:val="28"/>
                <w:shd w:val="clear" w:color="auto" w:fill="FFFFFF"/>
              </w:rPr>
              <w:t xml:space="preserve"> НБУ з метою підтвердження особистих даних користувачів.</w:t>
            </w:r>
          </w:p>
        </w:tc>
      </w:tr>
      <w:tr w:rsidR="00323B92" w:rsidRPr="00980BD9" w:rsidTr="00F64EF8">
        <w:tc>
          <w:tcPr>
            <w:tcW w:w="15446" w:type="dxa"/>
            <w:gridSpan w:val="2"/>
          </w:tcPr>
          <w:p w:rsidR="00323B92" w:rsidRPr="00980BD9" w:rsidRDefault="00323B92" w:rsidP="00323B92">
            <w:pPr>
              <w:tabs>
                <w:tab w:val="left" w:pos="6096"/>
              </w:tabs>
              <w:jc w:val="center"/>
              <w:rPr>
                <w:rFonts w:ascii="Times New Roman" w:hAnsi="Times New Roman" w:cs="Times New Roman"/>
                <w:color w:val="000000" w:themeColor="text1"/>
                <w:sz w:val="28"/>
                <w:szCs w:val="28"/>
              </w:rPr>
            </w:pPr>
            <w:r w:rsidRPr="00980BD9">
              <w:rPr>
                <w:rFonts w:ascii="Times New Roman" w:eastAsia="Times New Roman" w:hAnsi="Times New Roman" w:cs="Times New Roman"/>
                <w:b/>
                <w:bCs/>
                <w:color w:val="000000" w:themeColor="text1"/>
                <w:sz w:val="28"/>
                <w:szCs w:val="28"/>
                <w:lang w:eastAsia="uk-UA"/>
              </w:rPr>
              <w:lastRenderedPageBreak/>
              <w:t>V. Реєстрація місцевої ініціативи</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3.6. Після закінчення збору підписів, але не пізніше терміну, зазначеного у пункті 3.2 цього Порядку, ініціативна група подає до секретаріату Київської міської ради пакет документів, який має містити: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3.6.1. Заяву на ім'я заступника міського голови - секретаря Київської міської ради про внесення на розгляд Київської міської ради місцевої ініціативи, підписану всіма членами ініціативної групи.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 xml:space="preserve">3.6.2 Письмово викладену пропозицію про розгляд Київською міською радою відповідного питання за формою, наведеною у додатку 4 до цього Порядку, чи </w:t>
            </w:r>
            <w:proofErr w:type="spellStart"/>
            <w:r>
              <w:rPr>
                <w:color w:val="000000" w:themeColor="text1"/>
                <w:sz w:val="28"/>
                <w:szCs w:val="28"/>
              </w:rPr>
              <w:t>проєкт</w:t>
            </w:r>
            <w:proofErr w:type="spellEnd"/>
            <w:r w:rsidRPr="00980BD9">
              <w:rPr>
                <w:color w:val="000000" w:themeColor="text1"/>
                <w:sz w:val="28"/>
                <w:szCs w:val="28"/>
              </w:rPr>
              <w:t xml:space="preserve"> рішення Київської міської ради та пояснювальну записку до нього в паперовому та електронному вигляді за формами, наведеними у додатках 5, 6 до цього Порядку.</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3.6.3. У разі необхідності інформаційно-аналітичні матеріали з питань, що порушуються шляхом місцевої ініціативи.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3.6.4. Підписні листи, заповнені за формою, наведеною у додатку 2 до цього Порядку.</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Кожний підписний лист повинен бути підписаний всіма членами ініціативної групи.</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p>
        </w:tc>
        <w:tc>
          <w:tcPr>
            <w:tcW w:w="7723" w:type="dxa"/>
          </w:tcPr>
          <w:p w:rsidR="00925020" w:rsidRDefault="00925020" w:rsidP="00925020">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 Після закінчення збору підписів, але не пізніше терміну, зазначеного у пункті 3.2 цього Порядку, ініціативна група подає до секретаріату Київської міської ради пакет документів, який має містити:</w:t>
            </w:r>
          </w:p>
          <w:p w:rsidR="00925020" w:rsidRDefault="00925020" w:rsidP="00925020">
            <w:pPr>
              <w:jc w:val="both"/>
              <w:rPr>
                <w:rFonts w:ascii="Times New Roman" w:eastAsia="Times New Roman" w:hAnsi="Times New Roman" w:cs="Times New Roman"/>
                <w:color w:val="000000"/>
                <w:sz w:val="28"/>
                <w:szCs w:val="28"/>
                <w:lang w:eastAsia="uk-UA"/>
              </w:rPr>
            </w:pPr>
            <w:bookmarkStart w:id="71" w:name="60"/>
            <w:bookmarkEnd w:id="71"/>
            <w:r>
              <w:rPr>
                <w:rFonts w:ascii="Times New Roman" w:eastAsia="Times New Roman" w:hAnsi="Times New Roman" w:cs="Times New Roman"/>
                <w:color w:val="000000"/>
                <w:sz w:val="28"/>
                <w:szCs w:val="28"/>
                <w:lang w:eastAsia="uk-UA"/>
              </w:rPr>
              <w:t>5.1.1. заяву на ім'я заступника міського голови - секретаря Київської міської ради про внесення на розгляд Київської міської ради місцевої ініціативи, підписану всіма членами ініціативної групи (додаток 5 до цього Порядку);</w:t>
            </w:r>
          </w:p>
          <w:p w:rsidR="00925020" w:rsidRDefault="00925020" w:rsidP="00925020">
            <w:pPr>
              <w:jc w:val="both"/>
              <w:rPr>
                <w:rFonts w:ascii="Times New Roman" w:eastAsia="Times New Roman" w:hAnsi="Times New Roman" w:cs="Times New Roman"/>
                <w:color w:val="000000"/>
                <w:sz w:val="28"/>
                <w:szCs w:val="28"/>
                <w:lang w:eastAsia="uk-UA"/>
              </w:rPr>
            </w:pPr>
            <w:bookmarkStart w:id="72" w:name="61"/>
            <w:bookmarkEnd w:id="72"/>
            <w:r>
              <w:rPr>
                <w:rFonts w:ascii="Times New Roman" w:eastAsia="Times New Roman" w:hAnsi="Times New Roman" w:cs="Times New Roman"/>
                <w:color w:val="000000"/>
                <w:sz w:val="28"/>
                <w:szCs w:val="28"/>
                <w:lang w:eastAsia="uk-UA"/>
              </w:rPr>
              <w:t xml:space="preserve">5.1.2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та пояснювальну записку до нього в паперовому та електронному вигляді за формами, наведеними у додатках 3, 4 до цього Порядку;</w:t>
            </w:r>
          </w:p>
          <w:p w:rsidR="00925020" w:rsidRDefault="00925020" w:rsidP="00925020">
            <w:pPr>
              <w:jc w:val="both"/>
              <w:rPr>
                <w:rFonts w:ascii="Times New Roman" w:eastAsia="Times New Roman" w:hAnsi="Times New Roman" w:cs="Times New Roman"/>
                <w:color w:val="000000"/>
                <w:sz w:val="28"/>
                <w:szCs w:val="28"/>
                <w:lang w:eastAsia="uk-UA"/>
              </w:rPr>
            </w:pPr>
            <w:bookmarkStart w:id="73" w:name="62"/>
            <w:bookmarkEnd w:id="73"/>
            <w:r>
              <w:rPr>
                <w:rFonts w:ascii="Times New Roman" w:eastAsia="Times New Roman" w:hAnsi="Times New Roman" w:cs="Times New Roman"/>
                <w:color w:val="000000"/>
                <w:sz w:val="28"/>
                <w:szCs w:val="28"/>
                <w:lang w:eastAsia="uk-UA"/>
              </w:rPr>
              <w:t>5.1.3. у разі необхідності інформаційно-аналітичні матеріали з питань, що порушуються шляхом місцевої ініціативи;</w:t>
            </w:r>
          </w:p>
          <w:p w:rsidR="00323B92" w:rsidRPr="00980BD9" w:rsidRDefault="00925020" w:rsidP="00925020">
            <w:pPr>
              <w:jc w:val="both"/>
              <w:rPr>
                <w:rFonts w:ascii="Times New Roman" w:eastAsia="Times New Roman" w:hAnsi="Times New Roman" w:cs="Times New Roman"/>
                <w:color w:val="000000" w:themeColor="text1"/>
                <w:sz w:val="28"/>
                <w:szCs w:val="28"/>
                <w:lang w:eastAsia="uk-UA"/>
              </w:rPr>
            </w:pPr>
            <w:bookmarkStart w:id="74" w:name="63"/>
            <w:bookmarkEnd w:id="74"/>
            <w:r>
              <w:rPr>
                <w:rFonts w:ascii="Times New Roman" w:eastAsia="Times New Roman" w:hAnsi="Times New Roman" w:cs="Times New Roman"/>
                <w:color w:val="000000"/>
                <w:sz w:val="28"/>
                <w:szCs w:val="28"/>
                <w:lang w:eastAsia="uk-UA"/>
              </w:rPr>
              <w:t>5.1.4. підписні листи у паперовій формі, заповнені за формою, наведеною у додатку 2 до цього Порядку (у разі збору підписі на підтримку місцевої ініціативи у паперовій формі).</w:t>
            </w:r>
          </w:p>
          <w:p w:rsidR="00323B92" w:rsidRPr="00980BD9" w:rsidRDefault="00323B92" w:rsidP="00925020">
            <w:pPr>
              <w:jc w:val="both"/>
              <w:rPr>
                <w:rFonts w:ascii="Times New Roman" w:eastAsia="Times New Roman" w:hAnsi="Times New Roman" w:cs="Times New Roman"/>
                <w:color w:val="000000" w:themeColor="text1"/>
                <w:sz w:val="28"/>
                <w:szCs w:val="28"/>
                <w:lang w:eastAsia="uk-UA"/>
              </w:rPr>
            </w:pPr>
            <w:bookmarkStart w:id="75" w:name="64"/>
            <w:bookmarkEnd w:id="75"/>
            <w:r w:rsidRPr="00980BD9">
              <w:rPr>
                <w:rFonts w:ascii="Times New Roman" w:eastAsia="Times New Roman" w:hAnsi="Times New Roman" w:cs="Times New Roman"/>
                <w:color w:val="000000" w:themeColor="text1"/>
                <w:sz w:val="28"/>
                <w:szCs w:val="28"/>
                <w:lang w:eastAsia="uk-UA"/>
              </w:rPr>
              <w:t>Кожний підписний лист у паперовій формі повинен бути підписаний всіма членами ініціативної групи.</w:t>
            </w:r>
          </w:p>
          <w:p w:rsidR="00323B92" w:rsidRDefault="00323B92" w:rsidP="00925020">
            <w:pPr>
              <w:tabs>
                <w:tab w:val="left" w:pos="6096"/>
              </w:tabs>
              <w:jc w:val="both"/>
              <w:rPr>
                <w:rFonts w:ascii="Times New Roman" w:hAnsi="Times New Roman" w:cs="Times New Roman"/>
                <w:sz w:val="28"/>
                <w:szCs w:val="28"/>
              </w:rPr>
            </w:pPr>
            <w:r w:rsidRPr="007767BD">
              <w:rPr>
                <w:rFonts w:ascii="Times New Roman" w:hAnsi="Times New Roman" w:cs="Times New Roman"/>
                <w:sz w:val="28"/>
                <w:szCs w:val="28"/>
              </w:rPr>
              <w:t xml:space="preserve">Ініціативна група як суб'єкт подання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(розробник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підписує кожну сторінку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і додатки</w:t>
            </w:r>
            <w:r>
              <w:rPr>
                <w:rFonts w:ascii="Times New Roman" w:hAnsi="Times New Roman" w:cs="Times New Roman"/>
                <w:sz w:val="28"/>
                <w:szCs w:val="28"/>
              </w:rPr>
              <w:t xml:space="preserve"> до нього</w:t>
            </w:r>
            <w:r w:rsidRPr="007767BD">
              <w:rPr>
                <w:rFonts w:ascii="Times New Roman" w:hAnsi="Times New Roman" w:cs="Times New Roman"/>
                <w:sz w:val="28"/>
                <w:szCs w:val="28"/>
              </w:rPr>
              <w:t xml:space="preserve"> (у разі наявності).</w:t>
            </w:r>
          </w:p>
          <w:p w:rsidR="00323B92" w:rsidRPr="00980BD9" w:rsidRDefault="00323B92" w:rsidP="0092502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5.1.5. Інформацію з офіційного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 на якому було оприлюднено </w:t>
            </w:r>
            <w:proofErr w:type="spellStart"/>
            <w:r>
              <w:rPr>
                <w:rFonts w:ascii="Times New Roman" w:eastAsia="Times New Roman" w:hAnsi="Times New Roman" w:cs="Times New Roman"/>
                <w:color w:val="000000" w:themeColor="text1"/>
                <w:sz w:val="28"/>
                <w:szCs w:val="28"/>
                <w:lang w:eastAsia="uk-UA"/>
              </w:rPr>
              <w:t>проєкт</w:t>
            </w:r>
            <w:proofErr w:type="spellEnd"/>
            <w:r w:rsidRPr="00980BD9">
              <w:rPr>
                <w:rFonts w:ascii="Times New Roman" w:eastAsia="Times New Roman" w:hAnsi="Times New Roman" w:cs="Times New Roman"/>
                <w:color w:val="000000" w:themeColor="text1"/>
                <w:sz w:val="28"/>
                <w:szCs w:val="28"/>
                <w:lang w:eastAsia="uk-UA"/>
              </w:rPr>
              <w:t xml:space="preserve"> рішення Київської міської ради, який пропонується </w:t>
            </w:r>
            <w:proofErr w:type="spellStart"/>
            <w:r w:rsidRPr="00980BD9">
              <w:rPr>
                <w:rFonts w:ascii="Times New Roman" w:eastAsia="Times New Roman" w:hAnsi="Times New Roman" w:cs="Times New Roman"/>
                <w:color w:val="000000" w:themeColor="text1"/>
                <w:sz w:val="28"/>
                <w:szCs w:val="28"/>
                <w:lang w:eastAsia="uk-UA"/>
              </w:rPr>
              <w:t>внести</w:t>
            </w:r>
            <w:proofErr w:type="spellEnd"/>
            <w:r w:rsidRPr="00980BD9">
              <w:rPr>
                <w:rFonts w:ascii="Times New Roman" w:eastAsia="Times New Roman" w:hAnsi="Times New Roman" w:cs="Times New Roman"/>
                <w:color w:val="000000" w:themeColor="text1"/>
                <w:sz w:val="28"/>
                <w:szCs w:val="28"/>
                <w:lang w:eastAsia="uk-UA"/>
              </w:rPr>
              <w:t xml:space="preserve"> у порядку місцевої ініціативи, про кількість підписів членів територіальної громади міста </w:t>
            </w:r>
            <w:r w:rsidRPr="00980BD9">
              <w:rPr>
                <w:rFonts w:ascii="Times New Roman" w:eastAsia="Times New Roman" w:hAnsi="Times New Roman" w:cs="Times New Roman"/>
                <w:color w:val="000000" w:themeColor="text1"/>
                <w:sz w:val="28"/>
                <w:szCs w:val="28"/>
                <w:lang w:eastAsia="uk-UA"/>
              </w:rPr>
              <w:lastRenderedPageBreak/>
              <w:t>Києва, зібраних на її підтримку (у разі збору підписі</w:t>
            </w:r>
            <w:r>
              <w:rPr>
                <w:rFonts w:ascii="Times New Roman" w:eastAsia="Times New Roman" w:hAnsi="Times New Roman" w:cs="Times New Roman"/>
                <w:color w:val="000000" w:themeColor="text1"/>
                <w:sz w:val="28"/>
                <w:szCs w:val="28"/>
                <w:lang w:eastAsia="uk-UA"/>
              </w:rPr>
              <w:t>в</w:t>
            </w:r>
            <w:r w:rsidRPr="00980BD9">
              <w:rPr>
                <w:rFonts w:ascii="Times New Roman" w:eastAsia="Times New Roman" w:hAnsi="Times New Roman" w:cs="Times New Roman"/>
                <w:color w:val="000000" w:themeColor="text1"/>
                <w:sz w:val="28"/>
                <w:szCs w:val="28"/>
                <w:lang w:eastAsia="uk-UA"/>
              </w:rPr>
              <w:t xml:space="preserve"> на підтримку місцевої ініціативи у електронній формі).</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lastRenderedPageBreak/>
              <w:t>3.7. Заява на ім'я заступника міського голови - секретаря Київської міської ради реєструється відповідальним за реєстрацію кореспонденції структурним підрозділом секретаріату Київської міської ради у системі електронного документообігу не пізніше наступного робочого дня з дня її отримання.</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На вимогу представника ініціативної групи на копії заяви про внесення на розгляд Київської міської ради місцевої ініціативи працівник секретаріату проставляє штамп із зазначенням дати отримання заяви, після чого повертає копію представнику.</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5.2. Заява на ім'я заступника міського голови - секретаря Київської міської ради реєструється відповідальним за реєстрацію кореспонденції структурним підрозділом секретаріату Київської міської ради у системі електронного документообігу не пізніше наступного робочого дня з дня її отримання.</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bookmarkStart w:id="76" w:name="66"/>
            <w:bookmarkEnd w:id="76"/>
            <w:r w:rsidRPr="00980BD9">
              <w:rPr>
                <w:rFonts w:ascii="Times New Roman" w:eastAsia="Times New Roman" w:hAnsi="Times New Roman" w:cs="Times New Roman"/>
                <w:color w:val="000000" w:themeColor="text1"/>
                <w:sz w:val="28"/>
                <w:szCs w:val="28"/>
                <w:lang w:eastAsia="uk-UA"/>
              </w:rPr>
              <w:t>На вимогу представника ініціативної групи на копії заяви про внесення на розгляд Київської міської ради місцевої ініціативи працівник секретаріату проставляє штамп із зазначенням дати отримання заяви, після чого повертає копію представнику.</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3.8. Заступник міського голови - секретар Київської міської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tc>
        <w:tc>
          <w:tcPr>
            <w:tcW w:w="7723" w:type="dxa"/>
          </w:tcPr>
          <w:p w:rsidR="00323B92" w:rsidRDefault="00323B92" w:rsidP="00323B92">
            <w:pPr>
              <w:tabs>
                <w:tab w:val="left" w:pos="6096"/>
              </w:tabs>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5.3. Заступник міського голови - секретар Київської міської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p w:rsidR="00F545DF" w:rsidRDefault="00F545DF" w:rsidP="00FE3D6D">
            <w:pPr>
              <w:tabs>
                <w:tab w:val="left" w:pos="6096"/>
              </w:tabs>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Фактичну перевірку </w:t>
            </w:r>
            <w:r w:rsidRPr="00980BD9">
              <w:rPr>
                <w:rFonts w:ascii="Times New Roman" w:eastAsia="Times New Roman" w:hAnsi="Times New Roman" w:cs="Times New Roman"/>
                <w:color w:val="000000" w:themeColor="text1"/>
                <w:sz w:val="28"/>
                <w:szCs w:val="28"/>
                <w:lang w:eastAsia="uk-UA"/>
              </w:rPr>
              <w:t>поданих документів на відповідність їх вимогам законодавства та цього Порядку</w:t>
            </w:r>
            <w:r>
              <w:rPr>
                <w:rFonts w:ascii="Times New Roman" w:eastAsia="Times New Roman" w:hAnsi="Times New Roman" w:cs="Times New Roman"/>
                <w:color w:val="000000" w:themeColor="text1"/>
                <w:sz w:val="28"/>
                <w:szCs w:val="28"/>
                <w:lang w:eastAsia="uk-UA"/>
              </w:rPr>
              <w:t xml:space="preserve"> здійснює </w:t>
            </w:r>
            <w:r w:rsidR="00FE3D6D" w:rsidRPr="00FE3D6D">
              <w:rPr>
                <w:rFonts w:ascii="Times New Roman" w:eastAsia="Times New Roman" w:hAnsi="Times New Roman" w:cs="Times New Roman"/>
                <w:color w:val="000000" w:themeColor="text1"/>
                <w:sz w:val="28"/>
                <w:szCs w:val="28"/>
                <w:lang w:eastAsia="uk-UA"/>
              </w:rPr>
              <w:t>відповідний структурний підрозділ секретаріату Київської міської ради, визначений розпорядженням заступника міського голови – секретаря Київської міської ради.</w:t>
            </w:r>
          </w:p>
          <w:p w:rsidR="00265EA3" w:rsidRPr="00FE3D6D" w:rsidRDefault="00265EA3" w:rsidP="00FE3D6D">
            <w:pPr>
              <w:tabs>
                <w:tab w:val="left" w:pos="6096"/>
              </w:tabs>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Фактичній перевірці також підлягають питання, викладені у пункті 5.4 цього </w:t>
            </w:r>
            <w:r w:rsidRPr="00FE3D6D">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рядку</w:t>
            </w:r>
            <w:r>
              <w:rPr>
                <w:rFonts w:ascii="Times New Roman" w:eastAsia="Times New Roman" w:hAnsi="Times New Roman" w:cs="Times New Roman"/>
                <w:color w:val="000000" w:themeColor="text1"/>
                <w:sz w:val="28"/>
                <w:szCs w:val="28"/>
                <w:lang w:eastAsia="uk-UA"/>
              </w:rPr>
              <w:t>.</w:t>
            </w:r>
          </w:p>
          <w:p w:rsidR="00FE3D6D" w:rsidRPr="00FE3D6D" w:rsidRDefault="00FE3D6D" w:rsidP="00265EA3">
            <w:pPr>
              <w:tabs>
                <w:tab w:val="left" w:pos="6096"/>
              </w:tabs>
              <w:jc w:val="both"/>
              <w:rPr>
                <w:rFonts w:ascii="Times New Roman" w:hAnsi="Times New Roman" w:cs="Times New Roman"/>
                <w:color w:val="000000" w:themeColor="text1"/>
                <w:sz w:val="28"/>
                <w:szCs w:val="28"/>
              </w:rPr>
            </w:pPr>
            <w:r w:rsidRPr="00FE3D6D">
              <w:rPr>
                <w:rFonts w:ascii="Times New Roman" w:hAnsi="Times New Roman" w:cs="Times New Roman"/>
                <w:color w:val="000000" w:themeColor="text1"/>
                <w:sz w:val="28"/>
                <w:szCs w:val="28"/>
              </w:rPr>
              <w:t>Для цілей, визначених у цьому По</w:t>
            </w:r>
            <w:r w:rsidR="00265EA3">
              <w:rPr>
                <w:rFonts w:ascii="Times New Roman" w:hAnsi="Times New Roman" w:cs="Times New Roman"/>
                <w:color w:val="000000" w:themeColor="text1"/>
                <w:sz w:val="28"/>
                <w:szCs w:val="28"/>
              </w:rPr>
              <w:t>рядку</w:t>
            </w:r>
            <w:r w:rsidRPr="00FE3D6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Департамент з питань реєстрації виконавчого органу Київської міської ради (Київської міської державної адміністрації) як розпорядник інформаційної системи «Реєстр територіальної громади міста Києва» надає, а</w:t>
            </w:r>
            <w:r w:rsidRPr="00FE3D6D">
              <w:rPr>
                <w:rFonts w:ascii="Times New Roman" w:hAnsi="Times New Roman" w:cs="Times New Roman"/>
                <w:color w:val="000000" w:themeColor="text1"/>
                <w:sz w:val="28"/>
                <w:szCs w:val="28"/>
              </w:rPr>
              <w:t xml:space="preserve"> посадові особи </w:t>
            </w:r>
            <w:r w:rsidRPr="00FE3D6D">
              <w:rPr>
                <w:rFonts w:ascii="Times New Roman" w:eastAsia="Times New Roman" w:hAnsi="Times New Roman" w:cs="Times New Roman"/>
                <w:color w:val="000000" w:themeColor="text1"/>
                <w:sz w:val="28"/>
                <w:szCs w:val="28"/>
                <w:lang w:eastAsia="uk-UA"/>
              </w:rPr>
              <w:t>відповідн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структурн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підрозділ</w:t>
            </w:r>
            <w:r>
              <w:rPr>
                <w:rFonts w:ascii="Times New Roman" w:eastAsia="Times New Roman" w:hAnsi="Times New Roman" w:cs="Times New Roman"/>
                <w:color w:val="000000" w:themeColor="text1"/>
                <w:sz w:val="28"/>
                <w:szCs w:val="28"/>
                <w:lang w:eastAsia="uk-UA"/>
              </w:rPr>
              <w:t>у</w:t>
            </w:r>
            <w:r w:rsidRPr="00FE3D6D">
              <w:rPr>
                <w:rFonts w:ascii="Times New Roman" w:eastAsia="Times New Roman" w:hAnsi="Times New Roman" w:cs="Times New Roman"/>
                <w:color w:val="000000" w:themeColor="text1"/>
                <w:sz w:val="28"/>
                <w:szCs w:val="28"/>
                <w:lang w:eastAsia="uk-UA"/>
              </w:rPr>
              <w:t xml:space="preserve"> секретаріату Київської міської ради, визначен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розпорядженням заступника міського голови – секретаря </w:t>
            </w:r>
            <w:r w:rsidRPr="00FE3D6D">
              <w:rPr>
                <w:rFonts w:ascii="Times New Roman" w:eastAsia="Times New Roman" w:hAnsi="Times New Roman" w:cs="Times New Roman"/>
                <w:color w:val="000000" w:themeColor="text1"/>
                <w:sz w:val="28"/>
                <w:szCs w:val="28"/>
                <w:lang w:eastAsia="uk-UA"/>
              </w:rPr>
              <w:lastRenderedPageBreak/>
              <w:t>Київської міської ради</w:t>
            </w:r>
            <w:r>
              <w:rPr>
                <w:rFonts w:ascii="Times New Roman" w:eastAsia="Times New Roman" w:hAnsi="Times New Roman" w:cs="Times New Roman"/>
                <w:color w:val="000000" w:themeColor="text1"/>
                <w:sz w:val="28"/>
                <w:szCs w:val="28"/>
                <w:lang w:eastAsia="uk-UA"/>
              </w:rPr>
              <w:t xml:space="preserve">, отримують доступ до </w:t>
            </w:r>
            <w:r>
              <w:rPr>
                <w:rFonts w:ascii="Times New Roman" w:hAnsi="Times New Roman" w:cs="Times New Roman"/>
                <w:color w:val="000000" w:themeColor="text1"/>
                <w:sz w:val="28"/>
                <w:szCs w:val="28"/>
              </w:rPr>
              <w:t>інформаційної системи «Реєстр територіальної громади міста Києва»</w:t>
            </w:r>
            <w:r>
              <w:rPr>
                <w:rFonts w:ascii="Times New Roman" w:eastAsia="Times New Roman" w:hAnsi="Times New Roman" w:cs="Times New Roman"/>
                <w:color w:val="000000" w:themeColor="text1"/>
                <w:sz w:val="28"/>
                <w:szCs w:val="28"/>
                <w:lang w:eastAsia="uk-UA"/>
              </w:rPr>
              <w:t xml:space="preserve"> у порядку, визначеному Положенням про</w:t>
            </w:r>
            <w:r w:rsidRPr="00FE3D6D">
              <w:rPr>
                <w:rFonts w:ascii="Times New Roman" w:hAnsi="Times New Roman" w:cs="Times New Roman"/>
                <w:color w:val="000000"/>
                <w:sz w:val="28"/>
                <w:szCs w:val="28"/>
              </w:rPr>
              <w:t xml:space="preserve"> інформаційну систему </w:t>
            </w:r>
            <w:r>
              <w:rPr>
                <w:rFonts w:ascii="Times New Roman" w:hAnsi="Times New Roman" w:cs="Times New Roman"/>
                <w:color w:val="000000"/>
                <w:sz w:val="28"/>
                <w:szCs w:val="28"/>
              </w:rPr>
              <w:t>«</w:t>
            </w:r>
            <w:r w:rsidRPr="00FE3D6D">
              <w:rPr>
                <w:rFonts w:ascii="Times New Roman" w:hAnsi="Times New Roman" w:cs="Times New Roman"/>
                <w:color w:val="000000"/>
                <w:sz w:val="28"/>
                <w:szCs w:val="28"/>
              </w:rPr>
              <w:t>Реєстр територіальної громади міста Києва</w:t>
            </w:r>
            <w:r>
              <w:rPr>
                <w:rFonts w:ascii="Times New Roman" w:hAnsi="Times New Roman" w:cs="Times New Roman"/>
                <w:color w:val="000000"/>
                <w:sz w:val="28"/>
                <w:szCs w:val="28"/>
              </w:rPr>
              <w:t xml:space="preserve">», затвердженого рішенням Київської міської ради від </w:t>
            </w:r>
            <w:r w:rsidRPr="00FE3D6D">
              <w:rPr>
                <w:rFonts w:ascii="Times New Roman" w:hAnsi="Times New Roman" w:cs="Times New Roman"/>
                <w:color w:val="000000"/>
                <w:sz w:val="28"/>
                <w:szCs w:val="28"/>
                <w:shd w:val="clear" w:color="auto" w:fill="FFFFFF"/>
              </w:rPr>
              <w:t xml:space="preserve">21.09.2017 </w:t>
            </w:r>
            <w:r>
              <w:rPr>
                <w:rFonts w:ascii="Times New Roman" w:hAnsi="Times New Roman" w:cs="Times New Roman"/>
                <w:color w:val="000000"/>
                <w:sz w:val="28"/>
                <w:szCs w:val="28"/>
                <w:shd w:val="clear" w:color="auto" w:fill="FFFFFF"/>
              </w:rPr>
              <w:t>року №</w:t>
            </w:r>
            <w:r w:rsidRPr="00FE3D6D">
              <w:rPr>
                <w:rFonts w:ascii="Times New Roman" w:hAnsi="Times New Roman" w:cs="Times New Roman"/>
                <w:color w:val="000000"/>
                <w:sz w:val="28"/>
                <w:szCs w:val="28"/>
                <w:shd w:val="clear" w:color="auto" w:fill="FFFFFF"/>
              </w:rPr>
              <w:t xml:space="preserve"> 40/3047</w:t>
            </w:r>
            <w:r>
              <w:rPr>
                <w:rFonts w:ascii="Times New Roman" w:hAnsi="Times New Roman" w:cs="Times New Roman"/>
                <w:color w:val="000000"/>
                <w:sz w:val="28"/>
                <w:szCs w:val="28"/>
                <w:shd w:val="clear" w:color="auto" w:fill="FFFFFF"/>
              </w:rPr>
              <w:t>.</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lastRenderedPageBreak/>
              <w:t>3.9. При проведенні перевірки недійсними визнаються підписи (підписні листи):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3.9.1. Які містять неповну інформацію, передбачену формою, наведеною у додатку 2 до цього Порядку.</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3.9.2. Проставлені однією особою два або більше разів.</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5.4. При проведенні перевірки недійсними визнаються підписи (підписні листи):</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77" w:name="69"/>
            <w:bookmarkEnd w:id="77"/>
            <w:r w:rsidRPr="00980BD9">
              <w:rPr>
                <w:rFonts w:ascii="Times New Roman" w:eastAsia="Times New Roman" w:hAnsi="Times New Roman" w:cs="Times New Roman"/>
                <w:color w:val="000000" w:themeColor="text1"/>
                <w:sz w:val="28"/>
                <w:szCs w:val="28"/>
                <w:lang w:eastAsia="uk-UA"/>
              </w:rPr>
              <w:t xml:space="preserve">5.4.1. </w:t>
            </w:r>
            <w:r w:rsidR="00265EA3">
              <w:rPr>
                <w:rFonts w:ascii="Times New Roman" w:eastAsia="Times New Roman" w:hAnsi="Times New Roman" w:cs="Times New Roman"/>
                <w:color w:val="000000" w:themeColor="text1"/>
                <w:sz w:val="28"/>
                <w:szCs w:val="28"/>
                <w:lang w:eastAsia="uk-UA"/>
              </w:rPr>
              <w:t>я</w:t>
            </w:r>
            <w:r w:rsidRPr="00980BD9">
              <w:rPr>
                <w:rFonts w:ascii="Times New Roman" w:eastAsia="Times New Roman" w:hAnsi="Times New Roman" w:cs="Times New Roman"/>
                <w:color w:val="000000" w:themeColor="text1"/>
                <w:sz w:val="28"/>
                <w:szCs w:val="28"/>
                <w:lang w:eastAsia="uk-UA"/>
              </w:rPr>
              <w:t>кі містять неповну інформацію, передбачену формою, наведеною у додатку 2 до цього Порядку</w:t>
            </w:r>
            <w:r w:rsidR="00265EA3">
              <w:rPr>
                <w:rFonts w:ascii="Times New Roman" w:eastAsia="Times New Roman" w:hAnsi="Times New Roman" w:cs="Times New Roman"/>
                <w:color w:val="000000" w:themeColor="text1"/>
                <w:sz w:val="28"/>
                <w:szCs w:val="28"/>
                <w:lang w:eastAsia="uk-UA"/>
              </w:rPr>
              <w:t>;</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bookmarkStart w:id="78" w:name="70"/>
            <w:bookmarkEnd w:id="78"/>
            <w:r w:rsidRPr="00980BD9">
              <w:rPr>
                <w:rFonts w:ascii="Times New Roman" w:eastAsia="Times New Roman" w:hAnsi="Times New Roman" w:cs="Times New Roman"/>
                <w:color w:val="000000" w:themeColor="text1"/>
                <w:sz w:val="28"/>
                <w:szCs w:val="28"/>
                <w:lang w:eastAsia="uk-UA"/>
              </w:rPr>
              <w:t xml:space="preserve">5.4.2. </w:t>
            </w:r>
            <w:r w:rsidR="00265EA3">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однією особою два або більше разів</w:t>
            </w:r>
            <w:r w:rsidR="00265EA3">
              <w:rPr>
                <w:rFonts w:ascii="Times New Roman" w:eastAsia="Times New Roman" w:hAnsi="Times New Roman" w:cs="Times New Roman"/>
                <w:color w:val="000000" w:themeColor="text1"/>
                <w:sz w:val="28"/>
                <w:szCs w:val="28"/>
                <w:lang w:eastAsia="uk-UA"/>
              </w:rPr>
              <w:t>;</w:t>
            </w:r>
          </w:p>
          <w:p w:rsidR="00323B92" w:rsidRPr="00980BD9" w:rsidRDefault="00323B92" w:rsidP="00265EA3">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val="ru-RU" w:eastAsia="uk-UA"/>
              </w:rPr>
              <w:t xml:space="preserve">5.4.3. </w:t>
            </w:r>
            <w:r w:rsidR="00265EA3">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особою, яка не відповідає вимогам пункту 1.3 цього Порядку.</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3.10. За результатами проведення перевірки заступник міського голови - секретар Київської міської ради протягом строку, встановленого пунктом 3.8 цього Порядку, надає доручення постійній комісії Київської міської ради, до предмету відання якої відноситься порушене у місцевій ініціативі питання, щодо розгляду місцевої ініціативи.</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3.6 цього Порядку, заступник міського голови - секретар Київської міської ради повертає місцеву ініціативу ініціативній групі з зазначенням причин повернення.</w:t>
            </w:r>
          </w:p>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 xml:space="preserve">У випадках, коли ініціативна група подає пакет документів, передбачений пунктом 3.6 цього Порядку, але в підписних листах зазначається більше 500 підписів, але менше ніж 1000 підписів, необхідних для розгляду місцевої ініціативи відповідно до пункту 3.1 цього Порядку, заступник міського </w:t>
            </w:r>
            <w:r w:rsidRPr="00980BD9">
              <w:rPr>
                <w:color w:val="000000" w:themeColor="text1"/>
                <w:sz w:val="28"/>
                <w:szCs w:val="28"/>
              </w:rPr>
              <w:lastRenderedPageBreak/>
              <w:t xml:space="preserve">голови - секретар Київської міської ради надає доручення постійній комісії Київської міської ради, до предмету відання якої відноситься порушене у місцевій ініціативі питання, щодо розгляду місцевої ініціативи із зауваженнями щодо виявлених </w:t>
            </w:r>
            <w:proofErr w:type="spellStart"/>
            <w:r w:rsidRPr="00980BD9">
              <w:rPr>
                <w:color w:val="000000" w:themeColor="text1"/>
                <w:sz w:val="28"/>
                <w:szCs w:val="28"/>
              </w:rPr>
              <w:t>невідповідностей</w:t>
            </w:r>
            <w:proofErr w:type="spellEnd"/>
            <w:r w:rsidRPr="00980BD9">
              <w:rPr>
                <w:color w:val="000000" w:themeColor="text1"/>
                <w:sz w:val="28"/>
                <w:szCs w:val="28"/>
              </w:rPr>
              <w:t xml:space="preserve"> кількості підписів.</w:t>
            </w:r>
          </w:p>
        </w:tc>
        <w:tc>
          <w:tcPr>
            <w:tcW w:w="7723" w:type="dxa"/>
          </w:tcPr>
          <w:p w:rsidR="00925020" w:rsidRDefault="00925020" w:rsidP="00925020">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5.5. За результатами проведення перевірки заступник міського голови - секретар Київської міської ради протягом строку, встановленого пунктом 3.8 цього Порядку, надає доручення:</w:t>
            </w:r>
          </w:p>
          <w:p w:rsidR="00925020" w:rsidRDefault="00925020" w:rsidP="00925020">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5.5.1. управлінню організаційного та документального забезпечення діяльності Київської міської ради секретаріату Київської міської ради, відповідальному за реєстрацію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 – щодо реєстрації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323B92" w:rsidRPr="00980BD9" w:rsidRDefault="00925020" w:rsidP="00925020">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sz w:val="28"/>
                <w:szCs w:val="28"/>
                <w:lang w:eastAsia="uk-UA"/>
              </w:rPr>
              <w:t xml:space="preserve">5.5.2. постійній комісії Київської міської ради, до предмету відання якої відноситься порушене у місцевій ініціативі питання, щодо розгляду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323B92" w:rsidRPr="00980BD9" w:rsidRDefault="00323B92" w:rsidP="00925020">
            <w:pPr>
              <w:jc w:val="both"/>
              <w:rPr>
                <w:rFonts w:ascii="Times New Roman" w:eastAsia="Times New Roman" w:hAnsi="Times New Roman" w:cs="Times New Roman"/>
                <w:color w:val="000000" w:themeColor="text1"/>
                <w:sz w:val="28"/>
                <w:szCs w:val="28"/>
                <w:lang w:eastAsia="uk-UA"/>
              </w:rPr>
            </w:pPr>
            <w:bookmarkStart w:id="79" w:name="72"/>
            <w:bookmarkEnd w:id="79"/>
            <w:r w:rsidRPr="00980BD9">
              <w:rPr>
                <w:rFonts w:ascii="Times New Roman" w:eastAsia="Times New Roman" w:hAnsi="Times New Roman" w:cs="Times New Roman"/>
                <w:color w:val="000000" w:themeColor="text1"/>
                <w:sz w:val="28"/>
                <w:szCs w:val="28"/>
                <w:lang w:eastAsia="uk-UA"/>
              </w:rPr>
              <w:t xml:space="preserve">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3.6 цього Порядку, заступник міського голови - секретар Київської міської ради повертає місцеву </w:t>
            </w:r>
            <w:r w:rsidRPr="00980BD9">
              <w:rPr>
                <w:rFonts w:ascii="Times New Roman" w:eastAsia="Times New Roman" w:hAnsi="Times New Roman" w:cs="Times New Roman"/>
                <w:color w:val="000000" w:themeColor="text1"/>
                <w:sz w:val="28"/>
                <w:szCs w:val="28"/>
                <w:lang w:eastAsia="uk-UA"/>
              </w:rPr>
              <w:lastRenderedPageBreak/>
              <w:t>ініціативу ініціативній групі з зазначенням причин повернення.</w:t>
            </w:r>
          </w:p>
          <w:p w:rsidR="00323B92" w:rsidRPr="00980BD9" w:rsidRDefault="00323B92" w:rsidP="00925020">
            <w:pPr>
              <w:tabs>
                <w:tab w:val="left" w:pos="6096"/>
              </w:tabs>
              <w:jc w:val="both"/>
              <w:rPr>
                <w:rFonts w:ascii="Times New Roman" w:hAnsi="Times New Roman" w:cs="Times New Roman"/>
                <w:color w:val="000000" w:themeColor="text1"/>
                <w:sz w:val="28"/>
                <w:szCs w:val="28"/>
              </w:rPr>
            </w:pPr>
            <w:bookmarkStart w:id="80" w:name="73"/>
            <w:bookmarkEnd w:id="80"/>
            <w:r w:rsidRPr="00980BD9">
              <w:rPr>
                <w:rFonts w:ascii="Times New Roman" w:eastAsia="Times New Roman" w:hAnsi="Times New Roman" w:cs="Times New Roman"/>
                <w:color w:val="000000" w:themeColor="text1"/>
                <w:sz w:val="28"/>
                <w:szCs w:val="28"/>
                <w:lang w:eastAsia="uk-UA"/>
              </w:rPr>
              <w:t xml:space="preserve">У випадках, коли ініціативна група подає пакет документів, передбачений пунктом 5.1 цього Порядку, але в підписних листах у паперовій формі зазначається більше 500 підписів, але менше ніж 1000 підписів, необхідних для розгляду місцевої ініціативи відповідно до пункту 3.1 цього Порядку, заступник міського голови - секретар Київської міської ради надає доручення постійній комісії Київської міської ради, до предмету відання якої відноситься порушене у місцевій ініціативі питання, щодо розгляду місцевої ініціативи із зауваженнями щодо виявлених </w:t>
            </w:r>
            <w:proofErr w:type="spellStart"/>
            <w:r w:rsidRPr="00980BD9">
              <w:rPr>
                <w:rFonts w:ascii="Times New Roman" w:eastAsia="Times New Roman" w:hAnsi="Times New Roman" w:cs="Times New Roman"/>
                <w:color w:val="000000" w:themeColor="text1"/>
                <w:sz w:val="28"/>
                <w:szCs w:val="28"/>
                <w:lang w:eastAsia="uk-UA"/>
              </w:rPr>
              <w:t>невідповідностей</w:t>
            </w:r>
            <w:proofErr w:type="spellEnd"/>
            <w:r w:rsidRPr="00980BD9">
              <w:rPr>
                <w:rFonts w:ascii="Times New Roman" w:eastAsia="Times New Roman" w:hAnsi="Times New Roman" w:cs="Times New Roman"/>
                <w:color w:val="000000" w:themeColor="text1"/>
                <w:sz w:val="28"/>
                <w:szCs w:val="28"/>
                <w:lang w:eastAsia="uk-UA"/>
              </w:rPr>
              <w:t xml:space="preserve"> кількості підписів.</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lastRenderedPageBreak/>
              <w:t>3.11. У разі повернення місцевої ініціативи ініціативна група може протягом десяти робочих днів виправити виявлені порушення та повторно подати місцеву ініціативу на розгляд Київської міської ради.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5.6. У разі повернення місцевої ініціативи ініціативна група може протягом десяти робочих днів виправити виявлені порушення та повторно подати місцеву ініціативу на розгляд Київської міської ради.</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3.12. Місцева ініціатива не вноситься на розгляд Київської міської ради та повертається ініціативній групі виключно у таких випадках:</w:t>
            </w:r>
          </w:p>
          <w:p w:rsidR="00323B92" w:rsidRPr="00980BD9" w:rsidRDefault="00323B92" w:rsidP="00323B92">
            <w:pPr>
              <w:pStyle w:val="a6"/>
              <w:spacing w:before="0" w:beforeAutospacing="0" w:after="0" w:afterAutospacing="0"/>
              <w:jc w:val="both"/>
              <w:rPr>
                <w:color w:val="000000" w:themeColor="text1"/>
                <w:sz w:val="28"/>
                <w:szCs w:val="28"/>
              </w:rPr>
            </w:pPr>
            <w:bookmarkStart w:id="81" w:name="76"/>
            <w:bookmarkEnd w:id="81"/>
            <w:r w:rsidRPr="00980BD9">
              <w:rPr>
                <w:color w:val="000000" w:themeColor="text1"/>
                <w:sz w:val="28"/>
                <w:szCs w:val="28"/>
              </w:rPr>
              <w:t>3.12.1. Не надано повний пакет документів, визначений пунктом 3.6 цього Порядку;</w:t>
            </w:r>
          </w:p>
          <w:p w:rsidR="00323B92" w:rsidRPr="00980BD9" w:rsidRDefault="00323B92" w:rsidP="00323B92">
            <w:pPr>
              <w:pStyle w:val="a6"/>
              <w:spacing w:before="0" w:beforeAutospacing="0" w:after="0" w:afterAutospacing="0"/>
              <w:jc w:val="both"/>
              <w:rPr>
                <w:color w:val="000000" w:themeColor="text1"/>
                <w:sz w:val="28"/>
                <w:szCs w:val="28"/>
              </w:rPr>
            </w:pPr>
            <w:bookmarkStart w:id="82" w:name="77"/>
            <w:bookmarkEnd w:id="82"/>
            <w:r w:rsidRPr="00980BD9">
              <w:rPr>
                <w:color w:val="000000" w:themeColor="text1"/>
                <w:sz w:val="28"/>
                <w:szCs w:val="28"/>
              </w:rPr>
              <w:t>3.12.2. Не зібрано достатньої кількості підписів членів територіальної громади міста Києва у визначений для цього термін, окрім випадку, передбаченого абзацом 3 пункту 3.10 цього Порядку.</w:t>
            </w:r>
          </w:p>
        </w:tc>
        <w:tc>
          <w:tcPr>
            <w:tcW w:w="7723" w:type="dxa"/>
          </w:tcPr>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5.7. Місцева ініціатива не вноситься на розгляд Київської міської ради та повертається ініціативній групі виключно у таких випадках:</w:t>
            </w:r>
          </w:p>
          <w:p w:rsidR="00323B92" w:rsidRPr="00980BD9" w:rsidRDefault="00323B92" w:rsidP="00323B9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5.7.1. </w:t>
            </w:r>
            <w:r w:rsidR="00F545DF">
              <w:rPr>
                <w:rFonts w:ascii="Times New Roman" w:eastAsia="Times New Roman" w:hAnsi="Times New Roman" w:cs="Times New Roman"/>
                <w:color w:val="000000" w:themeColor="text1"/>
                <w:sz w:val="28"/>
                <w:szCs w:val="28"/>
                <w:lang w:eastAsia="uk-UA"/>
              </w:rPr>
              <w:t>н</w:t>
            </w:r>
            <w:r w:rsidRPr="00980BD9">
              <w:rPr>
                <w:rFonts w:ascii="Times New Roman" w:eastAsia="Times New Roman" w:hAnsi="Times New Roman" w:cs="Times New Roman"/>
                <w:color w:val="000000" w:themeColor="text1"/>
                <w:sz w:val="28"/>
                <w:szCs w:val="28"/>
                <w:lang w:eastAsia="uk-UA"/>
              </w:rPr>
              <w:t>е надано повний пакет документів, визначений пунктом 5.1 цього Порядку;</w:t>
            </w:r>
          </w:p>
          <w:p w:rsidR="00323B92" w:rsidRPr="00980BD9" w:rsidRDefault="00323B92" w:rsidP="00F545DF">
            <w:pPr>
              <w:tabs>
                <w:tab w:val="left" w:pos="6096"/>
              </w:tabs>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5.7.2. </w:t>
            </w:r>
            <w:r w:rsidR="00F545DF">
              <w:rPr>
                <w:rFonts w:ascii="Times New Roman" w:eastAsia="Times New Roman" w:hAnsi="Times New Roman" w:cs="Times New Roman"/>
                <w:color w:val="000000" w:themeColor="text1"/>
                <w:sz w:val="28"/>
                <w:szCs w:val="28"/>
                <w:lang w:eastAsia="uk-UA"/>
              </w:rPr>
              <w:t>н</w:t>
            </w:r>
            <w:r w:rsidRPr="00980BD9">
              <w:rPr>
                <w:rFonts w:ascii="Times New Roman" w:eastAsia="Times New Roman" w:hAnsi="Times New Roman" w:cs="Times New Roman"/>
                <w:color w:val="000000" w:themeColor="text1"/>
                <w:sz w:val="28"/>
                <w:szCs w:val="28"/>
                <w:lang w:eastAsia="uk-UA"/>
              </w:rPr>
              <w:t>е зібрано достатньої кількості підписів членів територіальної громади міста Києва у визначений для цього термін, окрім випадку, передбаченого абзацом 3 пункту 5.5 цього Порядку.</w:t>
            </w:r>
          </w:p>
        </w:tc>
      </w:tr>
      <w:tr w:rsidR="00323B92" w:rsidRPr="00980BD9" w:rsidTr="00F64EF8">
        <w:tc>
          <w:tcPr>
            <w:tcW w:w="15446" w:type="dxa"/>
            <w:gridSpan w:val="2"/>
          </w:tcPr>
          <w:p w:rsidR="00323B92" w:rsidRPr="00980BD9" w:rsidRDefault="00323B92" w:rsidP="00323B92">
            <w:pPr>
              <w:tabs>
                <w:tab w:val="left" w:pos="6096"/>
              </w:tabs>
              <w:jc w:val="center"/>
              <w:rPr>
                <w:rFonts w:ascii="Times New Roman" w:hAnsi="Times New Roman" w:cs="Times New Roman"/>
                <w:color w:val="000000" w:themeColor="text1"/>
                <w:sz w:val="28"/>
                <w:szCs w:val="28"/>
              </w:rPr>
            </w:pPr>
            <w:r w:rsidRPr="00980BD9">
              <w:rPr>
                <w:rFonts w:ascii="Times New Roman" w:eastAsia="Times New Roman" w:hAnsi="Times New Roman" w:cs="Times New Roman"/>
                <w:b/>
                <w:bCs/>
                <w:color w:val="000000" w:themeColor="text1"/>
                <w:sz w:val="28"/>
                <w:szCs w:val="28"/>
                <w:lang w:eastAsia="uk-UA"/>
              </w:rPr>
              <w:t>VІ. Розгляд місцевої ініціативи</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 xml:space="preserve">4.1. Місцева ініціатива, що супроводжується </w:t>
            </w:r>
            <w:proofErr w:type="spellStart"/>
            <w:r>
              <w:rPr>
                <w:color w:val="000000" w:themeColor="text1"/>
                <w:sz w:val="28"/>
                <w:szCs w:val="28"/>
              </w:rPr>
              <w:t>проєкт</w:t>
            </w:r>
            <w:r w:rsidRPr="00980BD9">
              <w:rPr>
                <w:color w:val="000000" w:themeColor="text1"/>
                <w:sz w:val="28"/>
                <w:szCs w:val="28"/>
              </w:rPr>
              <w:t>ом</w:t>
            </w:r>
            <w:proofErr w:type="spellEnd"/>
            <w:r w:rsidRPr="00980BD9">
              <w:rPr>
                <w:color w:val="000000" w:themeColor="text1"/>
                <w:sz w:val="28"/>
                <w:szCs w:val="28"/>
              </w:rPr>
              <w:t xml:space="preserve"> рішення Київської міської ради, за дорученням заступника міського голови - секретаря Київської міської ради направляється в управління організаційного та документального забезпечення </w:t>
            </w:r>
            <w:r w:rsidRPr="00980BD9">
              <w:rPr>
                <w:color w:val="000000" w:themeColor="text1"/>
                <w:sz w:val="28"/>
                <w:szCs w:val="28"/>
              </w:rPr>
              <w:lastRenderedPageBreak/>
              <w:t>діяльності Київської міської ради та реєструється в порядку, визначеному Регламентом Київської міської ради.</w:t>
            </w:r>
          </w:p>
          <w:p w:rsidR="00323B92" w:rsidRPr="00980BD9" w:rsidRDefault="00323B92" w:rsidP="00323B92">
            <w:pPr>
              <w:pStyle w:val="a6"/>
              <w:spacing w:before="0" w:beforeAutospacing="0" w:after="0" w:afterAutospacing="0"/>
              <w:jc w:val="both"/>
              <w:rPr>
                <w:rFonts w:ascii="Arial" w:hAnsi="Arial" w:cs="Arial"/>
                <w:color w:val="000000" w:themeColor="text1"/>
                <w:sz w:val="25"/>
                <w:szCs w:val="25"/>
              </w:rPr>
            </w:pPr>
            <w:r w:rsidRPr="00980BD9">
              <w:rPr>
                <w:color w:val="000000" w:themeColor="text1"/>
                <w:sz w:val="28"/>
                <w:szCs w:val="28"/>
              </w:rPr>
              <w:t xml:space="preserve">Місцева ініціатива, що супроводжується </w:t>
            </w:r>
            <w:proofErr w:type="spellStart"/>
            <w:r>
              <w:rPr>
                <w:color w:val="000000" w:themeColor="text1"/>
                <w:sz w:val="28"/>
                <w:szCs w:val="28"/>
              </w:rPr>
              <w:t>проєкт</w:t>
            </w:r>
            <w:r w:rsidRPr="00980BD9">
              <w:rPr>
                <w:color w:val="000000" w:themeColor="text1"/>
                <w:sz w:val="28"/>
                <w:szCs w:val="28"/>
              </w:rPr>
              <w:t>ом</w:t>
            </w:r>
            <w:proofErr w:type="spellEnd"/>
            <w:r w:rsidRPr="00980BD9">
              <w:rPr>
                <w:color w:val="000000" w:themeColor="text1"/>
                <w:sz w:val="28"/>
                <w:szCs w:val="28"/>
              </w:rPr>
              <w:t xml:space="preserve"> рішення Київської міської ради, розглядається на засіданнях постійних комісій Київської міської ради та пленарному засіданні Київської міської ради в порядку, визначеному Регламентом Київської міської ради, з урахуванням особливостей, визначених цим Порядком.</w:t>
            </w:r>
          </w:p>
        </w:tc>
        <w:tc>
          <w:tcPr>
            <w:tcW w:w="7723" w:type="dxa"/>
          </w:tcPr>
          <w:p w:rsidR="00323B92" w:rsidRDefault="00323B92"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6.1. Проект рішення Київської міської ради, поданий у порядку місцевої ініціативи, за дорученням заступника міського голови - секретаря Київської міської ради направляється в управління організаційного та документального забезпечення діяльності </w:t>
            </w:r>
            <w:r>
              <w:rPr>
                <w:rFonts w:ascii="Times New Roman" w:eastAsia="Times New Roman" w:hAnsi="Times New Roman" w:cs="Times New Roman"/>
                <w:color w:val="000000"/>
                <w:sz w:val="28"/>
                <w:szCs w:val="28"/>
                <w:lang w:eastAsia="uk-UA"/>
              </w:rPr>
              <w:lastRenderedPageBreak/>
              <w:t>Київської міської ради та реєструється в порядку, визначеному регламентом Київської міської ради.</w:t>
            </w:r>
          </w:p>
          <w:p w:rsidR="00323B92" w:rsidRDefault="00323B92" w:rsidP="00323B92">
            <w:pPr>
              <w:tabs>
                <w:tab w:val="left" w:pos="6096"/>
              </w:tabs>
              <w:jc w:val="both"/>
              <w:rPr>
                <w:rFonts w:ascii="Times New Roman" w:eastAsia="Times New Roman" w:hAnsi="Times New Roman" w:cs="Times New Roman"/>
                <w:color w:val="000000"/>
                <w:sz w:val="28"/>
                <w:szCs w:val="28"/>
                <w:lang w:eastAsia="uk-UA"/>
              </w:rPr>
            </w:pPr>
            <w:bookmarkStart w:id="83" w:name="80"/>
            <w:bookmarkEnd w:id="83"/>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розглядається на засіданнях постійних комісій Київської міської ради та пленарному засіданні Київської міської ради в порядку, визначеному Регламентом Київської міської ради для розгляду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 з урахуванням особливостей, визначених цим Порядком.</w:t>
            </w:r>
          </w:p>
          <w:p w:rsidR="00323B92" w:rsidRPr="00980BD9" w:rsidRDefault="00323B92" w:rsidP="00323B92">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Доопрацювання та/або підготовка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 до другого читання у випадках, передбачених Регламентом Київської міської ради, здійснюється за участю ч</w:t>
            </w:r>
            <w:r w:rsidRPr="0016302A">
              <w:rPr>
                <w:rFonts w:ascii="Times New Roman" w:eastAsia="Times New Roman" w:hAnsi="Times New Roman" w:cs="Times New Roman"/>
                <w:color w:val="000000"/>
                <w:sz w:val="28"/>
                <w:szCs w:val="28"/>
                <w:lang w:eastAsia="uk-UA"/>
              </w:rPr>
              <w:t>лен</w:t>
            </w:r>
            <w:r>
              <w:rPr>
                <w:rFonts w:ascii="Times New Roman" w:eastAsia="Times New Roman" w:hAnsi="Times New Roman" w:cs="Times New Roman"/>
                <w:color w:val="000000"/>
                <w:sz w:val="28"/>
                <w:szCs w:val="28"/>
                <w:lang w:eastAsia="uk-UA"/>
              </w:rPr>
              <w:t>а</w:t>
            </w:r>
            <w:r w:rsidRPr="0016302A">
              <w:rPr>
                <w:rFonts w:ascii="Times New Roman" w:eastAsia="Times New Roman" w:hAnsi="Times New Roman" w:cs="Times New Roman"/>
                <w:color w:val="000000"/>
                <w:sz w:val="28"/>
                <w:szCs w:val="28"/>
                <w:lang w:eastAsia="uk-UA"/>
              </w:rPr>
              <w:t xml:space="preserve"> ініціативної групи, відповідальн</w:t>
            </w:r>
            <w:r>
              <w:rPr>
                <w:rFonts w:ascii="Times New Roman" w:eastAsia="Times New Roman" w:hAnsi="Times New Roman" w:cs="Times New Roman"/>
                <w:color w:val="000000"/>
                <w:sz w:val="28"/>
                <w:szCs w:val="28"/>
                <w:lang w:eastAsia="uk-UA"/>
              </w:rPr>
              <w:t>ого</w:t>
            </w:r>
            <w:r w:rsidRPr="0016302A">
              <w:rPr>
                <w:rFonts w:ascii="Times New Roman" w:eastAsia="Times New Roman" w:hAnsi="Times New Roman" w:cs="Times New Roman"/>
                <w:color w:val="000000"/>
                <w:sz w:val="28"/>
                <w:szCs w:val="28"/>
                <w:lang w:eastAsia="uk-UA"/>
              </w:rPr>
              <w:t xml:space="preserve"> за організацію роботи ініціативної групи з питань місцевої ініціативи</w:t>
            </w:r>
            <w:r>
              <w:rPr>
                <w:rFonts w:ascii="Times New Roman" w:eastAsia="Times New Roman" w:hAnsi="Times New Roman" w:cs="Times New Roman"/>
                <w:color w:val="000000"/>
                <w:sz w:val="28"/>
                <w:szCs w:val="28"/>
                <w:lang w:eastAsia="uk-UA"/>
              </w:rPr>
              <w:t>.</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p>
        </w:tc>
        <w:tc>
          <w:tcPr>
            <w:tcW w:w="7723" w:type="dxa"/>
          </w:tcPr>
          <w:p w:rsidR="00323B92" w:rsidRDefault="00323B92"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 Київський міський голова включає до порядку денного найближчого пленарного засідання Київської міської ради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у випадку проходження ним процедури, передбаченої регламентом Київської міської ради, а саме:</w:t>
            </w:r>
          </w:p>
          <w:p w:rsidR="00323B92" w:rsidRDefault="00265EA3"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6.2.1.</w:t>
            </w:r>
            <w:r w:rsidR="00323B92">
              <w:rPr>
                <w:rFonts w:ascii="Times New Roman" w:eastAsia="Times New Roman" w:hAnsi="Times New Roman" w:cs="Times New Roman"/>
                <w:color w:val="000000"/>
                <w:sz w:val="28"/>
                <w:szCs w:val="28"/>
                <w:lang w:eastAsia="uk-UA"/>
              </w:rPr>
              <w:t xml:space="preserve"> якщо </w:t>
            </w:r>
            <w:proofErr w:type="spellStart"/>
            <w:r w:rsidR="00323B92">
              <w:rPr>
                <w:rFonts w:ascii="Times New Roman" w:eastAsia="Times New Roman" w:hAnsi="Times New Roman" w:cs="Times New Roman"/>
                <w:color w:val="000000"/>
                <w:sz w:val="28"/>
                <w:szCs w:val="28"/>
                <w:lang w:eastAsia="uk-UA"/>
              </w:rPr>
              <w:t>проєкт</w:t>
            </w:r>
            <w:proofErr w:type="spellEnd"/>
            <w:r w:rsidR="00323B92">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погоджений у встановленому регламентом Київської міської ради порядку;</w:t>
            </w:r>
          </w:p>
          <w:p w:rsidR="00323B92" w:rsidRDefault="00265EA3"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6.2.2.</w:t>
            </w:r>
            <w:r w:rsidR="00323B92">
              <w:rPr>
                <w:rFonts w:ascii="Times New Roman" w:eastAsia="Times New Roman" w:hAnsi="Times New Roman" w:cs="Times New Roman"/>
                <w:color w:val="000000"/>
                <w:sz w:val="28"/>
                <w:szCs w:val="28"/>
                <w:lang w:eastAsia="uk-UA"/>
              </w:rPr>
              <w:t xml:space="preserve"> якщо </w:t>
            </w:r>
            <w:proofErr w:type="spellStart"/>
            <w:r w:rsidR="00323B92">
              <w:rPr>
                <w:rFonts w:ascii="Times New Roman" w:eastAsia="Times New Roman" w:hAnsi="Times New Roman" w:cs="Times New Roman"/>
                <w:color w:val="000000"/>
                <w:sz w:val="28"/>
                <w:szCs w:val="28"/>
                <w:lang w:eastAsia="uk-UA"/>
              </w:rPr>
              <w:t>проєкт</w:t>
            </w:r>
            <w:proofErr w:type="spellEnd"/>
            <w:r w:rsidR="00323B92">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відхилений у встановленому регламентом Київської міської ради порядку;</w:t>
            </w:r>
          </w:p>
          <w:p w:rsidR="00323B92" w:rsidRDefault="00265EA3"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6.2.3.</w:t>
            </w:r>
            <w:r w:rsidR="00323B92">
              <w:rPr>
                <w:rFonts w:ascii="Times New Roman" w:eastAsia="Times New Roman" w:hAnsi="Times New Roman" w:cs="Times New Roman"/>
                <w:color w:val="000000"/>
                <w:sz w:val="28"/>
                <w:szCs w:val="28"/>
                <w:lang w:eastAsia="uk-UA"/>
              </w:rPr>
              <w:t xml:space="preserve"> якщо </w:t>
            </w:r>
            <w:proofErr w:type="spellStart"/>
            <w:r w:rsidR="00323B92">
              <w:rPr>
                <w:rFonts w:ascii="Times New Roman" w:eastAsia="Times New Roman" w:hAnsi="Times New Roman" w:cs="Times New Roman"/>
                <w:color w:val="000000"/>
                <w:sz w:val="28"/>
                <w:szCs w:val="28"/>
                <w:lang w:eastAsia="uk-UA"/>
              </w:rPr>
              <w:t>проєкт</w:t>
            </w:r>
            <w:proofErr w:type="spellEnd"/>
            <w:r w:rsidR="00323B92">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не розглянуто у строки, визначені регламентом Київської міської ради.</w:t>
            </w:r>
          </w:p>
          <w:p w:rsidR="00323B92" w:rsidRDefault="00323B92"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Надання управлінням правового забезпечення діяльності Київської міської ради правового висновку до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w:t>
            </w:r>
            <w:r>
              <w:rPr>
                <w:rFonts w:ascii="Times New Roman" w:eastAsia="Times New Roman" w:hAnsi="Times New Roman" w:cs="Times New Roman"/>
                <w:color w:val="000000"/>
                <w:sz w:val="28"/>
                <w:szCs w:val="28"/>
                <w:lang w:eastAsia="uk-UA"/>
              </w:rPr>
              <w:lastRenderedPageBreak/>
              <w:t>Київської міської ради, поданого у порядку місцевої ініціативи, не перешкоджає його включенню до порядку денного найближчого пленарного засідання Київської міської ради.</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lastRenderedPageBreak/>
              <w:t>4.2. Місцева ініціатива, оформлена у вигляді письмової пропозиції про розгляд Київською міською радою будь-якого питання, віднесеного до відання органів місцевого самоврядування, направляється з відповідним дорученням заступника міського голови - секретаря Київської міської ради на розгляд постійної комісії Київської міської ради, до предмету відання якої відноситься порушене у місцевій ініціативі питання.</w:t>
            </w:r>
          </w:p>
          <w:p w:rsidR="00323B92" w:rsidRPr="00980BD9" w:rsidRDefault="00323B92" w:rsidP="00323B92">
            <w:pPr>
              <w:pStyle w:val="a6"/>
              <w:spacing w:before="0" w:beforeAutospacing="0" w:after="0" w:afterAutospacing="0"/>
              <w:jc w:val="both"/>
              <w:rPr>
                <w:rFonts w:ascii="Arial" w:hAnsi="Arial" w:cs="Arial"/>
                <w:color w:val="000000" w:themeColor="text1"/>
                <w:sz w:val="25"/>
                <w:szCs w:val="25"/>
              </w:rPr>
            </w:pPr>
            <w:r w:rsidRPr="00980BD9">
              <w:rPr>
                <w:color w:val="000000" w:themeColor="text1"/>
                <w:sz w:val="28"/>
                <w:szCs w:val="28"/>
              </w:rPr>
              <w:t>Строк розгляду постійною комісію місцевої ініціативи не повинен перевищувати 30 робочих днів з дня отримання відповідного доручення заступника міського голови - секретаря Київської міської ради.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p>
        </w:tc>
      </w:tr>
      <w:tr w:rsidR="00323B92" w:rsidRPr="00980BD9" w:rsidTr="00F64EF8">
        <w:tc>
          <w:tcPr>
            <w:tcW w:w="7723" w:type="dxa"/>
          </w:tcPr>
          <w:p w:rsidR="00323B92" w:rsidRPr="00980BD9" w:rsidRDefault="00323B92" w:rsidP="00323B92">
            <w:pPr>
              <w:pStyle w:val="a6"/>
              <w:jc w:val="both"/>
              <w:rPr>
                <w:color w:val="000000" w:themeColor="text1"/>
                <w:sz w:val="28"/>
                <w:szCs w:val="28"/>
              </w:rPr>
            </w:pPr>
            <w:r w:rsidRPr="00980BD9">
              <w:rPr>
                <w:color w:val="000000" w:themeColor="text1"/>
                <w:sz w:val="28"/>
                <w:szCs w:val="28"/>
                <w:shd w:val="clear" w:color="auto" w:fill="FFFFFF"/>
              </w:rPr>
              <w:t>4.3. Постійна комісія Київської міської ради, якій надано доручення щодо розгляду місцевої ініціативи, визначає наступний порядок розгляду цієї ініціативи, для чого може створювати робочу групу із залученням члена ініціативної групи, відповідального за організацію роботи ініціативної групи з питань місцевої ініціативи, представників громадськості, вчених, експертів, спеціалістів тощо (далі - робоча група).</w:t>
            </w:r>
          </w:p>
        </w:tc>
        <w:tc>
          <w:tcPr>
            <w:tcW w:w="7723" w:type="dxa"/>
          </w:tcPr>
          <w:p w:rsidR="00323B92" w:rsidRPr="00980BD9" w:rsidRDefault="00323B92" w:rsidP="00323B92">
            <w:pPr>
              <w:tabs>
                <w:tab w:val="left" w:pos="6096"/>
              </w:tabs>
              <w:jc w:val="both"/>
              <w:rPr>
                <w:rFonts w:ascii="Times New Roman" w:eastAsia="Times New Roman" w:hAnsi="Times New Roman" w:cs="Times New Roman"/>
                <w:color w:val="000000" w:themeColor="text1"/>
                <w:sz w:val="28"/>
                <w:szCs w:val="28"/>
                <w:lang w:eastAsia="uk-UA"/>
              </w:rPr>
            </w:pP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 xml:space="preserve">4.4. За результатами роботи робоча група повинна в межах строків, передбачених абзацом другим пункту 4.2 цього Порядку, подати на розгляд постійної комісії </w:t>
            </w:r>
            <w:proofErr w:type="spellStart"/>
            <w:r>
              <w:rPr>
                <w:color w:val="000000" w:themeColor="text1"/>
                <w:sz w:val="28"/>
                <w:szCs w:val="28"/>
              </w:rPr>
              <w:t>проєкт</w:t>
            </w:r>
            <w:proofErr w:type="spellEnd"/>
            <w:r w:rsidRPr="00980BD9">
              <w:rPr>
                <w:color w:val="000000" w:themeColor="text1"/>
                <w:sz w:val="28"/>
                <w:szCs w:val="28"/>
              </w:rPr>
              <w:t xml:space="preserve"> рішення, спрямований на врегулювання порушених у місцевій ініціативі питань.</w:t>
            </w:r>
          </w:p>
          <w:p w:rsidR="00323B92" w:rsidRPr="00980BD9" w:rsidRDefault="00323B92" w:rsidP="00323B92">
            <w:pPr>
              <w:pStyle w:val="a6"/>
              <w:spacing w:before="0" w:beforeAutospacing="0" w:after="0" w:afterAutospacing="0"/>
              <w:jc w:val="both"/>
              <w:rPr>
                <w:color w:val="000000" w:themeColor="text1"/>
                <w:sz w:val="28"/>
                <w:szCs w:val="28"/>
              </w:rPr>
            </w:pPr>
            <w:bookmarkStart w:id="84" w:name="85"/>
            <w:bookmarkEnd w:id="84"/>
            <w:r w:rsidRPr="00980BD9">
              <w:rPr>
                <w:color w:val="000000" w:themeColor="text1"/>
                <w:sz w:val="28"/>
                <w:szCs w:val="28"/>
              </w:rPr>
              <w:t xml:space="preserve">Постійна комісія направляє підтриманий нею </w:t>
            </w:r>
            <w:proofErr w:type="spellStart"/>
            <w:r>
              <w:rPr>
                <w:color w:val="000000" w:themeColor="text1"/>
                <w:sz w:val="28"/>
                <w:szCs w:val="28"/>
              </w:rPr>
              <w:t>проєкт</w:t>
            </w:r>
            <w:proofErr w:type="spellEnd"/>
            <w:r w:rsidRPr="00980BD9">
              <w:rPr>
                <w:color w:val="000000" w:themeColor="text1"/>
                <w:sz w:val="28"/>
                <w:szCs w:val="28"/>
              </w:rPr>
              <w:t xml:space="preserve"> рішення до управління організаційного та документального </w:t>
            </w:r>
            <w:r w:rsidRPr="00980BD9">
              <w:rPr>
                <w:color w:val="000000" w:themeColor="text1"/>
                <w:sz w:val="28"/>
                <w:szCs w:val="28"/>
              </w:rPr>
              <w:lastRenderedPageBreak/>
              <w:t xml:space="preserve">забезпечення діяльності секретаріату Київської міської ради для реєстрації </w:t>
            </w:r>
            <w:proofErr w:type="spellStart"/>
            <w:r>
              <w:rPr>
                <w:color w:val="000000" w:themeColor="text1"/>
                <w:sz w:val="28"/>
                <w:szCs w:val="28"/>
              </w:rPr>
              <w:t>проєкт</w:t>
            </w:r>
            <w:r w:rsidRPr="00980BD9">
              <w:rPr>
                <w:color w:val="000000" w:themeColor="text1"/>
                <w:sz w:val="28"/>
                <w:szCs w:val="28"/>
              </w:rPr>
              <w:t>у</w:t>
            </w:r>
            <w:proofErr w:type="spellEnd"/>
            <w:r w:rsidRPr="00980BD9">
              <w:rPr>
                <w:color w:val="000000" w:themeColor="text1"/>
                <w:sz w:val="28"/>
                <w:szCs w:val="28"/>
              </w:rPr>
              <w:t xml:space="preserve"> рішення в порядку, визначеному Регламентом Київської міської ради.</w:t>
            </w:r>
          </w:p>
        </w:tc>
        <w:tc>
          <w:tcPr>
            <w:tcW w:w="7723" w:type="dxa"/>
          </w:tcPr>
          <w:p w:rsidR="00323B92" w:rsidRPr="00980BD9" w:rsidRDefault="00323B92" w:rsidP="00323B92">
            <w:pPr>
              <w:tabs>
                <w:tab w:val="left" w:pos="6096"/>
              </w:tabs>
              <w:jc w:val="both"/>
              <w:rPr>
                <w:rFonts w:ascii="Times New Roman" w:eastAsia="Times New Roman" w:hAnsi="Times New Roman" w:cs="Times New Roman"/>
                <w:color w:val="000000" w:themeColor="text1"/>
                <w:sz w:val="28"/>
                <w:szCs w:val="28"/>
                <w:lang w:eastAsia="uk-UA"/>
              </w:rPr>
            </w:pP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4.5. Члену ініціативної групи, відповідальному за організацію роботи ініціативної групи з питань місцевої ініціативи, завчасно, але не пізніше ніж за два дні до засідання постійної комісії Київської міської ради, або пленарного засідання Київської міської ради, на якому розглядається місцева ініціатива, за допомогою електронної пошти та "сервісу коротких повідомлень" (SMS) повідомляється про час та місце проведення відповідного засідання.</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6.3. </w:t>
            </w:r>
            <w:bookmarkStart w:id="85" w:name="82"/>
            <w:bookmarkEnd w:id="85"/>
            <w:r>
              <w:rPr>
                <w:rFonts w:ascii="Times New Roman" w:eastAsia="Times New Roman" w:hAnsi="Times New Roman" w:cs="Times New Roman"/>
                <w:color w:val="000000"/>
                <w:sz w:val="28"/>
                <w:szCs w:val="28"/>
                <w:lang w:eastAsia="uk-UA"/>
              </w:rPr>
              <w:t>Члену ініціативної групи, відповідальному за організацію роботи ініціативної групи з питань місцевої ініціативи, завчасно, але не пізніше ніж за два дні до засідання постійної комісії Київської міської ради, або пленарного засідання Київської міської ради, на якому розглядається місцева ініціатива, за допомогою електронної пошти та «сервісу коротких повідомлень» (SMS) повідомляється про час та місце проведення відповідного засідання.</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980BD9">
              <w:rPr>
                <w:color w:val="000000" w:themeColor="text1"/>
                <w:sz w:val="28"/>
                <w:szCs w:val="28"/>
              </w:rPr>
              <w:t>Член ініціативної групи, відповідальний за організацію роботи ініціативної групи з питань місцевої ініціативи, має гарантоване право бути присутнім на засіданні постійної комісії Київської міської ради, або пленарному засіданні Київської міської ради, на яких розглядається місцева ініціатива, а також має право на виступ на засіданні цих органів в порядку, визначеному Положенням про постійні комісії Київської міської ради та Регламентом Київської міської ради.</w:t>
            </w:r>
          </w:p>
        </w:tc>
        <w:tc>
          <w:tcPr>
            <w:tcW w:w="7723" w:type="dxa"/>
          </w:tcPr>
          <w:p w:rsidR="00323B92" w:rsidRPr="00087842" w:rsidRDefault="00323B92" w:rsidP="00323B92">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6.4. Член ініціативної групи, відповідальний за організацію роботи ініціативної групи з питань місцевої ініціативи, має гарантоване право бути присутнім на засіданні постійної комісії Київської міської ради, або пленарному засіданні Київської міської ради, на яких розглядається місцева ініціатива, а також має право на виступ на засіданні цих органів в порядку, визначеному Положенням про постійні комісії Київської міської ради та Регламентом Київської </w:t>
            </w:r>
            <w:r w:rsidRPr="001A464E">
              <w:rPr>
                <w:rFonts w:ascii="Times New Roman" w:eastAsia="Times New Roman" w:hAnsi="Times New Roman" w:cs="Times New Roman"/>
                <w:color w:val="000000"/>
                <w:sz w:val="28"/>
                <w:szCs w:val="28"/>
                <w:lang w:eastAsia="uk-UA"/>
              </w:rPr>
              <w:t>міської ради.</w:t>
            </w:r>
            <w:r w:rsidRPr="001A464E">
              <w:rPr>
                <w:rFonts w:ascii="Times New Roman" w:hAnsi="Times New Roman" w:cs="Times New Roman"/>
                <w:color w:val="000000" w:themeColor="text1"/>
                <w:sz w:val="28"/>
                <w:szCs w:val="28"/>
              </w:rPr>
              <w:t xml:space="preserve"> </w:t>
            </w:r>
          </w:p>
        </w:tc>
      </w:tr>
      <w:tr w:rsidR="00323B92" w:rsidRPr="00980BD9" w:rsidTr="00F64EF8">
        <w:tc>
          <w:tcPr>
            <w:tcW w:w="7723" w:type="dxa"/>
          </w:tcPr>
          <w:p w:rsidR="00323B92" w:rsidRPr="00980BD9" w:rsidRDefault="00323B92" w:rsidP="00323B92">
            <w:pPr>
              <w:pStyle w:val="a6"/>
              <w:spacing w:before="0" w:beforeAutospacing="0" w:after="0" w:afterAutospacing="0"/>
              <w:jc w:val="both"/>
              <w:rPr>
                <w:color w:val="000000" w:themeColor="text1"/>
                <w:sz w:val="28"/>
                <w:szCs w:val="28"/>
              </w:rPr>
            </w:pPr>
            <w:r w:rsidRPr="001A464E">
              <w:rPr>
                <w:color w:val="000000" w:themeColor="text1"/>
                <w:sz w:val="28"/>
                <w:szCs w:val="28"/>
              </w:rPr>
              <w:t>Інші члени ініціативної групи з питань місцевої ініціативи мають право брати участь у засіданнях постійних комісій Київської міської ради, на яких розглядається місцева ініціатива.</w:t>
            </w:r>
          </w:p>
        </w:tc>
        <w:tc>
          <w:tcPr>
            <w:tcW w:w="7723" w:type="dxa"/>
          </w:tcPr>
          <w:p w:rsidR="00323B92" w:rsidRDefault="00323B92"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6.5. Член ініціативної групи, відповідальний за організацію роботи ініціативної групи з питань місцевої ініціативи користується правами суб’єкта подання та доповідача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323B92" w:rsidRDefault="00323B92" w:rsidP="00323B9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Співдоповідачем по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поданому у порядку місцевої ініціативи, може виступати голова (а у випадку його відсутності – перший заступник, заступник, секретар, інший член) профільної постійної комісії Київської міської ради.</w:t>
            </w:r>
          </w:p>
          <w:p w:rsidR="00323B92" w:rsidRDefault="00323B92" w:rsidP="00323B92">
            <w:pPr>
              <w:tabs>
                <w:tab w:val="left" w:pos="609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Інші члени ініціативної групи з питань місцевої ініціативи мають право брати участь у засіданнях постійних комісій </w:t>
            </w:r>
            <w:r>
              <w:rPr>
                <w:rFonts w:ascii="Times New Roman" w:eastAsia="Times New Roman" w:hAnsi="Times New Roman" w:cs="Times New Roman"/>
                <w:color w:val="000000"/>
                <w:sz w:val="28"/>
                <w:szCs w:val="28"/>
                <w:lang w:eastAsia="uk-UA"/>
              </w:rPr>
              <w:lastRenderedPageBreak/>
              <w:t>Київської міської ради, на яких розглядається місцева ініціатива.</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lastRenderedPageBreak/>
              <w:t>4.6. Інформація щодо подання та реєстрації у секретаріаті Київської міської ради повідомлення про початок збору підписів на підтримку місцевої ініціативи, щодо внесення на розгляд Київської міської ради місцевої ініціативи, щодо часу та місця проведення засідань постійних комісій Київської міської ради та пленарних засідань Київської міської ради, на яких буде розглядатися місцева ініціатива, ухвалені постійними комісіями висновки, в тому числі їх зауваження та рекомендації, рішення Київської міської ради, прийняті за результатами розгляду місцевих ініціатив, а також скановані копії поданих документів та доручень заступника міського голови - секретаря Київської міської ради розміщуються на офіційному веб-сайті Київської міської ради в розділі "Місцеві ініціативи та громадські слухання" з урахуванням вимог Закону України "Про захист персональних даних".</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6.6. Інформація щодо подання та реєстрації у секретаріаті Київської міської ради повідомлення про початок збору підписів на підтримку місцевої ініціативи, щодо внесення на розгляд Київської міської ради місцевої ініціативи, щодо часу та місця проведення засідань постійних комісій Київської міської ради та пленарних засідань Київської міської ради, на яких буде розглядатися місцева ініціатива, ухвалені постійними комісіями висновки, в тому числі їх зауваження та рекомендації, рішення Київської міської ради, прийняті за результатами розгляду місцевих ініціатив, а також скановані копії поданих документів та доручень заступника міського голови - секретаря Київської міської ради розміщуються на офіційному веб-сайті Київської міської ради в розділі «Місцеві ініціативи» з дотриманням вимог Закону України «Про захист персональних даних».</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4.7. Загальна координація роботи постійних комісій Київської міської ради з розгляду місцевих ініціатив покладається на заступника міського голови - секретаря Київської міської ради.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6.7. Загальна координація роботи постійних комісій Київської міської ради, структурних підрозділів секретаріату Київської міської ради з розгляду місцевих ініціатив покладається на заступника міського голови - секретаря Київської міської ради.</w:t>
            </w:r>
          </w:p>
        </w:tc>
      </w:tr>
      <w:tr w:rsidR="00323B92" w:rsidRPr="00980BD9" w:rsidTr="00F64EF8">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4.8. Прийняте Київською міською радою рішення щодо місцевої ініціативи в установленому порядку розміщується на офіційному сайті Київської міської ради (</w:t>
            </w:r>
            <w:r w:rsidRPr="00604023">
              <w:rPr>
                <w:rFonts w:ascii="Times New Roman" w:hAnsi="Times New Roman" w:cs="Times New Roman"/>
                <w:color w:val="000000" w:themeColor="text1"/>
                <w:sz w:val="28"/>
                <w:szCs w:val="28"/>
                <w:shd w:val="clear" w:color="auto" w:fill="FFFFFF"/>
              </w:rPr>
              <w:t>www.kmr.gov.ua</w:t>
            </w:r>
            <w:r w:rsidRPr="00980BD9">
              <w:rPr>
                <w:rFonts w:ascii="Times New Roman" w:hAnsi="Times New Roman" w:cs="Times New Roman"/>
                <w:color w:val="000000" w:themeColor="text1"/>
                <w:sz w:val="28"/>
                <w:szCs w:val="28"/>
                <w:shd w:val="clear" w:color="auto" w:fill="FFFFFF"/>
              </w:rPr>
              <w:t>), а також оприлюднюється у засобах масової інформації та надсилається члену ініціативної групи, відповідальному за організацію роботи ініціативної групи.</w:t>
            </w:r>
          </w:p>
        </w:tc>
        <w:tc>
          <w:tcPr>
            <w:tcW w:w="7723" w:type="dxa"/>
          </w:tcPr>
          <w:p w:rsidR="00323B92" w:rsidRPr="00980BD9" w:rsidRDefault="00323B92" w:rsidP="00323B92">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6.8. Прийняте Київською міською радою рішення щодо місцевої ініціативи в установленому порядку розміщується на офіційному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міської ради </w:t>
            </w:r>
            <w:r w:rsidRPr="001A464E">
              <w:rPr>
                <w:rFonts w:ascii="Times New Roman" w:eastAsia="Times New Roman" w:hAnsi="Times New Roman" w:cs="Times New Roman"/>
                <w:color w:val="000000" w:themeColor="text1"/>
                <w:sz w:val="28"/>
                <w:szCs w:val="28"/>
                <w:lang w:eastAsia="uk-UA"/>
              </w:rPr>
              <w:t>(</w:t>
            </w:r>
            <w:r w:rsidRPr="00604023">
              <w:rPr>
                <w:rStyle w:val="a7"/>
                <w:rFonts w:ascii="Times New Roman" w:eastAsia="Times New Roman" w:hAnsi="Times New Roman" w:cs="Times New Roman"/>
                <w:color w:val="000000" w:themeColor="text1"/>
                <w:sz w:val="28"/>
                <w:szCs w:val="28"/>
                <w:u w:val="none"/>
                <w:lang w:eastAsia="uk-UA"/>
              </w:rPr>
              <w:t>www.kmr.gov.ua</w:t>
            </w:r>
            <w:r>
              <w:rPr>
                <w:rFonts w:ascii="Times New Roman" w:eastAsia="Times New Roman" w:hAnsi="Times New Roman" w:cs="Times New Roman"/>
                <w:color w:val="000000"/>
                <w:sz w:val="28"/>
                <w:szCs w:val="28"/>
                <w:lang w:eastAsia="uk-UA"/>
              </w:rPr>
              <w:t>) та надсилається члену ініціативної групи, відповідальному за організацію роботи ініціативної групи.</w:t>
            </w:r>
          </w:p>
        </w:tc>
      </w:tr>
    </w:tbl>
    <w:p w:rsidR="00073D00" w:rsidRPr="00980BD9" w:rsidRDefault="00073D00" w:rsidP="00073D00">
      <w:pPr>
        <w:tabs>
          <w:tab w:val="left" w:pos="6096"/>
        </w:tabs>
        <w:spacing w:after="0" w:line="240" w:lineRule="auto"/>
        <w:rPr>
          <w:rFonts w:ascii="Times New Roman" w:hAnsi="Times New Roman" w:cs="Times New Roman"/>
          <w:color w:val="000000" w:themeColor="text1"/>
          <w:sz w:val="28"/>
          <w:szCs w:val="28"/>
        </w:rPr>
      </w:pPr>
    </w:p>
    <w:p w:rsidR="008B1C27" w:rsidRPr="00980BD9" w:rsidRDefault="008B1C27" w:rsidP="00073D00">
      <w:pPr>
        <w:tabs>
          <w:tab w:val="left" w:pos="6096"/>
        </w:tabs>
        <w:spacing w:after="0" w:line="240" w:lineRule="auto"/>
        <w:rPr>
          <w:rFonts w:ascii="Times New Roman" w:hAnsi="Times New Roman" w:cs="Times New Roman"/>
          <w:color w:val="000000" w:themeColor="text1"/>
          <w:sz w:val="28"/>
          <w:szCs w:val="28"/>
        </w:rPr>
      </w:pPr>
    </w:p>
    <w:p w:rsidR="008B1C27" w:rsidRPr="00980BD9" w:rsidRDefault="008B1C27" w:rsidP="008B1C27">
      <w:pPr>
        <w:spacing w:after="0" w:line="240" w:lineRule="auto"/>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rPr>
        <w:t xml:space="preserve">Заступник міського голови – </w:t>
      </w:r>
    </w:p>
    <w:p w:rsidR="008B1C27" w:rsidRPr="00980BD9" w:rsidRDefault="008B1C27" w:rsidP="008B1C27">
      <w:pPr>
        <w:tabs>
          <w:tab w:val="left" w:pos="10490"/>
        </w:tabs>
        <w:spacing w:after="0" w:line="240" w:lineRule="auto"/>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rPr>
        <w:t>секретар Київської міської ради</w:t>
      </w:r>
      <w:r w:rsidRPr="00980BD9">
        <w:rPr>
          <w:rFonts w:ascii="Times New Roman" w:hAnsi="Times New Roman" w:cs="Times New Roman"/>
          <w:color w:val="000000" w:themeColor="text1"/>
          <w:sz w:val="28"/>
          <w:szCs w:val="28"/>
        </w:rPr>
        <w:tab/>
        <w:t>Володимир БОНДАРЕНКО</w:t>
      </w:r>
    </w:p>
    <w:p w:rsidR="008B1C27" w:rsidRPr="00980BD9" w:rsidRDefault="008B1C27" w:rsidP="008B1C27">
      <w:pPr>
        <w:tabs>
          <w:tab w:val="left" w:pos="6096"/>
        </w:tabs>
        <w:spacing w:after="0" w:line="240" w:lineRule="auto"/>
        <w:rPr>
          <w:rFonts w:ascii="Times New Roman" w:hAnsi="Times New Roman" w:cs="Times New Roman"/>
          <w:color w:val="000000" w:themeColor="text1"/>
          <w:sz w:val="28"/>
          <w:szCs w:val="28"/>
        </w:rPr>
      </w:pPr>
    </w:p>
    <w:p w:rsidR="008B1C27" w:rsidRPr="00980BD9" w:rsidRDefault="008B1C27">
      <w:pPr>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rPr>
        <w:br w:type="page"/>
      </w:r>
    </w:p>
    <w:p w:rsidR="008B1C27" w:rsidRPr="00980BD9" w:rsidRDefault="008B1C27" w:rsidP="00073D00">
      <w:pPr>
        <w:tabs>
          <w:tab w:val="left" w:pos="6096"/>
        </w:tabs>
        <w:spacing w:after="0" w:line="240" w:lineRule="auto"/>
        <w:rPr>
          <w:rFonts w:ascii="Times New Roman" w:hAnsi="Times New Roman" w:cs="Times New Roman"/>
          <w:color w:val="000000" w:themeColor="text1"/>
          <w:sz w:val="28"/>
          <w:szCs w:val="28"/>
        </w:rPr>
        <w:sectPr w:rsidR="008B1C27" w:rsidRPr="00980BD9" w:rsidSect="008B1C27">
          <w:pgSz w:w="16838" w:h="11906" w:orient="landscape"/>
          <w:pgMar w:top="1135" w:right="1134" w:bottom="709" w:left="1134" w:header="709" w:footer="709" w:gutter="0"/>
          <w:cols w:space="708"/>
          <w:docGrid w:linePitch="360"/>
        </w:sectPr>
      </w:pPr>
    </w:p>
    <w:p w:rsidR="00DC650D" w:rsidRPr="00980BD9" w:rsidRDefault="00DC650D" w:rsidP="00DC650D">
      <w:pPr>
        <w:spacing w:after="0" w:line="240" w:lineRule="auto"/>
        <w:jc w:val="center"/>
        <w:rPr>
          <w:rFonts w:ascii="Times New Roman" w:hAnsi="Times New Roman" w:cs="Times New Roman"/>
          <w:b/>
          <w:color w:val="000000" w:themeColor="text1"/>
          <w:sz w:val="28"/>
          <w:szCs w:val="28"/>
          <w:shd w:val="clear" w:color="auto" w:fill="FFFFFF"/>
        </w:rPr>
      </w:pPr>
      <w:r w:rsidRPr="00980BD9">
        <w:rPr>
          <w:rFonts w:ascii="Times New Roman" w:hAnsi="Times New Roman" w:cs="Times New Roman"/>
          <w:b/>
          <w:color w:val="000000" w:themeColor="text1"/>
          <w:sz w:val="28"/>
          <w:szCs w:val="28"/>
          <w:shd w:val="clear" w:color="auto" w:fill="FFFFFF"/>
        </w:rPr>
        <w:lastRenderedPageBreak/>
        <w:t>ПОЯСНЮВАЛЬНА ЗАПИСКА</w:t>
      </w:r>
    </w:p>
    <w:p w:rsidR="00DC650D" w:rsidRPr="00980BD9" w:rsidRDefault="00DC650D" w:rsidP="00DC650D">
      <w:pPr>
        <w:spacing w:after="0" w:line="240" w:lineRule="auto"/>
        <w:jc w:val="center"/>
        <w:rPr>
          <w:rFonts w:ascii="Times New Roman" w:hAnsi="Times New Roman" w:cs="Times New Roman"/>
          <w:b/>
          <w:color w:val="000000" w:themeColor="text1"/>
          <w:sz w:val="28"/>
          <w:szCs w:val="28"/>
          <w:shd w:val="clear" w:color="auto" w:fill="FFFFFF"/>
        </w:rPr>
      </w:pPr>
      <w:r w:rsidRPr="00980BD9">
        <w:rPr>
          <w:rFonts w:ascii="Times New Roman" w:hAnsi="Times New Roman" w:cs="Times New Roman"/>
          <w:b/>
          <w:color w:val="000000" w:themeColor="text1"/>
          <w:sz w:val="28"/>
          <w:szCs w:val="28"/>
          <w:shd w:val="clear" w:color="auto" w:fill="FFFFFF"/>
        </w:rPr>
        <w:t xml:space="preserve">до </w:t>
      </w:r>
      <w:proofErr w:type="spellStart"/>
      <w:r w:rsidR="00EF021F">
        <w:rPr>
          <w:rFonts w:ascii="Times New Roman" w:hAnsi="Times New Roman" w:cs="Times New Roman"/>
          <w:b/>
          <w:color w:val="000000" w:themeColor="text1"/>
          <w:sz w:val="28"/>
          <w:szCs w:val="28"/>
          <w:shd w:val="clear" w:color="auto" w:fill="FFFFFF"/>
        </w:rPr>
        <w:t>проєкт</w:t>
      </w:r>
      <w:r w:rsidRPr="00980BD9">
        <w:rPr>
          <w:rFonts w:ascii="Times New Roman" w:hAnsi="Times New Roman" w:cs="Times New Roman"/>
          <w:b/>
          <w:color w:val="000000" w:themeColor="text1"/>
          <w:sz w:val="28"/>
          <w:szCs w:val="28"/>
          <w:shd w:val="clear" w:color="auto" w:fill="FFFFFF"/>
        </w:rPr>
        <w:t>у</w:t>
      </w:r>
      <w:proofErr w:type="spellEnd"/>
      <w:r w:rsidRPr="00980BD9">
        <w:rPr>
          <w:rFonts w:ascii="Times New Roman" w:hAnsi="Times New Roman" w:cs="Times New Roman"/>
          <w:b/>
          <w:color w:val="000000" w:themeColor="text1"/>
          <w:sz w:val="28"/>
          <w:szCs w:val="28"/>
          <w:shd w:val="clear" w:color="auto" w:fill="FFFFFF"/>
        </w:rPr>
        <w:t xml:space="preserve"> рішення Київської міської ради</w:t>
      </w:r>
    </w:p>
    <w:p w:rsidR="00DC650D" w:rsidRPr="00980BD9" w:rsidRDefault="00DC650D" w:rsidP="00DC650D">
      <w:pPr>
        <w:spacing w:after="0" w:line="240" w:lineRule="auto"/>
        <w:jc w:val="center"/>
        <w:rPr>
          <w:rFonts w:ascii="Times New Roman" w:eastAsia="Times New Roman" w:hAnsi="Times New Roman" w:cs="Times New Roman"/>
          <w:b/>
          <w:color w:val="000000" w:themeColor="text1"/>
          <w:sz w:val="28"/>
          <w:szCs w:val="28"/>
          <w:lang w:eastAsia="uk-UA"/>
        </w:rPr>
      </w:pPr>
      <w:r w:rsidRPr="00980BD9">
        <w:rPr>
          <w:rFonts w:ascii="Times New Roman" w:hAnsi="Times New Roman" w:cs="Times New Roman"/>
          <w:b/>
          <w:color w:val="000000" w:themeColor="text1"/>
          <w:sz w:val="28"/>
          <w:szCs w:val="28"/>
        </w:rPr>
        <w:t>«</w:t>
      </w:r>
      <w:r w:rsidRPr="00980BD9">
        <w:rPr>
          <w:rFonts w:ascii="Times New Roman" w:eastAsia="Times New Roman" w:hAnsi="Times New Roman" w:cs="Times New Roman"/>
          <w:b/>
          <w:color w:val="000000" w:themeColor="text1"/>
          <w:sz w:val="28"/>
          <w:szCs w:val="28"/>
          <w:lang w:eastAsia="uk-UA"/>
        </w:rPr>
        <w:t xml:space="preserve">Про внесення змін до </w:t>
      </w:r>
      <w:r w:rsidRPr="00750F53">
        <w:rPr>
          <w:rFonts w:ascii="Times New Roman" w:eastAsia="Times New Roman" w:hAnsi="Times New Roman" w:cs="Times New Roman"/>
          <w:b/>
          <w:color w:val="000000" w:themeColor="text1"/>
          <w:sz w:val="28"/>
          <w:szCs w:val="28"/>
          <w:lang w:eastAsia="uk-UA"/>
        </w:rPr>
        <w:t>Поряд</w:t>
      </w:r>
      <w:r w:rsidRPr="00980BD9">
        <w:rPr>
          <w:rFonts w:ascii="Times New Roman" w:eastAsia="Times New Roman" w:hAnsi="Times New Roman" w:cs="Times New Roman"/>
          <w:b/>
          <w:color w:val="000000" w:themeColor="text1"/>
          <w:sz w:val="28"/>
          <w:szCs w:val="28"/>
          <w:lang w:eastAsia="uk-UA"/>
        </w:rPr>
        <w:t>ку</w:t>
      </w:r>
      <w:r w:rsidRPr="00750F53">
        <w:rPr>
          <w:rFonts w:ascii="Times New Roman" w:eastAsia="Times New Roman" w:hAnsi="Times New Roman" w:cs="Times New Roman"/>
          <w:b/>
          <w:color w:val="000000" w:themeColor="text1"/>
          <w:sz w:val="28"/>
          <w:szCs w:val="28"/>
          <w:lang w:eastAsia="uk-UA"/>
        </w:rPr>
        <w:t xml:space="preserve"> внесення та розгляду</w:t>
      </w:r>
    </w:p>
    <w:p w:rsidR="00DC650D" w:rsidRPr="00980BD9" w:rsidRDefault="00DC650D" w:rsidP="00DC650D">
      <w:pPr>
        <w:spacing w:after="0" w:line="240" w:lineRule="auto"/>
        <w:jc w:val="center"/>
        <w:rPr>
          <w:rFonts w:ascii="Times New Roman" w:hAnsi="Times New Roman" w:cs="Times New Roman"/>
          <w:color w:val="000000" w:themeColor="text1"/>
          <w:sz w:val="28"/>
          <w:szCs w:val="28"/>
          <w:shd w:val="clear" w:color="auto" w:fill="FFFFFF"/>
        </w:rPr>
      </w:pPr>
      <w:r w:rsidRPr="00750F53">
        <w:rPr>
          <w:rFonts w:ascii="Times New Roman" w:eastAsia="Times New Roman" w:hAnsi="Times New Roman" w:cs="Times New Roman"/>
          <w:b/>
          <w:color w:val="000000" w:themeColor="text1"/>
          <w:sz w:val="28"/>
          <w:szCs w:val="28"/>
          <w:lang w:eastAsia="uk-UA"/>
        </w:rPr>
        <w:t>місцевих ініціатив в місті Києві</w:t>
      </w:r>
      <w:r w:rsidRPr="00980BD9">
        <w:rPr>
          <w:rFonts w:ascii="Times New Roman" w:hAnsi="Times New Roman" w:cs="Times New Roman"/>
          <w:b/>
          <w:color w:val="000000" w:themeColor="text1"/>
          <w:sz w:val="28"/>
          <w:szCs w:val="28"/>
        </w:rPr>
        <w:t>»</w:t>
      </w:r>
    </w:p>
    <w:p w:rsidR="00DC650D" w:rsidRPr="00980BD9" w:rsidRDefault="00DC650D" w:rsidP="00DC650D">
      <w:pPr>
        <w:spacing w:after="0" w:line="240" w:lineRule="auto"/>
        <w:ind w:firstLine="709"/>
        <w:jc w:val="both"/>
        <w:rPr>
          <w:rFonts w:ascii="Times New Roman" w:hAnsi="Times New Roman" w:cs="Times New Roman"/>
          <w:color w:val="000000" w:themeColor="text1"/>
          <w:sz w:val="28"/>
          <w:szCs w:val="28"/>
          <w:shd w:val="clear" w:color="auto" w:fill="FFFFFF"/>
        </w:rPr>
      </w:pPr>
    </w:p>
    <w:p w:rsidR="00DC650D" w:rsidRPr="00980BD9" w:rsidRDefault="00DC650D" w:rsidP="00DC650D">
      <w:pPr>
        <w:spacing w:after="0" w:line="240" w:lineRule="auto"/>
        <w:ind w:firstLine="709"/>
        <w:jc w:val="both"/>
        <w:rPr>
          <w:rFonts w:ascii="Times New Roman" w:hAnsi="Times New Roman" w:cs="Times New Roman"/>
          <w:b/>
          <w:color w:val="000000" w:themeColor="text1"/>
          <w:sz w:val="28"/>
          <w:szCs w:val="28"/>
          <w:shd w:val="clear" w:color="auto" w:fill="FFFFFF"/>
        </w:rPr>
      </w:pPr>
      <w:r w:rsidRPr="00980BD9">
        <w:rPr>
          <w:rFonts w:ascii="Times New Roman" w:hAnsi="Times New Roman" w:cs="Times New Roman"/>
          <w:b/>
          <w:color w:val="000000" w:themeColor="text1"/>
          <w:sz w:val="28"/>
          <w:szCs w:val="28"/>
          <w:shd w:val="clear" w:color="auto" w:fill="FFFFFF"/>
        </w:rPr>
        <w:t xml:space="preserve">1. Опис проблем, для вирішення яких підготовлено </w:t>
      </w:r>
      <w:proofErr w:type="spellStart"/>
      <w:r w:rsidR="00EF021F">
        <w:rPr>
          <w:rFonts w:ascii="Times New Roman" w:hAnsi="Times New Roman" w:cs="Times New Roman"/>
          <w:b/>
          <w:color w:val="000000" w:themeColor="text1"/>
          <w:sz w:val="28"/>
          <w:szCs w:val="28"/>
          <w:shd w:val="clear" w:color="auto" w:fill="FFFFFF"/>
        </w:rPr>
        <w:t>проєкт</w:t>
      </w:r>
      <w:proofErr w:type="spellEnd"/>
      <w:r w:rsidRPr="00980BD9">
        <w:rPr>
          <w:rFonts w:ascii="Times New Roman" w:hAnsi="Times New Roman" w:cs="Times New Roman"/>
          <w:b/>
          <w:color w:val="000000" w:themeColor="text1"/>
          <w:sz w:val="28"/>
          <w:szCs w:val="28"/>
          <w:shd w:val="clear" w:color="auto" w:fill="FFFFFF"/>
        </w:rPr>
        <w:t xml:space="preserve"> рішення, обґрунтування відповідності та достатності передбачених у </w:t>
      </w:r>
      <w:proofErr w:type="spellStart"/>
      <w:r w:rsidR="00EF021F">
        <w:rPr>
          <w:rFonts w:ascii="Times New Roman" w:hAnsi="Times New Roman" w:cs="Times New Roman"/>
          <w:b/>
          <w:color w:val="000000" w:themeColor="text1"/>
          <w:sz w:val="28"/>
          <w:szCs w:val="28"/>
          <w:shd w:val="clear" w:color="auto" w:fill="FFFFFF"/>
        </w:rPr>
        <w:t>проєкт</w:t>
      </w:r>
      <w:r w:rsidRPr="00980BD9">
        <w:rPr>
          <w:rFonts w:ascii="Times New Roman" w:hAnsi="Times New Roman" w:cs="Times New Roman"/>
          <w:b/>
          <w:color w:val="000000" w:themeColor="text1"/>
          <w:sz w:val="28"/>
          <w:szCs w:val="28"/>
          <w:shd w:val="clear" w:color="auto" w:fill="FFFFFF"/>
        </w:rPr>
        <w:t>і</w:t>
      </w:r>
      <w:proofErr w:type="spellEnd"/>
      <w:r w:rsidRPr="00980BD9">
        <w:rPr>
          <w:rFonts w:ascii="Times New Roman" w:hAnsi="Times New Roman" w:cs="Times New Roman"/>
          <w:b/>
          <w:color w:val="000000" w:themeColor="text1"/>
          <w:sz w:val="28"/>
          <w:szCs w:val="28"/>
          <w:shd w:val="clear" w:color="auto" w:fill="FFFFFF"/>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DC650D" w:rsidRDefault="00DC650D" w:rsidP="00DC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uk-UA"/>
        </w:rPr>
      </w:pPr>
      <w:r w:rsidRPr="00980BD9">
        <w:rPr>
          <w:rFonts w:ascii="Times New Roman" w:hAnsi="Times New Roman" w:cs="Times New Roman"/>
          <w:color w:val="000000" w:themeColor="text1"/>
          <w:sz w:val="28"/>
          <w:szCs w:val="28"/>
        </w:rPr>
        <w:t xml:space="preserve">Місцева ініціатива є одним із інструментів безпосередньої демократії, який гарантує членам територіальної громади право ініціювати розгляд у Київській міській раді </w:t>
      </w:r>
      <w:r w:rsidRPr="00980BD9">
        <w:rPr>
          <w:rFonts w:ascii="Times New Roman" w:hAnsi="Times New Roman" w:cs="Times New Roman"/>
          <w:color w:val="000000" w:themeColor="text1"/>
          <w:sz w:val="28"/>
          <w:szCs w:val="28"/>
          <w:shd w:val="clear" w:color="auto" w:fill="FFFFFF"/>
        </w:rPr>
        <w:t>будь-якого питання, віднесеного до відання місцевого самоврядування</w:t>
      </w:r>
      <w:r w:rsidR="00980BD9">
        <w:rPr>
          <w:rFonts w:ascii="Times New Roman" w:hAnsi="Times New Roman" w:cs="Times New Roman"/>
          <w:color w:val="000000" w:themeColor="text1"/>
          <w:sz w:val="28"/>
          <w:szCs w:val="28"/>
          <w:shd w:val="clear" w:color="auto" w:fill="FFFFFF"/>
        </w:rPr>
        <w:t xml:space="preserve">. При цьому, місцева ініціатива </w:t>
      </w:r>
      <w:r w:rsidR="00980BD9" w:rsidRPr="00DC650D">
        <w:rPr>
          <w:rFonts w:ascii="Times New Roman" w:eastAsia="Times New Roman" w:hAnsi="Times New Roman" w:cs="Times New Roman"/>
          <w:color w:val="000000" w:themeColor="text1"/>
          <w:sz w:val="28"/>
          <w:szCs w:val="28"/>
          <w:lang w:eastAsia="uk-UA"/>
        </w:rPr>
        <w:t xml:space="preserve">підлягає обов'язковому розгляду на відкритому засіданні </w:t>
      </w:r>
      <w:r w:rsidR="00980BD9">
        <w:rPr>
          <w:rFonts w:ascii="Times New Roman" w:eastAsia="Times New Roman" w:hAnsi="Times New Roman" w:cs="Times New Roman"/>
          <w:color w:val="000000" w:themeColor="text1"/>
          <w:sz w:val="28"/>
          <w:szCs w:val="28"/>
          <w:lang w:eastAsia="uk-UA"/>
        </w:rPr>
        <w:t xml:space="preserve">Київської міської </w:t>
      </w:r>
      <w:r w:rsidR="00980BD9" w:rsidRPr="00DC650D">
        <w:rPr>
          <w:rFonts w:ascii="Times New Roman" w:eastAsia="Times New Roman" w:hAnsi="Times New Roman" w:cs="Times New Roman"/>
          <w:color w:val="000000" w:themeColor="text1"/>
          <w:sz w:val="28"/>
          <w:szCs w:val="28"/>
          <w:lang w:eastAsia="uk-UA"/>
        </w:rPr>
        <w:t>ради за участю членів ініціативної групи</w:t>
      </w:r>
      <w:r w:rsidR="00980BD9">
        <w:rPr>
          <w:rFonts w:ascii="Times New Roman" w:eastAsia="Times New Roman" w:hAnsi="Times New Roman" w:cs="Times New Roman"/>
          <w:color w:val="000000" w:themeColor="text1"/>
          <w:sz w:val="28"/>
          <w:szCs w:val="28"/>
          <w:lang w:eastAsia="uk-UA"/>
        </w:rPr>
        <w:t>.</w:t>
      </w:r>
    </w:p>
    <w:p w:rsidR="00980BD9" w:rsidRPr="00980BD9" w:rsidRDefault="00980BD9" w:rsidP="00DC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 xml:space="preserve">Київська міська рада рішенням від 08 грудня 2016 року № 545/1549 унормувала механізм внесення та розгляду місцевих ініціатив. </w:t>
      </w:r>
      <w:r w:rsidR="00604023">
        <w:rPr>
          <w:rFonts w:ascii="Times New Roman" w:eastAsia="Times New Roman" w:hAnsi="Times New Roman" w:cs="Times New Roman"/>
          <w:color w:val="000000" w:themeColor="text1"/>
          <w:sz w:val="28"/>
          <w:szCs w:val="28"/>
          <w:lang w:eastAsia="uk-UA"/>
        </w:rPr>
        <w:t xml:space="preserve">Втім, з часом вказаний механізм потребує перегляду та адаптації до умов </w:t>
      </w:r>
      <w:proofErr w:type="spellStart"/>
      <w:r w:rsidR="00604023">
        <w:rPr>
          <w:rFonts w:ascii="Times New Roman" w:eastAsia="Times New Roman" w:hAnsi="Times New Roman" w:cs="Times New Roman"/>
          <w:color w:val="000000" w:themeColor="text1"/>
          <w:sz w:val="28"/>
          <w:szCs w:val="28"/>
          <w:lang w:eastAsia="uk-UA"/>
        </w:rPr>
        <w:t>цифровізаційного</w:t>
      </w:r>
      <w:proofErr w:type="spellEnd"/>
      <w:r w:rsidR="00604023">
        <w:rPr>
          <w:rFonts w:ascii="Times New Roman" w:eastAsia="Times New Roman" w:hAnsi="Times New Roman" w:cs="Times New Roman"/>
          <w:color w:val="000000" w:themeColor="text1"/>
          <w:sz w:val="28"/>
          <w:szCs w:val="28"/>
          <w:lang w:eastAsia="uk-UA"/>
        </w:rPr>
        <w:t xml:space="preserve"> поступу.</w:t>
      </w:r>
    </w:p>
    <w:p w:rsidR="00DC650D" w:rsidRPr="00B11ED8" w:rsidRDefault="00604023"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Зокрема, </w:t>
      </w:r>
      <w:r w:rsidR="00572189">
        <w:rPr>
          <w:rFonts w:ascii="Times New Roman" w:hAnsi="Times New Roman" w:cs="Times New Roman"/>
          <w:color w:val="000000" w:themeColor="text1"/>
          <w:sz w:val="28"/>
          <w:szCs w:val="28"/>
          <w:shd w:val="clear" w:color="auto" w:fill="FFFFFF"/>
        </w:rPr>
        <w:t xml:space="preserve">протягом останніх 6 років інструментом місцевої ініціативи скористалось </w:t>
      </w:r>
      <w:proofErr w:type="spellStart"/>
      <w:r w:rsidR="00300925">
        <w:rPr>
          <w:rFonts w:ascii="Times New Roman" w:hAnsi="Times New Roman" w:cs="Times New Roman"/>
          <w:color w:val="000000" w:themeColor="text1"/>
          <w:sz w:val="28"/>
          <w:szCs w:val="28"/>
          <w:shd w:val="clear" w:color="auto" w:fill="FFFFFF"/>
          <w:lang w:val="ru-RU"/>
        </w:rPr>
        <w:t>більше</w:t>
      </w:r>
      <w:proofErr w:type="spellEnd"/>
      <w:r w:rsidR="00300925">
        <w:rPr>
          <w:rFonts w:ascii="Times New Roman" w:hAnsi="Times New Roman" w:cs="Times New Roman"/>
          <w:color w:val="000000" w:themeColor="text1"/>
          <w:sz w:val="28"/>
          <w:szCs w:val="28"/>
          <w:shd w:val="clear" w:color="auto" w:fill="FFFFFF"/>
          <w:lang w:val="ru-RU"/>
        </w:rPr>
        <w:t xml:space="preserve"> 100 000</w:t>
      </w:r>
      <w:r w:rsidR="00B11ED8" w:rsidRPr="00B11ED8">
        <w:rPr>
          <w:rFonts w:ascii="Times New Roman" w:hAnsi="Times New Roman" w:cs="Times New Roman"/>
          <w:color w:val="000000" w:themeColor="text1"/>
          <w:sz w:val="28"/>
          <w:szCs w:val="28"/>
          <w:shd w:val="clear" w:color="auto" w:fill="FFFFFF"/>
          <w:lang w:val="ru-RU"/>
        </w:rPr>
        <w:t xml:space="preserve"> </w:t>
      </w:r>
      <w:r w:rsidR="00B11ED8">
        <w:rPr>
          <w:rFonts w:ascii="Times New Roman" w:hAnsi="Times New Roman" w:cs="Times New Roman"/>
          <w:color w:val="000000" w:themeColor="text1"/>
          <w:sz w:val="28"/>
          <w:szCs w:val="28"/>
          <w:shd w:val="clear" w:color="auto" w:fill="FFFFFF"/>
        </w:rPr>
        <w:t>членів тер</w:t>
      </w:r>
      <w:r w:rsidR="00C31E64">
        <w:rPr>
          <w:rFonts w:ascii="Times New Roman" w:hAnsi="Times New Roman" w:cs="Times New Roman"/>
          <w:color w:val="000000" w:themeColor="text1"/>
          <w:sz w:val="28"/>
          <w:szCs w:val="28"/>
          <w:shd w:val="clear" w:color="auto" w:fill="FFFFFF"/>
        </w:rPr>
        <w:t>иторіальної громади міста Києва:</w:t>
      </w:r>
    </w:p>
    <w:tbl>
      <w:tblPr>
        <w:tblW w:w="9506" w:type="dxa"/>
        <w:jc w:val="center"/>
        <w:tblLook w:val="04A0" w:firstRow="1" w:lastRow="0" w:firstColumn="1" w:lastColumn="0" w:noHBand="0" w:noVBand="1"/>
      </w:tblPr>
      <w:tblGrid>
        <w:gridCol w:w="1731"/>
        <w:gridCol w:w="2020"/>
        <w:gridCol w:w="1300"/>
        <w:gridCol w:w="1255"/>
        <w:gridCol w:w="1600"/>
        <w:gridCol w:w="1600"/>
      </w:tblGrid>
      <w:tr w:rsidR="00AB6EEC" w:rsidRPr="00572189" w:rsidTr="00B17B2C">
        <w:trPr>
          <w:trHeight w:val="375"/>
          <w:jc w:val="center"/>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EEC" w:rsidRPr="00572189" w:rsidRDefault="00AB6EEC" w:rsidP="00572189">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рік</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EEC" w:rsidRPr="00572189" w:rsidRDefault="00AB6EEC" w:rsidP="00572189">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подані</w:t>
            </w:r>
            <w:r w:rsidRPr="00572189">
              <w:rPr>
                <w:rFonts w:ascii="Times New Roman" w:eastAsia="Times New Roman" w:hAnsi="Times New Roman" w:cs="Times New Roman"/>
                <w:b/>
                <w:bCs/>
                <w:color w:val="000000"/>
                <w:sz w:val="28"/>
                <w:szCs w:val="28"/>
                <w:lang w:eastAsia="uk-UA"/>
              </w:rPr>
              <w:br/>
              <w:t>повідомлення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EEC" w:rsidRPr="00572189" w:rsidRDefault="00AB6EEC" w:rsidP="00572189">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внесені</w:t>
            </w:r>
            <w:r w:rsidRPr="00572189">
              <w:rPr>
                <w:rFonts w:ascii="Times New Roman" w:eastAsia="Times New Roman" w:hAnsi="Times New Roman" w:cs="Times New Roman"/>
                <w:b/>
                <w:bCs/>
                <w:color w:val="000000"/>
                <w:sz w:val="28"/>
                <w:szCs w:val="28"/>
                <w:lang w:eastAsia="uk-UA"/>
              </w:rPr>
              <w:br/>
              <w:t>заяви</w:t>
            </w:r>
          </w:p>
        </w:tc>
        <w:tc>
          <w:tcPr>
            <w:tcW w:w="2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B6EEC" w:rsidRPr="00572189" w:rsidRDefault="00AB6EEC" w:rsidP="00572189">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з них:</w:t>
            </w:r>
          </w:p>
        </w:tc>
        <w:tc>
          <w:tcPr>
            <w:tcW w:w="1600" w:type="dxa"/>
            <w:vMerge w:val="restart"/>
            <w:tcBorders>
              <w:top w:val="single" w:sz="4" w:space="0" w:color="auto"/>
              <w:left w:val="nil"/>
              <w:right w:val="single" w:sz="4" w:space="0" w:color="auto"/>
            </w:tcBorders>
            <w:vAlign w:val="center"/>
          </w:tcPr>
          <w:p w:rsidR="00AB6EEC" w:rsidRPr="00572189" w:rsidRDefault="00B17B2C" w:rsidP="00B17B2C">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кількість</w:t>
            </w:r>
            <w:r>
              <w:rPr>
                <w:rFonts w:ascii="Times New Roman" w:eastAsia="Times New Roman" w:hAnsi="Times New Roman" w:cs="Times New Roman"/>
                <w:b/>
                <w:bCs/>
                <w:color w:val="000000"/>
                <w:sz w:val="28"/>
                <w:szCs w:val="28"/>
                <w:lang w:eastAsia="uk-UA"/>
              </w:rPr>
              <w:br/>
              <w:t>забраних</w:t>
            </w:r>
            <w:r>
              <w:rPr>
                <w:rFonts w:ascii="Times New Roman" w:eastAsia="Times New Roman" w:hAnsi="Times New Roman" w:cs="Times New Roman"/>
                <w:b/>
                <w:bCs/>
                <w:color w:val="000000"/>
                <w:sz w:val="28"/>
                <w:szCs w:val="28"/>
                <w:lang w:eastAsia="uk-UA"/>
              </w:rPr>
              <w:br/>
              <w:t>підписів</w:t>
            </w:r>
          </w:p>
        </w:tc>
      </w:tr>
      <w:tr w:rsidR="00AB6EEC" w:rsidRPr="00572189" w:rsidTr="00F264D4">
        <w:trPr>
          <w:trHeight w:val="750"/>
          <w:jc w:val="center"/>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AB6EEC" w:rsidRPr="00572189" w:rsidRDefault="00AB6EEC" w:rsidP="00572189">
            <w:pPr>
              <w:spacing w:after="0" w:line="240" w:lineRule="auto"/>
              <w:rPr>
                <w:rFonts w:ascii="Times New Roman" w:eastAsia="Times New Roman" w:hAnsi="Times New Roman" w:cs="Times New Roman"/>
                <w:b/>
                <w:bCs/>
                <w:color w:val="000000"/>
                <w:sz w:val="28"/>
                <w:szCs w:val="28"/>
                <w:lang w:eastAsia="uk-UA"/>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AB6EEC" w:rsidRPr="00572189" w:rsidRDefault="00AB6EEC" w:rsidP="00572189">
            <w:pPr>
              <w:spacing w:after="0" w:line="240" w:lineRule="auto"/>
              <w:rPr>
                <w:rFonts w:ascii="Times New Roman" w:eastAsia="Times New Roman" w:hAnsi="Times New Roman" w:cs="Times New Roman"/>
                <w:b/>
                <w:bCs/>
                <w:color w:val="000000"/>
                <w:sz w:val="28"/>
                <w:szCs w:val="28"/>
                <w:lang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B6EEC" w:rsidRPr="00572189" w:rsidRDefault="00AB6EEC" w:rsidP="00572189">
            <w:pPr>
              <w:spacing w:after="0" w:line="240" w:lineRule="auto"/>
              <w:rPr>
                <w:rFonts w:ascii="Times New Roman" w:eastAsia="Times New Roman" w:hAnsi="Times New Roman" w:cs="Times New Roman"/>
                <w:b/>
                <w:bCs/>
                <w:color w:val="000000"/>
                <w:sz w:val="28"/>
                <w:szCs w:val="28"/>
                <w:lang w:eastAsia="uk-UA"/>
              </w:rPr>
            </w:pPr>
          </w:p>
        </w:tc>
        <w:tc>
          <w:tcPr>
            <w:tcW w:w="1255" w:type="dxa"/>
            <w:tcBorders>
              <w:top w:val="nil"/>
              <w:left w:val="nil"/>
              <w:bottom w:val="single" w:sz="4" w:space="0" w:color="auto"/>
              <w:right w:val="single" w:sz="4" w:space="0" w:color="auto"/>
            </w:tcBorders>
            <w:shd w:val="clear" w:color="auto" w:fill="auto"/>
            <w:vAlign w:val="center"/>
            <w:hideMark/>
          </w:tcPr>
          <w:p w:rsidR="00AB6EEC" w:rsidRPr="00572189" w:rsidRDefault="00AB6EEC" w:rsidP="00572189">
            <w:pPr>
              <w:spacing w:after="0" w:line="240" w:lineRule="auto"/>
              <w:jc w:val="center"/>
              <w:rPr>
                <w:rFonts w:ascii="Times New Roman" w:eastAsia="Times New Roman" w:hAnsi="Times New Roman" w:cs="Times New Roman"/>
                <w:b/>
                <w:bCs/>
                <w:color w:val="000000"/>
                <w:sz w:val="28"/>
                <w:szCs w:val="28"/>
                <w:lang w:eastAsia="uk-UA"/>
              </w:rPr>
            </w:pPr>
            <w:proofErr w:type="spellStart"/>
            <w:r w:rsidRPr="00572189">
              <w:rPr>
                <w:rFonts w:ascii="Times New Roman" w:eastAsia="Times New Roman" w:hAnsi="Times New Roman" w:cs="Times New Roman"/>
                <w:b/>
                <w:bCs/>
                <w:color w:val="000000"/>
                <w:sz w:val="28"/>
                <w:szCs w:val="28"/>
                <w:lang w:eastAsia="uk-UA"/>
              </w:rPr>
              <w:t>проєкти</w:t>
            </w:r>
            <w:proofErr w:type="spellEnd"/>
            <w:r w:rsidRPr="00572189">
              <w:rPr>
                <w:rFonts w:ascii="Times New Roman" w:eastAsia="Times New Roman" w:hAnsi="Times New Roman" w:cs="Times New Roman"/>
                <w:b/>
                <w:bCs/>
                <w:color w:val="000000"/>
                <w:sz w:val="28"/>
                <w:szCs w:val="28"/>
                <w:lang w:eastAsia="uk-UA"/>
              </w:rPr>
              <w:t xml:space="preserve"> </w:t>
            </w:r>
            <w:r w:rsidRPr="00572189">
              <w:rPr>
                <w:rFonts w:ascii="Times New Roman" w:eastAsia="Times New Roman" w:hAnsi="Times New Roman" w:cs="Times New Roman"/>
                <w:b/>
                <w:bCs/>
                <w:color w:val="000000"/>
                <w:sz w:val="28"/>
                <w:szCs w:val="28"/>
                <w:lang w:eastAsia="uk-UA"/>
              </w:rPr>
              <w:br/>
              <w:t>рішень</w:t>
            </w:r>
          </w:p>
        </w:tc>
        <w:tc>
          <w:tcPr>
            <w:tcW w:w="1600" w:type="dxa"/>
            <w:tcBorders>
              <w:top w:val="nil"/>
              <w:left w:val="nil"/>
              <w:bottom w:val="single" w:sz="4" w:space="0" w:color="auto"/>
              <w:right w:val="single" w:sz="4" w:space="0" w:color="auto"/>
            </w:tcBorders>
            <w:shd w:val="clear" w:color="auto" w:fill="auto"/>
            <w:vAlign w:val="center"/>
            <w:hideMark/>
          </w:tcPr>
          <w:p w:rsidR="00AB6EEC" w:rsidRPr="00572189" w:rsidRDefault="00AB6EEC" w:rsidP="00572189">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 xml:space="preserve">письмові </w:t>
            </w:r>
            <w:r w:rsidRPr="00572189">
              <w:rPr>
                <w:rFonts w:ascii="Times New Roman" w:eastAsia="Times New Roman" w:hAnsi="Times New Roman" w:cs="Times New Roman"/>
                <w:b/>
                <w:bCs/>
                <w:color w:val="000000"/>
                <w:sz w:val="28"/>
                <w:szCs w:val="28"/>
                <w:lang w:eastAsia="uk-UA"/>
              </w:rPr>
              <w:br/>
              <w:t>пропозиції</w:t>
            </w:r>
          </w:p>
        </w:tc>
        <w:tc>
          <w:tcPr>
            <w:tcW w:w="1600" w:type="dxa"/>
            <w:vMerge/>
            <w:tcBorders>
              <w:left w:val="nil"/>
              <w:bottom w:val="single" w:sz="4" w:space="0" w:color="auto"/>
              <w:right w:val="single" w:sz="4" w:space="0" w:color="auto"/>
            </w:tcBorders>
          </w:tcPr>
          <w:p w:rsidR="00AB6EEC" w:rsidRPr="00572189" w:rsidRDefault="00AB6EEC" w:rsidP="00572189">
            <w:pPr>
              <w:spacing w:after="0" w:line="240" w:lineRule="auto"/>
              <w:jc w:val="center"/>
              <w:rPr>
                <w:rFonts w:ascii="Times New Roman" w:eastAsia="Times New Roman" w:hAnsi="Times New Roman" w:cs="Times New Roman"/>
                <w:b/>
                <w:bCs/>
                <w:color w:val="000000"/>
                <w:sz w:val="28"/>
                <w:szCs w:val="28"/>
                <w:lang w:eastAsia="uk-UA"/>
              </w:rPr>
            </w:pPr>
          </w:p>
        </w:tc>
      </w:tr>
      <w:tr w:rsidR="00052876" w:rsidRPr="00572189" w:rsidTr="00820CC8">
        <w:trPr>
          <w:trHeight w:val="37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2016</w:t>
            </w:r>
          </w:p>
        </w:tc>
        <w:tc>
          <w:tcPr>
            <w:tcW w:w="202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21</w:t>
            </w:r>
          </w:p>
        </w:tc>
        <w:tc>
          <w:tcPr>
            <w:tcW w:w="13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9</w:t>
            </w:r>
          </w:p>
        </w:tc>
        <w:tc>
          <w:tcPr>
            <w:tcW w:w="1255"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2</w:t>
            </w:r>
          </w:p>
        </w:tc>
        <w:tc>
          <w:tcPr>
            <w:tcW w:w="16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7</w:t>
            </w:r>
          </w:p>
        </w:tc>
        <w:tc>
          <w:tcPr>
            <w:tcW w:w="1600" w:type="dxa"/>
            <w:tcBorders>
              <w:top w:val="nil"/>
              <w:left w:val="nil"/>
              <w:bottom w:val="single" w:sz="4" w:space="0" w:color="auto"/>
              <w:right w:val="single" w:sz="4" w:space="0" w:color="auto"/>
            </w:tcBorders>
            <w:vAlign w:val="center"/>
          </w:tcPr>
          <w:p w:rsidR="00052876" w:rsidRPr="00052876" w:rsidRDefault="00052876" w:rsidP="00052876">
            <w:pPr>
              <w:spacing w:after="0" w:line="240" w:lineRule="auto"/>
              <w:jc w:val="center"/>
              <w:rPr>
                <w:rFonts w:ascii="Times New Roman" w:hAnsi="Times New Roman" w:cs="Times New Roman"/>
                <w:color w:val="000000"/>
                <w:sz w:val="28"/>
                <w:szCs w:val="28"/>
              </w:rPr>
            </w:pPr>
            <w:r w:rsidRPr="00052876">
              <w:rPr>
                <w:rFonts w:ascii="Times New Roman" w:hAnsi="Times New Roman" w:cs="Times New Roman"/>
                <w:color w:val="000000"/>
                <w:sz w:val="28"/>
                <w:szCs w:val="28"/>
              </w:rPr>
              <w:t>9 935</w:t>
            </w:r>
          </w:p>
        </w:tc>
      </w:tr>
      <w:tr w:rsidR="00052876" w:rsidRPr="00572189" w:rsidTr="00820CC8">
        <w:trPr>
          <w:trHeight w:val="37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2017</w:t>
            </w:r>
          </w:p>
        </w:tc>
        <w:tc>
          <w:tcPr>
            <w:tcW w:w="202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24</w:t>
            </w:r>
          </w:p>
        </w:tc>
        <w:tc>
          <w:tcPr>
            <w:tcW w:w="13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19</w:t>
            </w:r>
          </w:p>
        </w:tc>
        <w:tc>
          <w:tcPr>
            <w:tcW w:w="1255"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3</w:t>
            </w:r>
          </w:p>
        </w:tc>
        <w:tc>
          <w:tcPr>
            <w:tcW w:w="16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16</w:t>
            </w:r>
          </w:p>
        </w:tc>
        <w:tc>
          <w:tcPr>
            <w:tcW w:w="1600" w:type="dxa"/>
            <w:tcBorders>
              <w:top w:val="nil"/>
              <w:left w:val="nil"/>
              <w:bottom w:val="single" w:sz="4" w:space="0" w:color="auto"/>
              <w:right w:val="single" w:sz="4" w:space="0" w:color="auto"/>
            </w:tcBorders>
            <w:vAlign w:val="center"/>
          </w:tcPr>
          <w:p w:rsidR="00052876" w:rsidRPr="00052876" w:rsidRDefault="00052876" w:rsidP="00052876">
            <w:pPr>
              <w:spacing w:after="0" w:line="240" w:lineRule="auto"/>
              <w:jc w:val="center"/>
              <w:rPr>
                <w:rFonts w:ascii="Times New Roman" w:hAnsi="Times New Roman" w:cs="Times New Roman"/>
                <w:color w:val="000000"/>
                <w:sz w:val="28"/>
                <w:szCs w:val="28"/>
              </w:rPr>
            </w:pPr>
            <w:r w:rsidRPr="00052876">
              <w:rPr>
                <w:rFonts w:ascii="Times New Roman" w:hAnsi="Times New Roman" w:cs="Times New Roman"/>
                <w:color w:val="000000"/>
                <w:sz w:val="28"/>
                <w:szCs w:val="28"/>
              </w:rPr>
              <w:t>22 933</w:t>
            </w:r>
          </w:p>
        </w:tc>
      </w:tr>
      <w:tr w:rsidR="00052876" w:rsidRPr="00572189" w:rsidTr="00820CC8">
        <w:trPr>
          <w:trHeight w:val="37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2018</w:t>
            </w:r>
          </w:p>
        </w:tc>
        <w:tc>
          <w:tcPr>
            <w:tcW w:w="202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27</w:t>
            </w:r>
          </w:p>
        </w:tc>
        <w:tc>
          <w:tcPr>
            <w:tcW w:w="13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22</w:t>
            </w:r>
          </w:p>
        </w:tc>
        <w:tc>
          <w:tcPr>
            <w:tcW w:w="1255"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11</w:t>
            </w:r>
          </w:p>
        </w:tc>
        <w:tc>
          <w:tcPr>
            <w:tcW w:w="16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11</w:t>
            </w:r>
          </w:p>
        </w:tc>
        <w:tc>
          <w:tcPr>
            <w:tcW w:w="1600" w:type="dxa"/>
            <w:tcBorders>
              <w:top w:val="nil"/>
              <w:left w:val="nil"/>
              <w:bottom w:val="single" w:sz="4" w:space="0" w:color="auto"/>
              <w:right w:val="single" w:sz="4" w:space="0" w:color="auto"/>
            </w:tcBorders>
            <w:vAlign w:val="center"/>
          </w:tcPr>
          <w:p w:rsidR="00052876" w:rsidRPr="00052876" w:rsidRDefault="00052876" w:rsidP="00052876">
            <w:pPr>
              <w:spacing w:after="0" w:line="240" w:lineRule="auto"/>
              <w:jc w:val="center"/>
              <w:rPr>
                <w:rFonts w:ascii="Times New Roman" w:hAnsi="Times New Roman" w:cs="Times New Roman"/>
                <w:color w:val="000000"/>
                <w:sz w:val="28"/>
                <w:szCs w:val="28"/>
              </w:rPr>
            </w:pPr>
            <w:r w:rsidRPr="00052876">
              <w:rPr>
                <w:rFonts w:ascii="Times New Roman" w:hAnsi="Times New Roman" w:cs="Times New Roman"/>
                <w:color w:val="000000"/>
                <w:sz w:val="28"/>
                <w:szCs w:val="28"/>
              </w:rPr>
              <w:t>25 731</w:t>
            </w:r>
          </w:p>
        </w:tc>
      </w:tr>
      <w:tr w:rsidR="00052876" w:rsidRPr="00572189" w:rsidTr="00B363C3">
        <w:trPr>
          <w:trHeight w:val="37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2019</w:t>
            </w:r>
          </w:p>
        </w:tc>
        <w:tc>
          <w:tcPr>
            <w:tcW w:w="202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27</w:t>
            </w:r>
          </w:p>
        </w:tc>
        <w:tc>
          <w:tcPr>
            <w:tcW w:w="13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21</w:t>
            </w:r>
          </w:p>
        </w:tc>
        <w:tc>
          <w:tcPr>
            <w:tcW w:w="1255"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5</w:t>
            </w:r>
          </w:p>
        </w:tc>
        <w:tc>
          <w:tcPr>
            <w:tcW w:w="16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16</w:t>
            </w:r>
          </w:p>
        </w:tc>
        <w:tc>
          <w:tcPr>
            <w:tcW w:w="1600" w:type="dxa"/>
            <w:tcBorders>
              <w:top w:val="nil"/>
              <w:left w:val="nil"/>
              <w:bottom w:val="single" w:sz="4" w:space="0" w:color="auto"/>
              <w:right w:val="single" w:sz="4" w:space="0" w:color="auto"/>
            </w:tcBorders>
            <w:vAlign w:val="center"/>
          </w:tcPr>
          <w:p w:rsidR="00052876" w:rsidRPr="00052876" w:rsidRDefault="00052876" w:rsidP="00052876">
            <w:pPr>
              <w:spacing w:after="0" w:line="240" w:lineRule="auto"/>
              <w:jc w:val="center"/>
              <w:rPr>
                <w:rFonts w:ascii="Times New Roman" w:hAnsi="Times New Roman" w:cs="Times New Roman"/>
                <w:color w:val="000000"/>
                <w:sz w:val="28"/>
                <w:szCs w:val="28"/>
              </w:rPr>
            </w:pPr>
            <w:r w:rsidRPr="00052876">
              <w:rPr>
                <w:rFonts w:ascii="Times New Roman" w:hAnsi="Times New Roman" w:cs="Times New Roman"/>
                <w:color w:val="000000"/>
                <w:sz w:val="28"/>
                <w:szCs w:val="28"/>
              </w:rPr>
              <w:t>27 786</w:t>
            </w:r>
          </w:p>
        </w:tc>
      </w:tr>
      <w:tr w:rsidR="00052876" w:rsidRPr="00572189" w:rsidTr="00B363C3">
        <w:trPr>
          <w:trHeight w:val="37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2020</w:t>
            </w:r>
          </w:p>
        </w:tc>
        <w:tc>
          <w:tcPr>
            <w:tcW w:w="202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16</w:t>
            </w:r>
          </w:p>
        </w:tc>
        <w:tc>
          <w:tcPr>
            <w:tcW w:w="13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13</w:t>
            </w:r>
          </w:p>
        </w:tc>
        <w:tc>
          <w:tcPr>
            <w:tcW w:w="1255"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6</w:t>
            </w:r>
          </w:p>
        </w:tc>
        <w:tc>
          <w:tcPr>
            <w:tcW w:w="16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7</w:t>
            </w:r>
          </w:p>
        </w:tc>
        <w:tc>
          <w:tcPr>
            <w:tcW w:w="1600" w:type="dxa"/>
            <w:tcBorders>
              <w:top w:val="nil"/>
              <w:left w:val="nil"/>
              <w:bottom w:val="single" w:sz="4" w:space="0" w:color="auto"/>
              <w:right w:val="single" w:sz="4" w:space="0" w:color="auto"/>
            </w:tcBorders>
            <w:vAlign w:val="center"/>
          </w:tcPr>
          <w:p w:rsidR="00052876" w:rsidRPr="00052876" w:rsidRDefault="00052876" w:rsidP="00052876">
            <w:pPr>
              <w:spacing w:after="0" w:line="240" w:lineRule="auto"/>
              <w:jc w:val="center"/>
              <w:rPr>
                <w:rFonts w:ascii="Times New Roman" w:hAnsi="Times New Roman" w:cs="Times New Roman"/>
                <w:color w:val="000000"/>
                <w:sz w:val="28"/>
                <w:szCs w:val="28"/>
              </w:rPr>
            </w:pPr>
            <w:r w:rsidRPr="00052876">
              <w:rPr>
                <w:rFonts w:ascii="Times New Roman" w:hAnsi="Times New Roman" w:cs="Times New Roman"/>
                <w:color w:val="000000"/>
                <w:sz w:val="28"/>
                <w:szCs w:val="28"/>
              </w:rPr>
              <w:t>25 570</w:t>
            </w:r>
          </w:p>
        </w:tc>
      </w:tr>
      <w:tr w:rsidR="00052876" w:rsidRPr="00572189" w:rsidTr="00B363C3">
        <w:trPr>
          <w:trHeight w:val="37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2021</w:t>
            </w:r>
          </w:p>
        </w:tc>
        <w:tc>
          <w:tcPr>
            <w:tcW w:w="202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19</w:t>
            </w:r>
          </w:p>
        </w:tc>
        <w:tc>
          <w:tcPr>
            <w:tcW w:w="13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11</w:t>
            </w:r>
          </w:p>
        </w:tc>
        <w:tc>
          <w:tcPr>
            <w:tcW w:w="1255"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5</w:t>
            </w:r>
          </w:p>
        </w:tc>
        <w:tc>
          <w:tcPr>
            <w:tcW w:w="16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color w:val="000000"/>
                <w:sz w:val="28"/>
                <w:szCs w:val="28"/>
                <w:lang w:eastAsia="uk-UA"/>
              </w:rPr>
            </w:pPr>
            <w:r w:rsidRPr="00572189">
              <w:rPr>
                <w:rFonts w:ascii="Times New Roman" w:eastAsia="Times New Roman" w:hAnsi="Times New Roman" w:cs="Times New Roman"/>
                <w:color w:val="000000"/>
                <w:sz w:val="28"/>
                <w:szCs w:val="28"/>
                <w:lang w:eastAsia="uk-UA"/>
              </w:rPr>
              <w:t>6</w:t>
            </w:r>
          </w:p>
        </w:tc>
        <w:tc>
          <w:tcPr>
            <w:tcW w:w="1600" w:type="dxa"/>
            <w:tcBorders>
              <w:top w:val="nil"/>
              <w:left w:val="nil"/>
              <w:bottom w:val="single" w:sz="4" w:space="0" w:color="auto"/>
              <w:right w:val="single" w:sz="4" w:space="0" w:color="auto"/>
            </w:tcBorders>
            <w:vAlign w:val="center"/>
          </w:tcPr>
          <w:p w:rsidR="00052876" w:rsidRPr="00052876" w:rsidRDefault="00052876" w:rsidP="00052876">
            <w:pPr>
              <w:spacing w:after="0" w:line="240" w:lineRule="auto"/>
              <w:jc w:val="center"/>
              <w:rPr>
                <w:rFonts w:ascii="Times New Roman" w:hAnsi="Times New Roman" w:cs="Times New Roman"/>
                <w:color w:val="000000"/>
                <w:sz w:val="28"/>
                <w:szCs w:val="28"/>
              </w:rPr>
            </w:pPr>
            <w:r w:rsidRPr="00052876">
              <w:rPr>
                <w:rFonts w:ascii="Times New Roman" w:hAnsi="Times New Roman" w:cs="Times New Roman"/>
                <w:color w:val="000000"/>
                <w:sz w:val="28"/>
                <w:szCs w:val="28"/>
              </w:rPr>
              <w:t>5 470</w:t>
            </w:r>
          </w:p>
        </w:tc>
      </w:tr>
      <w:tr w:rsidR="00052876" w:rsidRPr="00572189" w:rsidTr="00B363C3">
        <w:trPr>
          <w:trHeight w:val="375"/>
          <w:jc w:val="center"/>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052876" w:rsidRPr="00572189" w:rsidRDefault="00052876" w:rsidP="00052876">
            <w:pPr>
              <w:spacing w:after="0" w:line="240" w:lineRule="auto"/>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ЗАГАЛОМ:</w:t>
            </w:r>
          </w:p>
        </w:tc>
        <w:tc>
          <w:tcPr>
            <w:tcW w:w="202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134</w:t>
            </w:r>
          </w:p>
        </w:tc>
        <w:tc>
          <w:tcPr>
            <w:tcW w:w="13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95</w:t>
            </w:r>
          </w:p>
        </w:tc>
        <w:tc>
          <w:tcPr>
            <w:tcW w:w="1255"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32</w:t>
            </w:r>
          </w:p>
        </w:tc>
        <w:tc>
          <w:tcPr>
            <w:tcW w:w="1600" w:type="dxa"/>
            <w:tcBorders>
              <w:top w:val="nil"/>
              <w:left w:val="nil"/>
              <w:bottom w:val="single" w:sz="4" w:space="0" w:color="auto"/>
              <w:right w:val="single" w:sz="4" w:space="0" w:color="auto"/>
            </w:tcBorders>
            <w:shd w:val="clear" w:color="auto" w:fill="auto"/>
            <w:noWrap/>
            <w:vAlign w:val="center"/>
            <w:hideMark/>
          </w:tcPr>
          <w:p w:rsidR="00052876" w:rsidRPr="00572189" w:rsidRDefault="00052876" w:rsidP="00052876">
            <w:pPr>
              <w:spacing w:after="0" w:line="240" w:lineRule="auto"/>
              <w:jc w:val="center"/>
              <w:rPr>
                <w:rFonts w:ascii="Times New Roman" w:eastAsia="Times New Roman" w:hAnsi="Times New Roman" w:cs="Times New Roman"/>
                <w:b/>
                <w:bCs/>
                <w:color w:val="000000"/>
                <w:sz w:val="28"/>
                <w:szCs w:val="28"/>
                <w:lang w:eastAsia="uk-UA"/>
              </w:rPr>
            </w:pPr>
            <w:r w:rsidRPr="00572189">
              <w:rPr>
                <w:rFonts w:ascii="Times New Roman" w:eastAsia="Times New Roman" w:hAnsi="Times New Roman" w:cs="Times New Roman"/>
                <w:b/>
                <w:bCs/>
                <w:color w:val="000000"/>
                <w:sz w:val="28"/>
                <w:szCs w:val="28"/>
                <w:lang w:eastAsia="uk-UA"/>
              </w:rPr>
              <w:t>63</w:t>
            </w:r>
          </w:p>
        </w:tc>
        <w:tc>
          <w:tcPr>
            <w:tcW w:w="1600" w:type="dxa"/>
            <w:tcBorders>
              <w:top w:val="nil"/>
              <w:left w:val="nil"/>
              <w:bottom w:val="single" w:sz="4" w:space="0" w:color="auto"/>
              <w:right w:val="single" w:sz="4" w:space="0" w:color="auto"/>
            </w:tcBorders>
            <w:vAlign w:val="center"/>
          </w:tcPr>
          <w:p w:rsidR="00052876" w:rsidRPr="00052876" w:rsidRDefault="00052876" w:rsidP="00052876">
            <w:pPr>
              <w:spacing w:after="0" w:line="240" w:lineRule="auto"/>
              <w:jc w:val="center"/>
              <w:rPr>
                <w:rFonts w:ascii="Times New Roman" w:hAnsi="Times New Roman" w:cs="Times New Roman"/>
                <w:b/>
                <w:bCs/>
                <w:color w:val="000000"/>
                <w:sz w:val="28"/>
                <w:szCs w:val="28"/>
              </w:rPr>
            </w:pPr>
            <w:r w:rsidRPr="00052876">
              <w:rPr>
                <w:rFonts w:ascii="Times New Roman" w:hAnsi="Times New Roman" w:cs="Times New Roman"/>
                <w:b/>
                <w:bCs/>
                <w:color w:val="000000"/>
                <w:sz w:val="28"/>
                <w:szCs w:val="28"/>
              </w:rPr>
              <w:t>117 425</w:t>
            </w:r>
          </w:p>
        </w:tc>
      </w:tr>
    </w:tbl>
    <w:p w:rsidR="00AB6EEC" w:rsidRDefault="00C31E64"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 цьому, 70,89% з ініційованих місцевих ініціатив отримують підтримку членів територіальної громади міста Києва та вносяться до Київської міської ради із належною кількістю підписів.</w:t>
      </w:r>
      <w:r w:rsidR="00AB6EEC">
        <w:rPr>
          <w:rFonts w:ascii="Times New Roman" w:hAnsi="Times New Roman" w:cs="Times New Roman"/>
          <w:color w:val="000000" w:themeColor="text1"/>
          <w:sz w:val="28"/>
          <w:szCs w:val="28"/>
          <w:shd w:val="clear" w:color="auto" w:fill="FFFFFF"/>
        </w:rPr>
        <w:t xml:space="preserve"> </w:t>
      </w:r>
    </w:p>
    <w:p w:rsidR="00D75D0C" w:rsidRDefault="00AB6EEC"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Разом із цим, тільки 33,68% місцевих ініціатив подаються у вигляді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Київської міської ради, що унеможливлює належне дотримання строків, встановлених регламентом Київської міської ради, для їх розгляду.</w:t>
      </w:r>
    </w:p>
    <w:p w:rsidR="00AB6EEC" w:rsidRDefault="00AB6EEC"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Прогалиною чинного </w:t>
      </w:r>
      <w:r>
        <w:rPr>
          <w:rFonts w:ascii="Times New Roman" w:eastAsia="Times New Roman" w:hAnsi="Times New Roman" w:cs="Times New Roman"/>
          <w:color w:val="000000" w:themeColor="text1"/>
          <w:sz w:val="28"/>
          <w:szCs w:val="28"/>
          <w:lang w:eastAsia="uk-UA"/>
        </w:rPr>
        <w:t xml:space="preserve">механізму внесення та розгляду місцевих ініціатив лишається питання який саме суб’єкт та за яких умов має готувати </w:t>
      </w:r>
      <w:proofErr w:type="spellStart"/>
      <w:r>
        <w:rPr>
          <w:rFonts w:ascii="Times New Roman" w:eastAsia="Times New Roman" w:hAnsi="Times New Roman" w:cs="Times New Roman"/>
          <w:color w:val="000000" w:themeColor="text1"/>
          <w:sz w:val="28"/>
          <w:szCs w:val="28"/>
          <w:lang w:eastAsia="uk-UA"/>
        </w:rPr>
        <w:t>проєкт</w:t>
      </w:r>
      <w:proofErr w:type="spellEnd"/>
      <w:r>
        <w:rPr>
          <w:rFonts w:ascii="Times New Roman" w:eastAsia="Times New Roman" w:hAnsi="Times New Roman" w:cs="Times New Roman"/>
          <w:color w:val="000000" w:themeColor="text1"/>
          <w:sz w:val="28"/>
          <w:szCs w:val="28"/>
          <w:lang w:eastAsia="uk-UA"/>
        </w:rPr>
        <w:t xml:space="preserve"> рішення Київської міської ради для місцевих ініціатив, які внесені у формі письмової пропозиції (66,32%), яким чином такий </w:t>
      </w:r>
      <w:proofErr w:type="spellStart"/>
      <w:r>
        <w:rPr>
          <w:rFonts w:ascii="Times New Roman" w:eastAsia="Times New Roman" w:hAnsi="Times New Roman" w:cs="Times New Roman"/>
          <w:color w:val="000000" w:themeColor="text1"/>
          <w:sz w:val="28"/>
          <w:szCs w:val="28"/>
          <w:lang w:eastAsia="uk-UA"/>
        </w:rPr>
        <w:t>проєкт</w:t>
      </w:r>
      <w:proofErr w:type="spellEnd"/>
      <w:r>
        <w:rPr>
          <w:rFonts w:ascii="Times New Roman" w:eastAsia="Times New Roman" w:hAnsi="Times New Roman" w:cs="Times New Roman"/>
          <w:color w:val="000000" w:themeColor="text1"/>
          <w:sz w:val="28"/>
          <w:szCs w:val="28"/>
          <w:lang w:eastAsia="uk-UA"/>
        </w:rPr>
        <w:t xml:space="preserve"> рішення Київської міської ради має бути погоджений із ініціативною групою та яким має бути </w:t>
      </w:r>
      <w:r>
        <w:rPr>
          <w:rFonts w:ascii="Times New Roman" w:eastAsia="Times New Roman" w:hAnsi="Times New Roman" w:cs="Times New Roman"/>
          <w:color w:val="000000" w:themeColor="text1"/>
          <w:sz w:val="28"/>
          <w:szCs w:val="28"/>
          <w:lang w:eastAsia="uk-UA"/>
        </w:rPr>
        <w:lastRenderedPageBreak/>
        <w:t xml:space="preserve">результат такої підготовки у разі неузгодження позицій сторін (напр., суб’єкту підготовки </w:t>
      </w:r>
      <w:proofErr w:type="spellStart"/>
      <w:r>
        <w:rPr>
          <w:rFonts w:ascii="Times New Roman" w:eastAsia="Times New Roman" w:hAnsi="Times New Roman" w:cs="Times New Roman"/>
          <w:color w:val="000000" w:themeColor="text1"/>
          <w:sz w:val="28"/>
          <w:szCs w:val="28"/>
          <w:lang w:eastAsia="uk-UA"/>
        </w:rPr>
        <w:t>проєкту</w:t>
      </w:r>
      <w:proofErr w:type="spellEnd"/>
      <w:r>
        <w:rPr>
          <w:rFonts w:ascii="Times New Roman" w:eastAsia="Times New Roman" w:hAnsi="Times New Roman" w:cs="Times New Roman"/>
          <w:color w:val="000000" w:themeColor="text1"/>
          <w:sz w:val="28"/>
          <w:szCs w:val="28"/>
          <w:lang w:eastAsia="uk-UA"/>
        </w:rPr>
        <w:t xml:space="preserve"> рішення Київської міської ради та ініціативної групи).</w:t>
      </w:r>
    </w:p>
    <w:p w:rsidR="00C31E64" w:rsidRDefault="00AB6EEC"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Залишається неузгодженим механізм перевірки внесених місцевих ініціатив на їх відповідність вимогам нормативно-правових актів, зокрема, перевірка підписів членів територіальної громади міста Києва. Зокрема, первинну перевірку належного оформлення таких підписів здійснює ініціативна група, проте </w:t>
      </w:r>
      <w:r w:rsidR="002B6713">
        <w:rPr>
          <w:rFonts w:ascii="Times New Roman" w:hAnsi="Times New Roman" w:cs="Times New Roman"/>
          <w:color w:val="000000" w:themeColor="text1"/>
          <w:sz w:val="28"/>
          <w:szCs w:val="28"/>
          <w:shd w:val="clear" w:color="auto" w:fill="FFFFFF"/>
        </w:rPr>
        <w:t>неврегульованим є механізм кінцевої перевірки кількості належно оформлених підписів членів територіальної громади міста Києва для визначення остаточної їх кількості.</w:t>
      </w:r>
    </w:p>
    <w:p w:rsidR="00C31E64" w:rsidRDefault="002B6713"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За цих умов, оновлений Порядок </w:t>
      </w:r>
      <w:r>
        <w:rPr>
          <w:rFonts w:ascii="Times New Roman" w:eastAsia="Times New Roman" w:hAnsi="Times New Roman" w:cs="Times New Roman"/>
          <w:color w:val="000000" w:themeColor="text1"/>
          <w:sz w:val="28"/>
          <w:szCs w:val="28"/>
          <w:lang w:eastAsia="uk-UA"/>
        </w:rPr>
        <w:t>внесення та розгляду місцевих ініціатив у місті Києві усуває вказані вище недоліки правового регулювання, зокрема містить ряд новел:</w:t>
      </w:r>
    </w:p>
    <w:p w:rsidR="00604023" w:rsidRDefault="00D75D0C" w:rsidP="00604023">
      <w:pPr>
        <w:pStyle w:val="a5"/>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внесення місцевої ініціативи на розгляд Київської міської ради відбувається у формі </w:t>
      </w:r>
      <w:proofErr w:type="spellStart"/>
      <w:r w:rsidR="00EF021F">
        <w:rPr>
          <w:rFonts w:ascii="Times New Roman" w:hAnsi="Times New Roman" w:cs="Times New Roman"/>
          <w:color w:val="000000" w:themeColor="text1"/>
          <w:sz w:val="28"/>
          <w:szCs w:val="28"/>
          <w:shd w:val="clear" w:color="auto" w:fill="FFFFFF"/>
        </w:rPr>
        <w:t>проєкт</w:t>
      </w:r>
      <w:r>
        <w:rPr>
          <w:rFonts w:ascii="Times New Roman" w:hAnsi="Times New Roman" w:cs="Times New Roman"/>
          <w:color w:val="000000" w:themeColor="text1"/>
          <w:sz w:val="28"/>
          <w:szCs w:val="28"/>
          <w:shd w:val="clear" w:color="auto" w:fill="FFFFFF"/>
        </w:rPr>
        <w:t>у</w:t>
      </w:r>
      <w:proofErr w:type="spellEnd"/>
      <w:r>
        <w:rPr>
          <w:rFonts w:ascii="Times New Roman" w:hAnsi="Times New Roman" w:cs="Times New Roman"/>
          <w:color w:val="000000" w:themeColor="text1"/>
          <w:sz w:val="28"/>
          <w:szCs w:val="28"/>
          <w:shd w:val="clear" w:color="auto" w:fill="FFFFFF"/>
        </w:rPr>
        <w:t xml:space="preserve"> рішення Київської міської ради, який розглядається у порядку, визначеному Регламентом Київської міської ради. </w:t>
      </w:r>
    </w:p>
    <w:p w:rsidR="00D75D0C" w:rsidRPr="00604023" w:rsidRDefault="00604023" w:rsidP="00265EA3">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Вказана новела</w:t>
      </w:r>
      <w:r w:rsidR="00D75D0C" w:rsidRPr="00604023">
        <w:rPr>
          <w:rFonts w:ascii="Times New Roman" w:hAnsi="Times New Roman" w:cs="Times New Roman"/>
          <w:color w:val="000000" w:themeColor="text1"/>
          <w:sz w:val="28"/>
          <w:szCs w:val="28"/>
          <w:shd w:val="clear" w:color="auto" w:fill="FFFFFF"/>
        </w:rPr>
        <w:t xml:space="preserve"> унеможливить </w:t>
      </w:r>
      <w:r w:rsidR="00736D28" w:rsidRPr="00604023">
        <w:rPr>
          <w:rFonts w:ascii="Times New Roman" w:hAnsi="Times New Roman" w:cs="Times New Roman"/>
          <w:color w:val="000000" w:themeColor="text1"/>
          <w:sz w:val="28"/>
          <w:szCs w:val="28"/>
          <w:shd w:val="clear" w:color="auto" w:fill="FFFFFF"/>
        </w:rPr>
        <w:t xml:space="preserve">будь-яке формальне затягування у розгляді місцевої ініціативи, оскільки такий розгляд буде обмежений чіткими строками та не буде вимагати від постійних комісій Київської міської ради підготовки </w:t>
      </w:r>
      <w:r>
        <w:rPr>
          <w:rFonts w:ascii="Times New Roman" w:hAnsi="Times New Roman" w:cs="Times New Roman"/>
          <w:color w:val="000000" w:themeColor="text1"/>
          <w:sz w:val="28"/>
          <w:szCs w:val="28"/>
          <w:shd w:val="clear" w:color="auto" w:fill="FFFFFF"/>
        </w:rPr>
        <w:t xml:space="preserve">будь-якого нового </w:t>
      </w:r>
      <w:proofErr w:type="spellStart"/>
      <w:r w:rsidR="00EF021F" w:rsidRPr="00604023">
        <w:rPr>
          <w:rFonts w:ascii="Times New Roman" w:hAnsi="Times New Roman" w:cs="Times New Roman"/>
          <w:color w:val="000000" w:themeColor="text1"/>
          <w:sz w:val="28"/>
          <w:szCs w:val="28"/>
          <w:shd w:val="clear" w:color="auto" w:fill="FFFFFF"/>
        </w:rPr>
        <w:t>проєкт</w:t>
      </w:r>
      <w:r w:rsidR="00736D28" w:rsidRPr="00604023">
        <w:rPr>
          <w:rFonts w:ascii="Times New Roman" w:hAnsi="Times New Roman" w:cs="Times New Roman"/>
          <w:color w:val="000000" w:themeColor="text1"/>
          <w:sz w:val="28"/>
          <w:szCs w:val="28"/>
          <w:shd w:val="clear" w:color="auto" w:fill="FFFFFF"/>
        </w:rPr>
        <w:t>у</w:t>
      </w:r>
      <w:proofErr w:type="spellEnd"/>
      <w:r w:rsidR="00736D28" w:rsidRPr="00604023">
        <w:rPr>
          <w:rFonts w:ascii="Times New Roman" w:hAnsi="Times New Roman" w:cs="Times New Roman"/>
          <w:color w:val="000000" w:themeColor="text1"/>
          <w:sz w:val="28"/>
          <w:szCs w:val="28"/>
          <w:shd w:val="clear" w:color="auto" w:fill="FFFFFF"/>
        </w:rPr>
        <w:t xml:space="preserve"> рішення.</w:t>
      </w:r>
    </w:p>
    <w:p w:rsidR="00604023" w:rsidRDefault="00736D28" w:rsidP="00265EA3">
      <w:pPr>
        <w:pStyle w:val="a5"/>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збір підписів на підтримку місцевої ініціативи </w:t>
      </w:r>
      <w:r w:rsidR="001A776E">
        <w:rPr>
          <w:rFonts w:ascii="Times New Roman" w:hAnsi="Times New Roman" w:cs="Times New Roman"/>
          <w:color w:val="000000" w:themeColor="text1"/>
          <w:sz w:val="28"/>
          <w:szCs w:val="28"/>
          <w:shd w:val="clear" w:color="auto" w:fill="FFFFFF"/>
        </w:rPr>
        <w:t>у електронній формі за допомогою сервісу електронних петицій</w:t>
      </w:r>
      <w:r w:rsidR="00604023">
        <w:rPr>
          <w:rFonts w:ascii="Times New Roman" w:hAnsi="Times New Roman" w:cs="Times New Roman"/>
          <w:color w:val="000000" w:themeColor="text1"/>
          <w:sz w:val="28"/>
          <w:szCs w:val="28"/>
          <w:shd w:val="clear" w:color="auto" w:fill="FFFFFF"/>
        </w:rPr>
        <w:t>.</w:t>
      </w:r>
    </w:p>
    <w:p w:rsidR="00736D28" w:rsidRDefault="00604023" w:rsidP="00265EA3">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Така новела</w:t>
      </w:r>
      <w:r w:rsidR="001A776E" w:rsidRPr="00604023">
        <w:rPr>
          <w:rFonts w:ascii="Times New Roman" w:hAnsi="Times New Roman" w:cs="Times New Roman"/>
          <w:color w:val="000000" w:themeColor="text1"/>
          <w:sz w:val="28"/>
          <w:szCs w:val="28"/>
          <w:shd w:val="clear" w:color="auto" w:fill="FFFFFF"/>
        </w:rPr>
        <w:t xml:space="preserve"> дозволить оперативніше </w:t>
      </w:r>
      <w:r>
        <w:rPr>
          <w:rFonts w:ascii="Times New Roman" w:hAnsi="Times New Roman" w:cs="Times New Roman"/>
          <w:color w:val="000000" w:themeColor="text1"/>
          <w:sz w:val="28"/>
          <w:szCs w:val="28"/>
          <w:shd w:val="clear" w:color="auto" w:fill="FFFFFF"/>
        </w:rPr>
        <w:t xml:space="preserve">та комфортніше отримувати підтримку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Київської міської ради, поданому у порядку місцевої </w:t>
      </w:r>
      <w:proofErr w:type="spellStart"/>
      <w:r>
        <w:rPr>
          <w:rFonts w:ascii="Times New Roman" w:hAnsi="Times New Roman" w:cs="Times New Roman"/>
          <w:color w:val="000000" w:themeColor="text1"/>
          <w:sz w:val="28"/>
          <w:szCs w:val="28"/>
          <w:shd w:val="clear" w:color="auto" w:fill="FFFFFF"/>
        </w:rPr>
        <w:t>інціативи</w:t>
      </w:r>
      <w:proofErr w:type="spellEnd"/>
      <w:r>
        <w:rPr>
          <w:rFonts w:ascii="Times New Roman" w:hAnsi="Times New Roman" w:cs="Times New Roman"/>
          <w:color w:val="000000" w:themeColor="text1"/>
          <w:sz w:val="28"/>
          <w:szCs w:val="28"/>
          <w:shd w:val="clear" w:color="auto" w:fill="FFFFFF"/>
        </w:rPr>
        <w:t>.</w:t>
      </w:r>
    </w:p>
    <w:p w:rsidR="00265EA3" w:rsidRPr="00265EA3" w:rsidRDefault="00265EA3" w:rsidP="00265EA3">
      <w:pPr>
        <w:pStyle w:val="a5"/>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uk-UA"/>
        </w:rPr>
        <w:t xml:space="preserve">фактичну перевірку поданих документів на відповідність їх вимогам законодавства та цього Порядку здійснює відповідний структурний підрозділ секретаріату Київської міської ради, визначений розпорядженням заступника міського голови – секретаря Київської міської ради із отриманням доступу до </w:t>
      </w:r>
      <w:r>
        <w:rPr>
          <w:rFonts w:ascii="Times New Roman" w:hAnsi="Times New Roman" w:cs="Times New Roman"/>
          <w:color w:val="000000" w:themeColor="text1"/>
          <w:sz w:val="28"/>
          <w:szCs w:val="28"/>
        </w:rPr>
        <w:t>інформаційної системи «Реєстр територіальної громади міста Києва»</w:t>
      </w:r>
      <w:r>
        <w:rPr>
          <w:rFonts w:ascii="Times New Roman" w:eastAsia="Times New Roman" w:hAnsi="Times New Roman" w:cs="Times New Roman"/>
          <w:color w:val="000000" w:themeColor="text1"/>
          <w:sz w:val="28"/>
          <w:szCs w:val="28"/>
          <w:lang w:eastAsia="uk-UA"/>
        </w:rPr>
        <w:t xml:space="preserve"> у порядку, визначеному Положенням про</w:t>
      </w:r>
      <w:r>
        <w:rPr>
          <w:rFonts w:ascii="Times New Roman" w:hAnsi="Times New Roman" w:cs="Times New Roman"/>
          <w:color w:val="000000"/>
          <w:sz w:val="28"/>
          <w:szCs w:val="28"/>
        </w:rPr>
        <w:t xml:space="preserve"> інформаційну систему «Реєстр територіальної громади міста Києва», затвердженого рішенням Київської міської ради                              від </w:t>
      </w:r>
      <w:r>
        <w:rPr>
          <w:rFonts w:ascii="Times New Roman" w:hAnsi="Times New Roman" w:cs="Times New Roman"/>
          <w:color w:val="000000"/>
          <w:sz w:val="28"/>
          <w:szCs w:val="28"/>
          <w:shd w:val="clear" w:color="auto" w:fill="FFFFFF"/>
        </w:rPr>
        <w:t>21.09.2017 року № 40/3047.</w:t>
      </w:r>
    </w:p>
    <w:p w:rsidR="00265EA3" w:rsidRPr="00265EA3" w:rsidRDefault="00265EA3" w:rsidP="00265EA3">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Така новела дасть змогу усунути нечіткість механізму кінцевої перевірки кількості належно оформлених підписів членів територіальної громади міста Києва для визначення остаточної їх кількості.</w:t>
      </w:r>
    </w:p>
    <w:p w:rsidR="00A112A2" w:rsidRPr="00980BD9" w:rsidRDefault="00A112A2" w:rsidP="00DC650D">
      <w:pPr>
        <w:spacing w:after="0" w:line="240" w:lineRule="auto"/>
        <w:ind w:firstLine="709"/>
        <w:jc w:val="both"/>
        <w:rPr>
          <w:rFonts w:ascii="Times New Roman" w:hAnsi="Times New Roman" w:cs="Times New Roman"/>
          <w:color w:val="000000" w:themeColor="text1"/>
          <w:sz w:val="28"/>
          <w:szCs w:val="28"/>
          <w:shd w:val="clear" w:color="auto" w:fill="FFFFFF"/>
        </w:rPr>
      </w:pPr>
    </w:p>
    <w:p w:rsidR="00DC650D" w:rsidRPr="00980BD9" w:rsidRDefault="00DC650D" w:rsidP="00DC650D">
      <w:pPr>
        <w:spacing w:after="0" w:line="240" w:lineRule="auto"/>
        <w:ind w:firstLine="709"/>
        <w:jc w:val="both"/>
        <w:rPr>
          <w:rFonts w:ascii="Times New Roman" w:hAnsi="Times New Roman" w:cs="Times New Roman"/>
          <w:b/>
          <w:color w:val="000000" w:themeColor="text1"/>
          <w:sz w:val="28"/>
          <w:szCs w:val="28"/>
          <w:shd w:val="clear" w:color="auto" w:fill="FFFFFF"/>
        </w:rPr>
      </w:pPr>
      <w:r w:rsidRPr="00980BD9">
        <w:rPr>
          <w:rFonts w:ascii="Times New Roman" w:hAnsi="Times New Roman" w:cs="Times New Roman"/>
          <w:b/>
          <w:color w:val="000000" w:themeColor="text1"/>
          <w:sz w:val="28"/>
          <w:szCs w:val="28"/>
          <w:shd w:val="clear" w:color="auto" w:fill="FFFFFF"/>
        </w:rPr>
        <w:t xml:space="preserve">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00EF021F">
        <w:rPr>
          <w:rFonts w:ascii="Times New Roman" w:hAnsi="Times New Roman" w:cs="Times New Roman"/>
          <w:b/>
          <w:color w:val="000000" w:themeColor="text1"/>
          <w:sz w:val="28"/>
          <w:szCs w:val="28"/>
          <w:shd w:val="clear" w:color="auto" w:fill="FFFFFF"/>
        </w:rPr>
        <w:t>проєкт</w:t>
      </w:r>
      <w:proofErr w:type="spellEnd"/>
      <w:r w:rsidRPr="00980BD9">
        <w:rPr>
          <w:rFonts w:ascii="Times New Roman" w:hAnsi="Times New Roman" w:cs="Times New Roman"/>
          <w:b/>
          <w:color w:val="000000" w:themeColor="text1"/>
          <w:sz w:val="28"/>
          <w:szCs w:val="28"/>
          <w:shd w:val="clear" w:color="auto" w:fill="FFFFFF"/>
        </w:rPr>
        <w:t xml:space="preserve"> рішення).</w:t>
      </w:r>
    </w:p>
    <w:p w:rsidR="00DC650D" w:rsidRPr="00D75D0C" w:rsidRDefault="00DC650D" w:rsidP="00D75D0C">
      <w:pPr>
        <w:spacing w:after="0" w:line="240" w:lineRule="auto"/>
        <w:ind w:firstLine="709"/>
        <w:jc w:val="both"/>
        <w:rPr>
          <w:rFonts w:ascii="Times New Roman" w:hAnsi="Times New Roman" w:cs="Times New Roman"/>
          <w:color w:val="000000" w:themeColor="text1"/>
          <w:sz w:val="28"/>
          <w:szCs w:val="28"/>
        </w:rPr>
      </w:pPr>
      <w:proofErr w:type="spellStart"/>
      <w:r w:rsidRPr="00D75D0C">
        <w:rPr>
          <w:rFonts w:ascii="Times New Roman" w:hAnsi="Times New Roman" w:cs="Times New Roman"/>
          <w:color w:val="000000" w:themeColor="text1"/>
          <w:sz w:val="28"/>
          <w:szCs w:val="28"/>
        </w:rPr>
        <w:t>Проєкт</w:t>
      </w:r>
      <w:proofErr w:type="spellEnd"/>
      <w:r w:rsidRPr="00D75D0C">
        <w:rPr>
          <w:rFonts w:ascii="Times New Roman" w:hAnsi="Times New Roman" w:cs="Times New Roman"/>
          <w:color w:val="000000" w:themeColor="text1"/>
          <w:sz w:val="28"/>
          <w:szCs w:val="28"/>
        </w:rPr>
        <w:t xml:space="preserve"> рішення пропонується </w:t>
      </w:r>
      <w:r w:rsidR="00D75D0C" w:rsidRPr="00D75D0C">
        <w:rPr>
          <w:rFonts w:ascii="Times New Roman" w:hAnsi="Times New Roman" w:cs="Times New Roman"/>
          <w:color w:val="000000" w:themeColor="text1"/>
          <w:sz w:val="28"/>
          <w:szCs w:val="28"/>
        </w:rPr>
        <w:t>ухвалити</w:t>
      </w:r>
      <w:r w:rsidRPr="00D75D0C">
        <w:rPr>
          <w:rFonts w:ascii="Times New Roman" w:hAnsi="Times New Roman" w:cs="Times New Roman"/>
          <w:color w:val="000000" w:themeColor="text1"/>
          <w:sz w:val="28"/>
          <w:szCs w:val="28"/>
        </w:rPr>
        <w:t xml:space="preserve"> у відповідності до </w:t>
      </w:r>
      <w:r w:rsidR="00D75D0C" w:rsidRPr="00D75D0C">
        <w:rPr>
          <w:rFonts w:ascii="Times New Roman" w:eastAsia="Times New Roman" w:hAnsi="Times New Roman" w:cs="Times New Roman"/>
          <w:color w:val="000000" w:themeColor="text1"/>
          <w:sz w:val="28"/>
          <w:szCs w:val="28"/>
          <w:lang w:eastAsia="uk-UA"/>
        </w:rPr>
        <w:t>Конституції України, Закону України «Про місцеве самоврядування в Україні», Статуту територіальної громади міста Києва, затвердженого рішенням Київської міської ради від 28.03.2002 № 371/1805, зареєстрованого наказом Міністерства юстиції України від 02.02.2005 № 14/5</w:t>
      </w:r>
      <w:r w:rsidRPr="00D75D0C">
        <w:rPr>
          <w:rFonts w:ascii="Times New Roman" w:hAnsi="Times New Roman" w:cs="Times New Roman"/>
          <w:color w:val="000000" w:themeColor="text1"/>
          <w:sz w:val="28"/>
          <w:szCs w:val="28"/>
        </w:rPr>
        <w:t>.</w:t>
      </w:r>
    </w:p>
    <w:p w:rsidR="00DC650D" w:rsidRPr="00DC650D" w:rsidRDefault="00DC650D" w:rsidP="00D75D0C">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D75D0C">
        <w:rPr>
          <w:rFonts w:ascii="Times New Roman" w:hAnsi="Times New Roman" w:cs="Times New Roman"/>
          <w:color w:val="000000" w:themeColor="text1"/>
          <w:sz w:val="28"/>
          <w:szCs w:val="28"/>
        </w:rPr>
        <w:lastRenderedPageBreak/>
        <w:t xml:space="preserve">Відповідно до статті 9 Закону України «Про місцеве самоврядування в Україні» </w:t>
      </w:r>
      <w:r w:rsidR="00A112A2" w:rsidRPr="00D75D0C">
        <w:rPr>
          <w:rFonts w:ascii="Times New Roman" w:hAnsi="Times New Roman" w:cs="Times New Roman"/>
          <w:color w:val="000000" w:themeColor="text1"/>
          <w:sz w:val="28"/>
          <w:szCs w:val="28"/>
        </w:rPr>
        <w:t>ч</w:t>
      </w:r>
      <w:r w:rsidRPr="00DC650D">
        <w:rPr>
          <w:rFonts w:ascii="Times New Roman" w:eastAsia="Times New Roman" w:hAnsi="Times New Roman" w:cs="Times New Roman"/>
          <w:color w:val="000000" w:themeColor="text1"/>
          <w:sz w:val="28"/>
          <w:szCs w:val="28"/>
          <w:lang w:eastAsia="uk-UA"/>
        </w:rPr>
        <w:t>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w:t>
      </w:r>
      <w:r w:rsidR="00A112A2" w:rsidRPr="00D75D0C">
        <w:rPr>
          <w:rFonts w:ascii="Times New Roman" w:eastAsia="Times New Roman" w:hAnsi="Times New Roman" w:cs="Times New Roman"/>
          <w:color w:val="000000" w:themeColor="text1"/>
          <w:sz w:val="28"/>
          <w:szCs w:val="28"/>
          <w:lang w:eastAsia="uk-UA"/>
        </w:rPr>
        <w:t xml:space="preserve"> </w:t>
      </w:r>
      <w:bookmarkStart w:id="86" w:name="n90"/>
      <w:bookmarkEnd w:id="86"/>
      <w:r w:rsidRPr="00DC650D">
        <w:rPr>
          <w:rFonts w:ascii="Times New Roman" w:eastAsia="Times New Roman" w:hAnsi="Times New Roman" w:cs="Times New Roman"/>
          <w:color w:val="000000" w:themeColor="text1"/>
          <w:sz w:val="28"/>
          <w:szCs w:val="28"/>
          <w:lang w:eastAsia="uk-UA"/>
        </w:rPr>
        <w:t>Порядок внесення місцевої ініціативи на розгляд ради визначається представницьким органом місцевого самоврядування або статутом територіальної громади з урахуванням вимог</w:t>
      </w:r>
      <w:r w:rsidR="00A112A2" w:rsidRPr="00D75D0C">
        <w:rPr>
          <w:rFonts w:ascii="Times New Roman" w:eastAsia="Times New Roman" w:hAnsi="Times New Roman" w:cs="Times New Roman"/>
          <w:color w:val="000000" w:themeColor="text1"/>
          <w:sz w:val="28"/>
          <w:szCs w:val="28"/>
          <w:lang w:eastAsia="uk-UA"/>
        </w:rPr>
        <w:t xml:space="preserve"> </w:t>
      </w:r>
      <w:r w:rsidRPr="00D75D0C">
        <w:rPr>
          <w:rFonts w:ascii="Times New Roman" w:eastAsia="Times New Roman" w:hAnsi="Times New Roman" w:cs="Times New Roman"/>
          <w:color w:val="000000" w:themeColor="text1"/>
          <w:sz w:val="28"/>
          <w:szCs w:val="28"/>
          <w:lang w:eastAsia="uk-UA"/>
        </w:rPr>
        <w:t xml:space="preserve">Закону України </w:t>
      </w:r>
      <w:r w:rsidR="00A112A2" w:rsidRPr="00D75D0C">
        <w:rPr>
          <w:rFonts w:ascii="Times New Roman" w:eastAsia="Times New Roman" w:hAnsi="Times New Roman" w:cs="Times New Roman"/>
          <w:color w:val="000000" w:themeColor="text1"/>
          <w:sz w:val="28"/>
          <w:szCs w:val="28"/>
          <w:lang w:eastAsia="uk-UA"/>
        </w:rPr>
        <w:t>«</w:t>
      </w:r>
      <w:r w:rsidRPr="00D75D0C">
        <w:rPr>
          <w:rFonts w:ascii="Times New Roman" w:eastAsia="Times New Roman" w:hAnsi="Times New Roman" w:cs="Times New Roman"/>
          <w:color w:val="000000" w:themeColor="text1"/>
          <w:sz w:val="28"/>
          <w:szCs w:val="28"/>
          <w:lang w:eastAsia="uk-UA"/>
        </w:rPr>
        <w:t>Про засади державної регуляторної політики у сфері господарської діяльності</w:t>
      </w:r>
      <w:r w:rsidR="00A112A2" w:rsidRPr="00D75D0C">
        <w:rPr>
          <w:rFonts w:ascii="Times New Roman" w:eastAsia="Times New Roman" w:hAnsi="Times New Roman" w:cs="Times New Roman"/>
          <w:color w:val="000000" w:themeColor="text1"/>
          <w:sz w:val="28"/>
          <w:szCs w:val="28"/>
          <w:lang w:eastAsia="uk-UA"/>
        </w:rPr>
        <w:t>»</w:t>
      </w:r>
      <w:r w:rsidRPr="00DC650D">
        <w:rPr>
          <w:rFonts w:ascii="Times New Roman" w:eastAsia="Times New Roman" w:hAnsi="Times New Roman" w:cs="Times New Roman"/>
          <w:color w:val="000000" w:themeColor="text1"/>
          <w:sz w:val="28"/>
          <w:szCs w:val="28"/>
          <w:lang w:eastAsia="uk-UA"/>
        </w:rPr>
        <w:t>.</w:t>
      </w:r>
    </w:p>
    <w:p w:rsidR="00DC650D" w:rsidRPr="00DC650D" w:rsidRDefault="00DC650D" w:rsidP="00D75D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87" w:name="n91"/>
      <w:bookmarkEnd w:id="87"/>
      <w:r w:rsidRPr="00DC650D">
        <w:rPr>
          <w:rFonts w:ascii="Times New Roman" w:eastAsia="Times New Roman" w:hAnsi="Times New Roman" w:cs="Times New Roman"/>
          <w:color w:val="000000" w:themeColor="text1"/>
          <w:sz w:val="28"/>
          <w:szCs w:val="28"/>
          <w:lang w:eastAsia="uk-UA"/>
        </w:rPr>
        <w:t>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r w:rsidR="00A112A2" w:rsidRPr="00D75D0C">
        <w:rPr>
          <w:rFonts w:ascii="Times New Roman" w:eastAsia="Times New Roman" w:hAnsi="Times New Roman" w:cs="Times New Roman"/>
          <w:color w:val="000000" w:themeColor="text1"/>
          <w:sz w:val="28"/>
          <w:szCs w:val="28"/>
          <w:lang w:eastAsia="uk-UA"/>
        </w:rPr>
        <w:t xml:space="preserve"> </w:t>
      </w:r>
      <w:bookmarkStart w:id="88" w:name="n93"/>
      <w:bookmarkEnd w:id="88"/>
      <w:r w:rsidRPr="00DC650D">
        <w:rPr>
          <w:rFonts w:ascii="Times New Roman" w:eastAsia="Times New Roman" w:hAnsi="Times New Roman" w:cs="Times New Roman"/>
          <w:color w:val="000000" w:themeColor="text1"/>
          <w:sz w:val="28"/>
          <w:szCs w:val="28"/>
          <w:lang w:eastAsia="uk-UA"/>
        </w:rPr>
        <w:t>Рішення ради, прийняте з питання, внесеного на її розгляд шляхом місцевої ініціативи, обнародується в порядку, встановленому представницьким органом місцевого самоврядування або статутом територіальної громади.</w:t>
      </w:r>
    </w:p>
    <w:p w:rsidR="00D75D0C" w:rsidRPr="00D75D0C" w:rsidRDefault="00D75D0C" w:rsidP="00D75D0C">
      <w:pPr>
        <w:spacing w:after="0" w:line="240" w:lineRule="auto"/>
        <w:ind w:firstLine="709"/>
        <w:jc w:val="both"/>
        <w:rPr>
          <w:rFonts w:ascii="Times New Roman" w:hAnsi="Times New Roman" w:cs="Times New Roman"/>
          <w:color w:val="000000" w:themeColor="text1"/>
          <w:sz w:val="28"/>
          <w:szCs w:val="28"/>
        </w:rPr>
      </w:pPr>
      <w:r w:rsidRPr="00D75D0C">
        <w:rPr>
          <w:rFonts w:ascii="Times New Roman" w:hAnsi="Times New Roman" w:cs="Times New Roman"/>
          <w:color w:val="000000" w:themeColor="text1"/>
          <w:sz w:val="28"/>
          <w:szCs w:val="28"/>
          <w:shd w:val="clear" w:color="auto" w:fill="FFFFFF"/>
        </w:rPr>
        <w:t xml:space="preserve">У відповідності до статті 12 Статуту </w:t>
      </w:r>
      <w:r w:rsidRPr="00D75D0C">
        <w:rPr>
          <w:rFonts w:ascii="Times New Roman" w:eastAsia="Times New Roman" w:hAnsi="Times New Roman" w:cs="Times New Roman"/>
          <w:color w:val="000000" w:themeColor="text1"/>
          <w:sz w:val="28"/>
          <w:szCs w:val="28"/>
          <w:lang w:eastAsia="uk-UA"/>
        </w:rPr>
        <w:t>територіальної громади міста Києва, затвердженого рішенням Київської міської ради від 28.03.2002 № 371/1805, зареєстрованого наказом Міністерства юстиції України від 02.02.2005 № 14/5 ч</w:t>
      </w:r>
      <w:r w:rsidRPr="00D75D0C">
        <w:rPr>
          <w:rFonts w:ascii="Times New Roman" w:hAnsi="Times New Roman" w:cs="Times New Roman"/>
          <w:color w:val="000000" w:themeColor="text1"/>
          <w:sz w:val="28"/>
          <w:szCs w:val="28"/>
        </w:rPr>
        <w:t>лени територіальної громади міста Києва мають право ініціювати розгляд у Київській міській раді, а також у відповідних районних у місті Києві радах в порядку місцевої ініціативи будь-якого питання, віднесеного Конституцією України, законами України та цим Статутом до предметів відання місцевого самоврядування у місті Києві. Місцева ініціатива оформляється у вигляді письмово викладеної пропозиції про розгляд відповідного питання чи прийняття певного рішення Київською міською радою або районною у місті Києві радою.</w:t>
      </w:r>
    </w:p>
    <w:p w:rsidR="00D75D0C" w:rsidRPr="00D75D0C" w:rsidRDefault="00D75D0C" w:rsidP="00D75D0C">
      <w:pPr>
        <w:pStyle w:val="a6"/>
        <w:shd w:val="clear" w:color="auto" w:fill="FFFFFF"/>
        <w:spacing w:before="0" w:beforeAutospacing="0" w:after="0" w:afterAutospacing="0"/>
        <w:ind w:firstLine="709"/>
        <w:jc w:val="both"/>
        <w:textAlignment w:val="top"/>
        <w:rPr>
          <w:color w:val="000000" w:themeColor="text1"/>
          <w:sz w:val="28"/>
          <w:szCs w:val="28"/>
        </w:rPr>
      </w:pPr>
      <w:r w:rsidRPr="00D75D0C">
        <w:rPr>
          <w:color w:val="000000" w:themeColor="text1"/>
          <w:sz w:val="28"/>
          <w:szCs w:val="28"/>
        </w:rPr>
        <w:t>Письмові пропозиції, передані на розгляд Київської міської ради, повинні бути підписані не менш, ніж 1000 членами територіальної громади міста Києва.</w:t>
      </w:r>
    </w:p>
    <w:p w:rsidR="00D75D0C" w:rsidRPr="00D75D0C" w:rsidRDefault="00D75D0C" w:rsidP="00D75D0C">
      <w:pPr>
        <w:pStyle w:val="a6"/>
        <w:shd w:val="clear" w:color="auto" w:fill="FFFFFF"/>
        <w:spacing w:before="0" w:beforeAutospacing="0" w:after="0" w:afterAutospacing="0"/>
        <w:ind w:firstLine="709"/>
        <w:jc w:val="both"/>
        <w:textAlignment w:val="top"/>
        <w:rPr>
          <w:color w:val="000000" w:themeColor="text1"/>
          <w:sz w:val="28"/>
          <w:szCs w:val="28"/>
        </w:rPr>
      </w:pPr>
      <w:r w:rsidRPr="00D75D0C">
        <w:rPr>
          <w:color w:val="000000" w:themeColor="text1"/>
          <w:sz w:val="28"/>
          <w:szCs w:val="28"/>
        </w:rPr>
        <w:t>Місцева ініціатива, внесена у встановленому порядку на розгляд Київської міської ради чи районної у місті Києві ради, підлягає обов'язковому розгляду цією радою на відкритому засіданні ради за обов'язковою участю членів ініціативної групи з питань місцевої ініціативи.</w:t>
      </w:r>
    </w:p>
    <w:p w:rsidR="00D75D0C" w:rsidRPr="00D75D0C" w:rsidRDefault="00D75D0C" w:rsidP="00D75D0C">
      <w:pPr>
        <w:pStyle w:val="a6"/>
        <w:shd w:val="clear" w:color="auto" w:fill="FFFFFF"/>
        <w:spacing w:before="0" w:beforeAutospacing="0" w:after="0" w:afterAutospacing="0"/>
        <w:ind w:firstLine="709"/>
        <w:jc w:val="both"/>
        <w:textAlignment w:val="top"/>
        <w:rPr>
          <w:color w:val="000000" w:themeColor="text1"/>
          <w:sz w:val="28"/>
          <w:szCs w:val="28"/>
        </w:rPr>
      </w:pPr>
      <w:r w:rsidRPr="00D75D0C">
        <w:rPr>
          <w:color w:val="000000" w:themeColor="text1"/>
          <w:sz w:val="28"/>
          <w:szCs w:val="28"/>
        </w:rPr>
        <w:t>Рішення Київської міської ради, а також відповідної районної у місті Києві ради, прийняті з питань, внесених на їх розгляд шляхом місцевої ініціативи, оприлюднюються в порядку, що визначається відповідною радою при розгляді таких питань.</w:t>
      </w:r>
    </w:p>
    <w:p w:rsidR="00DC650D" w:rsidRPr="00980BD9" w:rsidRDefault="00DC650D" w:rsidP="00DC650D">
      <w:pPr>
        <w:spacing w:after="0" w:line="240" w:lineRule="auto"/>
        <w:ind w:firstLine="709"/>
        <w:jc w:val="both"/>
        <w:rPr>
          <w:rFonts w:ascii="Times New Roman" w:hAnsi="Times New Roman" w:cs="Times New Roman"/>
          <w:color w:val="000000" w:themeColor="text1"/>
          <w:sz w:val="28"/>
          <w:szCs w:val="28"/>
          <w:shd w:val="clear" w:color="auto" w:fill="FFFFFF"/>
        </w:rPr>
      </w:pPr>
    </w:p>
    <w:p w:rsidR="00DC650D" w:rsidRPr="00980BD9" w:rsidRDefault="00DC650D" w:rsidP="00DC650D">
      <w:pPr>
        <w:pStyle w:val="a6"/>
        <w:shd w:val="clear" w:color="auto" w:fill="FFFFFF"/>
        <w:spacing w:before="0" w:beforeAutospacing="0" w:after="0" w:afterAutospacing="0"/>
        <w:ind w:firstLine="709"/>
        <w:jc w:val="both"/>
        <w:textAlignment w:val="top"/>
        <w:rPr>
          <w:b/>
          <w:color w:val="000000" w:themeColor="text1"/>
          <w:sz w:val="28"/>
          <w:szCs w:val="28"/>
        </w:rPr>
      </w:pPr>
      <w:r w:rsidRPr="00980BD9">
        <w:rPr>
          <w:b/>
          <w:color w:val="000000" w:themeColor="text1"/>
          <w:sz w:val="28"/>
          <w:szCs w:val="28"/>
        </w:rPr>
        <w:t xml:space="preserve">3. Опис цілей і завдань, основних положень </w:t>
      </w:r>
      <w:proofErr w:type="spellStart"/>
      <w:r w:rsidR="00EF021F">
        <w:rPr>
          <w:b/>
          <w:color w:val="000000" w:themeColor="text1"/>
          <w:sz w:val="28"/>
          <w:szCs w:val="28"/>
        </w:rPr>
        <w:t>проєкт</w:t>
      </w:r>
      <w:r w:rsidRPr="00980BD9">
        <w:rPr>
          <w:b/>
          <w:color w:val="000000" w:themeColor="text1"/>
          <w:sz w:val="28"/>
          <w:szCs w:val="28"/>
        </w:rPr>
        <w:t>у</w:t>
      </w:r>
      <w:proofErr w:type="spellEnd"/>
      <w:r w:rsidRPr="00980BD9">
        <w:rPr>
          <w:b/>
          <w:color w:val="000000" w:themeColor="text1"/>
          <w:sz w:val="28"/>
          <w:szCs w:val="28"/>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00EF021F">
        <w:rPr>
          <w:b/>
          <w:color w:val="000000" w:themeColor="text1"/>
          <w:sz w:val="28"/>
          <w:szCs w:val="28"/>
        </w:rPr>
        <w:t>проєкт</w:t>
      </w:r>
      <w:r w:rsidRPr="00980BD9">
        <w:rPr>
          <w:b/>
          <w:color w:val="000000" w:themeColor="text1"/>
          <w:sz w:val="28"/>
          <w:szCs w:val="28"/>
        </w:rPr>
        <w:t>у</w:t>
      </w:r>
      <w:proofErr w:type="spellEnd"/>
      <w:r w:rsidRPr="00980BD9">
        <w:rPr>
          <w:b/>
          <w:color w:val="000000" w:themeColor="text1"/>
          <w:sz w:val="28"/>
          <w:szCs w:val="28"/>
        </w:rPr>
        <w:t xml:space="preserve"> рішення.</w:t>
      </w:r>
    </w:p>
    <w:p w:rsidR="00DC650D" w:rsidRPr="00980BD9" w:rsidRDefault="00DC650D" w:rsidP="00DC650D">
      <w:pPr>
        <w:pStyle w:val="a6"/>
        <w:shd w:val="clear" w:color="auto" w:fill="FFFFFF"/>
        <w:spacing w:before="0" w:beforeAutospacing="0" w:after="0" w:afterAutospacing="0"/>
        <w:ind w:firstLine="709"/>
        <w:jc w:val="both"/>
        <w:textAlignment w:val="top"/>
        <w:rPr>
          <w:color w:val="000000" w:themeColor="text1"/>
          <w:sz w:val="28"/>
          <w:szCs w:val="28"/>
          <w:shd w:val="clear" w:color="auto" w:fill="FFFFFF"/>
        </w:rPr>
      </w:pPr>
      <w:r w:rsidRPr="00980BD9">
        <w:rPr>
          <w:color w:val="000000" w:themeColor="text1"/>
          <w:sz w:val="28"/>
          <w:szCs w:val="28"/>
        </w:rPr>
        <w:t xml:space="preserve">Проект рішення підготовлений з метою </w:t>
      </w:r>
      <w:r w:rsidR="00604023">
        <w:rPr>
          <w:color w:val="000000" w:themeColor="text1"/>
          <w:sz w:val="28"/>
          <w:szCs w:val="28"/>
        </w:rPr>
        <w:t xml:space="preserve">перегляду та адаптації до умов </w:t>
      </w:r>
      <w:proofErr w:type="spellStart"/>
      <w:r w:rsidR="00604023">
        <w:rPr>
          <w:color w:val="000000" w:themeColor="text1"/>
          <w:sz w:val="28"/>
          <w:szCs w:val="28"/>
        </w:rPr>
        <w:t>цифровізаційного</w:t>
      </w:r>
      <w:proofErr w:type="spellEnd"/>
      <w:r w:rsidR="00604023">
        <w:rPr>
          <w:color w:val="000000" w:themeColor="text1"/>
          <w:sz w:val="28"/>
          <w:szCs w:val="28"/>
        </w:rPr>
        <w:t xml:space="preserve"> поступу механізму внесення та розгляду місцевих ініціатив</w:t>
      </w:r>
      <w:r w:rsidRPr="00980BD9">
        <w:rPr>
          <w:color w:val="000000" w:themeColor="text1"/>
          <w:sz w:val="28"/>
          <w:szCs w:val="28"/>
        </w:rPr>
        <w:t>.</w:t>
      </w:r>
    </w:p>
    <w:p w:rsidR="00DC650D" w:rsidRDefault="00DC650D" w:rsidP="00DC650D">
      <w:pPr>
        <w:spacing w:after="0" w:line="240" w:lineRule="auto"/>
        <w:ind w:firstLine="709"/>
        <w:jc w:val="both"/>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Проектом рішення передбачено</w:t>
      </w:r>
      <w:r w:rsidR="00B041B4">
        <w:rPr>
          <w:rFonts w:ascii="Times New Roman" w:hAnsi="Times New Roman" w:cs="Times New Roman"/>
          <w:color w:val="000000" w:themeColor="text1"/>
          <w:sz w:val="28"/>
          <w:szCs w:val="28"/>
          <w:shd w:val="clear" w:color="auto" w:fill="FFFFFF"/>
        </w:rPr>
        <w:t xml:space="preserve"> внесення </w:t>
      </w:r>
      <w:r w:rsidR="00323B92">
        <w:rPr>
          <w:rFonts w:ascii="Times New Roman" w:eastAsia="Times New Roman" w:hAnsi="Times New Roman" w:cs="Times New Roman"/>
          <w:color w:val="000000" w:themeColor="text1"/>
          <w:sz w:val="28"/>
          <w:szCs w:val="28"/>
          <w:lang w:eastAsia="uk-UA"/>
        </w:rPr>
        <w:t>викладення у нові</w:t>
      </w:r>
      <w:r w:rsidR="00F64EF8">
        <w:rPr>
          <w:rFonts w:ascii="Times New Roman" w:eastAsia="Times New Roman" w:hAnsi="Times New Roman" w:cs="Times New Roman"/>
          <w:color w:val="000000" w:themeColor="text1"/>
          <w:sz w:val="28"/>
          <w:szCs w:val="28"/>
          <w:lang w:eastAsia="uk-UA"/>
        </w:rPr>
        <w:t>й</w:t>
      </w:r>
      <w:r w:rsidR="00323B92">
        <w:rPr>
          <w:rFonts w:ascii="Times New Roman" w:eastAsia="Times New Roman" w:hAnsi="Times New Roman" w:cs="Times New Roman"/>
          <w:color w:val="000000" w:themeColor="text1"/>
          <w:sz w:val="28"/>
          <w:szCs w:val="28"/>
          <w:lang w:eastAsia="uk-UA"/>
        </w:rPr>
        <w:t xml:space="preserve"> редакції </w:t>
      </w:r>
      <w:r w:rsidR="00323B92" w:rsidRPr="00750F53">
        <w:rPr>
          <w:rFonts w:ascii="Times New Roman" w:eastAsia="Times New Roman" w:hAnsi="Times New Roman" w:cs="Times New Roman"/>
          <w:color w:val="000000" w:themeColor="text1"/>
          <w:sz w:val="28"/>
          <w:szCs w:val="28"/>
          <w:lang w:eastAsia="uk-UA"/>
        </w:rPr>
        <w:t>Поряд</w:t>
      </w:r>
      <w:r w:rsidR="00323B92" w:rsidRPr="00980BD9">
        <w:rPr>
          <w:rFonts w:ascii="Times New Roman" w:eastAsia="Times New Roman" w:hAnsi="Times New Roman" w:cs="Times New Roman"/>
          <w:color w:val="000000" w:themeColor="text1"/>
          <w:sz w:val="28"/>
          <w:szCs w:val="28"/>
          <w:lang w:eastAsia="uk-UA"/>
        </w:rPr>
        <w:t>ку</w:t>
      </w:r>
      <w:r w:rsidR="00323B92" w:rsidRPr="00750F53">
        <w:rPr>
          <w:rFonts w:ascii="Times New Roman" w:eastAsia="Times New Roman" w:hAnsi="Times New Roman" w:cs="Times New Roman"/>
          <w:color w:val="000000" w:themeColor="text1"/>
          <w:sz w:val="28"/>
          <w:szCs w:val="28"/>
          <w:lang w:eastAsia="uk-UA"/>
        </w:rPr>
        <w:t xml:space="preserve"> внесення та розгляду місцевих ініціатив в місті Києві</w:t>
      </w:r>
      <w:r w:rsidR="00323B92" w:rsidRPr="00980BD9">
        <w:rPr>
          <w:rFonts w:ascii="Times New Roman" w:eastAsia="Times New Roman" w:hAnsi="Times New Roman" w:cs="Times New Roman"/>
          <w:color w:val="000000" w:themeColor="text1"/>
          <w:sz w:val="28"/>
          <w:szCs w:val="28"/>
          <w:lang w:eastAsia="uk-UA"/>
        </w:rPr>
        <w:t>, затвердженого рішенням Київської міської ради від 08 грудня 2016 року</w:t>
      </w:r>
      <w:r w:rsidR="00F64EF8">
        <w:rPr>
          <w:rFonts w:ascii="Times New Roman" w:eastAsia="Times New Roman" w:hAnsi="Times New Roman" w:cs="Times New Roman"/>
          <w:color w:val="000000" w:themeColor="text1"/>
          <w:sz w:val="28"/>
          <w:szCs w:val="28"/>
          <w:lang w:eastAsia="uk-UA"/>
        </w:rPr>
        <w:t xml:space="preserve"> </w:t>
      </w:r>
      <w:r w:rsidR="00323B92" w:rsidRPr="00980BD9">
        <w:rPr>
          <w:rFonts w:ascii="Times New Roman" w:eastAsia="Times New Roman" w:hAnsi="Times New Roman" w:cs="Times New Roman"/>
          <w:color w:val="000000" w:themeColor="text1"/>
          <w:sz w:val="28"/>
          <w:szCs w:val="28"/>
          <w:lang w:eastAsia="uk-UA"/>
        </w:rPr>
        <w:t>№ 545/1549</w:t>
      </w:r>
      <w:r w:rsidRPr="00980BD9">
        <w:rPr>
          <w:rFonts w:ascii="Times New Roman" w:hAnsi="Times New Roman" w:cs="Times New Roman"/>
          <w:color w:val="000000" w:themeColor="text1"/>
          <w:sz w:val="28"/>
          <w:szCs w:val="28"/>
        </w:rPr>
        <w:t>.</w:t>
      </w:r>
    </w:p>
    <w:p w:rsidR="00604023" w:rsidRPr="00980BD9" w:rsidRDefault="00604023" w:rsidP="00DC650D">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 xml:space="preserve">На думку суб’єкта подання, вказані зміни механізму </w:t>
      </w:r>
      <w:r>
        <w:rPr>
          <w:rFonts w:ascii="Times New Roman" w:eastAsia="Times New Roman" w:hAnsi="Times New Roman" w:cs="Times New Roman"/>
          <w:color w:val="000000" w:themeColor="text1"/>
          <w:sz w:val="28"/>
          <w:szCs w:val="28"/>
          <w:lang w:eastAsia="uk-UA"/>
        </w:rPr>
        <w:t xml:space="preserve">внесення та розгляду місцевих ініціатив сприятимуть ширшому залученню членів територіальної </w:t>
      </w:r>
      <w:r>
        <w:rPr>
          <w:rFonts w:ascii="Times New Roman" w:eastAsia="Times New Roman" w:hAnsi="Times New Roman" w:cs="Times New Roman"/>
          <w:color w:val="000000" w:themeColor="text1"/>
          <w:sz w:val="28"/>
          <w:szCs w:val="28"/>
          <w:lang w:eastAsia="uk-UA"/>
        </w:rPr>
        <w:lastRenderedPageBreak/>
        <w:t xml:space="preserve">громади міста Києва для участі у місцевих ініціативах, регламентує роботу Київської міської ради щодо їх розгляду та зробить інструмент </w:t>
      </w:r>
      <w:proofErr w:type="spellStart"/>
      <w:r>
        <w:rPr>
          <w:rFonts w:ascii="Times New Roman" w:eastAsia="Times New Roman" w:hAnsi="Times New Roman" w:cs="Times New Roman"/>
          <w:color w:val="000000" w:themeColor="text1"/>
          <w:sz w:val="28"/>
          <w:szCs w:val="28"/>
          <w:lang w:eastAsia="uk-UA"/>
        </w:rPr>
        <w:t>дієвішим</w:t>
      </w:r>
      <w:proofErr w:type="spellEnd"/>
      <w:r>
        <w:rPr>
          <w:rFonts w:ascii="Times New Roman" w:eastAsia="Times New Roman" w:hAnsi="Times New Roman" w:cs="Times New Roman"/>
          <w:color w:val="000000" w:themeColor="text1"/>
          <w:sz w:val="28"/>
          <w:szCs w:val="28"/>
          <w:lang w:eastAsia="uk-UA"/>
        </w:rPr>
        <w:t>.</w:t>
      </w:r>
    </w:p>
    <w:p w:rsidR="00DC650D" w:rsidRPr="00980BD9" w:rsidRDefault="00DC650D" w:rsidP="00DC650D">
      <w:pPr>
        <w:pStyle w:val="a6"/>
        <w:shd w:val="clear" w:color="auto" w:fill="FFFFFF"/>
        <w:spacing w:before="0" w:beforeAutospacing="0" w:after="0" w:afterAutospacing="0"/>
        <w:ind w:firstLine="709"/>
        <w:jc w:val="both"/>
        <w:textAlignment w:val="top"/>
        <w:rPr>
          <w:color w:val="000000" w:themeColor="text1"/>
          <w:sz w:val="28"/>
          <w:szCs w:val="28"/>
        </w:rPr>
      </w:pPr>
    </w:p>
    <w:p w:rsidR="00DC650D" w:rsidRPr="00980BD9" w:rsidRDefault="00DC650D" w:rsidP="00DC650D">
      <w:pPr>
        <w:spacing w:after="0" w:line="240" w:lineRule="auto"/>
        <w:ind w:firstLine="709"/>
        <w:jc w:val="both"/>
        <w:rPr>
          <w:rFonts w:ascii="Times New Roman" w:hAnsi="Times New Roman" w:cs="Times New Roman"/>
          <w:b/>
          <w:color w:val="000000" w:themeColor="text1"/>
          <w:sz w:val="28"/>
          <w:szCs w:val="28"/>
          <w:shd w:val="clear" w:color="auto" w:fill="FFFFFF"/>
        </w:rPr>
      </w:pPr>
      <w:r w:rsidRPr="00980BD9">
        <w:rPr>
          <w:rFonts w:ascii="Times New Roman" w:hAnsi="Times New Roman" w:cs="Times New Roman"/>
          <w:b/>
          <w:color w:val="000000" w:themeColor="text1"/>
          <w:sz w:val="28"/>
          <w:szCs w:val="28"/>
          <w:shd w:val="clear" w:color="auto" w:fill="FFFFFF"/>
        </w:rPr>
        <w:t xml:space="preserve">4. Прізвище або назву суб'єкта подання, прізвище, посаду, контактні дані доповідача </w:t>
      </w:r>
      <w:proofErr w:type="spellStart"/>
      <w:r w:rsidR="00EF021F">
        <w:rPr>
          <w:rFonts w:ascii="Times New Roman" w:hAnsi="Times New Roman" w:cs="Times New Roman"/>
          <w:b/>
          <w:color w:val="000000" w:themeColor="text1"/>
          <w:sz w:val="28"/>
          <w:szCs w:val="28"/>
          <w:shd w:val="clear" w:color="auto" w:fill="FFFFFF"/>
        </w:rPr>
        <w:t>проєкт</w:t>
      </w:r>
      <w:r w:rsidRPr="00980BD9">
        <w:rPr>
          <w:rFonts w:ascii="Times New Roman" w:hAnsi="Times New Roman" w:cs="Times New Roman"/>
          <w:b/>
          <w:color w:val="000000" w:themeColor="text1"/>
          <w:sz w:val="28"/>
          <w:szCs w:val="28"/>
          <w:shd w:val="clear" w:color="auto" w:fill="FFFFFF"/>
        </w:rPr>
        <w:t>у</w:t>
      </w:r>
      <w:proofErr w:type="spellEnd"/>
      <w:r w:rsidRPr="00980BD9">
        <w:rPr>
          <w:rFonts w:ascii="Times New Roman" w:hAnsi="Times New Roman" w:cs="Times New Roman"/>
          <w:b/>
          <w:color w:val="000000" w:themeColor="text1"/>
          <w:sz w:val="28"/>
          <w:szCs w:val="28"/>
          <w:shd w:val="clear" w:color="auto" w:fill="FFFFFF"/>
        </w:rPr>
        <w:t xml:space="preserve"> рішення на пленарному засіданні та особи, відповідальної за супроводження </w:t>
      </w:r>
      <w:proofErr w:type="spellStart"/>
      <w:r w:rsidR="00EF021F">
        <w:rPr>
          <w:rFonts w:ascii="Times New Roman" w:hAnsi="Times New Roman" w:cs="Times New Roman"/>
          <w:b/>
          <w:color w:val="000000" w:themeColor="text1"/>
          <w:sz w:val="28"/>
          <w:szCs w:val="28"/>
          <w:shd w:val="clear" w:color="auto" w:fill="FFFFFF"/>
        </w:rPr>
        <w:t>проєкт</w:t>
      </w:r>
      <w:r w:rsidRPr="00980BD9">
        <w:rPr>
          <w:rFonts w:ascii="Times New Roman" w:hAnsi="Times New Roman" w:cs="Times New Roman"/>
          <w:b/>
          <w:color w:val="000000" w:themeColor="text1"/>
          <w:sz w:val="28"/>
          <w:szCs w:val="28"/>
          <w:shd w:val="clear" w:color="auto" w:fill="FFFFFF"/>
        </w:rPr>
        <w:t>у</w:t>
      </w:r>
      <w:proofErr w:type="spellEnd"/>
      <w:r w:rsidRPr="00980BD9">
        <w:rPr>
          <w:rFonts w:ascii="Times New Roman" w:hAnsi="Times New Roman" w:cs="Times New Roman"/>
          <w:b/>
          <w:color w:val="000000" w:themeColor="text1"/>
          <w:sz w:val="28"/>
          <w:szCs w:val="28"/>
          <w:shd w:val="clear" w:color="auto" w:fill="FFFFFF"/>
        </w:rPr>
        <w:t xml:space="preserve"> рішення.</w:t>
      </w:r>
    </w:p>
    <w:p w:rsidR="00DC650D" w:rsidRPr="00980BD9" w:rsidRDefault="00DC650D"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sidRPr="00980BD9">
        <w:rPr>
          <w:rFonts w:ascii="Times New Roman" w:hAnsi="Times New Roman" w:cs="Times New Roman"/>
          <w:color w:val="000000" w:themeColor="text1"/>
          <w:sz w:val="28"/>
          <w:szCs w:val="28"/>
          <w:shd w:val="clear" w:color="auto" w:fill="FFFFFF"/>
        </w:rPr>
        <w:t xml:space="preserve">Суб’єктом подання </w:t>
      </w:r>
      <w:proofErr w:type="spellStart"/>
      <w:r w:rsidR="00EF021F">
        <w:rPr>
          <w:rFonts w:ascii="Times New Roman" w:hAnsi="Times New Roman" w:cs="Times New Roman"/>
          <w:color w:val="000000" w:themeColor="text1"/>
          <w:sz w:val="28"/>
          <w:szCs w:val="28"/>
          <w:shd w:val="clear" w:color="auto" w:fill="FFFFFF"/>
        </w:rPr>
        <w:t>проєкт</w:t>
      </w:r>
      <w:r w:rsidRPr="00980BD9">
        <w:rPr>
          <w:rFonts w:ascii="Times New Roman" w:hAnsi="Times New Roman" w:cs="Times New Roman"/>
          <w:color w:val="000000" w:themeColor="text1"/>
          <w:sz w:val="28"/>
          <w:szCs w:val="28"/>
          <w:shd w:val="clear" w:color="auto" w:fill="FFFFFF"/>
        </w:rPr>
        <w:t>у</w:t>
      </w:r>
      <w:proofErr w:type="spellEnd"/>
      <w:r w:rsidRPr="00980BD9">
        <w:rPr>
          <w:rFonts w:ascii="Times New Roman" w:hAnsi="Times New Roman" w:cs="Times New Roman"/>
          <w:color w:val="000000" w:themeColor="text1"/>
          <w:sz w:val="28"/>
          <w:szCs w:val="28"/>
          <w:shd w:val="clear" w:color="auto" w:fill="FFFFFF"/>
        </w:rPr>
        <w:t xml:space="preserve"> рішення є </w:t>
      </w:r>
      <w:r w:rsidR="00604023" w:rsidRPr="00980BD9">
        <w:rPr>
          <w:rFonts w:ascii="Times New Roman" w:hAnsi="Times New Roman" w:cs="Times New Roman"/>
          <w:color w:val="000000" w:themeColor="text1"/>
          <w:sz w:val="28"/>
          <w:szCs w:val="28"/>
          <w:shd w:val="clear" w:color="auto" w:fill="FFFFFF"/>
        </w:rPr>
        <w:t>заступник міського голови – секретар Київської міської ради Володимир Бондаренко</w:t>
      </w:r>
      <w:r w:rsidRPr="00980BD9">
        <w:rPr>
          <w:rFonts w:ascii="Times New Roman" w:hAnsi="Times New Roman" w:cs="Times New Roman"/>
          <w:color w:val="000000" w:themeColor="text1"/>
          <w:sz w:val="28"/>
          <w:szCs w:val="28"/>
          <w:shd w:val="clear" w:color="auto" w:fill="FFFFFF"/>
        </w:rPr>
        <w:t>.</w:t>
      </w:r>
    </w:p>
    <w:p w:rsidR="00DC650D" w:rsidRDefault="00DC650D" w:rsidP="00DC650D">
      <w:pPr>
        <w:spacing w:after="0" w:line="240" w:lineRule="auto"/>
        <w:ind w:firstLine="709"/>
        <w:jc w:val="both"/>
        <w:rPr>
          <w:rFonts w:ascii="Times New Roman" w:hAnsi="Times New Roman" w:cs="Times New Roman"/>
          <w:color w:val="000000" w:themeColor="text1"/>
          <w:sz w:val="28"/>
          <w:szCs w:val="28"/>
          <w:shd w:val="clear" w:color="auto" w:fill="FFFFFF"/>
        </w:rPr>
      </w:pPr>
      <w:r w:rsidRPr="00980BD9">
        <w:rPr>
          <w:rFonts w:ascii="Times New Roman" w:hAnsi="Times New Roman" w:cs="Times New Roman"/>
          <w:color w:val="000000" w:themeColor="text1"/>
          <w:sz w:val="28"/>
          <w:szCs w:val="28"/>
          <w:shd w:val="clear" w:color="auto" w:fill="FFFFFF"/>
        </w:rPr>
        <w:t xml:space="preserve">Доповідачем </w:t>
      </w:r>
      <w:proofErr w:type="spellStart"/>
      <w:r w:rsidR="00EF021F">
        <w:rPr>
          <w:rFonts w:ascii="Times New Roman" w:hAnsi="Times New Roman" w:cs="Times New Roman"/>
          <w:color w:val="000000" w:themeColor="text1"/>
          <w:sz w:val="28"/>
          <w:szCs w:val="28"/>
          <w:shd w:val="clear" w:color="auto" w:fill="FFFFFF"/>
        </w:rPr>
        <w:t>проєкт</w:t>
      </w:r>
      <w:r w:rsidRPr="00980BD9">
        <w:rPr>
          <w:rFonts w:ascii="Times New Roman" w:hAnsi="Times New Roman" w:cs="Times New Roman"/>
          <w:color w:val="000000" w:themeColor="text1"/>
          <w:sz w:val="28"/>
          <w:szCs w:val="28"/>
          <w:shd w:val="clear" w:color="auto" w:fill="FFFFFF"/>
        </w:rPr>
        <w:t>у</w:t>
      </w:r>
      <w:proofErr w:type="spellEnd"/>
      <w:r w:rsidRPr="00980BD9">
        <w:rPr>
          <w:rFonts w:ascii="Times New Roman" w:hAnsi="Times New Roman" w:cs="Times New Roman"/>
          <w:color w:val="000000" w:themeColor="text1"/>
          <w:sz w:val="28"/>
          <w:szCs w:val="28"/>
          <w:shd w:val="clear" w:color="auto" w:fill="FFFFFF"/>
        </w:rPr>
        <w:t xml:space="preserve"> рішення на пленарному засіданні та особою, відповідальною за супроводження </w:t>
      </w:r>
      <w:proofErr w:type="spellStart"/>
      <w:r w:rsidR="00EF021F">
        <w:rPr>
          <w:rFonts w:ascii="Times New Roman" w:hAnsi="Times New Roman" w:cs="Times New Roman"/>
          <w:color w:val="000000" w:themeColor="text1"/>
          <w:sz w:val="28"/>
          <w:szCs w:val="28"/>
          <w:shd w:val="clear" w:color="auto" w:fill="FFFFFF"/>
        </w:rPr>
        <w:t>проєкт</w:t>
      </w:r>
      <w:r w:rsidRPr="00980BD9">
        <w:rPr>
          <w:rFonts w:ascii="Times New Roman" w:hAnsi="Times New Roman" w:cs="Times New Roman"/>
          <w:color w:val="000000" w:themeColor="text1"/>
          <w:sz w:val="28"/>
          <w:szCs w:val="28"/>
          <w:shd w:val="clear" w:color="auto" w:fill="FFFFFF"/>
        </w:rPr>
        <w:t>у</w:t>
      </w:r>
      <w:proofErr w:type="spellEnd"/>
      <w:r w:rsidRPr="00980BD9">
        <w:rPr>
          <w:rFonts w:ascii="Times New Roman" w:hAnsi="Times New Roman" w:cs="Times New Roman"/>
          <w:color w:val="000000" w:themeColor="text1"/>
          <w:sz w:val="28"/>
          <w:szCs w:val="28"/>
          <w:shd w:val="clear" w:color="auto" w:fill="FFFFFF"/>
        </w:rPr>
        <w:t xml:space="preserve"> рішення є заступник міського голови – секретар Київської міської ради Володимир Бондаренко.</w:t>
      </w:r>
    </w:p>
    <w:p w:rsidR="00604023" w:rsidRDefault="00604023" w:rsidP="00DC650D">
      <w:pPr>
        <w:spacing w:after="0" w:line="240" w:lineRule="auto"/>
        <w:ind w:firstLine="709"/>
        <w:jc w:val="both"/>
        <w:rPr>
          <w:rFonts w:ascii="Times New Roman" w:hAnsi="Times New Roman" w:cs="Times New Roman"/>
          <w:color w:val="000000" w:themeColor="text1"/>
          <w:sz w:val="28"/>
          <w:szCs w:val="28"/>
          <w:shd w:val="clear" w:color="auto" w:fill="FFFFFF"/>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9"/>
      </w:tblGrid>
      <w:tr w:rsidR="00604023" w:rsidTr="00604023">
        <w:tc>
          <w:tcPr>
            <w:tcW w:w="4390" w:type="dxa"/>
          </w:tcPr>
          <w:p w:rsidR="00604023" w:rsidRPr="00604023" w:rsidRDefault="00604023" w:rsidP="00DC650D">
            <w:pPr>
              <w:jc w:val="both"/>
              <w:rPr>
                <w:rFonts w:ascii="Times New Roman" w:hAnsi="Times New Roman" w:cs="Times New Roman"/>
                <w:b/>
                <w:color w:val="000000" w:themeColor="text1"/>
                <w:sz w:val="28"/>
                <w:szCs w:val="28"/>
                <w:shd w:val="clear" w:color="auto" w:fill="FFFFFF"/>
              </w:rPr>
            </w:pPr>
            <w:r w:rsidRPr="00604023">
              <w:rPr>
                <w:rFonts w:ascii="Times New Roman" w:hAnsi="Times New Roman" w:cs="Times New Roman"/>
                <w:b/>
                <w:color w:val="000000" w:themeColor="text1"/>
                <w:sz w:val="28"/>
                <w:szCs w:val="28"/>
                <w:shd w:val="clear" w:color="auto" w:fill="FFFFFF"/>
              </w:rPr>
              <w:t>Авторський колектив:</w:t>
            </w:r>
          </w:p>
        </w:tc>
        <w:tc>
          <w:tcPr>
            <w:tcW w:w="5239" w:type="dxa"/>
          </w:tcPr>
          <w:p w:rsidR="00604023" w:rsidRDefault="00604023" w:rsidP="00DC650D">
            <w:pPr>
              <w:jc w:val="both"/>
              <w:rPr>
                <w:rFonts w:ascii="Times New Roman" w:hAnsi="Times New Roman" w:cs="Times New Roman"/>
                <w:color w:val="000000" w:themeColor="text1"/>
                <w:sz w:val="28"/>
                <w:szCs w:val="28"/>
                <w:shd w:val="clear" w:color="auto" w:fill="FFFFFF"/>
              </w:rPr>
            </w:pPr>
          </w:p>
        </w:tc>
      </w:tr>
      <w:tr w:rsidR="00604023" w:rsidTr="00604023">
        <w:tc>
          <w:tcPr>
            <w:tcW w:w="4390" w:type="dxa"/>
          </w:tcPr>
          <w:p w:rsidR="00323B92" w:rsidRDefault="00604023" w:rsidP="00DC650D">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БОНДАРЕНКО </w:t>
            </w:r>
          </w:p>
          <w:p w:rsidR="00604023" w:rsidRDefault="00604023" w:rsidP="00DC650D">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Володимир</w:t>
            </w:r>
            <w:r w:rsidR="00323B92">
              <w:rPr>
                <w:rFonts w:ascii="Times New Roman" w:hAnsi="Times New Roman" w:cs="Times New Roman"/>
                <w:color w:val="000000" w:themeColor="text1"/>
                <w:sz w:val="28"/>
                <w:szCs w:val="28"/>
                <w:shd w:val="clear" w:color="auto" w:fill="FFFFFF"/>
              </w:rPr>
              <w:t xml:space="preserve"> Володимирович</w:t>
            </w:r>
          </w:p>
        </w:tc>
        <w:tc>
          <w:tcPr>
            <w:tcW w:w="5239" w:type="dxa"/>
          </w:tcPr>
          <w:p w:rsidR="00604023" w:rsidRDefault="00604023" w:rsidP="00604023">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980BD9">
              <w:rPr>
                <w:rFonts w:ascii="Times New Roman" w:hAnsi="Times New Roman" w:cs="Times New Roman"/>
                <w:color w:val="000000" w:themeColor="text1"/>
                <w:sz w:val="28"/>
                <w:szCs w:val="28"/>
                <w:shd w:val="clear" w:color="auto" w:fill="FFFFFF"/>
              </w:rPr>
              <w:t>заступник міського голови – секретар Київської міської ради</w:t>
            </w:r>
          </w:p>
          <w:p w:rsidR="00604023" w:rsidRPr="00604023" w:rsidRDefault="00604023" w:rsidP="00604023">
            <w:pPr>
              <w:jc w:val="both"/>
              <w:rPr>
                <w:rFonts w:ascii="Times New Roman" w:hAnsi="Times New Roman" w:cs="Times New Roman"/>
                <w:color w:val="000000" w:themeColor="text1"/>
                <w:sz w:val="28"/>
                <w:szCs w:val="28"/>
                <w:shd w:val="clear" w:color="auto" w:fill="FFFFFF"/>
              </w:rPr>
            </w:pPr>
          </w:p>
        </w:tc>
      </w:tr>
      <w:tr w:rsidR="00604023" w:rsidTr="00604023">
        <w:tc>
          <w:tcPr>
            <w:tcW w:w="4390" w:type="dxa"/>
          </w:tcPr>
          <w:p w:rsidR="00323B92" w:rsidRDefault="00604023" w:rsidP="00604023">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ПАВЛОВ </w:t>
            </w:r>
          </w:p>
          <w:p w:rsidR="00604023" w:rsidRDefault="00604023" w:rsidP="00604023">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Юрій</w:t>
            </w:r>
            <w:r w:rsidR="00323B92">
              <w:rPr>
                <w:rFonts w:ascii="Times New Roman" w:hAnsi="Times New Roman" w:cs="Times New Roman"/>
                <w:color w:val="000000" w:themeColor="text1"/>
                <w:sz w:val="28"/>
                <w:szCs w:val="28"/>
                <w:shd w:val="clear" w:color="auto" w:fill="FFFFFF"/>
              </w:rPr>
              <w:t xml:space="preserve"> Сергійович</w:t>
            </w:r>
          </w:p>
        </w:tc>
        <w:tc>
          <w:tcPr>
            <w:tcW w:w="5239" w:type="dxa"/>
          </w:tcPr>
          <w:p w:rsidR="00604023" w:rsidRDefault="00604023" w:rsidP="00604023">
            <w:pPr>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color w:val="000000" w:themeColor="text1"/>
                <w:sz w:val="28"/>
                <w:szCs w:val="28"/>
                <w:shd w:val="clear" w:color="auto" w:fill="FFFFFF"/>
              </w:rPr>
              <w:t xml:space="preserve">- начальник управління </w:t>
            </w:r>
            <w:r>
              <w:rPr>
                <w:rFonts w:ascii="Times New Roman" w:hAnsi="Times New Roman" w:cs="Times New Roman"/>
                <w:sz w:val="28"/>
                <w:szCs w:val="28"/>
                <w:bdr w:val="none" w:sz="0" w:space="0" w:color="auto" w:frame="1"/>
                <w:shd w:val="clear" w:color="auto" w:fill="FFFFFF"/>
              </w:rPr>
              <w:t>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p w:rsidR="00604023" w:rsidRDefault="00604023" w:rsidP="00604023">
            <w:pPr>
              <w:jc w:val="both"/>
              <w:rPr>
                <w:rFonts w:ascii="Times New Roman" w:hAnsi="Times New Roman" w:cs="Times New Roman"/>
                <w:color w:val="000000" w:themeColor="text1"/>
                <w:sz w:val="28"/>
                <w:szCs w:val="28"/>
                <w:shd w:val="clear" w:color="auto" w:fill="FFFFFF"/>
              </w:rPr>
            </w:pPr>
          </w:p>
        </w:tc>
      </w:tr>
      <w:tr w:rsidR="00604023" w:rsidTr="00604023">
        <w:tc>
          <w:tcPr>
            <w:tcW w:w="4390" w:type="dxa"/>
          </w:tcPr>
          <w:p w:rsidR="00323B92" w:rsidRDefault="00604023" w:rsidP="00604023">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ЖЕЛЯБОВСЬКА </w:t>
            </w:r>
          </w:p>
          <w:p w:rsidR="00604023" w:rsidRDefault="00604023" w:rsidP="00604023">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Яна</w:t>
            </w:r>
            <w:r w:rsidR="00323B92">
              <w:rPr>
                <w:rFonts w:ascii="Times New Roman" w:hAnsi="Times New Roman" w:cs="Times New Roman"/>
                <w:color w:val="000000" w:themeColor="text1"/>
                <w:sz w:val="28"/>
                <w:szCs w:val="28"/>
                <w:shd w:val="clear" w:color="auto" w:fill="FFFFFF"/>
              </w:rPr>
              <w:t xml:space="preserve"> Олегівна</w:t>
            </w:r>
          </w:p>
        </w:tc>
        <w:tc>
          <w:tcPr>
            <w:tcW w:w="5239" w:type="dxa"/>
          </w:tcPr>
          <w:p w:rsidR="00604023" w:rsidRDefault="00604023" w:rsidP="00604023">
            <w:pPr>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color w:val="000000" w:themeColor="text1"/>
                <w:sz w:val="28"/>
                <w:szCs w:val="28"/>
                <w:shd w:val="clear" w:color="auto" w:fill="FFFFFF"/>
              </w:rPr>
              <w:t xml:space="preserve">- заступник начальника управління </w:t>
            </w:r>
            <w:r>
              <w:rPr>
                <w:rFonts w:ascii="Times New Roman" w:hAnsi="Times New Roman" w:cs="Times New Roman"/>
                <w:sz w:val="28"/>
                <w:szCs w:val="28"/>
                <w:bdr w:val="none" w:sz="0" w:space="0" w:color="auto" w:frame="1"/>
                <w:shd w:val="clear" w:color="auto" w:fill="FFFFFF"/>
              </w:rPr>
              <w:t>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p w:rsidR="00604023" w:rsidRDefault="00604023" w:rsidP="00604023">
            <w:pPr>
              <w:jc w:val="both"/>
              <w:rPr>
                <w:rFonts w:ascii="Times New Roman" w:hAnsi="Times New Roman" w:cs="Times New Roman"/>
                <w:color w:val="000000" w:themeColor="text1"/>
                <w:sz w:val="28"/>
                <w:szCs w:val="28"/>
                <w:shd w:val="clear" w:color="auto" w:fill="FFFFFF"/>
              </w:rPr>
            </w:pPr>
          </w:p>
        </w:tc>
      </w:tr>
    </w:tbl>
    <w:p w:rsidR="00604023" w:rsidRPr="00980BD9" w:rsidRDefault="00604023" w:rsidP="00DC650D">
      <w:pPr>
        <w:spacing w:after="0" w:line="240" w:lineRule="auto"/>
        <w:ind w:firstLine="709"/>
        <w:jc w:val="both"/>
        <w:rPr>
          <w:rFonts w:ascii="Times New Roman" w:hAnsi="Times New Roman" w:cs="Times New Roman"/>
          <w:color w:val="000000" w:themeColor="text1"/>
          <w:sz w:val="28"/>
          <w:szCs w:val="28"/>
          <w:shd w:val="clear" w:color="auto" w:fill="FFFFFF"/>
        </w:rPr>
      </w:pPr>
    </w:p>
    <w:p w:rsidR="008B1C27" w:rsidRDefault="008B1C27" w:rsidP="00073D00">
      <w:pPr>
        <w:tabs>
          <w:tab w:val="left" w:pos="6096"/>
        </w:tabs>
        <w:spacing w:after="0" w:line="240" w:lineRule="auto"/>
        <w:rPr>
          <w:rFonts w:ascii="Times New Roman" w:hAnsi="Times New Roman" w:cs="Times New Roman"/>
          <w:color w:val="000000" w:themeColor="text1"/>
          <w:sz w:val="28"/>
          <w:szCs w:val="28"/>
        </w:rPr>
      </w:pPr>
    </w:p>
    <w:p w:rsidR="00604023" w:rsidRDefault="00604023" w:rsidP="00073D00">
      <w:pPr>
        <w:tabs>
          <w:tab w:val="left" w:pos="6096"/>
        </w:tabs>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w:t>
      </w:r>
      <w:r w:rsidRPr="00980BD9">
        <w:rPr>
          <w:rFonts w:ascii="Times New Roman" w:hAnsi="Times New Roman" w:cs="Times New Roman"/>
          <w:color w:val="000000" w:themeColor="text1"/>
          <w:sz w:val="28"/>
          <w:szCs w:val="28"/>
          <w:shd w:val="clear" w:color="auto" w:fill="FFFFFF"/>
        </w:rPr>
        <w:t xml:space="preserve">аступник міського голови – </w:t>
      </w:r>
    </w:p>
    <w:p w:rsidR="00604023" w:rsidRPr="00980BD9" w:rsidRDefault="00604023" w:rsidP="00073D00">
      <w:pPr>
        <w:tabs>
          <w:tab w:val="left" w:pos="6096"/>
        </w:tabs>
        <w:spacing w:after="0" w:line="240" w:lineRule="auto"/>
        <w:rPr>
          <w:rFonts w:ascii="Times New Roman" w:hAnsi="Times New Roman" w:cs="Times New Roman"/>
          <w:color w:val="000000" w:themeColor="text1"/>
          <w:sz w:val="28"/>
          <w:szCs w:val="28"/>
        </w:rPr>
      </w:pPr>
      <w:r w:rsidRPr="00980BD9">
        <w:rPr>
          <w:rFonts w:ascii="Times New Roman" w:hAnsi="Times New Roman" w:cs="Times New Roman"/>
          <w:color w:val="000000" w:themeColor="text1"/>
          <w:sz w:val="28"/>
          <w:szCs w:val="28"/>
          <w:shd w:val="clear" w:color="auto" w:fill="FFFFFF"/>
        </w:rPr>
        <w:t xml:space="preserve">секретар Київської міської ради </w:t>
      </w:r>
      <w:r>
        <w:rPr>
          <w:rFonts w:ascii="Times New Roman" w:hAnsi="Times New Roman" w:cs="Times New Roman"/>
          <w:color w:val="000000" w:themeColor="text1"/>
          <w:sz w:val="28"/>
          <w:szCs w:val="28"/>
          <w:shd w:val="clear" w:color="auto" w:fill="FFFFFF"/>
        </w:rPr>
        <w:tab/>
      </w:r>
      <w:r w:rsidRPr="00980BD9">
        <w:rPr>
          <w:rFonts w:ascii="Times New Roman" w:hAnsi="Times New Roman" w:cs="Times New Roman"/>
          <w:color w:val="000000" w:themeColor="text1"/>
          <w:sz w:val="28"/>
          <w:szCs w:val="28"/>
          <w:shd w:val="clear" w:color="auto" w:fill="FFFFFF"/>
        </w:rPr>
        <w:t>Володимир БОНДАРЕНКО</w:t>
      </w:r>
    </w:p>
    <w:sectPr w:rsidR="00604023" w:rsidRPr="00980BD9" w:rsidSect="008B1C27">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5B549CF"/>
    <w:multiLevelType w:val="hybridMultilevel"/>
    <w:tmpl w:val="F1888C20"/>
    <w:lvl w:ilvl="0" w:tplc="355C8496">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60D91F53"/>
    <w:multiLevelType w:val="hybridMultilevel"/>
    <w:tmpl w:val="AFB40912"/>
    <w:lvl w:ilvl="0" w:tplc="DF7C3C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53"/>
    <w:rsid w:val="00052876"/>
    <w:rsid w:val="00073D00"/>
    <w:rsid w:val="00087842"/>
    <w:rsid w:val="0009671C"/>
    <w:rsid w:val="0011747E"/>
    <w:rsid w:val="00170779"/>
    <w:rsid w:val="00196FA8"/>
    <w:rsid w:val="001A464E"/>
    <w:rsid w:val="001A776E"/>
    <w:rsid w:val="001F76E7"/>
    <w:rsid w:val="00265EA3"/>
    <w:rsid w:val="002B6713"/>
    <w:rsid w:val="00300925"/>
    <w:rsid w:val="00323B92"/>
    <w:rsid w:val="00491CE3"/>
    <w:rsid w:val="00572189"/>
    <w:rsid w:val="00604023"/>
    <w:rsid w:val="0061107E"/>
    <w:rsid w:val="00736D28"/>
    <w:rsid w:val="00750F53"/>
    <w:rsid w:val="00781925"/>
    <w:rsid w:val="007B56EB"/>
    <w:rsid w:val="007F1FED"/>
    <w:rsid w:val="008A34C4"/>
    <w:rsid w:val="008B1C27"/>
    <w:rsid w:val="008E4726"/>
    <w:rsid w:val="00925020"/>
    <w:rsid w:val="00980BD9"/>
    <w:rsid w:val="009F4971"/>
    <w:rsid w:val="00A112A2"/>
    <w:rsid w:val="00AB6EEC"/>
    <w:rsid w:val="00B041B4"/>
    <w:rsid w:val="00B11ED8"/>
    <w:rsid w:val="00B17B2C"/>
    <w:rsid w:val="00B74720"/>
    <w:rsid w:val="00BA3737"/>
    <w:rsid w:val="00BA4979"/>
    <w:rsid w:val="00BE757C"/>
    <w:rsid w:val="00C10583"/>
    <w:rsid w:val="00C31E64"/>
    <w:rsid w:val="00D75D0C"/>
    <w:rsid w:val="00D852ED"/>
    <w:rsid w:val="00DC650D"/>
    <w:rsid w:val="00E33BAF"/>
    <w:rsid w:val="00EB5752"/>
    <w:rsid w:val="00EF021F"/>
    <w:rsid w:val="00F545DF"/>
    <w:rsid w:val="00F64EF8"/>
    <w:rsid w:val="00FA25D0"/>
    <w:rsid w:val="00FE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D5B0"/>
  <w15:chartTrackingRefBased/>
  <w15:docId w15:val="{3FC9BAEB-4F61-4C63-B60F-E6FF8A2A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50D"/>
  </w:style>
  <w:style w:type="paragraph" w:styleId="2">
    <w:name w:val="heading 2"/>
    <w:basedOn w:val="a"/>
    <w:next w:val="a"/>
    <w:link w:val="20"/>
    <w:uiPriority w:val="9"/>
    <w:semiHidden/>
    <w:unhideWhenUsed/>
    <w:qFormat/>
    <w:rsid w:val="00170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23B9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paragraph" w:styleId="a6">
    <w:name w:val="Normal (Web)"/>
    <w:basedOn w:val="a"/>
    <w:uiPriority w:val="99"/>
    <w:unhideWhenUsed/>
    <w:rsid w:val="00750F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750F53"/>
    <w:rPr>
      <w:color w:val="0000FF"/>
      <w:u w:val="single"/>
    </w:rPr>
  </w:style>
  <w:style w:type="paragraph" w:styleId="a8">
    <w:name w:val="Balloon Text"/>
    <w:basedOn w:val="a"/>
    <w:link w:val="a9"/>
    <w:uiPriority w:val="99"/>
    <w:semiHidden/>
    <w:unhideWhenUsed/>
    <w:rsid w:val="00750F5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50F53"/>
    <w:rPr>
      <w:rFonts w:ascii="Segoe UI" w:hAnsi="Segoe UI" w:cs="Segoe UI"/>
      <w:sz w:val="18"/>
      <w:szCs w:val="18"/>
    </w:rPr>
  </w:style>
  <w:style w:type="table" w:styleId="aa">
    <w:name w:val="Table Grid"/>
    <w:basedOn w:val="a1"/>
    <w:uiPriority w:val="39"/>
    <w:rsid w:val="0007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C65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DC650D"/>
  </w:style>
  <w:style w:type="character" w:customStyle="1" w:styleId="30">
    <w:name w:val="Заголовок 3 Знак"/>
    <w:basedOn w:val="a0"/>
    <w:link w:val="3"/>
    <w:uiPriority w:val="9"/>
    <w:rsid w:val="00323B92"/>
    <w:rPr>
      <w:rFonts w:ascii="Times New Roman" w:eastAsia="Times New Roman" w:hAnsi="Times New Roman" w:cs="Times New Roman"/>
      <w:b/>
      <w:bCs/>
      <w:sz w:val="27"/>
      <w:szCs w:val="27"/>
      <w:lang w:eastAsia="uk-UA"/>
    </w:rPr>
  </w:style>
  <w:style w:type="character" w:styleId="ab">
    <w:name w:val="Emphasis"/>
    <w:basedOn w:val="a0"/>
    <w:uiPriority w:val="20"/>
    <w:qFormat/>
    <w:rsid w:val="00323B92"/>
    <w:rPr>
      <w:i/>
      <w:iCs/>
    </w:rPr>
  </w:style>
  <w:style w:type="character" w:customStyle="1" w:styleId="20">
    <w:name w:val="Заголовок 2 Знак"/>
    <w:basedOn w:val="a0"/>
    <w:link w:val="2"/>
    <w:uiPriority w:val="9"/>
    <w:semiHidden/>
    <w:rsid w:val="001707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75">
      <w:bodyDiv w:val="1"/>
      <w:marLeft w:val="0"/>
      <w:marRight w:val="0"/>
      <w:marTop w:val="0"/>
      <w:marBottom w:val="0"/>
      <w:divBdr>
        <w:top w:val="none" w:sz="0" w:space="0" w:color="auto"/>
        <w:left w:val="none" w:sz="0" w:space="0" w:color="auto"/>
        <w:bottom w:val="none" w:sz="0" w:space="0" w:color="auto"/>
        <w:right w:val="none" w:sz="0" w:space="0" w:color="auto"/>
      </w:divBdr>
    </w:div>
    <w:div w:id="5714846">
      <w:bodyDiv w:val="1"/>
      <w:marLeft w:val="0"/>
      <w:marRight w:val="0"/>
      <w:marTop w:val="0"/>
      <w:marBottom w:val="0"/>
      <w:divBdr>
        <w:top w:val="none" w:sz="0" w:space="0" w:color="auto"/>
        <w:left w:val="none" w:sz="0" w:space="0" w:color="auto"/>
        <w:bottom w:val="none" w:sz="0" w:space="0" w:color="auto"/>
        <w:right w:val="none" w:sz="0" w:space="0" w:color="auto"/>
      </w:divBdr>
    </w:div>
    <w:div w:id="7757760">
      <w:bodyDiv w:val="1"/>
      <w:marLeft w:val="0"/>
      <w:marRight w:val="0"/>
      <w:marTop w:val="0"/>
      <w:marBottom w:val="0"/>
      <w:divBdr>
        <w:top w:val="none" w:sz="0" w:space="0" w:color="auto"/>
        <w:left w:val="none" w:sz="0" w:space="0" w:color="auto"/>
        <w:bottom w:val="none" w:sz="0" w:space="0" w:color="auto"/>
        <w:right w:val="none" w:sz="0" w:space="0" w:color="auto"/>
      </w:divBdr>
    </w:div>
    <w:div w:id="32851373">
      <w:bodyDiv w:val="1"/>
      <w:marLeft w:val="0"/>
      <w:marRight w:val="0"/>
      <w:marTop w:val="0"/>
      <w:marBottom w:val="0"/>
      <w:divBdr>
        <w:top w:val="none" w:sz="0" w:space="0" w:color="auto"/>
        <w:left w:val="none" w:sz="0" w:space="0" w:color="auto"/>
        <w:bottom w:val="none" w:sz="0" w:space="0" w:color="auto"/>
        <w:right w:val="none" w:sz="0" w:space="0" w:color="auto"/>
      </w:divBdr>
    </w:div>
    <w:div w:id="72431666">
      <w:bodyDiv w:val="1"/>
      <w:marLeft w:val="0"/>
      <w:marRight w:val="0"/>
      <w:marTop w:val="0"/>
      <w:marBottom w:val="0"/>
      <w:divBdr>
        <w:top w:val="none" w:sz="0" w:space="0" w:color="auto"/>
        <w:left w:val="none" w:sz="0" w:space="0" w:color="auto"/>
        <w:bottom w:val="none" w:sz="0" w:space="0" w:color="auto"/>
        <w:right w:val="none" w:sz="0" w:space="0" w:color="auto"/>
      </w:divBdr>
    </w:div>
    <w:div w:id="201094549">
      <w:bodyDiv w:val="1"/>
      <w:marLeft w:val="0"/>
      <w:marRight w:val="0"/>
      <w:marTop w:val="0"/>
      <w:marBottom w:val="0"/>
      <w:divBdr>
        <w:top w:val="none" w:sz="0" w:space="0" w:color="auto"/>
        <w:left w:val="none" w:sz="0" w:space="0" w:color="auto"/>
        <w:bottom w:val="none" w:sz="0" w:space="0" w:color="auto"/>
        <w:right w:val="none" w:sz="0" w:space="0" w:color="auto"/>
      </w:divBdr>
    </w:div>
    <w:div w:id="225648594">
      <w:bodyDiv w:val="1"/>
      <w:marLeft w:val="0"/>
      <w:marRight w:val="0"/>
      <w:marTop w:val="0"/>
      <w:marBottom w:val="0"/>
      <w:divBdr>
        <w:top w:val="none" w:sz="0" w:space="0" w:color="auto"/>
        <w:left w:val="none" w:sz="0" w:space="0" w:color="auto"/>
        <w:bottom w:val="none" w:sz="0" w:space="0" w:color="auto"/>
        <w:right w:val="none" w:sz="0" w:space="0" w:color="auto"/>
      </w:divBdr>
    </w:div>
    <w:div w:id="244385129">
      <w:bodyDiv w:val="1"/>
      <w:marLeft w:val="0"/>
      <w:marRight w:val="0"/>
      <w:marTop w:val="0"/>
      <w:marBottom w:val="0"/>
      <w:divBdr>
        <w:top w:val="none" w:sz="0" w:space="0" w:color="auto"/>
        <w:left w:val="none" w:sz="0" w:space="0" w:color="auto"/>
        <w:bottom w:val="none" w:sz="0" w:space="0" w:color="auto"/>
        <w:right w:val="none" w:sz="0" w:space="0" w:color="auto"/>
      </w:divBdr>
    </w:div>
    <w:div w:id="347946973">
      <w:bodyDiv w:val="1"/>
      <w:marLeft w:val="0"/>
      <w:marRight w:val="0"/>
      <w:marTop w:val="0"/>
      <w:marBottom w:val="0"/>
      <w:divBdr>
        <w:top w:val="none" w:sz="0" w:space="0" w:color="auto"/>
        <w:left w:val="none" w:sz="0" w:space="0" w:color="auto"/>
        <w:bottom w:val="none" w:sz="0" w:space="0" w:color="auto"/>
        <w:right w:val="none" w:sz="0" w:space="0" w:color="auto"/>
      </w:divBdr>
    </w:div>
    <w:div w:id="559243517">
      <w:bodyDiv w:val="1"/>
      <w:marLeft w:val="0"/>
      <w:marRight w:val="0"/>
      <w:marTop w:val="0"/>
      <w:marBottom w:val="0"/>
      <w:divBdr>
        <w:top w:val="none" w:sz="0" w:space="0" w:color="auto"/>
        <w:left w:val="none" w:sz="0" w:space="0" w:color="auto"/>
        <w:bottom w:val="none" w:sz="0" w:space="0" w:color="auto"/>
        <w:right w:val="none" w:sz="0" w:space="0" w:color="auto"/>
      </w:divBdr>
    </w:div>
    <w:div w:id="602106692">
      <w:bodyDiv w:val="1"/>
      <w:marLeft w:val="0"/>
      <w:marRight w:val="0"/>
      <w:marTop w:val="0"/>
      <w:marBottom w:val="0"/>
      <w:divBdr>
        <w:top w:val="none" w:sz="0" w:space="0" w:color="auto"/>
        <w:left w:val="none" w:sz="0" w:space="0" w:color="auto"/>
        <w:bottom w:val="none" w:sz="0" w:space="0" w:color="auto"/>
        <w:right w:val="none" w:sz="0" w:space="0" w:color="auto"/>
      </w:divBdr>
    </w:div>
    <w:div w:id="627470229">
      <w:bodyDiv w:val="1"/>
      <w:marLeft w:val="0"/>
      <w:marRight w:val="0"/>
      <w:marTop w:val="0"/>
      <w:marBottom w:val="0"/>
      <w:divBdr>
        <w:top w:val="none" w:sz="0" w:space="0" w:color="auto"/>
        <w:left w:val="none" w:sz="0" w:space="0" w:color="auto"/>
        <w:bottom w:val="none" w:sz="0" w:space="0" w:color="auto"/>
        <w:right w:val="none" w:sz="0" w:space="0" w:color="auto"/>
      </w:divBdr>
    </w:div>
    <w:div w:id="670832891">
      <w:bodyDiv w:val="1"/>
      <w:marLeft w:val="0"/>
      <w:marRight w:val="0"/>
      <w:marTop w:val="0"/>
      <w:marBottom w:val="0"/>
      <w:divBdr>
        <w:top w:val="none" w:sz="0" w:space="0" w:color="auto"/>
        <w:left w:val="none" w:sz="0" w:space="0" w:color="auto"/>
        <w:bottom w:val="none" w:sz="0" w:space="0" w:color="auto"/>
        <w:right w:val="none" w:sz="0" w:space="0" w:color="auto"/>
      </w:divBdr>
    </w:div>
    <w:div w:id="704599003">
      <w:bodyDiv w:val="1"/>
      <w:marLeft w:val="0"/>
      <w:marRight w:val="0"/>
      <w:marTop w:val="0"/>
      <w:marBottom w:val="0"/>
      <w:divBdr>
        <w:top w:val="none" w:sz="0" w:space="0" w:color="auto"/>
        <w:left w:val="none" w:sz="0" w:space="0" w:color="auto"/>
        <w:bottom w:val="none" w:sz="0" w:space="0" w:color="auto"/>
        <w:right w:val="none" w:sz="0" w:space="0" w:color="auto"/>
      </w:divBdr>
    </w:div>
    <w:div w:id="769273634">
      <w:bodyDiv w:val="1"/>
      <w:marLeft w:val="0"/>
      <w:marRight w:val="0"/>
      <w:marTop w:val="0"/>
      <w:marBottom w:val="0"/>
      <w:divBdr>
        <w:top w:val="none" w:sz="0" w:space="0" w:color="auto"/>
        <w:left w:val="none" w:sz="0" w:space="0" w:color="auto"/>
        <w:bottom w:val="none" w:sz="0" w:space="0" w:color="auto"/>
        <w:right w:val="none" w:sz="0" w:space="0" w:color="auto"/>
      </w:divBdr>
    </w:div>
    <w:div w:id="810557782">
      <w:bodyDiv w:val="1"/>
      <w:marLeft w:val="0"/>
      <w:marRight w:val="0"/>
      <w:marTop w:val="0"/>
      <w:marBottom w:val="0"/>
      <w:divBdr>
        <w:top w:val="none" w:sz="0" w:space="0" w:color="auto"/>
        <w:left w:val="none" w:sz="0" w:space="0" w:color="auto"/>
        <w:bottom w:val="none" w:sz="0" w:space="0" w:color="auto"/>
        <w:right w:val="none" w:sz="0" w:space="0" w:color="auto"/>
      </w:divBdr>
    </w:div>
    <w:div w:id="840395759">
      <w:bodyDiv w:val="1"/>
      <w:marLeft w:val="0"/>
      <w:marRight w:val="0"/>
      <w:marTop w:val="0"/>
      <w:marBottom w:val="0"/>
      <w:divBdr>
        <w:top w:val="none" w:sz="0" w:space="0" w:color="auto"/>
        <w:left w:val="none" w:sz="0" w:space="0" w:color="auto"/>
        <w:bottom w:val="none" w:sz="0" w:space="0" w:color="auto"/>
        <w:right w:val="none" w:sz="0" w:space="0" w:color="auto"/>
      </w:divBdr>
    </w:div>
    <w:div w:id="847599174">
      <w:bodyDiv w:val="1"/>
      <w:marLeft w:val="0"/>
      <w:marRight w:val="0"/>
      <w:marTop w:val="0"/>
      <w:marBottom w:val="0"/>
      <w:divBdr>
        <w:top w:val="none" w:sz="0" w:space="0" w:color="auto"/>
        <w:left w:val="none" w:sz="0" w:space="0" w:color="auto"/>
        <w:bottom w:val="none" w:sz="0" w:space="0" w:color="auto"/>
        <w:right w:val="none" w:sz="0" w:space="0" w:color="auto"/>
      </w:divBdr>
    </w:div>
    <w:div w:id="848527147">
      <w:bodyDiv w:val="1"/>
      <w:marLeft w:val="0"/>
      <w:marRight w:val="0"/>
      <w:marTop w:val="0"/>
      <w:marBottom w:val="0"/>
      <w:divBdr>
        <w:top w:val="none" w:sz="0" w:space="0" w:color="auto"/>
        <w:left w:val="none" w:sz="0" w:space="0" w:color="auto"/>
        <w:bottom w:val="none" w:sz="0" w:space="0" w:color="auto"/>
        <w:right w:val="none" w:sz="0" w:space="0" w:color="auto"/>
      </w:divBdr>
    </w:div>
    <w:div w:id="856041632">
      <w:bodyDiv w:val="1"/>
      <w:marLeft w:val="0"/>
      <w:marRight w:val="0"/>
      <w:marTop w:val="0"/>
      <w:marBottom w:val="0"/>
      <w:divBdr>
        <w:top w:val="none" w:sz="0" w:space="0" w:color="auto"/>
        <w:left w:val="none" w:sz="0" w:space="0" w:color="auto"/>
        <w:bottom w:val="none" w:sz="0" w:space="0" w:color="auto"/>
        <w:right w:val="none" w:sz="0" w:space="0" w:color="auto"/>
      </w:divBdr>
    </w:div>
    <w:div w:id="879173553">
      <w:bodyDiv w:val="1"/>
      <w:marLeft w:val="0"/>
      <w:marRight w:val="0"/>
      <w:marTop w:val="0"/>
      <w:marBottom w:val="0"/>
      <w:divBdr>
        <w:top w:val="none" w:sz="0" w:space="0" w:color="auto"/>
        <w:left w:val="none" w:sz="0" w:space="0" w:color="auto"/>
        <w:bottom w:val="none" w:sz="0" w:space="0" w:color="auto"/>
        <w:right w:val="none" w:sz="0" w:space="0" w:color="auto"/>
      </w:divBdr>
    </w:div>
    <w:div w:id="906769223">
      <w:bodyDiv w:val="1"/>
      <w:marLeft w:val="0"/>
      <w:marRight w:val="0"/>
      <w:marTop w:val="0"/>
      <w:marBottom w:val="0"/>
      <w:divBdr>
        <w:top w:val="none" w:sz="0" w:space="0" w:color="auto"/>
        <w:left w:val="none" w:sz="0" w:space="0" w:color="auto"/>
        <w:bottom w:val="none" w:sz="0" w:space="0" w:color="auto"/>
        <w:right w:val="none" w:sz="0" w:space="0" w:color="auto"/>
      </w:divBdr>
    </w:div>
    <w:div w:id="1019545833">
      <w:bodyDiv w:val="1"/>
      <w:marLeft w:val="0"/>
      <w:marRight w:val="0"/>
      <w:marTop w:val="0"/>
      <w:marBottom w:val="0"/>
      <w:divBdr>
        <w:top w:val="none" w:sz="0" w:space="0" w:color="auto"/>
        <w:left w:val="none" w:sz="0" w:space="0" w:color="auto"/>
        <w:bottom w:val="none" w:sz="0" w:space="0" w:color="auto"/>
        <w:right w:val="none" w:sz="0" w:space="0" w:color="auto"/>
      </w:divBdr>
    </w:div>
    <w:div w:id="1051268921">
      <w:bodyDiv w:val="1"/>
      <w:marLeft w:val="0"/>
      <w:marRight w:val="0"/>
      <w:marTop w:val="0"/>
      <w:marBottom w:val="0"/>
      <w:divBdr>
        <w:top w:val="none" w:sz="0" w:space="0" w:color="auto"/>
        <w:left w:val="none" w:sz="0" w:space="0" w:color="auto"/>
        <w:bottom w:val="none" w:sz="0" w:space="0" w:color="auto"/>
        <w:right w:val="none" w:sz="0" w:space="0" w:color="auto"/>
      </w:divBdr>
    </w:div>
    <w:div w:id="1150246699">
      <w:bodyDiv w:val="1"/>
      <w:marLeft w:val="0"/>
      <w:marRight w:val="0"/>
      <w:marTop w:val="0"/>
      <w:marBottom w:val="0"/>
      <w:divBdr>
        <w:top w:val="none" w:sz="0" w:space="0" w:color="auto"/>
        <w:left w:val="none" w:sz="0" w:space="0" w:color="auto"/>
        <w:bottom w:val="none" w:sz="0" w:space="0" w:color="auto"/>
        <w:right w:val="none" w:sz="0" w:space="0" w:color="auto"/>
      </w:divBdr>
    </w:div>
    <w:div w:id="1242520648">
      <w:bodyDiv w:val="1"/>
      <w:marLeft w:val="0"/>
      <w:marRight w:val="0"/>
      <w:marTop w:val="0"/>
      <w:marBottom w:val="0"/>
      <w:divBdr>
        <w:top w:val="none" w:sz="0" w:space="0" w:color="auto"/>
        <w:left w:val="none" w:sz="0" w:space="0" w:color="auto"/>
        <w:bottom w:val="none" w:sz="0" w:space="0" w:color="auto"/>
        <w:right w:val="none" w:sz="0" w:space="0" w:color="auto"/>
      </w:divBdr>
    </w:div>
    <w:div w:id="1264845965">
      <w:bodyDiv w:val="1"/>
      <w:marLeft w:val="0"/>
      <w:marRight w:val="0"/>
      <w:marTop w:val="0"/>
      <w:marBottom w:val="0"/>
      <w:divBdr>
        <w:top w:val="none" w:sz="0" w:space="0" w:color="auto"/>
        <w:left w:val="none" w:sz="0" w:space="0" w:color="auto"/>
        <w:bottom w:val="none" w:sz="0" w:space="0" w:color="auto"/>
        <w:right w:val="none" w:sz="0" w:space="0" w:color="auto"/>
      </w:divBdr>
    </w:div>
    <w:div w:id="1386031716">
      <w:bodyDiv w:val="1"/>
      <w:marLeft w:val="0"/>
      <w:marRight w:val="0"/>
      <w:marTop w:val="0"/>
      <w:marBottom w:val="0"/>
      <w:divBdr>
        <w:top w:val="none" w:sz="0" w:space="0" w:color="auto"/>
        <w:left w:val="none" w:sz="0" w:space="0" w:color="auto"/>
        <w:bottom w:val="none" w:sz="0" w:space="0" w:color="auto"/>
        <w:right w:val="none" w:sz="0" w:space="0" w:color="auto"/>
      </w:divBdr>
    </w:div>
    <w:div w:id="1557356331">
      <w:bodyDiv w:val="1"/>
      <w:marLeft w:val="0"/>
      <w:marRight w:val="0"/>
      <w:marTop w:val="0"/>
      <w:marBottom w:val="0"/>
      <w:divBdr>
        <w:top w:val="none" w:sz="0" w:space="0" w:color="auto"/>
        <w:left w:val="none" w:sz="0" w:space="0" w:color="auto"/>
        <w:bottom w:val="none" w:sz="0" w:space="0" w:color="auto"/>
        <w:right w:val="none" w:sz="0" w:space="0" w:color="auto"/>
      </w:divBdr>
    </w:div>
    <w:div w:id="1575507987">
      <w:bodyDiv w:val="1"/>
      <w:marLeft w:val="0"/>
      <w:marRight w:val="0"/>
      <w:marTop w:val="0"/>
      <w:marBottom w:val="0"/>
      <w:divBdr>
        <w:top w:val="none" w:sz="0" w:space="0" w:color="auto"/>
        <w:left w:val="none" w:sz="0" w:space="0" w:color="auto"/>
        <w:bottom w:val="none" w:sz="0" w:space="0" w:color="auto"/>
        <w:right w:val="none" w:sz="0" w:space="0" w:color="auto"/>
      </w:divBdr>
    </w:div>
    <w:div w:id="1611233760">
      <w:bodyDiv w:val="1"/>
      <w:marLeft w:val="0"/>
      <w:marRight w:val="0"/>
      <w:marTop w:val="0"/>
      <w:marBottom w:val="0"/>
      <w:divBdr>
        <w:top w:val="none" w:sz="0" w:space="0" w:color="auto"/>
        <w:left w:val="none" w:sz="0" w:space="0" w:color="auto"/>
        <w:bottom w:val="none" w:sz="0" w:space="0" w:color="auto"/>
        <w:right w:val="none" w:sz="0" w:space="0" w:color="auto"/>
      </w:divBdr>
    </w:div>
    <w:div w:id="1720396036">
      <w:bodyDiv w:val="1"/>
      <w:marLeft w:val="0"/>
      <w:marRight w:val="0"/>
      <w:marTop w:val="0"/>
      <w:marBottom w:val="0"/>
      <w:divBdr>
        <w:top w:val="none" w:sz="0" w:space="0" w:color="auto"/>
        <w:left w:val="none" w:sz="0" w:space="0" w:color="auto"/>
        <w:bottom w:val="none" w:sz="0" w:space="0" w:color="auto"/>
        <w:right w:val="none" w:sz="0" w:space="0" w:color="auto"/>
      </w:divBdr>
    </w:div>
    <w:div w:id="1810322560">
      <w:bodyDiv w:val="1"/>
      <w:marLeft w:val="0"/>
      <w:marRight w:val="0"/>
      <w:marTop w:val="0"/>
      <w:marBottom w:val="0"/>
      <w:divBdr>
        <w:top w:val="none" w:sz="0" w:space="0" w:color="auto"/>
        <w:left w:val="none" w:sz="0" w:space="0" w:color="auto"/>
        <w:bottom w:val="none" w:sz="0" w:space="0" w:color="auto"/>
        <w:right w:val="none" w:sz="0" w:space="0" w:color="auto"/>
      </w:divBdr>
    </w:div>
    <w:div w:id="1921937715">
      <w:bodyDiv w:val="1"/>
      <w:marLeft w:val="0"/>
      <w:marRight w:val="0"/>
      <w:marTop w:val="0"/>
      <w:marBottom w:val="0"/>
      <w:divBdr>
        <w:top w:val="none" w:sz="0" w:space="0" w:color="auto"/>
        <w:left w:val="none" w:sz="0" w:space="0" w:color="auto"/>
        <w:bottom w:val="none" w:sz="0" w:space="0" w:color="auto"/>
        <w:right w:val="none" w:sz="0" w:space="0" w:color="auto"/>
      </w:divBdr>
    </w:div>
    <w:div w:id="1937782992">
      <w:bodyDiv w:val="1"/>
      <w:marLeft w:val="0"/>
      <w:marRight w:val="0"/>
      <w:marTop w:val="0"/>
      <w:marBottom w:val="0"/>
      <w:divBdr>
        <w:top w:val="none" w:sz="0" w:space="0" w:color="auto"/>
        <w:left w:val="none" w:sz="0" w:space="0" w:color="auto"/>
        <w:bottom w:val="none" w:sz="0" w:space="0" w:color="auto"/>
        <w:right w:val="none" w:sz="0" w:space="0" w:color="auto"/>
      </w:divBdr>
    </w:div>
    <w:div w:id="1959098447">
      <w:bodyDiv w:val="1"/>
      <w:marLeft w:val="0"/>
      <w:marRight w:val="0"/>
      <w:marTop w:val="0"/>
      <w:marBottom w:val="0"/>
      <w:divBdr>
        <w:top w:val="none" w:sz="0" w:space="0" w:color="auto"/>
        <w:left w:val="none" w:sz="0" w:space="0" w:color="auto"/>
        <w:bottom w:val="none" w:sz="0" w:space="0" w:color="auto"/>
        <w:right w:val="none" w:sz="0" w:space="0" w:color="auto"/>
      </w:divBdr>
    </w:div>
    <w:div w:id="2043284472">
      <w:bodyDiv w:val="1"/>
      <w:marLeft w:val="0"/>
      <w:marRight w:val="0"/>
      <w:marTop w:val="0"/>
      <w:marBottom w:val="0"/>
      <w:divBdr>
        <w:top w:val="none" w:sz="0" w:space="0" w:color="auto"/>
        <w:left w:val="none" w:sz="0" w:space="0" w:color="auto"/>
        <w:bottom w:val="none" w:sz="0" w:space="0" w:color="auto"/>
        <w:right w:val="none" w:sz="0" w:space="0" w:color="auto"/>
      </w:divBdr>
    </w:div>
    <w:div w:id="2107310887">
      <w:bodyDiv w:val="1"/>
      <w:marLeft w:val="0"/>
      <w:marRight w:val="0"/>
      <w:marTop w:val="0"/>
      <w:marBottom w:val="0"/>
      <w:divBdr>
        <w:top w:val="none" w:sz="0" w:space="0" w:color="auto"/>
        <w:left w:val="none" w:sz="0" w:space="0" w:color="auto"/>
        <w:bottom w:val="none" w:sz="0" w:space="0" w:color="auto"/>
        <w:right w:val="none" w:sz="0" w:space="0" w:color="auto"/>
      </w:divBdr>
    </w:div>
    <w:div w:id="2114858765">
      <w:bodyDiv w:val="1"/>
      <w:marLeft w:val="0"/>
      <w:marRight w:val="0"/>
      <w:marTop w:val="0"/>
      <w:marBottom w:val="0"/>
      <w:divBdr>
        <w:top w:val="none" w:sz="0" w:space="0" w:color="auto"/>
        <w:left w:val="none" w:sz="0" w:space="0" w:color="auto"/>
        <w:bottom w:val="none" w:sz="0" w:space="0" w:color="auto"/>
        <w:right w:val="none" w:sz="0" w:space="0" w:color="auto"/>
      </w:divBdr>
    </w:div>
    <w:div w:id="2121991021">
      <w:bodyDiv w:val="1"/>
      <w:marLeft w:val="0"/>
      <w:marRight w:val="0"/>
      <w:marTop w:val="0"/>
      <w:marBottom w:val="0"/>
      <w:divBdr>
        <w:top w:val="none" w:sz="0" w:space="0" w:color="auto"/>
        <w:left w:val="none" w:sz="0" w:space="0" w:color="auto"/>
        <w:bottom w:val="none" w:sz="0" w:space="0" w:color="auto"/>
        <w:right w:val="none" w:sz="0" w:space="0" w:color="auto"/>
      </w:divBdr>
    </w:div>
    <w:div w:id="21410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49262</Words>
  <Characters>28080</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Бондарчук Олександр Михайлович</cp:lastModifiedBy>
  <cp:revision>3</cp:revision>
  <cp:lastPrinted>2021-10-18T08:49:00Z</cp:lastPrinted>
  <dcterms:created xsi:type="dcterms:W3CDTF">2021-10-19T14:04:00Z</dcterms:created>
  <dcterms:modified xsi:type="dcterms:W3CDTF">2021-10-19T14:12:00Z</dcterms:modified>
</cp:coreProperties>
</file>