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2" w:rsidRPr="002E5CB6" w:rsidRDefault="008A2EFE" w:rsidP="00BA5AAA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2636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53624" w:rsidRPr="00AE64A5">
        <w:rPr>
          <w:rFonts w:ascii="Times New Roman" w:hAnsi="Times New Roman"/>
          <w:b/>
          <w:sz w:val="36"/>
          <w:szCs w:val="36"/>
        </w:rPr>
        <w:t>Звіт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5456A2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6A2">
        <w:rPr>
          <w:rFonts w:ascii="Times New Roman" w:hAnsi="Times New Roman"/>
          <w:b/>
          <w:sz w:val="28"/>
          <w:szCs w:val="28"/>
        </w:rPr>
        <w:t xml:space="preserve">про виконання результативних показників </w:t>
      </w:r>
      <w:r w:rsidR="00EF3708">
        <w:rPr>
          <w:rFonts w:ascii="Times New Roman" w:hAnsi="Times New Roman"/>
          <w:b/>
          <w:sz w:val="28"/>
          <w:szCs w:val="28"/>
        </w:rPr>
        <w:t>за</w:t>
      </w:r>
      <w:r w:rsidR="00EF3708" w:rsidRPr="00EF37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9A517E">
        <w:rPr>
          <w:rFonts w:ascii="Times New Roman" w:hAnsi="Times New Roman"/>
          <w:b/>
          <w:sz w:val="28"/>
          <w:szCs w:val="28"/>
          <w:u w:val="single"/>
        </w:rPr>
        <w:t>9</w:t>
      </w:r>
      <w:r w:rsidR="00CA6E4C">
        <w:rPr>
          <w:rFonts w:ascii="Times New Roman" w:hAnsi="Times New Roman"/>
          <w:b/>
          <w:sz w:val="28"/>
          <w:szCs w:val="28"/>
          <w:u w:val="single"/>
        </w:rPr>
        <w:t xml:space="preserve"> рі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к </w:t>
      </w:r>
    </w:p>
    <w:p w:rsidR="00926210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64A5">
        <w:rPr>
          <w:rFonts w:ascii="Times New Roman" w:hAnsi="Times New Roman"/>
          <w:b/>
          <w:sz w:val="28"/>
          <w:szCs w:val="28"/>
          <w:u w:val="single"/>
        </w:rPr>
        <w:t>Міськ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цільов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програм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и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протидії захворюванню на туберкульоз на 2017-2021 роки</w:t>
      </w:r>
    </w:p>
    <w:tbl>
      <w:tblPr>
        <w:tblStyle w:val="a3"/>
        <w:tblW w:w="15734" w:type="dxa"/>
        <w:jc w:val="center"/>
        <w:tblCellMar>
          <w:left w:w="57" w:type="dxa"/>
          <w:right w:w="57" w:type="dxa"/>
        </w:tblCellMar>
        <w:tblLook w:val="04A0"/>
      </w:tblPr>
      <w:tblGrid>
        <w:gridCol w:w="636"/>
        <w:gridCol w:w="3052"/>
        <w:gridCol w:w="2310"/>
        <w:gridCol w:w="3574"/>
        <w:gridCol w:w="1593"/>
        <w:gridCol w:w="1580"/>
        <w:gridCol w:w="2989"/>
      </w:tblGrid>
      <w:tr w:rsidR="00EE74F9" w:rsidRPr="00F35BFC" w:rsidTr="0010288A">
        <w:trPr>
          <w:tblHeader/>
          <w:jc w:val="center"/>
        </w:trPr>
        <w:tc>
          <w:tcPr>
            <w:tcW w:w="636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52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Результативні показники</w:t>
            </w:r>
          </w:p>
        </w:tc>
        <w:tc>
          <w:tcPr>
            <w:tcW w:w="5884" w:type="dxa"/>
            <w:gridSpan w:val="2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Значення показника</w:t>
            </w:r>
          </w:p>
        </w:tc>
        <w:tc>
          <w:tcPr>
            <w:tcW w:w="1593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 xml:space="preserve">Відхилення (зі знаком «+» або </w:t>
            </w:r>
            <w:r w:rsidR="00ED2532" w:rsidRPr="00F35B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5BFC">
              <w:rPr>
                <w:rFonts w:ascii="Times New Roman" w:hAnsi="Times New Roman"/>
                <w:sz w:val="20"/>
                <w:szCs w:val="20"/>
              </w:rPr>
              <w:t>«-»)</w:t>
            </w:r>
          </w:p>
        </w:tc>
        <w:tc>
          <w:tcPr>
            <w:tcW w:w="1580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Фактичне значення показника до планового (%)</w:t>
            </w:r>
          </w:p>
        </w:tc>
        <w:tc>
          <w:tcPr>
            <w:tcW w:w="2989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Причини невиконання показника</w:t>
            </w:r>
          </w:p>
        </w:tc>
      </w:tr>
      <w:tr w:rsidR="00293FF9" w:rsidRPr="006F6063" w:rsidTr="00D74492">
        <w:trPr>
          <w:tblHeader/>
          <w:jc w:val="center"/>
        </w:trPr>
        <w:tc>
          <w:tcPr>
            <w:tcW w:w="636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планове</w:t>
            </w:r>
          </w:p>
        </w:tc>
        <w:tc>
          <w:tcPr>
            <w:tcW w:w="3574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фактичне</w:t>
            </w:r>
          </w:p>
        </w:tc>
        <w:tc>
          <w:tcPr>
            <w:tcW w:w="1593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8C" w:rsidRPr="00A521F0" w:rsidTr="0010288A">
        <w:trPr>
          <w:jc w:val="center"/>
        </w:trPr>
        <w:tc>
          <w:tcPr>
            <w:tcW w:w="15734" w:type="dxa"/>
            <w:gridSpan w:val="7"/>
          </w:tcPr>
          <w:p w:rsidR="00824664" w:rsidRPr="00A521F0" w:rsidRDefault="00824664">
            <w:pPr>
              <w:rPr>
                <w:rFonts w:ascii="Times New Roman" w:hAnsi="Times New Roman"/>
                <w:b/>
                <w:i/>
              </w:rPr>
            </w:pPr>
          </w:p>
          <w:p w:rsidR="001C338C" w:rsidRPr="00A521F0" w:rsidRDefault="001C338C">
            <w:p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І. Комплексні та </w:t>
            </w:r>
            <w:r w:rsidR="008B6515" w:rsidRPr="00A521F0">
              <w:rPr>
                <w:rFonts w:ascii="Times New Roman" w:hAnsi="Times New Roman"/>
                <w:b/>
                <w:i/>
              </w:rPr>
              <w:t>орієнтовані на пацієнта скринінг, діагностика, лікування та профілактика туберкульозу</w:t>
            </w:r>
          </w:p>
        </w:tc>
      </w:tr>
      <w:tr w:rsidR="00135E3C" w:rsidRPr="00A521F0" w:rsidTr="0010288A">
        <w:trPr>
          <w:jc w:val="center"/>
        </w:trPr>
        <w:tc>
          <w:tcPr>
            <w:tcW w:w="15734" w:type="dxa"/>
            <w:gridSpan w:val="7"/>
          </w:tcPr>
          <w:p w:rsidR="00135E3C" w:rsidRPr="00A521F0" w:rsidRDefault="00135E3C" w:rsidP="00135E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>Систематичний скринінг груп високого ризику щодо захворювання на туберкульоз</w:t>
            </w:r>
          </w:p>
        </w:tc>
      </w:tr>
      <w:tr w:rsidR="00871B5D" w:rsidRPr="00A521F0" w:rsidTr="0010288A">
        <w:trPr>
          <w:jc w:val="center"/>
        </w:trPr>
        <w:tc>
          <w:tcPr>
            <w:tcW w:w="15734" w:type="dxa"/>
            <w:gridSpan w:val="7"/>
          </w:tcPr>
          <w:p w:rsidR="00871B5D" w:rsidRPr="00A521F0" w:rsidRDefault="00871B5D" w:rsidP="00871B5D">
            <w:pPr>
              <w:spacing w:before="100" w:beforeAutospacing="1" w:after="100" w:afterAutospacing="1"/>
              <w:ind w:firstLine="731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1.1. Диференційоване формування груп підвищеного ризику захворювання на туберкульоз для активного виявлення туберкульозу в залежності від регіональних особливостей (соціальних, епідеміологічних, туберкульоз/ВІЛ) та забезпечення їх повного охоплення діагностикою туберкульозу із залученням організацій громадянського суспільства</w:t>
            </w:r>
          </w:p>
        </w:tc>
      </w:tr>
      <w:tr w:rsidR="00AA7655" w:rsidRPr="00A521F0" w:rsidTr="00BC5929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7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зростання відсотка виявлення хворих на туберкульоз серед осіб з груп ризику, охоплених скринінгом (%)</w:t>
            </w:r>
          </w:p>
        </w:tc>
        <w:tc>
          <w:tcPr>
            <w:tcW w:w="2310" w:type="dxa"/>
            <w:vAlign w:val="center"/>
          </w:tcPr>
          <w:p w:rsidR="00AA7655" w:rsidRPr="00356235" w:rsidRDefault="009A517E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23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A7655" w:rsidRPr="0035623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A7655" w:rsidRPr="00860DEC" w:rsidRDefault="00BD55EF" w:rsidP="00C24B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2,4</w:t>
            </w:r>
          </w:p>
        </w:tc>
        <w:tc>
          <w:tcPr>
            <w:tcW w:w="1593" w:type="dxa"/>
            <w:vAlign w:val="center"/>
          </w:tcPr>
          <w:p w:rsidR="00AA7655" w:rsidRPr="00860DEC" w:rsidRDefault="008C36BE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</w:t>
            </w:r>
            <w:r w:rsidR="00860DEC"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  <w:r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,6</w:t>
            </w:r>
          </w:p>
        </w:tc>
        <w:tc>
          <w:tcPr>
            <w:tcW w:w="1580" w:type="dxa"/>
            <w:vAlign w:val="center"/>
          </w:tcPr>
          <w:p w:rsidR="00AA7655" w:rsidRPr="00860DEC" w:rsidRDefault="00860DEC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80,0</w:t>
            </w:r>
            <w:r w:rsidR="008C36BE" w:rsidRPr="00860DE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%</w:t>
            </w:r>
          </w:p>
        </w:tc>
        <w:tc>
          <w:tcPr>
            <w:tcW w:w="2989" w:type="dxa"/>
            <w:vAlign w:val="center"/>
          </w:tcPr>
          <w:p w:rsidR="00AA7655" w:rsidRPr="00A521F0" w:rsidRDefault="00ED32BC" w:rsidP="00ED32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32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Невелика різниця між плановими показниками та досягненими відбулася за рахунок не 100-відсоткового укладання договорів мешканців м. Києва із сімейними лікарями закладів первинної медико-санітарної допомоги. 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10288A">
        <w:trPr>
          <w:jc w:val="center"/>
        </w:trPr>
        <w:tc>
          <w:tcPr>
            <w:tcW w:w="15734" w:type="dxa"/>
            <w:gridSpan w:val="7"/>
          </w:tcPr>
          <w:p w:rsidR="00AA7655" w:rsidRPr="00A521F0" w:rsidRDefault="00AA7655" w:rsidP="00AA7655">
            <w:pPr>
              <w:ind w:firstLine="731"/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1.2.Здійснення систематичного скринінгу, що включає активне виявлення випадків туберкульозу серед груп високого ризику захворювання на туберкульоз, в тому числі із залученням неурядового сектора (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закупівля пересувного флюорографа, комплексу рентгенівського діагностичного з цифровою обробкою зображення на 2 робочих місця з функцією </w:t>
            </w:r>
            <w:proofErr w:type="spellStart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томосинтезу</w:t>
            </w:r>
            <w:proofErr w:type="spellEnd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,  портативного цифрового рентген</w:t>
            </w:r>
            <w:r w:rsidR="00457984" w:rsidRPr="00A521F0">
              <w:rPr>
                <w:rFonts w:ascii="Times New Roman" w:hAnsi="Times New Roman" w:cs="Times New Roman"/>
                <w:i/>
                <w:color w:val="000000" w:themeColor="text1"/>
              </w:rPr>
              <w:t>івського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апарату</w:t>
            </w:r>
            <w:r w:rsidRPr="00A521F0">
              <w:rPr>
                <w:rFonts w:ascii="Times New Roman" w:hAnsi="Times New Roman"/>
                <w:i/>
              </w:rPr>
              <w:t>)</w:t>
            </w:r>
          </w:p>
        </w:tc>
      </w:tr>
      <w:tr w:rsidR="002E2C27" w:rsidRPr="006D0963" w:rsidTr="00D74492">
        <w:trPr>
          <w:jc w:val="center"/>
        </w:trPr>
        <w:tc>
          <w:tcPr>
            <w:tcW w:w="636" w:type="dxa"/>
          </w:tcPr>
          <w:p w:rsidR="00AA7655" w:rsidRPr="006D0963" w:rsidRDefault="00AA7655" w:rsidP="00AA7655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1.</w:t>
            </w:r>
          </w:p>
        </w:tc>
        <w:tc>
          <w:tcPr>
            <w:tcW w:w="3052" w:type="dxa"/>
          </w:tcPr>
          <w:p w:rsidR="00AA7655" w:rsidRPr="006D0963" w:rsidRDefault="00AA7655" w:rsidP="00AA7655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6D0963" w:rsidRDefault="00AA7655" w:rsidP="00AA765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AA7655" w:rsidRPr="006D0963" w:rsidRDefault="00AA7655" w:rsidP="00AA765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AA7655" w:rsidRPr="006D0963" w:rsidRDefault="00AA7655" w:rsidP="00AA765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AA7655" w:rsidRPr="006D0963" w:rsidRDefault="00AA7655" w:rsidP="00AA765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AA7655" w:rsidRPr="006D0963" w:rsidRDefault="00AA7655" w:rsidP="00AA765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E2C27" w:rsidRPr="006D0963" w:rsidTr="00D74492">
        <w:trPr>
          <w:jc w:val="center"/>
        </w:trPr>
        <w:tc>
          <w:tcPr>
            <w:tcW w:w="636" w:type="dxa"/>
          </w:tcPr>
          <w:p w:rsidR="00AA7655" w:rsidRPr="006D0963" w:rsidRDefault="00AA7655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A7655" w:rsidRPr="006D0963" w:rsidRDefault="00AA7655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0963">
              <w:rPr>
                <w:rFonts w:ascii="Times New Roman" w:hAnsi="Times New Roman" w:cs="Times New Roman"/>
                <w:color w:val="000000" w:themeColor="text1"/>
              </w:rPr>
              <w:t>Обсяг видатків (</w:t>
            </w:r>
            <w:proofErr w:type="spellStart"/>
            <w:r w:rsidRPr="006D0963">
              <w:rPr>
                <w:rFonts w:ascii="Times New Roman" w:hAnsi="Times New Roman" w:cs="Times New Roman"/>
                <w:color w:val="000000" w:themeColor="text1"/>
              </w:rPr>
              <w:t>тис.грн</w:t>
            </w:r>
            <w:proofErr w:type="spellEnd"/>
            <w:r w:rsidRPr="006D0963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6D0963" w:rsidRDefault="00E26362" w:rsidP="00771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96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74" w:type="dxa"/>
            <w:vAlign w:val="center"/>
          </w:tcPr>
          <w:p w:rsidR="00AA7655" w:rsidRPr="006D0963" w:rsidRDefault="00E26362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96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6D0963" w:rsidRDefault="00E26362" w:rsidP="000562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96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6D0963" w:rsidRDefault="00E26362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96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9" w:type="dxa"/>
            <w:vAlign w:val="center"/>
          </w:tcPr>
          <w:p w:rsidR="00F56E42" w:rsidRPr="006D0963" w:rsidRDefault="00F56E42" w:rsidP="00F56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Кількість осіб з груп ризику, які підлягають скринінгу на туберкульоз</w:t>
            </w:r>
          </w:p>
          <w:p w:rsidR="00DF6B7C" w:rsidRPr="00DC76C1" w:rsidRDefault="00DF6B7C" w:rsidP="00AA765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C24B24" w:rsidRPr="00AE2605" w:rsidRDefault="00AE2605" w:rsidP="005C32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250000</w:t>
            </w:r>
          </w:p>
        </w:tc>
        <w:tc>
          <w:tcPr>
            <w:tcW w:w="3574" w:type="dxa"/>
            <w:vAlign w:val="center"/>
          </w:tcPr>
          <w:p w:rsidR="00F473A0" w:rsidRPr="00050DF3" w:rsidRDefault="00050DF3" w:rsidP="007F2C0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215992</w:t>
            </w:r>
          </w:p>
        </w:tc>
        <w:tc>
          <w:tcPr>
            <w:tcW w:w="1593" w:type="dxa"/>
            <w:vAlign w:val="center"/>
          </w:tcPr>
          <w:p w:rsidR="000B46E7" w:rsidRPr="00050DF3" w:rsidRDefault="00050DF3" w:rsidP="007F0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-34008</w:t>
            </w:r>
          </w:p>
        </w:tc>
        <w:tc>
          <w:tcPr>
            <w:tcW w:w="1580" w:type="dxa"/>
            <w:vAlign w:val="center"/>
          </w:tcPr>
          <w:p w:rsidR="00AA7655" w:rsidRPr="00050DF3" w:rsidRDefault="00050DF3" w:rsidP="00804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86,4% </w:t>
            </w:r>
          </w:p>
        </w:tc>
        <w:tc>
          <w:tcPr>
            <w:tcW w:w="2989" w:type="dxa"/>
            <w:vAlign w:val="center"/>
          </w:tcPr>
          <w:p w:rsidR="00AA7655" w:rsidRPr="00ED32BC" w:rsidRDefault="002B0D45" w:rsidP="00ED32BC">
            <w:pPr>
              <w:rPr>
                <w:rFonts w:ascii="Times New Roman" w:hAnsi="Times New Roman"/>
                <w:i/>
                <w:highlight w:val="yellow"/>
              </w:rPr>
            </w:pPr>
            <w:r w:rsidRPr="00ED32BC">
              <w:rPr>
                <w:rFonts w:ascii="Times New Roman" w:hAnsi="Times New Roman"/>
                <w:i/>
              </w:rPr>
              <w:t xml:space="preserve"> </w:t>
            </w:r>
            <w:r w:rsidR="00ED32BC" w:rsidRPr="00ED32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Невелика різниця між плановими показниками та досягненими відбулася за рахунок не 100-відсоткового укладання договорів мешканців м. Києва із сімейними лікарями закладів первинної медико-санітарної допомоги. </w:t>
            </w:r>
            <w:bookmarkStart w:id="0" w:name="_GoBack"/>
            <w:bookmarkEnd w:id="0"/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0DA7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A7655" w:rsidRPr="00BC5929" w:rsidRDefault="00AA7655" w:rsidP="00163182">
            <w:pPr>
              <w:rPr>
                <w:rFonts w:ascii="Times New Roman" w:hAnsi="Times New Roman"/>
                <w:color w:val="000000" w:themeColor="text1"/>
              </w:rPr>
            </w:pPr>
            <w:r w:rsidRPr="00BC5929">
              <w:rPr>
                <w:rFonts w:ascii="Times New Roman" w:hAnsi="Times New Roman"/>
                <w:color w:val="000000" w:themeColor="text1"/>
              </w:rPr>
              <w:t xml:space="preserve">Середній розмір 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>забезпечення виробничими фондами на 1 осо</w:t>
            </w:r>
            <w:r w:rsidRPr="00BC5929">
              <w:rPr>
                <w:rFonts w:ascii="Times New Roman" w:hAnsi="Times New Roman"/>
                <w:color w:val="000000" w:themeColor="text1"/>
              </w:rPr>
              <w:t>бу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 xml:space="preserve"> з групи ризику, яка підлягає </w:t>
            </w:r>
            <w:proofErr w:type="spellStart"/>
            <w:r w:rsidR="00163182" w:rsidRPr="00BC5929">
              <w:rPr>
                <w:rFonts w:ascii="Times New Roman" w:hAnsi="Times New Roman"/>
                <w:color w:val="000000" w:themeColor="text1"/>
              </w:rPr>
              <w:t>скринінгу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BC592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3574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Динаміка зміни частки осіб з груп ризику, охоплених скринінгом на туберкульоз (%)</w:t>
            </w:r>
          </w:p>
        </w:tc>
        <w:tc>
          <w:tcPr>
            <w:tcW w:w="2310" w:type="dxa"/>
            <w:vAlign w:val="center"/>
          </w:tcPr>
          <w:p w:rsidR="00AA7655" w:rsidRPr="00DC76C1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95</w:t>
            </w:r>
          </w:p>
        </w:tc>
        <w:tc>
          <w:tcPr>
            <w:tcW w:w="3574" w:type="dxa"/>
            <w:vAlign w:val="center"/>
          </w:tcPr>
          <w:p w:rsidR="00AA7655" w:rsidRPr="00860DEC" w:rsidRDefault="00BD55EF" w:rsidP="00804AF9">
            <w:pPr>
              <w:jc w:val="center"/>
              <w:rPr>
                <w:rFonts w:ascii="Times New Roman" w:hAnsi="Times New Roman"/>
              </w:rPr>
            </w:pPr>
            <w:r w:rsidRPr="00860DEC">
              <w:rPr>
                <w:rFonts w:ascii="Times New Roman" w:hAnsi="Times New Roman"/>
              </w:rPr>
              <w:t>9</w:t>
            </w:r>
            <w:r w:rsidR="00050DF3" w:rsidRPr="00860DEC">
              <w:rPr>
                <w:rFonts w:ascii="Times New Roman" w:hAnsi="Times New Roman"/>
              </w:rPr>
              <w:t>1,2</w:t>
            </w:r>
          </w:p>
        </w:tc>
        <w:tc>
          <w:tcPr>
            <w:tcW w:w="1593" w:type="dxa"/>
            <w:vAlign w:val="center"/>
          </w:tcPr>
          <w:p w:rsidR="00AA7655" w:rsidRPr="00860DEC" w:rsidRDefault="00050DF3" w:rsidP="00356235">
            <w:pPr>
              <w:jc w:val="center"/>
              <w:rPr>
                <w:rFonts w:ascii="Times New Roman" w:hAnsi="Times New Roman"/>
              </w:rPr>
            </w:pPr>
            <w:r w:rsidRPr="00860DEC">
              <w:rPr>
                <w:rFonts w:ascii="Times New Roman" w:hAnsi="Times New Roman"/>
              </w:rPr>
              <w:t>-3,8</w:t>
            </w:r>
          </w:p>
        </w:tc>
        <w:tc>
          <w:tcPr>
            <w:tcW w:w="1580" w:type="dxa"/>
            <w:vAlign w:val="center"/>
          </w:tcPr>
          <w:p w:rsidR="00AA7655" w:rsidRPr="00860DEC" w:rsidRDefault="00860DEC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 w:rsidRPr="00860DEC">
              <w:rPr>
                <w:rFonts w:ascii="Times New Roman" w:hAnsi="Times New Roman"/>
                <w:lang w:val="ru-RU"/>
              </w:rPr>
              <w:t>96,0</w:t>
            </w:r>
            <w:r w:rsidR="00050DF3" w:rsidRPr="00860DE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vAlign w:val="center"/>
          </w:tcPr>
          <w:p w:rsidR="002B0D45" w:rsidRPr="00ED32BC" w:rsidRDefault="002B0D45" w:rsidP="00ED32B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D32BC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ED32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Невелика різниця між плановими показниками та досягненими відбулася за рахунок не 100-відсоткового укладання договорів мешканців м. Києва із сімейними лікарями закладів первинної медико-санітарної допомоги. </w:t>
            </w:r>
          </w:p>
          <w:p w:rsidR="00AA7655" w:rsidRPr="002B0D45" w:rsidRDefault="00AA7655" w:rsidP="00356235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55" w:rsidRPr="00A521F0" w:rsidTr="0010288A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098" w:type="dxa"/>
            <w:gridSpan w:val="6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Рання діагностика усіх форм туберкульозу та всеохоплюючий доступ до тестування на чутливість до ліків, в тому числі шляхом використання швидких тестів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2.1.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 оптимізації мережі лабораторій з мікробіологічної діагностики туберкульозу</w:t>
            </w:r>
          </w:p>
          <w:p w:rsidR="00806F48" w:rsidRPr="00A521F0" w:rsidRDefault="00806F48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Приведення кількості лабораторій з мікробіологічної діагностики туберкульозу 1 рівня до фактичної потреби (одиниць)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316"/>
            <w:bookmarkEnd w:id="1"/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Зміцнення лабораторної мережі з мікробіологічної діагностики туберкульозу для якісної діагностики всіх форм туберкульозу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A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відсоток лабораторій 1, 2 та 3 рівнів, які успішно пройшли зовнішній контроль якості лабораторних досліджень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0" w:rsidRPr="00A521F0" w:rsidRDefault="00F473A0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AA7655" w:rsidRPr="00A521F0" w:rsidRDefault="005C3278" w:rsidP="004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5B4601" w:rsidRDefault="005B4601" w:rsidP="00AA76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5B4601" w:rsidRDefault="005B4601" w:rsidP="00AA76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B4601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100.0</w:t>
            </w:r>
            <w:r w:rsidR="005C3278" w:rsidRPr="00A521F0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8A" w:rsidRPr="005B4601" w:rsidRDefault="00F473A0" w:rsidP="00883D8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r w:rsidR="005B4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A7655" w:rsidRPr="00A521F0" w:rsidRDefault="00AA7655" w:rsidP="00AA7655">
            <w:pPr>
              <w:pStyle w:val="a4"/>
              <w:numPr>
                <w:ilvl w:val="1"/>
                <w:numId w:val="4"/>
              </w:numPr>
              <w:ind w:left="447" w:hanging="447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100 % доступу хворих до безперервної діагностики туберкульозу шляхом закупівлі обладнання та витратних матеріалів для бактеріологічних методів діагностики туберкульозу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4E0E" w:rsidRPr="004E4E0E" w:rsidTr="00D74492">
        <w:trPr>
          <w:jc w:val="center"/>
        </w:trPr>
        <w:tc>
          <w:tcPr>
            <w:tcW w:w="636" w:type="dxa"/>
          </w:tcPr>
          <w:p w:rsidR="009766A4" w:rsidRPr="004E4E0E" w:rsidRDefault="009766A4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766A4" w:rsidRPr="004E4E0E" w:rsidRDefault="009766A4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Обсяг видатків (</w:t>
            </w:r>
            <w:proofErr w:type="spellStart"/>
            <w:r w:rsidRPr="004E4E0E">
              <w:rPr>
                <w:rFonts w:ascii="Times New Roman" w:hAnsi="Times New Roman" w:cs="Times New Roman"/>
                <w:color w:val="000000" w:themeColor="text1"/>
              </w:rPr>
              <w:t>тис.грн</w:t>
            </w:r>
            <w:proofErr w:type="spellEnd"/>
            <w:r w:rsidRPr="004E4E0E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9766A4" w:rsidRPr="004E4E0E" w:rsidRDefault="009766A4" w:rsidP="00976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1 005,4</w:t>
            </w:r>
          </w:p>
        </w:tc>
        <w:tc>
          <w:tcPr>
            <w:tcW w:w="3574" w:type="dxa"/>
            <w:vAlign w:val="center"/>
          </w:tcPr>
          <w:p w:rsidR="009766A4" w:rsidRPr="004E4E0E" w:rsidRDefault="009766A4" w:rsidP="00976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1 000,3</w:t>
            </w:r>
          </w:p>
        </w:tc>
        <w:tc>
          <w:tcPr>
            <w:tcW w:w="1593" w:type="dxa"/>
            <w:vAlign w:val="center"/>
          </w:tcPr>
          <w:p w:rsidR="009766A4" w:rsidRPr="004E4E0E" w:rsidRDefault="009766A4" w:rsidP="00976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-5,1</w:t>
            </w:r>
          </w:p>
        </w:tc>
        <w:tc>
          <w:tcPr>
            <w:tcW w:w="1580" w:type="dxa"/>
            <w:vAlign w:val="center"/>
          </w:tcPr>
          <w:p w:rsidR="009766A4" w:rsidRPr="004E4E0E" w:rsidRDefault="009766A4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  <w:tc>
          <w:tcPr>
            <w:tcW w:w="2989" w:type="dxa"/>
            <w:vAlign w:val="center"/>
          </w:tcPr>
          <w:p w:rsidR="009766A4" w:rsidRDefault="00520C52" w:rsidP="00976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Виконано.</w:t>
            </w:r>
          </w:p>
          <w:p w:rsidR="004E4E0E" w:rsidRPr="004E4E0E" w:rsidRDefault="004E4E0E" w:rsidP="004E4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Укладено договір на суму 1000302,11 грн. Поставлено товар та профінансовано в повному обсязі. Економія коштів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 5,1 тис. грн.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5853C4" w:rsidRDefault="00AA7655" w:rsidP="00AA7655">
            <w:pPr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>Кількість випадків туберкульозу 1-3 категорій, охоплених бактеріологічним обстеженням</w:t>
            </w:r>
          </w:p>
        </w:tc>
        <w:tc>
          <w:tcPr>
            <w:tcW w:w="2310" w:type="dxa"/>
            <w:vAlign w:val="center"/>
          </w:tcPr>
          <w:p w:rsidR="00AA7655" w:rsidRPr="005853C4" w:rsidRDefault="002736BB" w:rsidP="00AA7655">
            <w:pPr>
              <w:jc w:val="center"/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 xml:space="preserve"> </w:t>
            </w:r>
          </w:p>
          <w:p w:rsidR="00F10767" w:rsidRPr="004D61D3" w:rsidRDefault="002736BB" w:rsidP="002B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5853C4">
              <w:rPr>
                <w:rFonts w:ascii="Times New Roman" w:hAnsi="Times New Roman"/>
              </w:rPr>
              <w:t>18</w:t>
            </w:r>
            <w:r w:rsidR="00C87381" w:rsidRPr="005853C4">
              <w:rPr>
                <w:rFonts w:ascii="Times New Roman" w:hAnsi="Times New Roman"/>
              </w:rPr>
              <w:t>19</w:t>
            </w:r>
            <w:r w:rsidRPr="005853C4">
              <w:rPr>
                <w:rFonts w:ascii="Times New Roman" w:hAnsi="Times New Roman"/>
              </w:rPr>
              <w:t xml:space="preserve"> </w:t>
            </w:r>
            <w:r w:rsidR="004D61D3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фактично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 xml:space="preserve"> в 2019 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році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зареєстровано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 xml:space="preserve"> 1279 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випадків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легеневого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D61D3">
              <w:rPr>
                <w:rFonts w:ascii="Times New Roman" w:hAnsi="Times New Roman"/>
                <w:lang w:val="ru-RU"/>
              </w:rPr>
              <w:t>туберкульозу</w:t>
            </w:r>
            <w:proofErr w:type="spellEnd"/>
            <w:r w:rsidR="004D61D3">
              <w:rPr>
                <w:rFonts w:ascii="Times New Roman" w:hAnsi="Times New Roman"/>
                <w:lang w:val="ru-RU"/>
              </w:rPr>
              <w:t>)</w:t>
            </w:r>
          </w:p>
          <w:p w:rsidR="008C1AA3" w:rsidRPr="004D61D3" w:rsidRDefault="006D15E3" w:rsidP="00A023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A023E0" w:rsidRPr="002F6955" w:rsidRDefault="004D61D3" w:rsidP="007A4B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F6955" w:rsidRPr="004D61D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F6955" w:rsidRPr="00440CCA">
              <w:rPr>
                <w:rFonts w:ascii="Times New Roman" w:hAnsi="Times New Roman"/>
                <w:b/>
                <w:lang w:val="en-US"/>
              </w:rPr>
              <w:t>1279</w:t>
            </w:r>
          </w:p>
        </w:tc>
        <w:tc>
          <w:tcPr>
            <w:tcW w:w="1593" w:type="dxa"/>
            <w:vAlign w:val="center"/>
          </w:tcPr>
          <w:p w:rsidR="00AA7655" w:rsidRPr="002F6955" w:rsidRDefault="002F6955" w:rsidP="00AA76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2F6955" w:rsidRDefault="002F6955" w:rsidP="00AA76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89" w:type="dxa"/>
            <w:vAlign w:val="center"/>
          </w:tcPr>
          <w:p w:rsidR="00AA7655" w:rsidRPr="00A521F0" w:rsidRDefault="00520C52" w:rsidP="0057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4E0E" w:rsidRPr="004E4E0E" w:rsidTr="00D74492">
        <w:trPr>
          <w:jc w:val="center"/>
        </w:trPr>
        <w:tc>
          <w:tcPr>
            <w:tcW w:w="636" w:type="dxa"/>
          </w:tcPr>
          <w:p w:rsidR="009766A4" w:rsidRPr="004E4E0E" w:rsidRDefault="009766A4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766A4" w:rsidRPr="004E4E0E" w:rsidRDefault="009766A4" w:rsidP="00AA7655">
            <w:pPr>
              <w:rPr>
                <w:rFonts w:ascii="Times New Roman" w:hAnsi="Times New Roman"/>
                <w:color w:val="000000" w:themeColor="text1"/>
              </w:rPr>
            </w:pPr>
            <w:r w:rsidRPr="004E4E0E">
              <w:rPr>
                <w:rFonts w:ascii="Times New Roman" w:hAnsi="Times New Roman"/>
                <w:color w:val="000000" w:themeColor="text1"/>
              </w:rPr>
              <w:t>Середній розмір витрат на 1 випадок (</w:t>
            </w:r>
            <w:proofErr w:type="spellStart"/>
            <w:r w:rsidRPr="004E4E0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4E4E0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9766A4" w:rsidRPr="004E4E0E" w:rsidRDefault="009766A4" w:rsidP="00C873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4E0E">
              <w:rPr>
                <w:rFonts w:ascii="Times New Roman" w:hAnsi="Times New Roman"/>
                <w:color w:val="000000" w:themeColor="text1"/>
                <w:lang w:val="ru-RU"/>
              </w:rPr>
              <w:t>0,553</w:t>
            </w:r>
          </w:p>
        </w:tc>
        <w:tc>
          <w:tcPr>
            <w:tcW w:w="3574" w:type="dxa"/>
            <w:vAlign w:val="center"/>
          </w:tcPr>
          <w:p w:rsidR="009766A4" w:rsidRPr="004E4E0E" w:rsidRDefault="004E4E0E" w:rsidP="00AA7655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4E0E">
              <w:rPr>
                <w:rFonts w:ascii="Times New Roman" w:hAnsi="Times New Roman"/>
                <w:color w:val="000000" w:themeColor="text1"/>
                <w:lang w:val="ru-RU"/>
              </w:rPr>
              <w:t>0,782</w:t>
            </w:r>
          </w:p>
        </w:tc>
        <w:tc>
          <w:tcPr>
            <w:tcW w:w="1593" w:type="dxa"/>
            <w:vAlign w:val="center"/>
          </w:tcPr>
          <w:p w:rsidR="009766A4" w:rsidRPr="004E4E0E" w:rsidRDefault="009766A4" w:rsidP="004E4E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4E0E">
              <w:rPr>
                <w:rFonts w:ascii="Times New Roman" w:hAnsi="Times New Roman"/>
                <w:color w:val="000000" w:themeColor="text1"/>
              </w:rPr>
              <w:t>+ 0,</w:t>
            </w:r>
            <w:r w:rsidR="004E4E0E" w:rsidRPr="004E4E0E">
              <w:rPr>
                <w:rFonts w:ascii="Times New Roman" w:hAnsi="Times New Roman"/>
                <w:color w:val="000000" w:themeColor="text1"/>
              </w:rPr>
              <w:t>229</w:t>
            </w:r>
          </w:p>
        </w:tc>
        <w:tc>
          <w:tcPr>
            <w:tcW w:w="1580" w:type="dxa"/>
            <w:vAlign w:val="center"/>
          </w:tcPr>
          <w:p w:rsidR="009766A4" w:rsidRPr="004E4E0E" w:rsidRDefault="004E4E0E" w:rsidP="00F324C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4E0E">
              <w:rPr>
                <w:rFonts w:ascii="Times New Roman" w:hAnsi="Times New Roman"/>
                <w:color w:val="000000" w:themeColor="text1"/>
              </w:rPr>
              <w:t>141,4</w:t>
            </w:r>
          </w:p>
        </w:tc>
        <w:tc>
          <w:tcPr>
            <w:tcW w:w="2989" w:type="dxa"/>
            <w:vAlign w:val="center"/>
          </w:tcPr>
          <w:p w:rsidR="009766A4" w:rsidRPr="004E4E0E" w:rsidRDefault="009766A4" w:rsidP="00AA7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9766A4" w:rsidRPr="00A521F0" w:rsidRDefault="009766A4" w:rsidP="00AA7655">
            <w:pPr>
              <w:ind w:right="-108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випадків туберкульозу 1-3 категорій бактеріологічним обстеженням (%)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9766A4" w:rsidRPr="00A521F0" w:rsidTr="00E37F5B">
        <w:trPr>
          <w:jc w:val="center"/>
        </w:trPr>
        <w:tc>
          <w:tcPr>
            <w:tcW w:w="15734" w:type="dxa"/>
            <w:gridSpan w:val="7"/>
            <w:tcBorders>
              <w:bottom w:val="single" w:sz="4" w:space="0" w:color="auto"/>
            </w:tcBorders>
          </w:tcPr>
          <w:p w:rsidR="009766A4" w:rsidRPr="00A521F0" w:rsidRDefault="009766A4" w:rsidP="00AA7655">
            <w:pPr>
              <w:ind w:left="36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2.4.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доступу хворих до швидкої діагностики туберкульозу з використанням молекулярно-генетичних методів</w:t>
            </w:r>
          </w:p>
        </w:tc>
      </w:tr>
      <w:tr w:rsidR="009766A4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ind w:right="-108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охоплення випадків туберкульозу 1-3 категорій </w:t>
            </w:r>
            <w:r w:rsidRPr="00A521F0"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  обстеженням за допомогою молекулярно-генетичних методів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Default="009766A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9766A4" w:rsidRPr="006D15E3" w:rsidRDefault="009766A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A" w:rsidRPr="00440CCA" w:rsidRDefault="009766A4" w:rsidP="00440CCA">
            <w:pPr>
              <w:jc w:val="center"/>
              <w:rPr>
                <w:rFonts w:ascii="Times New Roman" w:hAnsi="Times New Roman"/>
                <w:lang w:val="en-US"/>
              </w:rPr>
            </w:pPr>
            <w:r w:rsidRPr="00440CCA">
              <w:rPr>
                <w:rFonts w:ascii="Times New Roman" w:hAnsi="Times New Roman"/>
              </w:rPr>
              <w:t xml:space="preserve"> </w:t>
            </w:r>
            <w:r w:rsidR="00440CCA" w:rsidRPr="00440CCA">
              <w:rPr>
                <w:rFonts w:ascii="Times New Roman" w:hAnsi="Times New Roman"/>
              </w:rPr>
              <w:t>98,0</w:t>
            </w:r>
          </w:p>
          <w:p w:rsidR="009766A4" w:rsidRPr="006D15E3" w:rsidRDefault="009766A4" w:rsidP="009B67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440CCA" w:rsidRDefault="002F6955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 w:rsidRPr="00440CCA">
              <w:rPr>
                <w:rFonts w:ascii="Times New Roman" w:hAnsi="Times New Roman"/>
                <w:lang w:val="ru-RU"/>
              </w:rPr>
              <w:t>+8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440CCA" w:rsidRDefault="002F6955" w:rsidP="009B6748">
            <w:pPr>
              <w:jc w:val="center"/>
              <w:rPr>
                <w:rFonts w:ascii="Times New Roman" w:hAnsi="Times New Roman"/>
                <w:lang w:val="ru-RU"/>
              </w:rPr>
            </w:pPr>
            <w:r w:rsidRPr="00440CCA">
              <w:rPr>
                <w:rFonts w:ascii="Times New Roman" w:hAnsi="Times New Roman"/>
                <w:lang w:val="ru-RU"/>
              </w:rPr>
              <w:t>108,8%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</w:p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</w:p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</w:p>
          <w:p w:rsidR="009766A4" w:rsidRPr="00A521F0" w:rsidRDefault="009766A4" w:rsidP="00806F48">
            <w:pPr>
              <w:rPr>
                <w:rFonts w:ascii="Times New Roman" w:hAnsi="Times New Roman"/>
              </w:rPr>
            </w:pPr>
          </w:p>
        </w:tc>
      </w:tr>
      <w:tr w:rsidR="009766A4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2.5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транспортування мокротиння з пунктів збору до лабораторій 1 рівня для забезпечення раннього виявлення туберкульозу</w:t>
            </w:r>
          </w:p>
        </w:tc>
      </w:tr>
      <w:tr w:rsidR="009766A4" w:rsidRPr="00A521F0" w:rsidTr="002A402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tabs>
                <w:tab w:val="left" w:pos="297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своєчасності доставки мокротиння з пунктів збору до лабораторій 1 рівня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425"/>
            <w:bookmarkEnd w:id="2"/>
          </w:p>
          <w:p w:rsidR="009766A4" w:rsidRPr="00A521F0" w:rsidRDefault="009766A4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9766A4" w:rsidRPr="00A521F0" w:rsidTr="002A4029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9766A4" w:rsidRPr="00A521F0" w:rsidRDefault="009766A4" w:rsidP="00AA7655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технічного обслуговування обладнання лабораторій з мікробіологічної діагностики туберкульозу</w:t>
            </w: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4E0E" w:rsidRPr="004E4E0E" w:rsidTr="00D74492">
        <w:trPr>
          <w:jc w:val="center"/>
        </w:trPr>
        <w:tc>
          <w:tcPr>
            <w:tcW w:w="636" w:type="dxa"/>
          </w:tcPr>
          <w:p w:rsidR="009766A4" w:rsidRPr="004E4E0E" w:rsidRDefault="009766A4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766A4" w:rsidRPr="004E4E0E" w:rsidRDefault="009766A4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Обсяг видатків (</w:t>
            </w:r>
            <w:proofErr w:type="spellStart"/>
            <w:r w:rsidRPr="004E4E0E">
              <w:rPr>
                <w:rFonts w:ascii="Times New Roman" w:hAnsi="Times New Roman" w:cs="Times New Roman"/>
                <w:color w:val="000000" w:themeColor="text1"/>
              </w:rPr>
              <w:t>тис.грн</w:t>
            </w:r>
            <w:proofErr w:type="spellEnd"/>
            <w:r w:rsidRPr="004E4E0E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9766A4" w:rsidRPr="004E4E0E" w:rsidRDefault="009766A4" w:rsidP="00983F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521,1</w:t>
            </w:r>
          </w:p>
        </w:tc>
        <w:tc>
          <w:tcPr>
            <w:tcW w:w="3574" w:type="dxa"/>
            <w:vAlign w:val="center"/>
          </w:tcPr>
          <w:p w:rsidR="009766A4" w:rsidRPr="004E4E0E" w:rsidRDefault="004E4E0E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496,9</w:t>
            </w:r>
          </w:p>
        </w:tc>
        <w:tc>
          <w:tcPr>
            <w:tcW w:w="1593" w:type="dxa"/>
            <w:vAlign w:val="center"/>
          </w:tcPr>
          <w:p w:rsidR="009766A4" w:rsidRPr="004E4E0E" w:rsidRDefault="004E4E0E" w:rsidP="004E4E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-24,2</w:t>
            </w:r>
          </w:p>
        </w:tc>
        <w:tc>
          <w:tcPr>
            <w:tcW w:w="1580" w:type="dxa"/>
            <w:vAlign w:val="center"/>
          </w:tcPr>
          <w:p w:rsidR="009766A4" w:rsidRPr="004E4E0E" w:rsidRDefault="004E4E0E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2989" w:type="dxa"/>
            <w:vAlign w:val="center"/>
          </w:tcPr>
          <w:p w:rsidR="004E4E0E" w:rsidRPr="004E4E0E" w:rsidRDefault="004E4E0E" w:rsidP="004E4E0E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Виконано.</w:t>
            </w:r>
          </w:p>
          <w:p w:rsidR="009766A4" w:rsidRPr="004E4E0E" w:rsidRDefault="009766A4" w:rsidP="0091644D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Укладено 4 договори на  496,</w:t>
            </w:r>
            <w:r w:rsidR="004E4E0E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тис. грн. Економія коштів – 24,</w:t>
            </w:r>
            <w:r w:rsidR="004E4E0E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тис. грн. Проведено </w:t>
            </w:r>
            <w:r w:rsidR="004E4E0E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профінансовано в повному </w:t>
            </w:r>
            <w:r w:rsidR="004E4E0E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обсязі: </w:t>
            </w: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технічне обслуговування та ремонт оптичного обладнання</w:t>
            </w:r>
            <w:r w:rsidR="00916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1644D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вентиляційних систем та лабораторного обладнання</w:t>
            </w:r>
            <w:r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810E8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послуги з </w:t>
            </w:r>
            <w:proofErr w:type="spellStart"/>
            <w:r w:rsidR="00A810E8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валідації</w:t>
            </w:r>
            <w:proofErr w:type="spellEnd"/>
            <w:r w:rsidR="00A810E8" w:rsidRPr="004E4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боксів біологічної безпеки</w:t>
            </w:r>
            <w:r w:rsidR="00916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440CCA" w:rsidRDefault="009766A4" w:rsidP="00990272">
            <w:pPr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9766A4" w:rsidRPr="00A521F0" w:rsidRDefault="009766A4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лабораторій з мікробіологічної діагностики туберкульозу 2 та 3 рівнів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9766A4" w:rsidRPr="00A521F0" w:rsidRDefault="009766A4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4E0E" w:rsidRPr="004E4E0E" w:rsidTr="00D74492">
        <w:trPr>
          <w:jc w:val="center"/>
        </w:trPr>
        <w:tc>
          <w:tcPr>
            <w:tcW w:w="636" w:type="dxa"/>
          </w:tcPr>
          <w:p w:rsidR="009766A4" w:rsidRPr="004E4E0E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766A4" w:rsidRPr="004E4E0E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4E4E0E">
              <w:rPr>
                <w:rFonts w:ascii="Times New Roman" w:hAnsi="Times New Roman"/>
                <w:color w:val="000000" w:themeColor="text1"/>
              </w:rPr>
              <w:t>Середній розмір витрат на 1 лабораторію (</w:t>
            </w:r>
            <w:proofErr w:type="spellStart"/>
            <w:r w:rsidRPr="004E4E0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4E4E0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9766A4" w:rsidRPr="004E4E0E" w:rsidRDefault="00B87288" w:rsidP="00A642EA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E4E0E">
              <w:rPr>
                <w:rFonts w:ascii="Times New Roman" w:hAnsi="Times New Roman"/>
                <w:i/>
                <w:color w:val="000000" w:themeColor="text1"/>
              </w:rPr>
              <w:t>173,7</w:t>
            </w:r>
          </w:p>
        </w:tc>
        <w:tc>
          <w:tcPr>
            <w:tcW w:w="3574" w:type="dxa"/>
            <w:vAlign w:val="center"/>
          </w:tcPr>
          <w:p w:rsidR="009766A4" w:rsidRPr="004E4E0E" w:rsidRDefault="004E4E0E" w:rsidP="00A642EA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E4E0E">
              <w:rPr>
                <w:rFonts w:ascii="Times New Roman" w:hAnsi="Times New Roman"/>
                <w:i/>
                <w:color w:val="000000" w:themeColor="text1"/>
              </w:rPr>
              <w:t>165,6</w:t>
            </w:r>
          </w:p>
        </w:tc>
        <w:tc>
          <w:tcPr>
            <w:tcW w:w="1593" w:type="dxa"/>
            <w:vAlign w:val="center"/>
          </w:tcPr>
          <w:p w:rsidR="009766A4" w:rsidRPr="004E4E0E" w:rsidRDefault="00B87288" w:rsidP="004E4E0E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E4E0E">
              <w:rPr>
                <w:rFonts w:ascii="Times New Roman" w:hAnsi="Times New Roman"/>
                <w:i/>
                <w:color w:val="000000" w:themeColor="text1"/>
              </w:rPr>
              <w:t>-</w:t>
            </w:r>
            <w:r w:rsidR="004E4E0E" w:rsidRPr="004E4E0E">
              <w:rPr>
                <w:rFonts w:ascii="Times New Roman" w:hAnsi="Times New Roman"/>
                <w:i/>
                <w:color w:val="000000" w:themeColor="text1"/>
              </w:rPr>
              <w:t>8,1</w:t>
            </w:r>
          </w:p>
        </w:tc>
        <w:tc>
          <w:tcPr>
            <w:tcW w:w="1580" w:type="dxa"/>
            <w:vAlign w:val="center"/>
          </w:tcPr>
          <w:p w:rsidR="009766A4" w:rsidRPr="004E4E0E" w:rsidRDefault="004E4E0E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4E0E">
              <w:rPr>
                <w:rFonts w:ascii="Times New Roman" w:hAnsi="Times New Roman"/>
                <w:color w:val="000000" w:themeColor="text1"/>
              </w:rPr>
              <w:t>95,3</w:t>
            </w:r>
          </w:p>
        </w:tc>
        <w:tc>
          <w:tcPr>
            <w:tcW w:w="2989" w:type="dxa"/>
            <w:vAlign w:val="center"/>
          </w:tcPr>
          <w:p w:rsidR="009766A4" w:rsidRPr="004E4E0E" w:rsidRDefault="009766A4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66A4" w:rsidRPr="00A521F0" w:rsidTr="004C2E4A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6A4" w:rsidRPr="00A521F0" w:rsidTr="004C2E4A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технічним обслуговуванням лабораторій з мікробіологічної діагностики туберкульозу 2 та 3 рівнів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2B5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DD6C15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9766A4" w:rsidRPr="00A521F0" w:rsidTr="004C2E4A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Всеохоплюючий доступ до якісного лікування та всього комплексу послуг для всіх хворих на туберкульоз, включаючи його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хіміорезистентні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форми, а також надання підтримки пацієнтам з метою формування прихильності до лікування</w:t>
            </w:r>
          </w:p>
        </w:tc>
      </w:tr>
      <w:tr w:rsidR="009766A4" w:rsidRPr="00A521F0" w:rsidTr="0010288A">
        <w:trPr>
          <w:jc w:val="center"/>
        </w:trPr>
        <w:tc>
          <w:tcPr>
            <w:tcW w:w="15734" w:type="dxa"/>
            <w:gridSpan w:val="7"/>
          </w:tcPr>
          <w:p w:rsidR="009766A4" w:rsidRPr="00A521F0" w:rsidRDefault="009766A4" w:rsidP="00A642EA">
            <w:pPr>
              <w:ind w:left="36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3.1. Забезпечення 100 % доступу хворих до рентгенологічного обстеження з метою моніторингу лікування шляхом закупівлі витратних матеріалів</w:t>
            </w:r>
          </w:p>
        </w:tc>
      </w:tr>
      <w:tr w:rsidR="009766A4" w:rsidRPr="00A521F0" w:rsidTr="007E1B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5C37" w:rsidRPr="00D05C37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D05C37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D05C37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D05C37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05C37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D05C37" w:rsidRDefault="00B87288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638,8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88" w:rsidRPr="00D05C37" w:rsidRDefault="00B87288" w:rsidP="00B8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74,4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D05C37" w:rsidRDefault="00B87288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-564,4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D05C37" w:rsidRDefault="00B87288" w:rsidP="00D7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D05C37" w:rsidRDefault="00B87288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Виконано.</w:t>
            </w:r>
          </w:p>
          <w:p w:rsidR="00B87288" w:rsidRPr="00D05C37" w:rsidRDefault="00B87288" w:rsidP="00A643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C37">
              <w:rPr>
                <w:rFonts w:ascii="Times New Roman" w:hAnsi="Times New Roman" w:cs="Times New Roman"/>
                <w:color w:val="000000" w:themeColor="text1"/>
              </w:rPr>
              <w:t>Укладено 2 договори на 74,4 тис. грн. Поставлено товар</w:t>
            </w:r>
            <w:r w:rsidR="00A643A3" w:rsidRPr="00D05C3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A643A3" w:rsidRPr="00D05C37">
              <w:rPr>
                <w:rFonts w:ascii="Times New Roman" w:hAnsi="Times New Roman" w:cs="Times New Roman"/>
                <w:color w:val="000000" w:themeColor="text1"/>
              </w:rPr>
              <w:t>рентгенплівку</w:t>
            </w:r>
            <w:proofErr w:type="spellEnd"/>
            <w:r w:rsidR="00A643A3" w:rsidRPr="00D05C3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643A3" w:rsidRPr="00D05C37">
              <w:rPr>
                <w:rFonts w:ascii="Times New Roman" w:hAnsi="Times New Roman" w:cs="Times New Roman"/>
                <w:color w:val="000000" w:themeColor="text1"/>
              </w:rPr>
              <w:t>фотохімікати</w:t>
            </w:r>
            <w:proofErr w:type="spellEnd"/>
            <w:r w:rsidR="00A643A3" w:rsidRPr="00D05C3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05C37">
              <w:rPr>
                <w:rFonts w:ascii="Times New Roman" w:hAnsi="Times New Roman" w:cs="Times New Roman"/>
                <w:color w:val="000000" w:themeColor="text1"/>
              </w:rPr>
              <w:t xml:space="preserve"> та профінансовано в повному обсязі. Економія коштів – 564,4 тис. грн.  </w:t>
            </w:r>
          </w:p>
        </w:tc>
      </w:tr>
      <w:tr w:rsidR="009766A4" w:rsidRPr="00A521F0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6A4" w:rsidRPr="00A521F0" w:rsidTr="00D74492">
        <w:trPr>
          <w:trHeight w:val="1365"/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випадків 1-4 категорій, охоплених рентгенологічним обстеженням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99</w:t>
            </w:r>
            <w:r w:rsidRPr="00A521F0">
              <w:rPr>
                <w:rFonts w:ascii="Times New Roman" w:hAnsi="Times New Roman"/>
              </w:rPr>
              <w:t xml:space="preserve"> (річний показник)</w:t>
            </w:r>
          </w:p>
          <w:p w:rsidR="009766A4" w:rsidRPr="00A521F0" w:rsidRDefault="009766A4" w:rsidP="00060D85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Фактично потребували</w:t>
            </w:r>
            <w:r>
              <w:rPr>
                <w:rFonts w:ascii="Times New Roman" w:hAnsi="Times New Roman"/>
                <w:lang w:val="ru-RU"/>
              </w:rPr>
              <w:t xml:space="preserve">   за </w:t>
            </w:r>
            <w:r w:rsidR="008E395A" w:rsidRPr="008E395A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міс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br/>
              <w:t xml:space="preserve">  2019 </w:t>
            </w:r>
            <w:r w:rsidR="00F25A58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25A58" w:rsidRPr="00F25A58">
              <w:rPr>
                <w:rFonts w:ascii="Times New Roman" w:hAnsi="Times New Roman"/>
                <w:lang w:val="ru-RU"/>
              </w:rPr>
              <w:t>1</w:t>
            </w:r>
            <w:r w:rsidR="0009629B">
              <w:rPr>
                <w:rFonts w:ascii="Times New Roman" w:hAnsi="Times New Roman"/>
                <w:lang w:val="ru-RU"/>
              </w:rPr>
              <w:t>800</w:t>
            </w:r>
            <w:r w:rsidR="00F25A58" w:rsidRPr="00F25A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чол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A521F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9766A4" w:rsidRPr="0009629B" w:rsidRDefault="008E395A" w:rsidP="00A642EA">
            <w:pPr>
              <w:jc w:val="center"/>
              <w:rPr>
                <w:rFonts w:ascii="Times New Roman" w:hAnsi="Times New Roman"/>
                <w:lang w:val="en-US"/>
              </w:rPr>
            </w:pPr>
            <w:r w:rsidRPr="0009629B">
              <w:rPr>
                <w:rFonts w:ascii="Times New Roman" w:hAnsi="Times New Roman"/>
                <w:lang w:val="en-US"/>
              </w:rPr>
              <w:t>1800</w:t>
            </w:r>
          </w:p>
          <w:p w:rsidR="002F6955" w:rsidRPr="00F25A58" w:rsidRDefault="0009629B" w:rsidP="00A642EA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9766A4" w:rsidRPr="00CC247C" w:rsidRDefault="008E395A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-399</w:t>
            </w:r>
          </w:p>
        </w:tc>
        <w:tc>
          <w:tcPr>
            <w:tcW w:w="1580" w:type="dxa"/>
            <w:vAlign w:val="center"/>
          </w:tcPr>
          <w:p w:rsidR="009766A4" w:rsidRPr="00CC247C" w:rsidRDefault="008E395A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  <w:tc>
          <w:tcPr>
            <w:tcW w:w="2989" w:type="dxa"/>
            <w:vAlign w:val="center"/>
          </w:tcPr>
          <w:p w:rsidR="009766A4" w:rsidRPr="00A521F0" w:rsidRDefault="00860DEC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зв’язку з введенням новітніх  протоколів лікування та моніторингу ведення випадків ТБ, що базуються на  міжнародних настановах ВООЗ, зменшилась кратність рентгенологічного обстеження хворих на ТБ</w:t>
            </w: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5C37" w:rsidRPr="00D05C37" w:rsidTr="00D74492">
        <w:trPr>
          <w:jc w:val="center"/>
        </w:trPr>
        <w:tc>
          <w:tcPr>
            <w:tcW w:w="636" w:type="dxa"/>
          </w:tcPr>
          <w:p w:rsidR="009766A4" w:rsidRPr="00D05C37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766A4" w:rsidRPr="00D05C37" w:rsidRDefault="009766A4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Середній розмір витрат на 1 хворого (</w:t>
            </w:r>
            <w:proofErr w:type="spellStart"/>
            <w:r w:rsidRPr="00D05C37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05C37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9766A4" w:rsidRPr="00D05C37" w:rsidRDefault="00A643A3" w:rsidP="00C873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0,290</w:t>
            </w:r>
          </w:p>
        </w:tc>
        <w:tc>
          <w:tcPr>
            <w:tcW w:w="3574" w:type="dxa"/>
            <w:vAlign w:val="center"/>
          </w:tcPr>
          <w:p w:rsidR="009766A4" w:rsidRPr="00D05C37" w:rsidRDefault="00A643A3" w:rsidP="00D05C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0,0</w:t>
            </w:r>
            <w:r w:rsidR="00D05C37" w:rsidRPr="00D05C37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593" w:type="dxa"/>
            <w:vAlign w:val="center"/>
          </w:tcPr>
          <w:p w:rsidR="009766A4" w:rsidRPr="00D05C37" w:rsidRDefault="00A643A3" w:rsidP="00D05C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-0,2</w:t>
            </w:r>
            <w:r w:rsidR="00D05C37" w:rsidRPr="00D05C37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580" w:type="dxa"/>
            <w:vAlign w:val="center"/>
          </w:tcPr>
          <w:p w:rsidR="009766A4" w:rsidRPr="00D05C37" w:rsidRDefault="00D05C37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C37">
              <w:rPr>
                <w:rFonts w:ascii="Times New Roman" w:hAnsi="Times New Roman"/>
                <w:color w:val="000000" w:themeColor="text1"/>
              </w:rPr>
              <w:t>14,1</w:t>
            </w:r>
          </w:p>
        </w:tc>
        <w:tc>
          <w:tcPr>
            <w:tcW w:w="2989" w:type="dxa"/>
            <w:vAlign w:val="center"/>
          </w:tcPr>
          <w:p w:rsidR="009766A4" w:rsidRPr="00D05C37" w:rsidRDefault="009766A4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випадків 1-4 категорій, охоплених рентгенологічним обстеженням (%)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593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2989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9766A4" w:rsidRPr="00A521F0" w:rsidTr="00C875C3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9766A4" w:rsidRPr="00A521F0" w:rsidRDefault="009766A4" w:rsidP="00A642EA">
            <w:pPr>
              <w:jc w:val="both"/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Забезпечення своєчасного скерування до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торакального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хірурга з питання хірургічного лікування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туберкульоз, туберкульоз із розширеною резистентністю за наявністю відповідних медичних показів, у доповнення до адекватної хіміотерапії</w:t>
            </w:r>
          </w:p>
        </w:tc>
      </w:tr>
      <w:tr w:rsidR="009766A4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  <w:p w:rsidR="009766A4" w:rsidRPr="00A521F0" w:rsidRDefault="009766A4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туберкульоз, які направлені на хірургічне лікування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strike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,0</w:t>
            </w:r>
          </w:p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7D" w:rsidRPr="0009629B" w:rsidRDefault="0009629B" w:rsidP="00947ABE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</w:p>
          <w:p w:rsidR="0097227D" w:rsidRPr="0097227D" w:rsidRDefault="0097227D" w:rsidP="00947ABE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</w:pPr>
            <w:r w:rsidRPr="0009629B">
              <w:rPr>
                <w:rFonts w:ascii="Times New Roman" w:hAnsi="Times New Roman"/>
                <w:color w:val="000000" w:themeColor="text1"/>
                <w:lang w:val="en-US"/>
              </w:rPr>
              <w:t>17</w:t>
            </w:r>
            <w:r w:rsidR="0009629B">
              <w:rPr>
                <w:rFonts w:ascii="Times New Roman" w:hAnsi="Times New Roman"/>
                <w:color w:val="000000" w:themeColor="text1"/>
              </w:rPr>
              <w:t>,</w:t>
            </w:r>
            <w:r w:rsidRPr="0009629B">
              <w:rPr>
                <w:rFonts w:ascii="Times New Roman" w:hAnsi="Times New Roman"/>
                <w:color w:val="000000" w:themeColor="text1"/>
                <w:lang w:val="en-US"/>
              </w:rPr>
              <w:t>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97227D" w:rsidRDefault="0097227D" w:rsidP="003450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+5.4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16262A" w:rsidRDefault="0097227D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145%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21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9766A4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A521F0" w:rsidRDefault="009766A4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Удосконалення системи надання медичної допомоги хворим на туберкульоз шляхом впровадження моделей лікування з акцентом на амбулаторне лікування, інтегрованих в роботу медичних закладів різного рівня надання послуг із залученням громадянського суспільства</w:t>
            </w:r>
          </w:p>
        </w:tc>
      </w:tr>
      <w:tr w:rsidR="009766A4" w:rsidRPr="007A3A1F" w:rsidTr="003A445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7A3A1F" w:rsidRDefault="009766A4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4" w:rsidRPr="007A3A1F" w:rsidRDefault="009766A4" w:rsidP="00A642EA">
            <w:pPr>
              <w:rPr>
                <w:rFonts w:ascii="Times New Roman" w:hAnsi="Times New Roman" w:cs="Times New Roman"/>
              </w:rPr>
            </w:pPr>
            <w:r w:rsidRPr="007A3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хворих 1 - 4 категорії контрольованим лікуванням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7A3A1F" w:rsidRDefault="009766A4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</w:rPr>
              <w:t xml:space="preserve"> </w:t>
            </w:r>
          </w:p>
          <w:p w:rsidR="009766A4" w:rsidRPr="007A3A1F" w:rsidRDefault="009766A4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  <w:lang w:val="ru-RU"/>
              </w:rPr>
              <w:t xml:space="preserve">100,0 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A4" w:rsidRPr="007A3A1F" w:rsidRDefault="009766A4" w:rsidP="00884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7A3A1F" w:rsidRDefault="009766A4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7A3A1F" w:rsidRDefault="009766A4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4" w:rsidRPr="007A3A1F" w:rsidRDefault="009766A4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9766A4" w:rsidRPr="00A521F0" w:rsidTr="003A4453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9766A4" w:rsidRPr="00A521F0" w:rsidRDefault="009766A4" w:rsidP="00A642EA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Забезпечення соціальної підтримки хворих на туберкульоз, орієнтованої на потреби пацієнтів та членів їх родин, з метою забезпечення прихильності до лікування та завершення повного курсу</w:t>
            </w:r>
          </w:p>
        </w:tc>
      </w:tr>
      <w:tr w:rsidR="009766A4" w:rsidRPr="00A521F0" w:rsidTr="00D74492">
        <w:trPr>
          <w:jc w:val="center"/>
        </w:trPr>
        <w:tc>
          <w:tcPr>
            <w:tcW w:w="636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9766A4" w:rsidRPr="00A521F0" w:rsidRDefault="009766A4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9766A4" w:rsidRPr="00A521F0" w:rsidRDefault="009766A4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D5AC9" w:rsidRPr="00CD5AC9" w:rsidTr="00D74492">
        <w:trPr>
          <w:jc w:val="center"/>
        </w:trPr>
        <w:tc>
          <w:tcPr>
            <w:tcW w:w="636" w:type="dxa"/>
          </w:tcPr>
          <w:p w:rsidR="00A643A3" w:rsidRPr="00CD5AC9" w:rsidRDefault="00A643A3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CD5AC9" w:rsidRDefault="00A643A3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CD5AC9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CD5AC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CD5AC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3A3" w:rsidRPr="00CD5AC9" w:rsidRDefault="00A643A3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</w:rPr>
              <w:t>3519,6</w:t>
            </w:r>
          </w:p>
        </w:tc>
        <w:tc>
          <w:tcPr>
            <w:tcW w:w="3574" w:type="dxa"/>
            <w:vAlign w:val="center"/>
          </w:tcPr>
          <w:p w:rsidR="00A643A3" w:rsidRPr="00CD5AC9" w:rsidRDefault="00A643A3" w:rsidP="00CD5A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</w:rPr>
              <w:t>787,2</w:t>
            </w:r>
          </w:p>
        </w:tc>
        <w:tc>
          <w:tcPr>
            <w:tcW w:w="1593" w:type="dxa"/>
            <w:vAlign w:val="center"/>
          </w:tcPr>
          <w:p w:rsidR="00A643A3" w:rsidRPr="00CD5AC9" w:rsidRDefault="00A643A3" w:rsidP="00CD5AC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</w:rPr>
              <w:t>732,4</w:t>
            </w:r>
          </w:p>
        </w:tc>
        <w:tc>
          <w:tcPr>
            <w:tcW w:w="1580" w:type="dxa"/>
            <w:vAlign w:val="center"/>
          </w:tcPr>
          <w:p w:rsidR="00A643A3" w:rsidRPr="00CD5AC9" w:rsidRDefault="00CD5AC9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</w:rPr>
              <w:t>79,2</w:t>
            </w:r>
          </w:p>
        </w:tc>
        <w:tc>
          <w:tcPr>
            <w:tcW w:w="2989" w:type="dxa"/>
            <w:vAlign w:val="center"/>
          </w:tcPr>
          <w:p w:rsidR="00CD5AC9" w:rsidRPr="00CD5AC9" w:rsidRDefault="00CD5AC9" w:rsidP="00A643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Виконано.</w:t>
            </w:r>
          </w:p>
          <w:p w:rsidR="00A643A3" w:rsidRPr="00CD5AC9" w:rsidRDefault="00A643A3" w:rsidP="00CD5A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Укладено договір на загальну суму 2 787,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тис. грн. 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Економія </w:t>
            </w: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коштів – 732,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тис. грн. Поставлено та профінансовано </w:t>
            </w:r>
            <w:r w:rsidR="00CD5AC9"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7 295</w:t>
            </w:r>
            <w:r w:rsidRPr="00CD5A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продуктові набори. 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88497B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shd w:val="clear" w:color="auto" w:fill="auto"/>
          </w:tcPr>
          <w:p w:rsidR="00A643A3" w:rsidRPr="00342562" w:rsidRDefault="00A643A3" w:rsidP="00A642EA">
            <w:pPr>
              <w:rPr>
                <w:rFonts w:ascii="Times New Roman" w:hAnsi="Times New Roman"/>
              </w:rPr>
            </w:pPr>
            <w:r w:rsidRPr="00342562">
              <w:rPr>
                <w:rFonts w:ascii="Times New Roman" w:hAnsi="Times New Roman"/>
              </w:rPr>
              <w:t>Кількість випадків 1-4 категорій, охоплених соціальною підтримкою</w:t>
            </w:r>
          </w:p>
        </w:tc>
        <w:tc>
          <w:tcPr>
            <w:tcW w:w="2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3A3" w:rsidRPr="00342562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342562">
              <w:rPr>
                <w:rFonts w:ascii="Times New Roman" w:hAnsi="Times New Roman"/>
              </w:rPr>
              <w:t xml:space="preserve">2053  </w:t>
            </w:r>
          </w:p>
          <w:p w:rsidR="00A643A3" w:rsidRPr="00342562" w:rsidRDefault="00342562" w:rsidP="007A3A1F">
            <w:pPr>
              <w:jc w:val="center"/>
              <w:rPr>
                <w:rFonts w:ascii="Times New Roman" w:hAnsi="Times New Roman"/>
                <w:lang w:val="ru-RU"/>
              </w:rPr>
            </w:pPr>
            <w:r w:rsidRPr="00342562">
              <w:rPr>
                <w:rFonts w:ascii="Times New Roman" w:hAnsi="Times New Roman"/>
                <w:color w:val="000000" w:themeColor="text1"/>
              </w:rPr>
              <w:t xml:space="preserve"> (фактично знаходилися на амбулаторному лікуванні</w:t>
            </w:r>
            <w:r w:rsidR="00E53443">
              <w:rPr>
                <w:rFonts w:ascii="Times New Roman" w:hAnsi="Times New Roman"/>
                <w:color w:val="000000" w:themeColor="text1"/>
              </w:rPr>
              <w:t>, які</w:t>
            </w:r>
            <w:r w:rsidRPr="0034256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34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2562">
              <w:rPr>
                <w:rFonts w:ascii="Times New Roman" w:hAnsi="Times New Roman"/>
                <w:color w:val="000000" w:themeColor="text1"/>
              </w:rPr>
              <w:t xml:space="preserve"> потребували соціальної підтримки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36BC" w:rsidRPr="00342562">
              <w:rPr>
                <w:rFonts w:ascii="Times New Roman" w:hAnsi="Times New Roman"/>
                <w:color w:val="000000" w:themeColor="text1"/>
              </w:rPr>
              <w:t>16</w:t>
            </w:r>
            <w:r w:rsidR="00E53443">
              <w:rPr>
                <w:rFonts w:ascii="Times New Roman" w:hAnsi="Times New Roman"/>
                <w:color w:val="000000" w:themeColor="text1"/>
              </w:rPr>
              <w:t xml:space="preserve">42 </w:t>
            </w:r>
            <w:r w:rsidRPr="00342562">
              <w:rPr>
                <w:rFonts w:ascii="Times New Roman" w:hAnsi="Times New Roman"/>
                <w:color w:val="000000" w:themeColor="text1"/>
              </w:rPr>
              <w:t xml:space="preserve">чол. </w:t>
            </w:r>
            <w:r w:rsidR="00A643A3" w:rsidRPr="0034256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2562">
              <w:rPr>
                <w:rFonts w:ascii="Times New Roman" w:hAnsi="Times New Roman"/>
                <w:color w:val="000000" w:themeColor="text1"/>
              </w:rPr>
              <w:t>)</w:t>
            </w:r>
            <w:r w:rsidR="00A643A3" w:rsidRPr="0034256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342562" w:rsidRDefault="00342562" w:rsidP="00A642E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342562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DE36BC" w:rsidRPr="00342562">
              <w:rPr>
                <w:rFonts w:ascii="Times New Roman" w:hAnsi="Times New Roman"/>
                <w:color w:val="000000" w:themeColor="text1"/>
                <w:lang w:val="ru-RU"/>
              </w:rPr>
              <w:t>164</w:t>
            </w:r>
            <w:r w:rsidR="005717C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643A3" w:rsidRPr="00B704D3" w:rsidRDefault="00E53443" w:rsidP="00E24F7C">
            <w:pPr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B704D3" w:rsidRDefault="00E5344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DE36BC">
              <w:rPr>
                <w:rFonts w:ascii="Times New Roman" w:hAnsi="Times New Roman"/>
              </w:rPr>
              <w:t>%</w:t>
            </w:r>
          </w:p>
        </w:tc>
        <w:tc>
          <w:tcPr>
            <w:tcW w:w="2989" w:type="dxa"/>
            <w:vAlign w:val="center"/>
          </w:tcPr>
          <w:p w:rsidR="00A643A3" w:rsidRPr="00A521F0" w:rsidRDefault="00E53443" w:rsidP="00B7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8497B" w:rsidRPr="0088497B" w:rsidTr="00D74492">
        <w:trPr>
          <w:jc w:val="center"/>
        </w:trPr>
        <w:tc>
          <w:tcPr>
            <w:tcW w:w="636" w:type="dxa"/>
          </w:tcPr>
          <w:p w:rsidR="00A643A3" w:rsidRPr="0088497B" w:rsidRDefault="00A643A3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88497B" w:rsidRDefault="00A643A3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Середній розмір витрат на соц. допомогу (продуктові або гігієнічні набори) на 1 хворого (</w:t>
            </w:r>
            <w:proofErr w:type="spellStart"/>
            <w:r w:rsidRPr="0088497B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88497B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3A3" w:rsidRPr="0088497B" w:rsidRDefault="00A643A3" w:rsidP="006C4C4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1,714</w:t>
            </w:r>
          </w:p>
        </w:tc>
        <w:tc>
          <w:tcPr>
            <w:tcW w:w="3574" w:type="dxa"/>
            <w:vAlign w:val="center"/>
          </w:tcPr>
          <w:p w:rsidR="00A643A3" w:rsidRPr="0088497B" w:rsidRDefault="00CD5AC9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1,700</w:t>
            </w:r>
          </w:p>
        </w:tc>
        <w:tc>
          <w:tcPr>
            <w:tcW w:w="1593" w:type="dxa"/>
            <w:vAlign w:val="center"/>
          </w:tcPr>
          <w:p w:rsidR="00A643A3" w:rsidRPr="0088497B" w:rsidRDefault="00A643A3" w:rsidP="00CD5A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-0,</w:t>
            </w:r>
            <w:r w:rsidR="00CD5AC9" w:rsidRPr="0088497B">
              <w:rPr>
                <w:rFonts w:ascii="Times New Roman" w:hAnsi="Times New Roman"/>
                <w:color w:val="000000" w:themeColor="text1"/>
              </w:rPr>
              <w:t>014</w:t>
            </w:r>
          </w:p>
        </w:tc>
        <w:tc>
          <w:tcPr>
            <w:tcW w:w="1580" w:type="dxa"/>
            <w:vAlign w:val="center"/>
          </w:tcPr>
          <w:p w:rsidR="00A643A3" w:rsidRPr="0088497B" w:rsidRDefault="00CD5AC9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99,2</w:t>
            </w:r>
          </w:p>
        </w:tc>
        <w:tc>
          <w:tcPr>
            <w:tcW w:w="2989" w:type="dxa"/>
            <w:vAlign w:val="center"/>
          </w:tcPr>
          <w:p w:rsidR="00A643A3" w:rsidRPr="0088497B" w:rsidRDefault="00313709" w:rsidP="008849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7B">
              <w:rPr>
                <w:rFonts w:ascii="Times New Roman" w:hAnsi="Times New Roman"/>
                <w:color w:val="000000" w:themeColor="text1"/>
              </w:rPr>
              <w:t>Сума закупівлі після аукціону менша за планову на 7</w:t>
            </w:r>
            <w:r w:rsidR="00CD5AC9" w:rsidRPr="0088497B">
              <w:rPr>
                <w:rFonts w:ascii="Times New Roman" w:hAnsi="Times New Roman"/>
                <w:color w:val="000000" w:themeColor="text1"/>
              </w:rPr>
              <w:t>32,4</w:t>
            </w:r>
            <w:r w:rsidRPr="0088497B">
              <w:rPr>
                <w:rFonts w:ascii="Times New Roman" w:hAnsi="Times New Roman"/>
                <w:color w:val="000000" w:themeColor="text1"/>
              </w:rPr>
              <w:t xml:space="preserve"> тис. грн</w:t>
            </w:r>
            <w:r w:rsidR="0088497B">
              <w:rPr>
                <w:rFonts w:ascii="Times New Roman" w:hAnsi="Times New Roman"/>
                <w:color w:val="000000" w:themeColor="text1"/>
              </w:rPr>
              <w:t>.</w:t>
            </w:r>
            <w:r w:rsidRPr="0088497B">
              <w:rPr>
                <w:rFonts w:ascii="Times New Roman" w:hAnsi="Times New Roman"/>
                <w:color w:val="000000" w:themeColor="text1"/>
              </w:rPr>
              <w:t xml:space="preserve"> та складає 2 787,</w:t>
            </w:r>
            <w:r w:rsidR="00CD5AC9" w:rsidRPr="0088497B">
              <w:rPr>
                <w:rFonts w:ascii="Times New Roman" w:hAnsi="Times New Roman"/>
                <w:color w:val="000000" w:themeColor="text1"/>
              </w:rPr>
              <w:t>2</w:t>
            </w:r>
            <w:r w:rsidRPr="0088497B">
              <w:rPr>
                <w:rFonts w:ascii="Times New Roman" w:hAnsi="Times New Roman"/>
                <w:color w:val="000000" w:themeColor="text1"/>
              </w:rPr>
              <w:t xml:space="preserve"> тис.</w:t>
            </w:r>
            <w:r w:rsidR="008849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8497B">
              <w:rPr>
                <w:rFonts w:ascii="Times New Roman" w:hAnsi="Times New Roman"/>
                <w:color w:val="000000" w:themeColor="text1"/>
              </w:rPr>
              <w:t>грн. Видано набори 1</w:t>
            </w:r>
            <w:r w:rsidR="00CD5AC9" w:rsidRPr="0088497B">
              <w:rPr>
                <w:rFonts w:ascii="Times New Roman" w:hAnsi="Times New Roman"/>
                <w:color w:val="000000" w:themeColor="text1"/>
              </w:rPr>
              <w:t>6</w:t>
            </w:r>
            <w:r w:rsidRPr="0088497B">
              <w:rPr>
                <w:rFonts w:ascii="Times New Roman" w:hAnsi="Times New Roman"/>
                <w:color w:val="000000" w:themeColor="text1"/>
              </w:rPr>
              <w:t>40 хворому при річному показнику за програмою 2053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3A3" w:rsidRPr="00A521F0" w:rsidRDefault="00A643A3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Динаміка відсотка хворих 1-4 категорій, охоплених соціальною допомогою (%)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B704D3" w:rsidRDefault="00A643A3" w:rsidP="005E55DE">
            <w:pPr>
              <w:jc w:val="center"/>
              <w:rPr>
                <w:rFonts w:ascii="Times New Roman" w:hAnsi="Times New Roman"/>
              </w:rPr>
            </w:pPr>
            <w:r w:rsidRPr="00B704D3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vAlign w:val="center"/>
          </w:tcPr>
          <w:p w:rsidR="00A643A3" w:rsidRPr="00B704D3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B704D3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B704D3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B704D3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36459C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3A3" w:rsidRPr="00A521F0" w:rsidRDefault="00A643A3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Зміцнення моделі комплексного надання інтегрованих послуг хворим на туберкульоз із залученням працівників закладів первинної медичної допомоги та громад шляхом широкого застосування сучасних інформаційних та комунікаційних технологій</w:t>
            </w:r>
          </w:p>
        </w:tc>
      </w:tr>
      <w:tr w:rsidR="00A643A3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хворих 1 - 4 категорії, які лікуються у закладах первинної медичної допомоги та із залученням неурядових організацій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C75FB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  <w:r w:rsidRPr="00A521F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1" w:rsidRPr="000F3D1E" w:rsidRDefault="00342562" w:rsidP="000F1F22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42562">
              <w:rPr>
                <w:rFonts w:ascii="Times New Roman" w:hAnsi="Times New Roman"/>
                <w:lang w:val="ru-RU"/>
              </w:rPr>
              <w:t xml:space="preserve"> </w:t>
            </w:r>
            <w:r w:rsidR="00033271" w:rsidRPr="00342562">
              <w:rPr>
                <w:rFonts w:ascii="Times New Roman" w:hAnsi="Times New Roman"/>
                <w:lang w:val="ru-RU"/>
              </w:rPr>
              <w:t xml:space="preserve"> 86,0%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B704D3" w:rsidRDefault="00033271" w:rsidP="00E738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B704D3" w:rsidRDefault="00033271" w:rsidP="000F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3.6.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безперервності надання послуг мігрантам, особам без громадянства, внутрішньо переміщеним особам, учасникам АТО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Забезпечення охоплення безперервним лікуванням хворих на туберкульоз внутрішньо переміщених осіб, мігрантів, осіб без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громадянства, учасників АТО (%)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lastRenderedPageBreak/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995136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3.7.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Зміцнення співпраці між цивільним та пенітенціарним сектором з метою забезпечення безперервності лікування пацієнтів, які переводяться з пенітенціарних закладів до закладів цивільного сектора та навпаки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безперервним лікуванням хворих на туберкульоз, які переводяться з пенітенціарних закладів до закладів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E81879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належного надання паліативної допомоги хворим на туберкульоз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паліативним лікуванням хворих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D942D8" w:rsidRDefault="00A643A3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E81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Спільні заходи боротьби з ко-інфекцією туберкульоз/ ВІЛ-інфекція та ведення поєднаних патологій</w:t>
            </w: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співпраці на регіональному рівні для сприяння наданню комплексних послуг хворим на ко-інфекцію туберкульоз/ВІЛ та поєднані патології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A3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643A3" w:rsidRPr="009250EC" w:rsidRDefault="00A643A3" w:rsidP="00A64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EC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спільних заходів щодо протидії захворюванню на ко-інфекцію (туберкульоз/ВІЛ-інфекцію/СНІД) на регіональному рівні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3A3" w:rsidRPr="009250EC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3A3" w:rsidRPr="009250EC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3A3" w:rsidRPr="009250EC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3A3" w:rsidRPr="009250EC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3A3" w:rsidRPr="00A521F0" w:rsidTr="00A62160">
        <w:trPr>
          <w:trHeight w:val="52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4.2.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A6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100 % доступу хворих до консультування та тестування на ВІЛ</w:t>
            </w:r>
          </w:p>
        </w:tc>
      </w:tr>
      <w:tr w:rsidR="00A643A3" w:rsidRPr="00C5572B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C5572B" w:rsidRDefault="00A643A3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lang w:eastAsia="ru-RU"/>
              </w:rPr>
              <w:t>Забезпечення охоплення хворих на туберкульоз обстеженням на ВІЛ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5572B" w:rsidRDefault="00A643A3" w:rsidP="00C5572B">
            <w:pPr>
              <w:jc w:val="center"/>
              <w:rPr>
                <w:rFonts w:ascii="Times New Roman" w:hAnsi="Times New Roman" w:cs="Times New Roman"/>
              </w:rPr>
            </w:pPr>
            <w:r w:rsidRPr="00C557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D942D8" w:rsidRDefault="00A643A3" w:rsidP="00C5572B">
            <w:pPr>
              <w:jc w:val="center"/>
              <w:rPr>
                <w:rFonts w:ascii="Times New Roman" w:hAnsi="Times New Roman" w:cs="Times New Roman"/>
              </w:rPr>
            </w:pPr>
            <w:r w:rsidRPr="00D94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D942D8" w:rsidRDefault="00A643A3" w:rsidP="00C5572B">
            <w:pPr>
              <w:pStyle w:val="a4"/>
              <w:rPr>
                <w:rFonts w:ascii="Times New Roman" w:hAnsi="Times New Roman"/>
              </w:rPr>
            </w:pPr>
            <w:r w:rsidRPr="00D942D8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D942D8" w:rsidRDefault="00A643A3" w:rsidP="00C5572B">
            <w:pPr>
              <w:jc w:val="center"/>
              <w:rPr>
                <w:rFonts w:ascii="Times New Roman" w:hAnsi="Times New Roman" w:cs="Times New Roman"/>
              </w:rPr>
            </w:pPr>
            <w:r w:rsidRPr="00D94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5572B" w:rsidRDefault="00A643A3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C5572B" w:rsidRDefault="00A643A3" w:rsidP="00D942D8">
            <w:pPr>
              <w:rPr>
                <w:rFonts w:ascii="Times New Roman" w:hAnsi="Times New Roman"/>
              </w:rPr>
            </w:pPr>
            <w:r w:rsidRPr="00C5572B">
              <w:rPr>
                <w:rFonts w:ascii="Times New Roman" w:hAnsi="Times New Roman"/>
              </w:rPr>
              <w:t>4.3.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C5572B" w:rsidRDefault="00A643A3" w:rsidP="00D942D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Забезпечення 100 % доступу хворих на туберкульоз/ВІЛ до </w:t>
            </w:r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профілактичного лікування </w:t>
            </w:r>
            <w:proofErr w:type="spellStart"/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ко-тримоксазолом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5572B" w:rsidRDefault="00A643A3" w:rsidP="00D942D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5572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D942D8" w:rsidRDefault="00A643A3" w:rsidP="00D942D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94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D942D8" w:rsidRDefault="00A643A3" w:rsidP="00D942D8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42D8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D942D8" w:rsidRDefault="00A643A3" w:rsidP="00D942D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94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5572B" w:rsidRDefault="00A643A3" w:rsidP="00D942D8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3A3" w:rsidRPr="00A521F0" w:rsidTr="008F7DC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lastRenderedPageBreak/>
              <w:t>ІІ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 Системна підтримка та реформа надання послуг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D942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Епіднагляд та управління даними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A3" w:rsidRPr="00A521F0" w:rsidTr="0010288A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264969"/>
                <w:lang w:eastAsia="ru-RU"/>
              </w:rPr>
              <w:t>1.1.</w:t>
            </w:r>
          </w:p>
        </w:tc>
        <w:tc>
          <w:tcPr>
            <w:tcW w:w="15098" w:type="dxa"/>
            <w:gridSpan w:val="6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Розбудова єдиної системи моніторингу та оцінки ефективності заходів, спрямованих на протидію туберкульозу з метою удосконалення процесу стратегічного планування, виконання державної та Програми, благодійних програм, проектів міжнародної технічної допомоги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D942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фахівців протитуберкульозної служби, які пройшли навчання з питань моніторингу та оцінки, відповідно до потреби (%)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342562" w:rsidRDefault="00C11518" w:rsidP="00D942D8">
            <w:pPr>
              <w:jc w:val="center"/>
              <w:rPr>
                <w:rFonts w:ascii="Times New Roman" w:hAnsi="Times New Roman" w:cs="Times New Roman"/>
              </w:rPr>
            </w:pPr>
            <w:r w:rsidRPr="003425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3" w:type="dxa"/>
            <w:vAlign w:val="center"/>
          </w:tcPr>
          <w:p w:rsidR="00A643A3" w:rsidRPr="00342562" w:rsidRDefault="00C11518" w:rsidP="00D942D8">
            <w:pPr>
              <w:jc w:val="center"/>
              <w:rPr>
                <w:rFonts w:ascii="Times New Roman" w:hAnsi="Times New Roman" w:cs="Times New Roman"/>
              </w:rPr>
            </w:pPr>
            <w:r w:rsidRPr="00342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342562" w:rsidRDefault="00C11518" w:rsidP="00D942D8">
            <w:pPr>
              <w:jc w:val="center"/>
              <w:rPr>
                <w:rFonts w:ascii="Times New Roman" w:hAnsi="Times New Roman" w:cs="Times New Roman"/>
              </w:rPr>
            </w:pPr>
            <w:r w:rsidRPr="003425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A643A3" w:rsidRPr="000F3D1E" w:rsidRDefault="00A643A3" w:rsidP="00D942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43A3" w:rsidRPr="00A521F0" w:rsidTr="0010288A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1.2</w:t>
            </w:r>
          </w:p>
        </w:tc>
        <w:tc>
          <w:tcPr>
            <w:tcW w:w="15098" w:type="dxa"/>
            <w:gridSpan w:val="6"/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діяльності центру моніторингу та оцінки протидії захворюванню на туберкульоз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D942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Створений та функціонує центр моніторингу та оцінки заходів протидії захворюванню на туберкульоз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10288A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1.3.</w:t>
            </w:r>
          </w:p>
        </w:tc>
        <w:tc>
          <w:tcPr>
            <w:tcW w:w="15098" w:type="dxa"/>
            <w:gridSpan w:val="6"/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Розробка та впровадження плану моніторингу та оцінки ефективності виконання Програми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D942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моніторингу та оцінки ефективності виконання Програми в регіоні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93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3A3" w:rsidRPr="00A521F0" w:rsidTr="009E79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1.4.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Здійснення моніторингових візитів до відповідних закладів охорони здоров'я</w:t>
            </w:r>
          </w:p>
        </w:tc>
      </w:tr>
      <w:tr w:rsidR="00A643A3" w:rsidRPr="00A521F0" w:rsidTr="009E79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Охоплення моніторинговими візитами закладів охорони здоров'я первинного та вторинного рівнів надання медичної допомоги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C44A02" w:rsidRDefault="008E395A" w:rsidP="00D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44A02" w:rsidRDefault="008E395A" w:rsidP="00D942D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C44A02" w:rsidRDefault="008E395A" w:rsidP="00D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0F3D1E" w:rsidRDefault="00A643A3" w:rsidP="00D942D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643A3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взаємного обміну інформацією між різними джерелами даних, що використовуються для епіднагляду за туберкульозом</w:t>
            </w:r>
          </w:p>
        </w:tc>
      </w:tr>
      <w:tr w:rsidR="00A643A3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показника відповідності даних, що використовуються для епіднагляду за туберкульозом та надаються з різних джерел </w:t>
            </w: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811"/>
            <w:bookmarkEnd w:id="3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A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Раціональне використання  лікарських засобів</w:t>
            </w:r>
          </w:p>
        </w:tc>
      </w:tr>
      <w:tr w:rsidR="00A643A3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Удосконалення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фармаконагляду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та контролю за побічними реакціями на основі наявних в Україні інструментів, технічних та кадрових ресурсів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64969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Охоплення лікуванням побічних реакцій на протитуберкульозні препарати у хворих на туберкульоз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842"/>
            <w:bookmarkEnd w:id="4"/>
          </w:p>
          <w:p w:rsidR="00A643A3" w:rsidRPr="00A521F0" w:rsidRDefault="00A643A3" w:rsidP="00D94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44A02"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</w:rPr>
            </w:pPr>
          </w:p>
        </w:tc>
      </w:tr>
      <w:tr w:rsidR="00A643A3" w:rsidRPr="00A521F0" w:rsidTr="000145E6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D942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Інфекційний контроль за туберкульоз. </w:t>
            </w:r>
          </w:p>
          <w:p w:rsidR="00A643A3" w:rsidRPr="00A521F0" w:rsidRDefault="00A643A3" w:rsidP="00D942D8">
            <w:pPr>
              <w:ind w:left="45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Запровадження сучасних заходів з інфекційного контролю за туберкульоз, спрямованих на запобігання поширення захворювання на туберкульоз у закладах охорони здоров’я та зміцнення матеріально-технічної бази протитуберкульозних закладів </w:t>
            </w:r>
          </w:p>
        </w:tc>
      </w:tr>
      <w:tr w:rsidR="00A643A3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A643A3" w:rsidRPr="00A521F0" w:rsidRDefault="00A643A3" w:rsidP="00D942D8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34CB9" w:rsidRPr="00D34CB9" w:rsidTr="008E395A">
        <w:trPr>
          <w:jc w:val="center"/>
        </w:trPr>
        <w:tc>
          <w:tcPr>
            <w:tcW w:w="636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D34CB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34CB9">
              <w:rPr>
                <w:rFonts w:ascii="Times New Roman" w:hAnsi="Times New Roman"/>
                <w:color w:val="000000" w:themeColor="text1"/>
              </w:rPr>
              <w:t>.)</w:t>
            </w:r>
          </w:p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у тому числі:</w:t>
            </w:r>
          </w:p>
        </w:tc>
        <w:tc>
          <w:tcPr>
            <w:tcW w:w="231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1 537,1</w:t>
            </w:r>
          </w:p>
        </w:tc>
        <w:tc>
          <w:tcPr>
            <w:tcW w:w="3574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1 417,8</w:t>
            </w:r>
          </w:p>
        </w:tc>
        <w:tc>
          <w:tcPr>
            <w:tcW w:w="1593" w:type="dxa"/>
            <w:vAlign w:val="center"/>
          </w:tcPr>
          <w:p w:rsidR="00C81C1C" w:rsidRPr="00D34CB9" w:rsidRDefault="00C81C1C" w:rsidP="00C81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-119,3</w:t>
            </w:r>
          </w:p>
        </w:tc>
        <w:tc>
          <w:tcPr>
            <w:tcW w:w="158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92,2</w:t>
            </w:r>
          </w:p>
        </w:tc>
        <w:tc>
          <w:tcPr>
            <w:tcW w:w="2989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Виконано.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 xml:space="preserve">Товар поставлено та профінансовано в повному обсязі. Економія коштів – 119,3 тис. грн. </w:t>
            </w:r>
          </w:p>
        </w:tc>
      </w:tr>
      <w:tr w:rsidR="00D34CB9" w:rsidRPr="00D34CB9" w:rsidTr="008E395A">
        <w:trPr>
          <w:jc w:val="center"/>
        </w:trPr>
        <w:tc>
          <w:tcPr>
            <w:tcW w:w="636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Лампи дл</w:t>
            </w:r>
            <w:r w:rsidR="00D34CB9">
              <w:rPr>
                <w:rFonts w:ascii="Times New Roman" w:hAnsi="Times New Roman"/>
                <w:color w:val="000000" w:themeColor="text1"/>
              </w:rPr>
              <w:t xml:space="preserve">я  </w:t>
            </w:r>
            <w:proofErr w:type="spellStart"/>
            <w:r w:rsidR="00D34CB9">
              <w:rPr>
                <w:rFonts w:ascii="Times New Roman" w:hAnsi="Times New Roman"/>
                <w:color w:val="000000" w:themeColor="text1"/>
              </w:rPr>
              <w:t>бактеріцидних</w:t>
            </w:r>
            <w:proofErr w:type="spellEnd"/>
            <w:r w:rsidR="00D34CB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34CB9">
              <w:rPr>
                <w:rFonts w:ascii="Times New Roman" w:hAnsi="Times New Roman"/>
                <w:color w:val="000000" w:themeColor="text1"/>
              </w:rPr>
              <w:t>опромінювачів</w:t>
            </w:r>
            <w:proofErr w:type="spellEnd"/>
          </w:p>
        </w:tc>
        <w:tc>
          <w:tcPr>
            <w:tcW w:w="231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3574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593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-2,7</w:t>
            </w:r>
          </w:p>
        </w:tc>
        <w:tc>
          <w:tcPr>
            <w:tcW w:w="158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89,0</w:t>
            </w:r>
          </w:p>
        </w:tc>
        <w:tc>
          <w:tcPr>
            <w:tcW w:w="2989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 xml:space="preserve">Виконано. 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Товар (бактерицидні лампи до </w:t>
            </w:r>
            <w:proofErr w:type="spellStart"/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опромінювачів</w:t>
            </w:r>
            <w:proofErr w:type="spellEnd"/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- 80 шт.) поставлено та профінансовано в повному обсязі. 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Економія коштів – 2,7 тис. грн.  </w:t>
            </w:r>
          </w:p>
        </w:tc>
      </w:tr>
      <w:tr w:rsidR="00D34CB9" w:rsidRPr="00D34CB9" w:rsidTr="008E395A">
        <w:trPr>
          <w:jc w:val="center"/>
        </w:trPr>
        <w:tc>
          <w:tcPr>
            <w:tcW w:w="636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 xml:space="preserve">Маски медичні одноразові </w:t>
            </w:r>
          </w:p>
        </w:tc>
        <w:tc>
          <w:tcPr>
            <w:tcW w:w="231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3574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593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89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 xml:space="preserve">Виконано. 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Товар 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(маски медичні - 175 900 шт.) поставлено та профінансовано в повному обсязі. </w:t>
            </w:r>
          </w:p>
        </w:tc>
      </w:tr>
      <w:tr w:rsidR="00D34CB9" w:rsidRPr="00D34CB9" w:rsidTr="008E395A">
        <w:trPr>
          <w:jc w:val="center"/>
        </w:trPr>
        <w:tc>
          <w:tcPr>
            <w:tcW w:w="636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C81C1C" w:rsidRPr="00D34CB9" w:rsidRDefault="00C81C1C" w:rsidP="008E395A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 xml:space="preserve">Респіратори </w:t>
            </w:r>
          </w:p>
        </w:tc>
        <w:tc>
          <w:tcPr>
            <w:tcW w:w="231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1 433,4</w:t>
            </w:r>
          </w:p>
        </w:tc>
        <w:tc>
          <w:tcPr>
            <w:tcW w:w="3574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1316,8</w:t>
            </w:r>
          </w:p>
        </w:tc>
        <w:tc>
          <w:tcPr>
            <w:tcW w:w="1593" w:type="dxa"/>
            <w:vAlign w:val="center"/>
          </w:tcPr>
          <w:p w:rsidR="00C81C1C" w:rsidRPr="00D34CB9" w:rsidRDefault="00C81C1C" w:rsidP="00C81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-116,6</w:t>
            </w:r>
          </w:p>
        </w:tc>
        <w:tc>
          <w:tcPr>
            <w:tcW w:w="1580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</w:rPr>
              <w:t>91,9</w:t>
            </w:r>
          </w:p>
        </w:tc>
        <w:tc>
          <w:tcPr>
            <w:tcW w:w="2989" w:type="dxa"/>
            <w:vAlign w:val="center"/>
          </w:tcPr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Виконано.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Товар (респіратори – 145 000 шт.) поставлено та профінансовано в </w:t>
            </w:r>
            <w:r w:rsidRPr="00D34C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повному обсязі.</w:t>
            </w:r>
          </w:p>
          <w:p w:rsidR="00C81C1C" w:rsidRPr="00D34CB9" w:rsidRDefault="00C81C1C" w:rsidP="008E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Економія коштів – 116,6 тис. грн. 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D942D8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643A3" w:rsidRPr="00A521F0" w:rsidRDefault="00A643A3" w:rsidP="00D942D8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D942D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  <w:shd w:val="clear" w:color="auto" w:fill="auto"/>
          </w:tcPr>
          <w:p w:rsidR="00A643A3" w:rsidRPr="00A521F0" w:rsidRDefault="00A643A3" w:rsidP="00835823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shd w:val="clear" w:color="auto" w:fill="auto"/>
          </w:tcPr>
          <w:p w:rsidR="00A643A3" w:rsidRPr="00C04318" w:rsidRDefault="00A643A3" w:rsidP="00835823">
            <w:pPr>
              <w:rPr>
                <w:rFonts w:ascii="Times New Roman" w:hAnsi="Times New Roman"/>
              </w:rPr>
            </w:pPr>
            <w:r w:rsidRPr="00C04318">
              <w:rPr>
                <w:rFonts w:ascii="Times New Roman" w:hAnsi="Times New Roman"/>
              </w:rPr>
              <w:t>Кількість медичних працівників протитуберкульозних закладів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643A3" w:rsidRPr="00C04318" w:rsidRDefault="00A643A3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 w:rsidRPr="00C04318">
              <w:rPr>
                <w:rFonts w:ascii="Times New Roman" w:hAnsi="Times New Roman"/>
                <w:lang w:val="ru-RU"/>
              </w:rPr>
              <w:t>972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342562" w:rsidRDefault="000F39C4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 w:rsidRPr="00342562">
              <w:rPr>
                <w:rFonts w:ascii="Times New Roman" w:hAnsi="Times New Roman"/>
                <w:lang w:val="ru-RU"/>
              </w:rPr>
              <w:t>699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643A3" w:rsidRPr="00342562" w:rsidRDefault="00A643A3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 w:rsidRPr="00342562">
              <w:rPr>
                <w:rFonts w:ascii="Times New Roman" w:hAnsi="Times New Roman"/>
              </w:rPr>
              <w:t>-</w:t>
            </w:r>
            <w:r w:rsidR="000F39C4" w:rsidRPr="00342562">
              <w:rPr>
                <w:rFonts w:ascii="Times New Roman" w:hAnsi="Times New Roman"/>
                <w:lang w:val="ru-RU"/>
              </w:rPr>
              <w:t>273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643A3" w:rsidRPr="00342562" w:rsidRDefault="000F39C4" w:rsidP="00835823">
            <w:pPr>
              <w:jc w:val="center"/>
              <w:rPr>
                <w:rFonts w:ascii="Times New Roman" w:hAnsi="Times New Roman"/>
              </w:rPr>
            </w:pPr>
            <w:r w:rsidRPr="00342562">
              <w:rPr>
                <w:rFonts w:ascii="Times New Roman" w:hAnsi="Times New Roman"/>
                <w:lang w:val="ru-RU"/>
              </w:rPr>
              <w:t>72,0</w:t>
            </w:r>
            <w:r w:rsidR="00A643A3" w:rsidRPr="00342562">
              <w:rPr>
                <w:rFonts w:ascii="Times New Roman" w:hAnsi="Times New Roman"/>
              </w:rPr>
              <w:t>%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A643A3" w:rsidRPr="00C04318" w:rsidRDefault="00A643A3" w:rsidP="00835823">
            <w:pPr>
              <w:jc w:val="both"/>
              <w:rPr>
                <w:rFonts w:ascii="Times New Roman" w:hAnsi="Times New Roman"/>
              </w:rPr>
            </w:pPr>
            <w:r w:rsidRPr="00C04318">
              <w:rPr>
                <w:rFonts w:ascii="Times New Roman" w:hAnsi="Times New Roman"/>
                <w:sz w:val="21"/>
                <w:szCs w:val="21"/>
              </w:rPr>
              <w:t>Низька укомплектованість кадрами протитуберкульозних закладів за рахунок небажання   спеціалістів працювати в умовах підвищеного ризику   захворюваності на туберкульоз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34CB9" w:rsidRPr="00D34CB9" w:rsidTr="00D74492">
        <w:trPr>
          <w:jc w:val="center"/>
        </w:trPr>
        <w:tc>
          <w:tcPr>
            <w:tcW w:w="636" w:type="dxa"/>
          </w:tcPr>
          <w:p w:rsidR="00A643A3" w:rsidRPr="00D34CB9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D34CB9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Середній розмір витрат на 1 медичного працівника (</w:t>
            </w:r>
            <w:proofErr w:type="spellStart"/>
            <w:r w:rsidRPr="00D34CB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34CB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3A3" w:rsidRPr="00D34CB9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1C1C" w:rsidRPr="00D34CB9">
              <w:rPr>
                <w:rFonts w:ascii="Times New Roman" w:hAnsi="Times New Roman"/>
                <w:color w:val="000000" w:themeColor="text1"/>
              </w:rPr>
              <w:t>1,581</w:t>
            </w:r>
          </w:p>
        </w:tc>
        <w:tc>
          <w:tcPr>
            <w:tcW w:w="3574" w:type="dxa"/>
            <w:vAlign w:val="center"/>
          </w:tcPr>
          <w:p w:rsidR="00A643A3" w:rsidRPr="00D34CB9" w:rsidRDefault="00C81C1C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2,407</w:t>
            </w:r>
          </w:p>
        </w:tc>
        <w:tc>
          <w:tcPr>
            <w:tcW w:w="1593" w:type="dxa"/>
            <w:vAlign w:val="center"/>
          </w:tcPr>
          <w:p w:rsidR="00A643A3" w:rsidRPr="00D34CB9" w:rsidRDefault="00C81C1C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0,826</w:t>
            </w:r>
          </w:p>
        </w:tc>
        <w:tc>
          <w:tcPr>
            <w:tcW w:w="1580" w:type="dxa"/>
            <w:vAlign w:val="center"/>
          </w:tcPr>
          <w:p w:rsidR="00A643A3" w:rsidRPr="00D34CB9" w:rsidRDefault="00C81C1C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CB9">
              <w:rPr>
                <w:rFonts w:ascii="Times New Roman" w:hAnsi="Times New Roman"/>
                <w:color w:val="000000" w:themeColor="text1"/>
              </w:rPr>
              <w:t>152,2</w:t>
            </w:r>
          </w:p>
        </w:tc>
        <w:tc>
          <w:tcPr>
            <w:tcW w:w="2989" w:type="dxa"/>
            <w:vAlign w:val="center"/>
          </w:tcPr>
          <w:p w:rsidR="00A643A3" w:rsidRPr="00D34CB9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A521F0" w:rsidRDefault="00A643A3" w:rsidP="00835823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Динаміка показника захворюваності на туберкульоз серед медичних працівників (показник на 100 тис. медичних працівників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протитуберкульозних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Pr="00A521F0">
              <w:rPr>
                <w:rFonts w:ascii="Times New Roman" w:hAnsi="Times New Roman"/>
              </w:rPr>
              <w:t>)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3A3" w:rsidRPr="00F84EB1" w:rsidRDefault="00A643A3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93" w:type="dxa"/>
            <w:vAlign w:val="center"/>
          </w:tcPr>
          <w:p w:rsidR="00A643A3" w:rsidRPr="00F84EB1" w:rsidRDefault="00A643A3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F84EB1" w:rsidRDefault="00A643A3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989" w:type="dxa"/>
            <w:vAlign w:val="center"/>
          </w:tcPr>
          <w:p w:rsidR="00A643A3" w:rsidRPr="00004279" w:rsidRDefault="00A643A3" w:rsidP="00835823">
            <w:pPr>
              <w:jc w:val="both"/>
              <w:rPr>
                <w:rFonts w:ascii="Times New Roman" w:hAnsi="Times New Roman"/>
                <w:lang w:val="ru-RU"/>
              </w:rPr>
            </w:pPr>
            <w:r w:rsidRPr="00DD01E5">
              <w:rPr>
                <w:rFonts w:ascii="Times New Roman" w:hAnsi="Times New Roman"/>
              </w:rPr>
              <w:t xml:space="preserve">За </w:t>
            </w:r>
            <w:r w:rsidR="00DD01E5" w:rsidRPr="00DD01E5">
              <w:rPr>
                <w:rFonts w:ascii="Times New Roman" w:hAnsi="Times New Roman"/>
              </w:rPr>
              <w:t>12</w:t>
            </w:r>
            <w:r w:rsidRPr="00DD01E5">
              <w:rPr>
                <w:rFonts w:ascii="Times New Roman" w:hAnsi="Times New Roman"/>
              </w:rPr>
              <w:t xml:space="preserve"> міс. 2019 року не було зареєстровано випадків захворювання на туберкульоз серед медичних працівників ПТЗ, які входять до сфери управління ДОЗ. </w:t>
            </w:r>
            <w:r w:rsidR="0000427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643A3" w:rsidRPr="00A521F0" w:rsidTr="0010288A">
        <w:trPr>
          <w:jc w:val="center"/>
        </w:trPr>
        <w:tc>
          <w:tcPr>
            <w:tcW w:w="15734" w:type="dxa"/>
            <w:gridSpan w:val="7"/>
          </w:tcPr>
          <w:p w:rsidR="00A643A3" w:rsidRPr="00A521F0" w:rsidRDefault="00A643A3" w:rsidP="008358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Залучення громадянського суспільства в сфері протидії туберкульозу</w:t>
            </w:r>
          </w:p>
        </w:tc>
      </w:tr>
      <w:tr w:rsidR="00A643A3" w:rsidRPr="00A521F0" w:rsidTr="0010288A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4.1.</w:t>
            </w:r>
          </w:p>
        </w:tc>
        <w:tc>
          <w:tcPr>
            <w:tcW w:w="15098" w:type="dxa"/>
            <w:gridSpan w:val="6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Залучення організацій громадянського суспільства до активної участі у протидії туберкульозу, в тому числі до виконання державного соціального замовлення, забезпечення захисту населення з обмеженим доступом до медичної допомоги, підвищення рівня громадської обізнаності, розв'язання проблеми,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643A3" w:rsidRPr="00A521F0" w:rsidRDefault="00A643A3" w:rsidP="0083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регіональний план заходів з інформування та залучення населення до протидії захворюванню на туберкульоз</w:t>
            </w:r>
          </w:p>
        </w:tc>
        <w:tc>
          <w:tcPr>
            <w:tcW w:w="2310" w:type="dxa"/>
          </w:tcPr>
          <w:p w:rsidR="00A643A3" w:rsidRDefault="00A643A3" w:rsidP="008358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922"/>
            <w:bookmarkEnd w:id="5"/>
          </w:p>
          <w:p w:rsidR="00A643A3" w:rsidRPr="00A521F0" w:rsidRDefault="00A643A3" w:rsidP="008358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A643A3" w:rsidRPr="00811CD9" w:rsidRDefault="00A643A3" w:rsidP="00835823">
            <w:pPr>
              <w:jc w:val="center"/>
              <w:rPr>
                <w:rFonts w:ascii="Times New Roman" w:hAnsi="Times New Roman"/>
              </w:rPr>
            </w:pPr>
            <w:r w:rsidRPr="00811CD9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10288A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 xml:space="preserve">4.2. </w:t>
            </w:r>
          </w:p>
        </w:tc>
        <w:tc>
          <w:tcPr>
            <w:tcW w:w="15098" w:type="dxa"/>
            <w:gridSpan w:val="6"/>
          </w:tcPr>
          <w:p w:rsidR="00A643A3" w:rsidRPr="00A521F0" w:rsidRDefault="00A643A3" w:rsidP="00835823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Залучення осіб, які постраждали від туберкульозу, до діяльності у сфері протидії туберкульозу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643A3" w:rsidRPr="00A521F0" w:rsidRDefault="00A643A3" w:rsidP="0083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охоплення хворих на туберкульоз соціально-психологічною допомогою (%)</w:t>
            </w:r>
          </w:p>
        </w:tc>
        <w:tc>
          <w:tcPr>
            <w:tcW w:w="2310" w:type="dxa"/>
          </w:tcPr>
          <w:p w:rsidR="00A643A3" w:rsidRPr="00A521F0" w:rsidRDefault="00A643A3" w:rsidP="008358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938"/>
            <w:bookmarkEnd w:id="6"/>
          </w:p>
          <w:p w:rsidR="00A643A3" w:rsidRPr="00A521F0" w:rsidRDefault="00A643A3" w:rsidP="008358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593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1F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A643A3" w:rsidRPr="00A521F0" w:rsidTr="00025B16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4.3.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643A3" w:rsidRPr="00A521F0" w:rsidRDefault="00A643A3" w:rsidP="0083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Впровадження механізмів </w:t>
            </w: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залучення неурядового сектору до проведення скринінгу на туберкульоз серед уразливих верств населення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643A3" w:rsidRPr="00A521F0" w:rsidRDefault="006E4ABB" w:rsidP="008358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Протитуберкульозні заклади </w:t>
            </w:r>
            <w:r>
              <w:rPr>
                <w:rFonts w:ascii="Times New Roman" w:hAnsi="Times New Roman"/>
                <w:i/>
              </w:rPr>
              <w:lastRenderedPageBreak/>
              <w:t>м. Києва співпрацюють з багатьма неурядовими організаціями, що працюють в сфері подолання ТБ/ВІЛ</w:t>
            </w:r>
          </w:p>
        </w:tc>
      </w:tr>
      <w:tr w:rsidR="00A643A3" w:rsidRPr="00A521F0" w:rsidTr="00025B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2E66D0" w:rsidRDefault="00A643A3" w:rsidP="00835823">
            <w:pPr>
              <w:rPr>
                <w:rFonts w:ascii="Times New Roman" w:hAnsi="Times New Roman" w:cs="Times New Roman"/>
                <w:highlight w:val="yellow"/>
              </w:rPr>
            </w:pPr>
            <w:r w:rsidRPr="00342562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охоплення скринінгом на туберкульоз осіб з уразливих та важко доступних верств населення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6C164A" w:rsidRDefault="00A643A3" w:rsidP="00835823">
            <w:pPr>
              <w:jc w:val="center"/>
              <w:rPr>
                <w:rFonts w:ascii="Times New Roman" w:hAnsi="Times New Roman" w:cs="Times New Roman"/>
              </w:rPr>
            </w:pPr>
            <w:r w:rsidRPr="003425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004279" w:rsidRDefault="006E3446" w:rsidP="008358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004279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004279" w:rsidRDefault="006E3446" w:rsidP="008358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004279" w:rsidRDefault="006E3446" w:rsidP="008358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 w:rsidR="00004279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F84EB1" w:rsidRDefault="006E3446" w:rsidP="0083582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A643A3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 w:cs="Times New Roman"/>
                <w:b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Навчання соціальних працівників, фахівців центрів соціальних служб для сім'ї, дітей та молоді з питань надання соціальних послуг у сфері протидії туберкульозу</w:t>
            </w:r>
          </w:p>
        </w:tc>
      </w:tr>
      <w:tr w:rsidR="00A643A3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Default="00A643A3" w:rsidP="00835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охоплення навчанням соціальних працівників центрів соціальних служб для сім'ї, дітей та молоді з питань надання соціальних послуг у сфері протидії туберкульозу відповідно до потреби (%   )</w:t>
            </w:r>
          </w:p>
          <w:p w:rsidR="00A643A3" w:rsidRDefault="00A643A3" w:rsidP="008358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3A3" w:rsidRPr="00A521F0" w:rsidRDefault="00A643A3" w:rsidP="008358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910A34" w:rsidP="0083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910A34" w:rsidP="008358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910A34" w:rsidP="0083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643A3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t>4.5.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t xml:space="preserve">Розробка та запровадження інформаційних матеріалів щодо профілактики туберкульозу у місцях масового перебування населення, в т.ч. забезпечення  </w:t>
            </w:r>
            <w:proofErr w:type="spellStart"/>
            <w:r w:rsidRPr="00A521F0">
              <w:rPr>
                <w:rFonts w:ascii="Times New Roman" w:hAnsi="Times New Roman"/>
                <w:b/>
              </w:rPr>
              <w:t>скринінговими</w:t>
            </w:r>
            <w:proofErr w:type="spellEnd"/>
            <w:r w:rsidRPr="00A521F0">
              <w:rPr>
                <w:rFonts w:ascii="Times New Roman" w:hAnsi="Times New Roman"/>
                <w:b/>
              </w:rPr>
              <w:t xml:space="preserve"> анкетами соціальних закладів та громадських організацій, які працюють з представниками груп ризику</w:t>
            </w: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6D0963" w:rsidTr="00D74492">
        <w:trPr>
          <w:jc w:val="center"/>
        </w:trPr>
        <w:tc>
          <w:tcPr>
            <w:tcW w:w="636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6D0963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D0963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3574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593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8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9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Виконано.</w:t>
            </w:r>
          </w:p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 xml:space="preserve">Товар (буклети - 1 000 шт.) поставлено та </w:t>
            </w:r>
            <w:proofErr w:type="spellStart"/>
            <w:r w:rsidRPr="006D0963">
              <w:rPr>
                <w:rFonts w:ascii="Times New Roman" w:hAnsi="Times New Roman"/>
                <w:color w:val="000000" w:themeColor="text1"/>
              </w:rPr>
              <w:t>профінан-совано</w:t>
            </w:r>
            <w:proofErr w:type="spellEnd"/>
            <w:r w:rsidRPr="006D0963">
              <w:rPr>
                <w:rFonts w:ascii="Times New Roman" w:hAnsi="Times New Roman"/>
                <w:color w:val="000000" w:themeColor="text1"/>
              </w:rPr>
              <w:t xml:space="preserve"> в повному обсязі</w:t>
            </w:r>
          </w:p>
        </w:tc>
      </w:tr>
      <w:tr w:rsidR="00A643A3" w:rsidRPr="006D0963" w:rsidTr="00D74492">
        <w:trPr>
          <w:jc w:val="center"/>
        </w:trPr>
        <w:tc>
          <w:tcPr>
            <w:tcW w:w="636" w:type="dxa"/>
          </w:tcPr>
          <w:p w:rsidR="00A643A3" w:rsidRPr="006D0963" w:rsidRDefault="00A643A3" w:rsidP="0083582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3052" w:type="dxa"/>
          </w:tcPr>
          <w:p w:rsidR="00A643A3" w:rsidRPr="006D0963" w:rsidRDefault="00A643A3" w:rsidP="0083582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A643A3" w:rsidRPr="006D0963" w:rsidTr="00D74492">
        <w:trPr>
          <w:jc w:val="center"/>
        </w:trPr>
        <w:tc>
          <w:tcPr>
            <w:tcW w:w="636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Кількість інформаційних матеріалів щодо профілактики туберкульозу</w:t>
            </w:r>
          </w:p>
        </w:tc>
        <w:tc>
          <w:tcPr>
            <w:tcW w:w="231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3574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1593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+500</w:t>
            </w:r>
          </w:p>
        </w:tc>
        <w:tc>
          <w:tcPr>
            <w:tcW w:w="158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3A3" w:rsidRPr="006D0963" w:rsidTr="00D74492">
        <w:trPr>
          <w:jc w:val="center"/>
        </w:trPr>
        <w:tc>
          <w:tcPr>
            <w:tcW w:w="636" w:type="dxa"/>
          </w:tcPr>
          <w:p w:rsidR="00A643A3" w:rsidRPr="006D0963" w:rsidRDefault="00A643A3" w:rsidP="0083582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3.</w:t>
            </w:r>
          </w:p>
        </w:tc>
        <w:tc>
          <w:tcPr>
            <w:tcW w:w="3052" w:type="dxa"/>
          </w:tcPr>
          <w:p w:rsidR="00A643A3" w:rsidRPr="006D0963" w:rsidRDefault="00A643A3" w:rsidP="0083582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A643A3" w:rsidRPr="006D0963" w:rsidTr="00D74492">
        <w:trPr>
          <w:jc w:val="center"/>
        </w:trPr>
        <w:tc>
          <w:tcPr>
            <w:tcW w:w="636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3A3" w:rsidRPr="006D0963" w:rsidRDefault="00A643A3" w:rsidP="00835823">
            <w:pPr>
              <w:rPr>
                <w:rFonts w:ascii="Times New Roman" w:hAnsi="Times New Roman"/>
                <w:color w:val="000000" w:themeColor="text1"/>
              </w:rPr>
            </w:pPr>
            <w:r w:rsidRPr="006D0963">
              <w:rPr>
                <w:rFonts w:ascii="Times New Roman" w:hAnsi="Times New Roman"/>
                <w:color w:val="000000" w:themeColor="text1"/>
              </w:rPr>
              <w:t xml:space="preserve">Середній розмір витрат на 1 </w:t>
            </w:r>
            <w:r w:rsidRPr="006D0963">
              <w:rPr>
                <w:rFonts w:ascii="Times New Roman" w:hAnsi="Times New Roman"/>
                <w:color w:val="000000" w:themeColor="text1"/>
              </w:rPr>
              <w:lastRenderedPageBreak/>
              <w:t>екземпляр інформаційних матеріалів (</w:t>
            </w:r>
            <w:proofErr w:type="spellStart"/>
            <w:r w:rsidRPr="006D0963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D0963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lastRenderedPageBreak/>
              <w:t>0,02</w:t>
            </w:r>
          </w:p>
        </w:tc>
        <w:tc>
          <w:tcPr>
            <w:tcW w:w="3574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0,01</w:t>
            </w:r>
          </w:p>
        </w:tc>
        <w:tc>
          <w:tcPr>
            <w:tcW w:w="1593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-0,01</w:t>
            </w:r>
          </w:p>
        </w:tc>
        <w:tc>
          <w:tcPr>
            <w:tcW w:w="1580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D0963">
              <w:rPr>
                <w:rFonts w:ascii="Times New Roman" w:hAnsi="Times New Roman"/>
                <w:i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A643A3" w:rsidRPr="006D0963" w:rsidRDefault="00A643A3" w:rsidP="008358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4.</w:t>
            </w:r>
          </w:p>
        </w:tc>
        <w:tc>
          <w:tcPr>
            <w:tcW w:w="3052" w:type="dxa"/>
          </w:tcPr>
          <w:p w:rsidR="00A643A3" w:rsidRPr="00A521F0" w:rsidRDefault="00A643A3" w:rsidP="00835823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3A3" w:rsidRPr="00A521F0" w:rsidRDefault="00A643A3" w:rsidP="008358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3A3" w:rsidRPr="00A521F0" w:rsidTr="00D74492">
        <w:trPr>
          <w:jc w:val="center"/>
        </w:trPr>
        <w:tc>
          <w:tcPr>
            <w:tcW w:w="636" w:type="dxa"/>
          </w:tcPr>
          <w:p w:rsidR="00A643A3" w:rsidRPr="00A521F0" w:rsidRDefault="00A643A3" w:rsidP="00835823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3A3" w:rsidRPr="006C164A" w:rsidRDefault="00A643A3" w:rsidP="00835823">
            <w:pPr>
              <w:rPr>
                <w:rFonts w:ascii="Times New Roman" w:hAnsi="Times New Roman"/>
              </w:rPr>
            </w:pPr>
            <w:r w:rsidRPr="00342562">
              <w:rPr>
                <w:rFonts w:ascii="Times New Roman" w:hAnsi="Times New Roman"/>
              </w:rPr>
              <w:t>Динаміка показника охоплення населення</w:t>
            </w:r>
            <w:r w:rsidRPr="006C164A">
              <w:rPr>
                <w:rFonts w:ascii="Times New Roman" w:hAnsi="Times New Roman"/>
              </w:rPr>
              <w:t xml:space="preserve"> </w:t>
            </w:r>
            <w:proofErr w:type="spellStart"/>
            <w:r w:rsidRPr="006C164A">
              <w:rPr>
                <w:rFonts w:ascii="Times New Roman" w:hAnsi="Times New Roman"/>
              </w:rPr>
              <w:t>профоглядами</w:t>
            </w:r>
            <w:proofErr w:type="spellEnd"/>
            <w:r w:rsidRPr="006C164A">
              <w:rPr>
                <w:rFonts w:ascii="Times New Roman" w:hAnsi="Times New Roman"/>
              </w:rPr>
              <w:t xml:space="preserve"> на туберкульоз (%)</w:t>
            </w:r>
          </w:p>
        </w:tc>
        <w:tc>
          <w:tcPr>
            <w:tcW w:w="2310" w:type="dxa"/>
            <w:vAlign w:val="center"/>
          </w:tcPr>
          <w:p w:rsidR="00A643A3" w:rsidRPr="006C164A" w:rsidRDefault="00A643A3" w:rsidP="00835823">
            <w:pPr>
              <w:jc w:val="center"/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>85</w:t>
            </w:r>
          </w:p>
        </w:tc>
        <w:tc>
          <w:tcPr>
            <w:tcW w:w="3574" w:type="dxa"/>
            <w:vAlign w:val="center"/>
          </w:tcPr>
          <w:p w:rsidR="00A643A3" w:rsidRPr="00004279" w:rsidRDefault="00004279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96,1</w:t>
            </w:r>
          </w:p>
        </w:tc>
        <w:tc>
          <w:tcPr>
            <w:tcW w:w="1593" w:type="dxa"/>
            <w:vAlign w:val="center"/>
          </w:tcPr>
          <w:p w:rsidR="00A643A3" w:rsidRPr="00004279" w:rsidRDefault="00004279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+11,1</w:t>
            </w:r>
          </w:p>
        </w:tc>
        <w:tc>
          <w:tcPr>
            <w:tcW w:w="1580" w:type="dxa"/>
            <w:vAlign w:val="center"/>
          </w:tcPr>
          <w:p w:rsidR="00A643A3" w:rsidRPr="00004279" w:rsidRDefault="00004279" w:rsidP="008358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113,0</w:t>
            </w:r>
          </w:p>
        </w:tc>
        <w:tc>
          <w:tcPr>
            <w:tcW w:w="2989" w:type="dxa"/>
            <w:vAlign w:val="center"/>
          </w:tcPr>
          <w:p w:rsidR="00A643A3" w:rsidRPr="003A428A" w:rsidRDefault="00A643A3" w:rsidP="00835823">
            <w:pPr>
              <w:rPr>
                <w:rFonts w:ascii="Times New Roman" w:hAnsi="Times New Roman"/>
              </w:rPr>
            </w:pPr>
            <w:r w:rsidRPr="003A428A">
              <w:rPr>
                <w:rFonts w:ascii="Times New Roman" w:hAnsi="Times New Roman"/>
              </w:rPr>
              <w:t xml:space="preserve"> </w:t>
            </w:r>
            <w:r w:rsidR="002E66D0">
              <w:rPr>
                <w:rFonts w:ascii="Times New Roman" w:hAnsi="Times New Roman"/>
              </w:rPr>
              <w:t xml:space="preserve"> </w:t>
            </w:r>
          </w:p>
        </w:tc>
      </w:tr>
    </w:tbl>
    <w:p w:rsidR="003C7D66" w:rsidRPr="003C7D66" w:rsidRDefault="003C7D66">
      <w:pPr>
        <w:rPr>
          <w:rFonts w:ascii="Times New Roman" w:hAnsi="Times New Roman"/>
          <w:sz w:val="56"/>
          <w:szCs w:val="56"/>
          <w:lang w:val="en-US"/>
        </w:rPr>
      </w:pPr>
    </w:p>
    <w:p w:rsidR="00453624" w:rsidRDefault="003C7D66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Валентина ГІНЗБУРГ</w:t>
      </w:r>
      <w:r w:rsidR="00AA7655" w:rsidRPr="00A521F0">
        <w:rPr>
          <w:rFonts w:ascii="Times New Roman" w:hAnsi="Times New Roman"/>
        </w:rPr>
        <w:t xml:space="preserve">  </w:t>
      </w: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>
      <w:pPr>
        <w:rPr>
          <w:rFonts w:ascii="Times New Roman" w:hAnsi="Times New Roman"/>
        </w:rPr>
      </w:pP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Заступник директора – начальник                                                               Галина ЗБОРОМИРСЬКА</w:t>
      </w: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лікувально-профілактичної </w:t>
      </w: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допомоги </w:t>
      </w: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66" w:rsidRDefault="003C7D66" w:rsidP="003C7D66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директора – начальник                                                               Дмитро КУЦОПАЛ</w:t>
      </w: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економіки </w:t>
      </w:r>
    </w:p>
    <w:p w:rsidR="003C7D66" w:rsidRDefault="003C7D66" w:rsidP="003C7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D66" w:rsidRDefault="003C7D66" w:rsidP="003C7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</w:p>
    <w:p w:rsidR="003C7D66" w:rsidRDefault="003C7D66" w:rsidP="003C7D66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                                                                                   Леся ШМУЛЬКО</w:t>
      </w: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66" w:rsidRDefault="003C7D66" w:rsidP="003C7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66" w:rsidRDefault="003C7D66" w:rsidP="003C7D6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3C7D66" w:rsidRDefault="003C7D66" w:rsidP="003C7D6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спеціального фонду та </w:t>
      </w:r>
    </w:p>
    <w:p w:rsidR="003C7D66" w:rsidRDefault="003C7D66" w:rsidP="003C7D66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цільових програм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Ірина ТИЩЕНКО</w:t>
      </w:r>
    </w:p>
    <w:p w:rsidR="003C7D66" w:rsidRDefault="003C7D66" w:rsidP="003C7D66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C7D66" w:rsidRDefault="003C7D66" w:rsidP="003C7D66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7D66" w:rsidRDefault="003C7D66" w:rsidP="003C7D6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Головний спеціаліст відділу </w:t>
      </w:r>
    </w:p>
    <w:p w:rsidR="003C7D66" w:rsidRDefault="003C7D66" w:rsidP="003C7D6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спеціального фонду та </w:t>
      </w:r>
    </w:p>
    <w:p w:rsidR="003C7D66" w:rsidRPr="005B5711" w:rsidRDefault="003C7D66" w:rsidP="00F276A5">
      <w:pPr>
        <w:tabs>
          <w:tab w:val="left" w:pos="7371"/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цільових програм                                                                           </w:t>
      </w:r>
      <w:r w:rsidR="00F276A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Світлана СКОРИК</w:t>
      </w:r>
    </w:p>
    <w:p w:rsidR="003C7D66" w:rsidRDefault="003C7D66">
      <w:pPr>
        <w:rPr>
          <w:rFonts w:ascii="Times New Roman" w:hAnsi="Times New Roman"/>
          <w:lang w:val="en-US"/>
        </w:rPr>
      </w:pPr>
    </w:p>
    <w:p w:rsidR="003C7D66" w:rsidRDefault="003C7D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</w:p>
    <w:p w:rsidR="003C7D66" w:rsidRPr="003C7D66" w:rsidRDefault="003C7D66">
      <w:pPr>
        <w:rPr>
          <w:rFonts w:ascii="Times New Roman" w:hAnsi="Times New Roman"/>
          <w:sz w:val="28"/>
          <w:szCs w:val="28"/>
          <w:lang w:val="en-US"/>
        </w:rPr>
      </w:pPr>
    </w:p>
    <w:sectPr w:rsidR="003C7D66" w:rsidRPr="003C7D66" w:rsidSect="0010288A">
      <w:pgSz w:w="16838" w:h="11906" w:orient="landscape" w:code="9"/>
      <w:pgMar w:top="1418" w:right="454" w:bottom="567" w:left="454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CD" w:rsidRDefault="00B371CD" w:rsidP="008F76FA">
      <w:pPr>
        <w:spacing w:after="0" w:line="240" w:lineRule="auto"/>
      </w:pPr>
      <w:r>
        <w:separator/>
      </w:r>
    </w:p>
  </w:endnote>
  <w:endnote w:type="continuationSeparator" w:id="0">
    <w:p w:rsidR="00B371CD" w:rsidRDefault="00B371CD" w:rsidP="008F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CD" w:rsidRDefault="00B371CD" w:rsidP="008F76FA">
      <w:pPr>
        <w:spacing w:after="0" w:line="240" w:lineRule="auto"/>
      </w:pPr>
      <w:r>
        <w:separator/>
      </w:r>
    </w:p>
  </w:footnote>
  <w:footnote w:type="continuationSeparator" w:id="0">
    <w:p w:rsidR="00B371CD" w:rsidRDefault="00B371CD" w:rsidP="008F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5C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1E6304"/>
    <w:multiLevelType w:val="hybridMultilevel"/>
    <w:tmpl w:val="9ECECD4C"/>
    <w:lvl w:ilvl="0" w:tplc="D8D2A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82E"/>
    <w:multiLevelType w:val="hybridMultilevel"/>
    <w:tmpl w:val="91ECA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728E"/>
    <w:multiLevelType w:val="hybridMultilevel"/>
    <w:tmpl w:val="BF3E500C"/>
    <w:lvl w:ilvl="0" w:tplc="E0607018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86E5B90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964D19"/>
    <w:multiLevelType w:val="hybridMultilevel"/>
    <w:tmpl w:val="C0365BB4"/>
    <w:lvl w:ilvl="0" w:tplc="D9E23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CBE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966E97"/>
    <w:multiLevelType w:val="hybridMultilevel"/>
    <w:tmpl w:val="161ED7C8"/>
    <w:lvl w:ilvl="0" w:tplc="F112BE90">
      <w:start w:val="18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4E0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335D4E"/>
    <w:multiLevelType w:val="hybridMultilevel"/>
    <w:tmpl w:val="2AA8E8E4"/>
    <w:lvl w:ilvl="0" w:tplc="5E98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523D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7C3546D"/>
    <w:multiLevelType w:val="hybridMultilevel"/>
    <w:tmpl w:val="40D6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15C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40175A4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C840FF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3246DC2"/>
    <w:multiLevelType w:val="hybridMultilevel"/>
    <w:tmpl w:val="9E98CC34"/>
    <w:lvl w:ilvl="0" w:tplc="6B727A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7E9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A0D2133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7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24"/>
    <w:rsid w:val="00004279"/>
    <w:rsid w:val="00007E56"/>
    <w:rsid w:val="000145E6"/>
    <w:rsid w:val="00021777"/>
    <w:rsid w:val="00025B16"/>
    <w:rsid w:val="00030B3E"/>
    <w:rsid w:val="00033271"/>
    <w:rsid w:val="000366CC"/>
    <w:rsid w:val="000434DA"/>
    <w:rsid w:val="00045753"/>
    <w:rsid w:val="00050DF3"/>
    <w:rsid w:val="00056298"/>
    <w:rsid w:val="00060D85"/>
    <w:rsid w:val="00062F40"/>
    <w:rsid w:val="00063447"/>
    <w:rsid w:val="00072A7A"/>
    <w:rsid w:val="0007781A"/>
    <w:rsid w:val="00077E42"/>
    <w:rsid w:val="00082C34"/>
    <w:rsid w:val="00083082"/>
    <w:rsid w:val="00085085"/>
    <w:rsid w:val="00090B32"/>
    <w:rsid w:val="00094DF0"/>
    <w:rsid w:val="0009629B"/>
    <w:rsid w:val="000A2C99"/>
    <w:rsid w:val="000A55A9"/>
    <w:rsid w:val="000B46E7"/>
    <w:rsid w:val="000B5620"/>
    <w:rsid w:val="000C1D1F"/>
    <w:rsid w:val="000C2BAE"/>
    <w:rsid w:val="000C4B69"/>
    <w:rsid w:val="000D1171"/>
    <w:rsid w:val="000D2DF1"/>
    <w:rsid w:val="000D448E"/>
    <w:rsid w:val="000D7184"/>
    <w:rsid w:val="000D7699"/>
    <w:rsid w:val="000D798D"/>
    <w:rsid w:val="000E69CE"/>
    <w:rsid w:val="000E6D66"/>
    <w:rsid w:val="000F1F22"/>
    <w:rsid w:val="000F20E6"/>
    <w:rsid w:val="000F296D"/>
    <w:rsid w:val="000F2C9C"/>
    <w:rsid w:val="000F33B5"/>
    <w:rsid w:val="000F39C4"/>
    <w:rsid w:val="000F3D1E"/>
    <w:rsid w:val="000F78BB"/>
    <w:rsid w:val="000F7D38"/>
    <w:rsid w:val="00101651"/>
    <w:rsid w:val="0010288A"/>
    <w:rsid w:val="001107F4"/>
    <w:rsid w:val="0011614E"/>
    <w:rsid w:val="00117D71"/>
    <w:rsid w:val="00121205"/>
    <w:rsid w:val="00123B54"/>
    <w:rsid w:val="0013174A"/>
    <w:rsid w:val="00135E3C"/>
    <w:rsid w:val="001371B1"/>
    <w:rsid w:val="00141D1E"/>
    <w:rsid w:val="00142B17"/>
    <w:rsid w:val="00146E55"/>
    <w:rsid w:val="00147658"/>
    <w:rsid w:val="00153CC5"/>
    <w:rsid w:val="001561ED"/>
    <w:rsid w:val="0016262A"/>
    <w:rsid w:val="00163182"/>
    <w:rsid w:val="00177617"/>
    <w:rsid w:val="001779FD"/>
    <w:rsid w:val="00182E04"/>
    <w:rsid w:val="00187FF7"/>
    <w:rsid w:val="0019309D"/>
    <w:rsid w:val="001A44F8"/>
    <w:rsid w:val="001B0413"/>
    <w:rsid w:val="001C310D"/>
    <w:rsid w:val="001C338C"/>
    <w:rsid w:val="001C3C71"/>
    <w:rsid w:val="001D6642"/>
    <w:rsid w:val="001E1F88"/>
    <w:rsid w:val="001E4341"/>
    <w:rsid w:val="001E5007"/>
    <w:rsid w:val="001E5CAB"/>
    <w:rsid w:val="001E711E"/>
    <w:rsid w:val="001F2912"/>
    <w:rsid w:val="001F361D"/>
    <w:rsid w:val="00202738"/>
    <w:rsid w:val="00207F21"/>
    <w:rsid w:val="0021018E"/>
    <w:rsid w:val="00213B0A"/>
    <w:rsid w:val="00216039"/>
    <w:rsid w:val="002270EE"/>
    <w:rsid w:val="00243BF0"/>
    <w:rsid w:val="00250316"/>
    <w:rsid w:val="00251A9A"/>
    <w:rsid w:val="0025342A"/>
    <w:rsid w:val="002551C8"/>
    <w:rsid w:val="002612E9"/>
    <w:rsid w:val="002670F2"/>
    <w:rsid w:val="00272827"/>
    <w:rsid w:val="002736BB"/>
    <w:rsid w:val="00273B5A"/>
    <w:rsid w:val="002743C4"/>
    <w:rsid w:val="0028103A"/>
    <w:rsid w:val="002903E7"/>
    <w:rsid w:val="00293FF9"/>
    <w:rsid w:val="002945BD"/>
    <w:rsid w:val="002A4029"/>
    <w:rsid w:val="002A5521"/>
    <w:rsid w:val="002B0D45"/>
    <w:rsid w:val="002B39C8"/>
    <w:rsid w:val="002B5B79"/>
    <w:rsid w:val="002B6428"/>
    <w:rsid w:val="002C427A"/>
    <w:rsid w:val="002D1BC0"/>
    <w:rsid w:val="002D2DF9"/>
    <w:rsid w:val="002D5AFA"/>
    <w:rsid w:val="002D6298"/>
    <w:rsid w:val="002D7BF5"/>
    <w:rsid w:val="002E2C27"/>
    <w:rsid w:val="002E5CB6"/>
    <w:rsid w:val="002E66D0"/>
    <w:rsid w:val="002E7136"/>
    <w:rsid w:val="002F070D"/>
    <w:rsid w:val="002F2CFD"/>
    <w:rsid w:val="002F6955"/>
    <w:rsid w:val="003134CA"/>
    <w:rsid w:val="00313709"/>
    <w:rsid w:val="00314EE4"/>
    <w:rsid w:val="00317998"/>
    <w:rsid w:val="00323314"/>
    <w:rsid w:val="00325AD6"/>
    <w:rsid w:val="00326D1C"/>
    <w:rsid w:val="0033068A"/>
    <w:rsid w:val="0033407F"/>
    <w:rsid w:val="00336CDE"/>
    <w:rsid w:val="003408A0"/>
    <w:rsid w:val="00342562"/>
    <w:rsid w:val="00345036"/>
    <w:rsid w:val="0035520B"/>
    <w:rsid w:val="00355AB2"/>
    <w:rsid w:val="00356235"/>
    <w:rsid w:val="00362F4E"/>
    <w:rsid w:val="0036459C"/>
    <w:rsid w:val="00372F2A"/>
    <w:rsid w:val="00383BB6"/>
    <w:rsid w:val="00393E9B"/>
    <w:rsid w:val="00395583"/>
    <w:rsid w:val="00397149"/>
    <w:rsid w:val="003A220B"/>
    <w:rsid w:val="003A3550"/>
    <w:rsid w:val="003A428A"/>
    <w:rsid w:val="003A4453"/>
    <w:rsid w:val="003B0C3C"/>
    <w:rsid w:val="003B3E34"/>
    <w:rsid w:val="003C5130"/>
    <w:rsid w:val="003C6124"/>
    <w:rsid w:val="003C7D66"/>
    <w:rsid w:val="003D141D"/>
    <w:rsid w:val="003D39A8"/>
    <w:rsid w:val="003D7CFD"/>
    <w:rsid w:val="003E5C2C"/>
    <w:rsid w:val="003E6A37"/>
    <w:rsid w:val="003F5ED3"/>
    <w:rsid w:val="004068ED"/>
    <w:rsid w:val="00414B83"/>
    <w:rsid w:val="00433FB5"/>
    <w:rsid w:val="004403F0"/>
    <w:rsid w:val="00440CCA"/>
    <w:rsid w:val="004452F6"/>
    <w:rsid w:val="0045052A"/>
    <w:rsid w:val="00453624"/>
    <w:rsid w:val="00457984"/>
    <w:rsid w:val="00475BBD"/>
    <w:rsid w:val="0047764A"/>
    <w:rsid w:val="004810F5"/>
    <w:rsid w:val="0048560D"/>
    <w:rsid w:val="00492046"/>
    <w:rsid w:val="004922E0"/>
    <w:rsid w:val="0049264F"/>
    <w:rsid w:val="00497813"/>
    <w:rsid w:val="004A4A75"/>
    <w:rsid w:val="004B04B9"/>
    <w:rsid w:val="004B12A4"/>
    <w:rsid w:val="004B2866"/>
    <w:rsid w:val="004B501C"/>
    <w:rsid w:val="004B6259"/>
    <w:rsid w:val="004B7782"/>
    <w:rsid w:val="004C2993"/>
    <w:rsid w:val="004C2E4A"/>
    <w:rsid w:val="004D0ADB"/>
    <w:rsid w:val="004D2E02"/>
    <w:rsid w:val="004D4112"/>
    <w:rsid w:val="004D4A74"/>
    <w:rsid w:val="004D61D3"/>
    <w:rsid w:val="004E0075"/>
    <w:rsid w:val="004E099F"/>
    <w:rsid w:val="004E4E0E"/>
    <w:rsid w:val="004F635C"/>
    <w:rsid w:val="004F7C21"/>
    <w:rsid w:val="00500B6F"/>
    <w:rsid w:val="00501915"/>
    <w:rsid w:val="005039AB"/>
    <w:rsid w:val="00507EBB"/>
    <w:rsid w:val="005167C5"/>
    <w:rsid w:val="00520C52"/>
    <w:rsid w:val="00522BC7"/>
    <w:rsid w:val="00530042"/>
    <w:rsid w:val="0053523C"/>
    <w:rsid w:val="00543129"/>
    <w:rsid w:val="00545233"/>
    <w:rsid w:val="005456A2"/>
    <w:rsid w:val="00547038"/>
    <w:rsid w:val="00560BB2"/>
    <w:rsid w:val="00565027"/>
    <w:rsid w:val="005702A5"/>
    <w:rsid w:val="005717CB"/>
    <w:rsid w:val="00572D6E"/>
    <w:rsid w:val="00573A2B"/>
    <w:rsid w:val="00575B7B"/>
    <w:rsid w:val="005853C4"/>
    <w:rsid w:val="0059408D"/>
    <w:rsid w:val="005952F7"/>
    <w:rsid w:val="005A07CD"/>
    <w:rsid w:val="005A308C"/>
    <w:rsid w:val="005A36FF"/>
    <w:rsid w:val="005A6C7B"/>
    <w:rsid w:val="005B4601"/>
    <w:rsid w:val="005B570A"/>
    <w:rsid w:val="005C1E90"/>
    <w:rsid w:val="005C325B"/>
    <w:rsid w:val="005C3278"/>
    <w:rsid w:val="005E55DE"/>
    <w:rsid w:val="005E5E45"/>
    <w:rsid w:val="005F057E"/>
    <w:rsid w:val="005F1B87"/>
    <w:rsid w:val="005F4EF6"/>
    <w:rsid w:val="005F7A0D"/>
    <w:rsid w:val="00601B81"/>
    <w:rsid w:val="00602AA3"/>
    <w:rsid w:val="006058E7"/>
    <w:rsid w:val="00617C13"/>
    <w:rsid w:val="006259EB"/>
    <w:rsid w:val="00626CF4"/>
    <w:rsid w:val="00626D84"/>
    <w:rsid w:val="006351F2"/>
    <w:rsid w:val="00636EF3"/>
    <w:rsid w:val="00652937"/>
    <w:rsid w:val="006544D4"/>
    <w:rsid w:val="006573DA"/>
    <w:rsid w:val="00662FC9"/>
    <w:rsid w:val="00664FB7"/>
    <w:rsid w:val="00670B5E"/>
    <w:rsid w:val="00670E0D"/>
    <w:rsid w:val="006736D6"/>
    <w:rsid w:val="00676B3A"/>
    <w:rsid w:val="00676E9C"/>
    <w:rsid w:val="00683DFC"/>
    <w:rsid w:val="0068474A"/>
    <w:rsid w:val="0068520E"/>
    <w:rsid w:val="00693C12"/>
    <w:rsid w:val="006A2F63"/>
    <w:rsid w:val="006A3D01"/>
    <w:rsid w:val="006A3E2D"/>
    <w:rsid w:val="006A5026"/>
    <w:rsid w:val="006A6F15"/>
    <w:rsid w:val="006B13B7"/>
    <w:rsid w:val="006B6681"/>
    <w:rsid w:val="006C164A"/>
    <w:rsid w:val="006C3919"/>
    <w:rsid w:val="006C4C4C"/>
    <w:rsid w:val="006D0963"/>
    <w:rsid w:val="006D15E3"/>
    <w:rsid w:val="006D5128"/>
    <w:rsid w:val="006D75CE"/>
    <w:rsid w:val="006E3446"/>
    <w:rsid w:val="006E4ABB"/>
    <w:rsid w:val="006E54BE"/>
    <w:rsid w:val="006E604F"/>
    <w:rsid w:val="006E6AE7"/>
    <w:rsid w:val="006E78BD"/>
    <w:rsid w:val="006F052F"/>
    <w:rsid w:val="006F4993"/>
    <w:rsid w:val="006F6063"/>
    <w:rsid w:val="006F60CC"/>
    <w:rsid w:val="00706AA9"/>
    <w:rsid w:val="0071166E"/>
    <w:rsid w:val="007210A7"/>
    <w:rsid w:val="00725B02"/>
    <w:rsid w:val="007261BF"/>
    <w:rsid w:val="00730E58"/>
    <w:rsid w:val="00731D1A"/>
    <w:rsid w:val="007363F9"/>
    <w:rsid w:val="0074043E"/>
    <w:rsid w:val="00754BCA"/>
    <w:rsid w:val="00762095"/>
    <w:rsid w:val="007650D4"/>
    <w:rsid w:val="00771057"/>
    <w:rsid w:val="00772B24"/>
    <w:rsid w:val="00775547"/>
    <w:rsid w:val="007768C8"/>
    <w:rsid w:val="00776FF8"/>
    <w:rsid w:val="0078105E"/>
    <w:rsid w:val="00783FC7"/>
    <w:rsid w:val="00791479"/>
    <w:rsid w:val="007949D6"/>
    <w:rsid w:val="007A3A1F"/>
    <w:rsid w:val="007A4B49"/>
    <w:rsid w:val="007B4660"/>
    <w:rsid w:val="007C411E"/>
    <w:rsid w:val="007C4E83"/>
    <w:rsid w:val="007C6770"/>
    <w:rsid w:val="007C6DFD"/>
    <w:rsid w:val="007D4625"/>
    <w:rsid w:val="007E0A3B"/>
    <w:rsid w:val="007E1BDE"/>
    <w:rsid w:val="007E6AD6"/>
    <w:rsid w:val="007F040C"/>
    <w:rsid w:val="007F0AE3"/>
    <w:rsid w:val="007F2C0F"/>
    <w:rsid w:val="007F64FB"/>
    <w:rsid w:val="00804AF9"/>
    <w:rsid w:val="00806F48"/>
    <w:rsid w:val="00811CD9"/>
    <w:rsid w:val="00811E36"/>
    <w:rsid w:val="008176F3"/>
    <w:rsid w:val="00820B68"/>
    <w:rsid w:val="00821E38"/>
    <w:rsid w:val="00824664"/>
    <w:rsid w:val="008248D0"/>
    <w:rsid w:val="00825CB2"/>
    <w:rsid w:val="0083450A"/>
    <w:rsid w:val="00835823"/>
    <w:rsid w:val="00860DEC"/>
    <w:rsid w:val="00861C44"/>
    <w:rsid w:val="00871B5D"/>
    <w:rsid w:val="008743AF"/>
    <w:rsid w:val="00874803"/>
    <w:rsid w:val="00883CBB"/>
    <w:rsid w:val="00883D8C"/>
    <w:rsid w:val="008848C4"/>
    <w:rsid w:val="0088497B"/>
    <w:rsid w:val="008876EF"/>
    <w:rsid w:val="00887CD7"/>
    <w:rsid w:val="00893EF0"/>
    <w:rsid w:val="00894E00"/>
    <w:rsid w:val="008A05C7"/>
    <w:rsid w:val="008A2EFE"/>
    <w:rsid w:val="008A64A1"/>
    <w:rsid w:val="008B6515"/>
    <w:rsid w:val="008B7C83"/>
    <w:rsid w:val="008C1AA3"/>
    <w:rsid w:val="008C36BE"/>
    <w:rsid w:val="008D4345"/>
    <w:rsid w:val="008D5D2C"/>
    <w:rsid w:val="008E1EAE"/>
    <w:rsid w:val="008E395A"/>
    <w:rsid w:val="008E4349"/>
    <w:rsid w:val="008E4BB2"/>
    <w:rsid w:val="008F39F8"/>
    <w:rsid w:val="008F4884"/>
    <w:rsid w:val="008F64BB"/>
    <w:rsid w:val="008F6548"/>
    <w:rsid w:val="008F76FA"/>
    <w:rsid w:val="008F7DCB"/>
    <w:rsid w:val="00903AAD"/>
    <w:rsid w:val="00903D0C"/>
    <w:rsid w:val="00910A34"/>
    <w:rsid w:val="00912AE5"/>
    <w:rsid w:val="0091644D"/>
    <w:rsid w:val="00917618"/>
    <w:rsid w:val="009230FA"/>
    <w:rsid w:val="009242E3"/>
    <w:rsid w:val="009250EC"/>
    <w:rsid w:val="00926210"/>
    <w:rsid w:val="00942182"/>
    <w:rsid w:val="009424BC"/>
    <w:rsid w:val="00947ABE"/>
    <w:rsid w:val="00950DC0"/>
    <w:rsid w:val="009575FE"/>
    <w:rsid w:val="009613C7"/>
    <w:rsid w:val="0097227D"/>
    <w:rsid w:val="009722B6"/>
    <w:rsid w:val="0097567A"/>
    <w:rsid w:val="009766A4"/>
    <w:rsid w:val="009807A3"/>
    <w:rsid w:val="00983FA5"/>
    <w:rsid w:val="00990272"/>
    <w:rsid w:val="00995136"/>
    <w:rsid w:val="009A2AF6"/>
    <w:rsid w:val="009A517E"/>
    <w:rsid w:val="009A75DD"/>
    <w:rsid w:val="009B2560"/>
    <w:rsid w:val="009B35D9"/>
    <w:rsid w:val="009B47F3"/>
    <w:rsid w:val="009B6748"/>
    <w:rsid w:val="009C04CA"/>
    <w:rsid w:val="009C7EF8"/>
    <w:rsid w:val="009D0D10"/>
    <w:rsid w:val="009D415D"/>
    <w:rsid w:val="009D63EF"/>
    <w:rsid w:val="009D7A2C"/>
    <w:rsid w:val="009D7D6C"/>
    <w:rsid w:val="009E127C"/>
    <w:rsid w:val="009E3507"/>
    <w:rsid w:val="009E79DE"/>
    <w:rsid w:val="009F1A5E"/>
    <w:rsid w:val="00A023E0"/>
    <w:rsid w:val="00A13BF9"/>
    <w:rsid w:val="00A15808"/>
    <w:rsid w:val="00A15E51"/>
    <w:rsid w:val="00A1713D"/>
    <w:rsid w:val="00A21C8A"/>
    <w:rsid w:val="00A25B47"/>
    <w:rsid w:val="00A324C7"/>
    <w:rsid w:val="00A339BD"/>
    <w:rsid w:val="00A43E4D"/>
    <w:rsid w:val="00A448EF"/>
    <w:rsid w:val="00A51500"/>
    <w:rsid w:val="00A521F0"/>
    <w:rsid w:val="00A62160"/>
    <w:rsid w:val="00A6285A"/>
    <w:rsid w:val="00A642EA"/>
    <w:rsid w:val="00A643A3"/>
    <w:rsid w:val="00A65039"/>
    <w:rsid w:val="00A665BE"/>
    <w:rsid w:val="00A810E8"/>
    <w:rsid w:val="00A86CA0"/>
    <w:rsid w:val="00A91B9B"/>
    <w:rsid w:val="00AA37DC"/>
    <w:rsid w:val="00AA7655"/>
    <w:rsid w:val="00AA7C4B"/>
    <w:rsid w:val="00AA7D9D"/>
    <w:rsid w:val="00AB13F2"/>
    <w:rsid w:val="00AD278E"/>
    <w:rsid w:val="00AE1541"/>
    <w:rsid w:val="00AE1EAD"/>
    <w:rsid w:val="00AE2078"/>
    <w:rsid w:val="00AE2605"/>
    <w:rsid w:val="00AE2E85"/>
    <w:rsid w:val="00AE64A5"/>
    <w:rsid w:val="00AF2FC8"/>
    <w:rsid w:val="00AF7D72"/>
    <w:rsid w:val="00AF7F75"/>
    <w:rsid w:val="00B05B76"/>
    <w:rsid w:val="00B11853"/>
    <w:rsid w:val="00B1441A"/>
    <w:rsid w:val="00B14FA4"/>
    <w:rsid w:val="00B3606B"/>
    <w:rsid w:val="00B360D0"/>
    <w:rsid w:val="00B371CD"/>
    <w:rsid w:val="00B4044E"/>
    <w:rsid w:val="00B447DA"/>
    <w:rsid w:val="00B50E23"/>
    <w:rsid w:val="00B55624"/>
    <w:rsid w:val="00B667C4"/>
    <w:rsid w:val="00B67DED"/>
    <w:rsid w:val="00B704D3"/>
    <w:rsid w:val="00B70A3C"/>
    <w:rsid w:val="00B7327B"/>
    <w:rsid w:val="00B736BE"/>
    <w:rsid w:val="00B75711"/>
    <w:rsid w:val="00B84EAA"/>
    <w:rsid w:val="00B87288"/>
    <w:rsid w:val="00B94108"/>
    <w:rsid w:val="00BA5AAA"/>
    <w:rsid w:val="00BB1623"/>
    <w:rsid w:val="00BB2603"/>
    <w:rsid w:val="00BB27E1"/>
    <w:rsid w:val="00BC5929"/>
    <w:rsid w:val="00BD336B"/>
    <w:rsid w:val="00BD4FB8"/>
    <w:rsid w:val="00BD55EF"/>
    <w:rsid w:val="00BE1780"/>
    <w:rsid w:val="00BE7780"/>
    <w:rsid w:val="00BF07B3"/>
    <w:rsid w:val="00BF2564"/>
    <w:rsid w:val="00BF6E33"/>
    <w:rsid w:val="00C04318"/>
    <w:rsid w:val="00C06EBB"/>
    <w:rsid w:val="00C11518"/>
    <w:rsid w:val="00C12EC1"/>
    <w:rsid w:val="00C1598E"/>
    <w:rsid w:val="00C15DA6"/>
    <w:rsid w:val="00C218E8"/>
    <w:rsid w:val="00C21F9E"/>
    <w:rsid w:val="00C24B24"/>
    <w:rsid w:val="00C35DBA"/>
    <w:rsid w:val="00C412EA"/>
    <w:rsid w:val="00C43050"/>
    <w:rsid w:val="00C44A02"/>
    <w:rsid w:val="00C5070F"/>
    <w:rsid w:val="00C5572B"/>
    <w:rsid w:val="00C619EA"/>
    <w:rsid w:val="00C71F91"/>
    <w:rsid w:val="00C75FB3"/>
    <w:rsid w:val="00C81C1C"/>
    <w:rsid w:val="00C83720"/>
    <w:rsid w:val="00C84F7B"/>
    <w:rsid w:val="00C87381"/>
    <w:rsid w:val="00C875C3"/>
    <w:rsid w:val="00C953DC"/>
    <w:rsid w:val="00CA50C9"/>
    <w:rsid w:val="00CA6594"/>
    <w:rsid w:val="00CA6E4C"/>
    <w:rsid w:val="00CC16CC"/>
    <w:rsid w:val="00CC247C"/>
    <w:rsid w:val="00CD4E1A"/>
    <w:rsid w:val="00CD5AC9"/>
    <w:rsid w:val="00CD7E79"/>
    <w:rsid w:val="00CE277B"/>
    <w:rsid w:val="00CE4B46"/>
    <w:rsid w:val="00CE59C9"/>
    <w:rsid w:val="00CF5DF7"/>
    <w:rsid w:val="00D05C37"/>
    <w:rsid w:val="00D121DE"/>
    <w:rsid w:val="00D146F9"/>
    <w:rsid w:val="00D172EE"/>
    <w:rsid w:val="00D234AA"/>
    <w:rsid w:val="00D3379D"/>
    <w:rsid w:val="00D3484D"/>
    <w:rsid w:val="00D34CB9"/>
    <w:rsid w:val="00D41D91"/>
    <w:rsid w:val="00D42CC1"/>
    <w:rsid w:val="00D42F69"/>
    <w:rsid w:val="00D4761B"/>
    <w:rsid w:val="00D5190A"/>
    <w:rsid w:val="00D52172"/>
    <w:rsid w:val="00D53795"/>
    <w:rsid w:val="00D647EC"/>
    <w:rsid w:val="00D730EA"/>
    <w:rsid w:val="00D74492"/>
    <w:rsid w:val="00D76E85"/>
    <w:rsid w:val="00D77B2D"/>
    <w:rsid w:val="00D8021C"/>
    <w:rsid w:val="00D907BE"/>
    <w:rsid w:val="00D90FCC"/>
    <w:rsid w:val="00D91219"/>
    <w:rsid w:val="00D942D8"/>
    <w:rsid w:val="00D971E6"/>
    <w:rsid w:val="00DA0E36"/>
    <w:rsid w:val="00DA273F"/>
    <w:rsid w:val="00DA6AFD"/>
    <w:rsid w:val="00DB0A43"/>
    <w:rsid w:val="00DB0DA7"/>
    <w:rsid w:val="00DB0FD3"/>
    <w:rsid w:val="00DB1785"/>
    <w:rsid w:val="00DB1D5F"/>
    <w:rsid w:val="00DB2EE0"/>
    <w:rsid w:val="00DB7F26"/>
    <w:rsid w:val="00DC0F0C"/>
    <w:rsid w:val="00DC1B7A"/>
    <w:rsid w:val="00DC76C1"/>
    <w:rsid w:val="00DD01E5"/>
    <w:rsid w:val="00DD1330"/>
    <w:rsid w:val="00DD6C15"/>
    <w:rsid w:val="00DE1391"/>
    <w:rsid w:val="00DE1B69"/>
    <w:rsid w:val="00DE36BC"/>
    <w:rsid w:val="00DE49E3"/>
    <w:rsid w:val="00DF12C4"/>
    <w:rsid w:val="00DF6B7C"/>
    <w:rsid w:val="00E100D5"/>
    <w:rsid w:val="00E10A48"/>
    <w:rsid w:val="00E15E37"/>
    <w:rsid w:val="00E24B0F"/>
    <w:rsid w:val="00E24F7C"/>
    <w:rsid w:val="00E24FCC"/>
    <w:rsid w:val="00E26243"/>
    <w:rsid w:val="00E26362"/>
    <w:rsid w:val="00E32935"/>
    <w:rsid w:val="00E3716C"/>
    <w:rsid w:val="00E37609"/>
    <w:rsid w:val="00E37F5B"/>
    <w:rsid w:val="00E404F8"/>
    <w:rsid w:val="00E50434"/>
    <w:rsid w:val="00E5052C"/>
    <w:rsid w:val="00E50C02"/>
    <w:rsid w:val="00E53443"/>
    <w:rsid w:val="00E55CCF"/>
    <w:rsid w:val="00E56E38"/>
    <w:rsid w:val="00E607F6"/>
    <w:rsid w:val="00E64D3A"/>
    <w:rsid w:val="00E660AA"/>
    <w:rsid w:val="00E7386A"/>
    <w:rsid w:val="00E76A5D"/>
    <w:rsid w:val="00E77B46"/>
    <w:rsid w:val="00E80A0E"/>
    <w:rsid w:val="00E81879"/>
    <w:rsid w:val="00E8395C"/>
    <w:rsid w:val="00E91E43"/>
    <w:rsid w:val="00EA1A9C"/>
    <w:rsid w:val="00EB2321"/>
    <w:rsid w:val="00EB561B"/>
    <w:rsid w:val="00EB78A5"/>
    <w:rsid w:val="00EC3A22"/>
    <w:rsid w:val="00ED2532"/>
    <w:rsid w:val="00ED30A4"/>
    <w:rsid w:val="00ED32BC"/>
    <w:rsid w:val="00ED6582"/>
    <w:rsid w:val="00EE04F5"/>
    <w:rsid w:val="00EE4BFE"/>
    <w:rsid w:val="00EE74F9"/>
    <w:rsid w:val="00EF2DB2"/>
    <w:rsid w:val="00EF3708"/>
    <w:rsid w:val="00F002A5"/>
    <w:rsid w:val="00F06FB7"/>
    <w:rsid w:val="00F10767"/>
    <w:rsid w:val="00F25A58"/>
    <w:rsid w:val="00F276A5"/>
    <w:rsid w:val="00F324CC"/>
    <w:rsid w:val="00F35BFC"/>
    <w:rsid w:val="00F46C52"/>
    <w:rsid w:val="00F473A0"/>
    <w:rsid w:val="00F474EF"/>
    <w:rsid w:val="00F51370"/>
    <w:rsid w:val="00F56DA1"/>
    <w:rsid w:val="00F56E42"/>
    <w:rsid w:val="00F64F00"/>
    <w:rsid w:val="00F6506A"/>
    <w:rsid w:val="00F73F13"/>
    <w:rsid w:val="00F7471B"/>
    <w:rsid w:val="00F74B5F"/>
    <w:rsid w:val="00F759FC"/>
    <w:rsid w:val="00F81B7F"/>
    <w:rsid w:val="00F8393D"/>
    <w:rsid w:val="00F84EB1"/>
    <w:rsid w:val="00F857CA"/>
    <w:rsid w:val="00F92E05"/>
    <w:rsid w:val="00F95CBA"/>
    <w:rsid w:val="00F971A0"/>
    <w:rsid w:val="00F97BBA"/>
    <w:rsid w:val="00FA18AD"/>
    <w:rsid w:val="00FA49E7"/>
    <w:rsid w:val="00FB7524"/>
    <w:rsid w:val="00FC42C6"/>
    <w:rsid w:val="00FD164D"/>
    <w:rsid w:val="00FD3580"/>
    <w:rsid w:val="00FE5F21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6FA"/>
  </w:style>
  <w:style w:type="paragraph" w:styleId="a7">
    <w:name w:val="footer"/>
    <w:basedOn w:val="a"/>
    <w:link w:val="a8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6FA"/>
  </w:style>
  <w:style w:type="paragraph" w:styleId="a9">
    <w:name w:val="Balloon Text"/>
    <w:basedOn w:val="a"/>
    <w:link w:val="aa"/>
    <w:uiPriority w:val="99"/>
    <w:semiHidden/>
    <w:unhideWhenUsed/>
    <w:rsid w:val="0079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96D2-2DD3-4C42-94C6-B6FB07BE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ryboklyag</cp:lastModifiedBy>
  <cp:revision>4</cp:revision>
  <cp:lastPrinted>2020-02-03T15:01:00Z</cp:lastPrinted>
  <dcterms:created xsi:type="dcterms:W3CDTF">2020-01-28T12:28:00Z</dcterms:created>
  <dcterms:modified xsi:type="dcterms:W3CDTF">2020-02-03T15:02:00Z</dcterms:modified>
</cp:coreProperties>
</file>