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2F" w:rsidRDefault="005D682F" w:rsidP="007D25DA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Без </w:t>
      </w:r>
      <w:proofErr w:type="spellStart"/>
      <w:r>
        <w:rPr>
          <w:bCs/>
          <w:sz w:val="28"/>
          <w:szCs w:val="28"/>
          <w:shd w:val="clear" w:color="auto" w:fill="FFFFFF"/>
        </w:rPr>
        <w:t>балансо</w:t>
      </w:r>
      <w:proofErr w:type="spellEnd"/>
    </w:p>
    <w:p w:rsidR="007D25DA" w:rsidRPr="001F4055" w:rsidRDefault="007D25DA" w:rsidP="007D25DA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1F4055">
        <w:rPr>
          <w:bCs/>
          <w:sz w:val="28"/>
          <w:szCs w:val="28"/>
          <w:shd w:val="clear" w:color="auto" w:fill="FFFFFF"/>
        </w:rPr>
        <w:t>Засідання відбудеться о 10-</w:t>
      </w:r>
      <w:r w:rsidR="007B0137" w:rsidRPr="001F4055">
        <w:rPr>
          <w:bCs/>
          <w:sz w:val="28"/>
          <w:szCs w:val="28"/>
          <w:shd w:val="clear" w:color="auto" w:fill="FFFFFF"/>
        </w:rPr>
        <w:t>0</w:t>
      </w:r>
      <w:r w:rsidRPr="001F4055">
        <w:rPr>
          <w:bCs/>
          <w:sz w:val="28"/>
          <w:szCs w:val="28"/>
          <w:shd w:val="clear" w:color="auto" w:fill="FFFFFF"/>
        </w:rPr>
        <w:t>0</w:t>
      </w:r>
    </w:p>
    <w:p w:rsidR="007D25DA" w:rsidRPr="001F4055" w:rsidRDefault="007D25DA" w:rsidP="007D25DA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1F4055">
        <w:rPr>
          <w:bCs/>
          <w:sz w:val="28"/>
          <w:szCs w:val="28"/>
          <w:shd w:val="clear" w:color="auto" w:fill="FFFFFF"/>
        </w:rPr>
        <w:t xml:space="preserve">за адресою: </w:t>
      </w:r>
    </w:p>
    <w:p w:rsidR="007D25DA" w:rsidRPr="001F4055" w:rsidRDefault="007D25DA" w:rsidP="007D25DA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1F4055">
        <w:rPr>
          <w:bCs/>
          <w:sz w:val="28"/>
          <w:szCs w:val="28"/>
          <w:shd w:val="clear" w:color="auto" w:fill="FFFFFF"/>
        </w:rPr>
        <w:t>м. Київ, вул. Хрещатик, 36</w:t>
      </w:r>
    </w:p>
    <w:p w:rsidR="007D25DA" w:rsidRPr="001F4055" w:rsidRDefault="007D25DA" w:rsidP="007D25DA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1F4055">
        <w:rPr>
          <w:bCs/>
          <w:sz w:val="28"/>
          <w:szCs w:val="28"/>
          <w:lang w:eastAsia="zh-CN"/>
        </w:rPr>
        <w:t>(5-й поверх, зала засідань, к.514)</w:t>
      </w:r>
    </w:p>
    <w:p w:rsidR="007D25DA" w:rsidRPr="001F4055" w:rsidRDefault="007D25DA" w:rsidP="007D25DA">
      <w:pPr>
        <w:jc w:val="center"/>
        <w:rPr>
          <w:b/>
          <w:sz w:val="28"/>
          <w:szCs w:val="28"/>
        </w:rPr>
      </w:pPr>
    </w:p>
    <w:p w:rsidR="00565230" w:rsidRPr="001F4055" w:rsidRDefault="00565230" w:rsidP="00565230">
      <w:pPr>
        <w:spacing w:after="120"/>
        <w:jc w:val="center"/>
        <w:rPr>
          <w:rFonts w:eastAsiaTheme="minorEastAsia"/>
          <w:b/>
          <w:sz w:val="28"/>
          <w:szCs w:val="28"/>
          <w:lang w:eastAsia="en-US"/>
        </w:rPr>
      </w:pPr>
      <w:r w:rsidRPr="001F4055">
        <w:rPr>
          <w:rFonts w:eastAsiaTheme="minorEastAsia"/>
          <w:b/>
          <w:sz w:val="28"/>
          <w:szCs w:val="28"/>
          <w:lang w:eastAsia="en-US"/>
        </w:rPr>
        <w:t xml:space="preserve">Перелік питань порядку денного                                                                               засідання постійної комісії </w:t>
      </w:r>
      <w:r w:rsidR="00E80BA7" w:rsidRPr="001F4055">
        <w:rPr>
          <w:rFonts w:eastAsiaTheme="minorEastAsia"/>
          <w:b/>
          <w:sz w:val="28"/>
          <w:szCs w:val="28"/>
          <w:lang w:eastAsia="en-US"/>
        </w:rPr>
        <w:t>Київради</w:t>
      </w:r>
      <w:r w:rsidRPr="001F4055">
        <w:rPr>
          <w:rFonts w:eastAsiaTheme="minorEastAsia"/>
          <w:b/>
          <w:sz w:val="28"/>
          <w:szCs w:val="28"/>
          <w:lang w:eastAsia="en-US"/>
        </w:rPr>
        <w:t xml:space="preserve"> з питань власності</w:t>
      </w:r>
    </w:p>
    <w:p w:rsidR="00565230" w:rsidRPr="001F4055" w:rsidRDefault="00AE3F8A" w:rsidP="00565230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1F4055">
        <w:rPr>
          <w:rFonts w:eastAsiaTheme="minorEastAsia"/>
          <w:b/>
          <w:sz w:val="28"/>
          <w:szCs w:val="28"/>
          <w:lang w:eastAsia="en-US"/>
        </w:rPr>
        <w:t>21</w:t>
      </w:r>
      <w:r w:rsidR="00256F1D" w:rsidRPr="001F4055">
        <w:rPr>
          <w:rFonts w:eastAsiaTheme="minorEastAsia"/>
          <w:b/>
          <w:sz w:val="28"/>
          <w:szCs w:val="28"/>
          <w:lang w:eastAsia="en-US"/>
        </w:rPr>
        <w:t>.</w:t>
      </w:r>
      <w:r w:rsidRPr="001F4055">
        <w:rPr>
          <w:rFonts w:eastAsiaTheme="minorEastAsia"/>
          <w:b/>
          <w:sz w:val="28"/>
          <w:szCs w:val="28"/>
          <w:lang w:eastAsia="en-US"/>
        </w:rPr>
        <w:t>0</w:t>
      </w:r>
      <w:r w:rsidR="00565230" w:rsidRPr="001F4055">
        <w:rPr>
          <w:rFonts w:eastAsiaTheme="minorEastAsia"/>
          <w:b/>
          <w:sz w:val="28"/>
          <w:szCs w:val="28"/>
          <w:lang w:eastAsia="en-US"/>
        </w:rPr>
        <w:t>1.20</w:t>
      </w:r>
      <w:r w:rsidRPr="001F4055">
        <w:rPr>
          <w:rFonts w:eastAsiaTheme="minorEastAsia"/>
          <w:b/>
          <w:sz w:val="28"/>
          <w:szCs w:val="28"/>
          <w:lang w:eastAsia="en-US"/>
        </w:rPr>
        <w:t>20</w:t>
      </w:r>
    </w:p>
    <w:p w:rsidR="006A3312" w:rsidRPr="001F4055" w:rsidRDefault="006A3312" w:rsidP="00565230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32838" w:rsidRDefault="00C756E7" w:rsidP="00332838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487C49" w:rsidRPr="001F4055">
        <w:rPr>
          <w:sz w:val="28"/>
          <w:szCs w:val="28"/>
        </w:rPr>
        <w:t xml:space="preserve">. </w:t>
      </w:r>
      <w:r w:rsidR="00332838" w:rsidRPr="001F4055">
        <w:rPr>
          <w:sz w:val="28"/>
          <w:szCs w:val="28"/>
        </w:rPr>
        <w:t xml:space="preserve">Про розгляд проєкту рішення Київради </w:t>
      </w:r>
      <w:r w:rsidR="00D2394B">
        <w:rPr>
          <w:sz w:val="28"/>
          <w:szCs w:val="28"/>
        </w:rPr>
        <w:t>"</w:t>
      </w:r>
      <w:r w:rsidR="0014129C">
        <w:rPr>
          <w:sz w:val="28"/>
          <w:szCs w:val="28"/>
        </w:rPr>
        <w:t xml:space="preserve">Про внесення змін у додаток до рішення Київської міської ради від 24 травня 2012 року № 596/7933 </w:t>
      </w:r>
      <w:r w:rsidR="00D2394B">
        <w:rPr>
          <w:sz w:val="28"/>
          <w:szCs w:val="28"/>
        </w:rPr>
        <w:t>"</w:t>
      </w:r>
      <w:r w:rsidR="0014129C">
        <w:rPr>
          <w:sz w:val="28"/>
          <w:szCs w:val="28"/>
        </w:rPr>
        <w:t xml:space="preserve">Про приватизацію жилих приміщень у гуртожитках </w:t>
      </w:r>
      <w:proofErr w:type="spellStart"/>
      <w:r w:rsidR="0014129C">
        <w:rPr>
          <w:sz w:val="28"/>
          <w:szCs w:val="28"/>
        </w:rPr>
        <w:t>м.Києва</w:t>
      </w:r>
      <w:proofErr w:type="spellEnd"/>
      <w:r w:rsidR="00D2394B">
        <w:rPr>
          <w:sz w:val="28"/>
          <w:szCs w:val="28"/>
        </w:rPr>
        <w:t>"</w:t>
      </w:r>
      <w:r w:rsidR="00332838" w:rsidRPr="001F4055">
        <w:rPr>
          <w:sz w:val="28"/>
          <w:szCs w:val="28"/>
        </w:rPr>
        <w:t xml:space="preserve"> </w:t>
      </w:r>
      <w:r w:rsidR="00436232" w:rsidRPr="00436232">
        <w:rPr>
          <w:rFonts w:eastAsiaTheme="minorEastAsia"/>
          <w:i/>
          <w:sz w:val="28"/>
          <w:szCs w:val="28"/>
          <w:lang w:eastAsia="en-US"/>
        </w:rPr>
        <w:t xml:space="preserve">(вул. </w:t>
      </w:r>
      <w:proofErr w:type="spellStart"/>
      <w:r w:rsidR="00436232" w:rsidRPr="00436232">
        <w:rPr>
          <w:rFonts w:eastAsiaTheme="minorEastAsia"/>
          <w:i/>
          <w:sz w:val="28"/>
          <w:szCs w:val="28"/>
          <w:lang w:eastAsia="en-US"/>
        </w:rPr>
        <w:t>Д</w:t>
      </w:r>
      <w:r w:rsidR="00437C80">
        <w:rPr>
          <w:rFonts w:eastAsiaTheme="minorEastAsia"/>
          <w:i/>
          <w:sz w:val="28"/>
          <w:szCs w:val="28"/>
          <w:lang w:eastAsia="en-US"/>
        </w:rPr>
        <w:t>е</w:t>
      </w:r>
      <w:r w:rsidR="00436232" w:rsidRPr="00436232">
        <w:rPr>
          <w:rFonts w:eastAsiaTheme="minorEastAsia"/>
          <w:i/>
          <w:sz w:val="28"/>
          <w:szCs w:val="28"/>
          <w:lang w:eastAsia="en-US"/>
        </w:rPr>
        <w:t>ревлянськ</w:t>
      </w:r>
      <w:r w:rsidR="00A65BBB">
        <w:rPr>
          <w:rFonts w:eastAsiaTheme="minorEastAsia"/>
          <w:i/>
          <w:sz w:val="28"/>
          <w:szCs w:val="28"/>
          <w:lang w:eastAsia="en-US"/>
        </w:rPr>
        <w:t>а</w:t>
      </w:r>
      <w:proofErr w:type="spellEnd"/>
      <w:r w:rsidR="00436232" w:rsidRPr="00436232">
        <w:rPr>
          <w:rFonts w:eastAsiaTheme="minorEastAsia"/>
          <w:i/>
          <w:sz w:val="28"/>
          <w:szCs w:val="28"/>
          <w:lang w:eastAsia="en-US"/>
        </w:rPr>
        <w:t xml:space="preserve"> (Якіра), 19) </w:t>
      </w:r>
      <w:r w:rsidR="00332838" w:rsidRPr="00FD700A">
        <w:rPr>
          <w:rFonts w:eastAsiaTheme="minorEastAsia"/>
          <w:sz w:val="28"/>
          <w:szCs w:val="28"/>
          <w:lang w:eastAsia="en-US"/>
        </w:rPr>
        <w:t xml:space="preserve">за </w:t>
      </w:r>
      <w:r w:rsidR="00332838" w:rsidRPr="001F4055">
        <w:rPr>
          <w:rFonts w:eastAsiaTheme="minorEastAsia"/>
          <w:sz w:val="28"/>
          <w:szCs w:val="28"/>
          <w:lang w:eastAsia="en-US"/>
        </w:rPr>
        <w:t>поданням заступника</w:t>
      </w:r>
      <w:r w:rsidR="0027103F">
        <w:rPr>
          <w:rFonts w:eastAsiaTheme="minorEastAsia"/>
          <w:sz w:val="28"/>
          <w:szCs w:val="28"/>
          <w:lang w:eastAsia="en-US"/>
        </w:rPr>
        <w:t xml:space="preserve"> голови КМДА П.Пантелеєв</w:t>
      </w:r>
      <w:r w:rsidR="006742E8">
        <w:rPr>
          <w:rFonts w:eastAsiaTheme="minorEastAsia"/>
          <w:sz w:val="28"/>
          <w:szCs w:val="28"/>
          <w:lang w:eastAsia="en-US"/>
        </w:rPr>
        <w:t>а</w:t>
      </w:r>
      <w:r w:rsidR="0027103F">
        <w:rPr>
          <w:rFonts w:eastAsiaTheme="minorEastAsia"/>
          <w:sz w:val="28"/>
          <w:szCs w:val="28"/>
          <w:lang w:eastAsia="en-US"/>
        </w:rPr>
        <w:t>, Департамент</w:t>
      </w:r>
      <w:r w:rsidR="006742E8">
        <w:rPr>
          <w:rFonts w:eastAsiaTheme="minorEastAsia"/>
          <w:sz w:val="28"/>
          <w:szCs w:val="28"/>
          <w:lang w:eastAsia="en-US"/>
        </w:rPr>
        <w:t>у</w:t>
      </w:r>
      <w:r w:rsidR="0027103F">
        <w:rPr>
          <w:rFonts w:eastAsiaTheme="minorEastAsia"/>
          <w:sz w:val="28"/>
          <w:szCs w:val="28"/>
          <w:lang w:eastAsia="en-US"/>
        </w:rPr>
        <w:t xml:space="preserve"> житлово-комунальної інфраструктури</w:t>
      </w:r>
      <w:r w:rsidR="00332838" w:rsidRPr="001F4055">
        <w:rPr>
          <w:rFonts w:eastAsiaTheme="minorEastAsia"/>
          <w:sz w:val="28"/>
          <w:szCs w:val="28"/>
          <w:lang w:eastAsia="en-US"/>
        </w:rPr>
        <w:t xml:space="preserve"> (доручення </w:t>
      </w:r>
      <w:r w:rsidR="00566737" w:rsidRPr="001F4055">
        <w:rPr>
          <w:rFonts w:eastAsiaTheme="minorEastAsia"/>
          <w:sz w:val="28"/>
          <w:szCs w:val="28"/>
          <w:lang w:eastAsia="en-US"/>
        </w:rPr>
        <w:t>№</w:t>
      </w:r>
      <w:r w:rsidR="00332838" w:rsidRPr="001F4055">
        <w:rPr>
          <w:rFonts w:eastAsiaTheme="minorEastAsia"/>
          <w:sz w:val="28"/>
          <w:szCs w:val="28"/>
          <w:lang w:eastAsia="en-US"/>
        </w:rPr>
        <w:t>08/231-3</w:t>
      </w:r>
      <w:r w:rsidR="00996966">
        <w:rPr>
          <w:rFonts w:eastAsiaTheme="minorEastAsia"/>
          <w:sz w:val="28"/>
          <w:szCs w:val="28"/>
          <w:lang w:eastAsia="en-US"/>
        </w:rPr>
        <w:t>730</w:t>
      </w:r>
      <w:r w:rsidR="00332838" w:rsidRPr="001F4055">
        <w:rPr>
          <w:rFonts w:eastAsiaTheme="minorEastAsia"/>
          <w:sz w:val="28"/>
          <w:szCs w:val="28"/>
          <w:lang w:eastAsia="en-US"/>
        </w:rPr>
        <w:t>/ПР від 0</w:t>
      </w:r>
      <w:r w:rsidR="00996966">
        <w:rPr>
          <w:rFonts w:eastAsiaTheme="minorEastAsia"/>
          <w:sz w:val="28"/>
          <w:szCs w:val="28"/>
          <w:lang w:eastAsia="en-US"/>
        </w:rPr>
        <w:t>6</w:t>
      </w:r>
      <w:r w:rsidR="00332838" w:rsidRPr="001F4055">
        <w:rPr>
          <w:rFonts w:eastAsiaTheme="minorEastAsia"/>
          <w:sz w:val="28"/>
          <w:szCs w:val="28"/>
          <w:lang w:eastAsia="en-US"/>
        </w:rPr>
        <w:t>.12.2019</w:t>
      </w:r>
      <w:r w:rsidR="00332838" w:rsidRPr="001F4055">
        <w:rPr>
          <w:sz w:val="28"/>
          <w:szCs w:val="28"/>
        </w:rPr>
        <w:t>).</w:t>
      </w:r>
    </w:p>
    <w:p w:rsidR="006C6137" w:rsidRPr="00600451" w:rsidRDefault="006C6137" w:rsidP="00332838">
      <w:pPr>
        <w:textAlignment w:val="baseline"/>
        <w:rPr>
          <w:rFonts w:eastAsiaTheme="minorEastAsia"/>
          <w:i/>
          <w:lang w:eastAsia="en-US"/>
        </w:rPr>
      </w:pPr>
      <w:r w:rsidRPr="00600451">
        <w:rPr>
          <w:i/>
        </w:rPr>
        <w:t xml:space="preserve">ПК з питань ЖКГ та ПЕК – підтримала </w:t>
      </w:r>
      <w:proofErr w:type="spellStart"/>
      <w:r w:rsidRPr="00600451">
        <w:rPr>
          <w:i/>
        </w:rPr>
        <w:t>проєкт</w:t>
      </w:r>
      <w:proofErr w:type="spellEnd"/>
      <w:r w:rsidRPr="00600451">
        <w:rPr>
          <w:i/>
        </w:rPr>
        <w:t xml:space="preserve"> рішення.</w:t>
      </w:r>
    </w:p>
    <w:p w:rsidR="007B6583" w:rsidRDefault="006A3312" w:rsidP="006A3312">
      <w:pPr>
        <w:rPr>
          <w:rFonts w:eastAsiaTheme="minorEastAsia"/>
          <w:sz w:val="28"/>
          <w:szCs w:val="28"/>
          <w:lang w:eastAsia="en-US"/>
        </w:rPr>
      </w:pPr>
      <w:r w:rsidRPr="001F4055">
        <w:rPr>
          <w:rFonts w:eastAsiaTheme="minorEastAsia"/>
          <w:sz w:val="28"/>
          <w:szCs w:val="28"/>
          <w:lang w:eastAsia="en-US"/>
        </w:rPr>
        <w:t xml:space="preserve">Доповідач: </w:t>
      </w:r>
      <w:r w:rsidR="00996966">
        <w:rPr>
          <w:rFonts w:eastAsiaTheme="minorEastAsia"/>
          <w:sz w:val="28"/>
          <w:szCs w:val="28"/>
          <w:lang w:eastAsia="en-US"/>
        </w:rPr>
        <w:t>представник Департаменту</w:t>
      </w:r>
      <w:r w:rsidR="006742E8">
        <w:rPr>
          <w:rFonts w:eastAsiaTheme="minorEastAsia"/>
          <w:sz w:val="28"/>
          <w:szCs w:val="28"/>
          <w:lang w:eastAsia="en-US"/>
        </w:rPr>
        <w:t xml:space="preserve"> ЖКІ</w:t>
      </w:r>
      <w:r w:rsidR="00996966">
        <w:rPr>
          <w:rFonts w:eastAsiaTheme="minorEastAsia"/>
          <w:sz w:val="28"/>
          <w:szCs w:val="28"/>
          <w:lang w:eastAsia="en-US"/>
        </w:rPr>
        <w:t>.</w:t>
      </w:r>
    </w:p>
    <w:p w:rsidR="00D004F3" w:rsidRPr="006A070A" w:rsidRDefault="00D004F3" w:rsidP="006A3312">
      <w:pPr>
        <w:rPr>
          <w:rFonts w:eastAsiaTheme="minorEastAsia"/>
          <w:sz w:val="28"/>
          <w:szCs w:val="28"/>
          <w:lang w:eastAsia="en-US"/>
        </w:rPr>
      </w:pPr>
    </w:p>
    <w:p w:rsidR="0009780F" w:rsidRDefault="00424CBF" w:rsidP="0009780F">
      <w:pPr>
        <w:rPr>
          <w:rFonts w:eastAsiaTheme="minorEastAsia"/>
          <w:i/>
          <w:sz w:val="28"/>
          <w:szCs w:val="20"/>
          <w:lang w:eastAsia="ru-RU"/>
        </w:rPr>
      </w:pPr>
      <w:r>
        <w:rPr>
          <w:rFonts w:eastAsiaTheme="minorEastAsia"/>
          <w:sz w:val="28"/>
          <w:szCs w:val="28"/>
          <w:lang w:eastAsia="en-US"/>
        </w:rPr>
        <w:t>2</w:t>
      </w:r>
      <w:r w:rsidR="0009780F" w:rsidRPr="006A070A">
        <w:rPr>
          <w:rFonts w:eastAsiaTheme="minorEastAsia"/>
          <w:sz w:val="28"/>
          <w:szCs w:val="28"/>
          <w:lang w:eastAsia="en-US"/>
        </w:rPr>
        <w:t xml:space="preserve">. </w:t>
      </w:r>
      <w:r w:rsidR="0009780F" w:rsidRPr="006A070A">
        <w:rPr>
          <w:sz w:val="28"/>
          <w:szCs w:val="28"/>
        </w:rPr>
        <w:t>Про розгляд проєкту рішення Київради "</w:t>
      </w:r>
      <w:r w:rsidR="0009780F" w:rsidRPr="0009780F">
        <w:rPr>
          <w:sz w:val="28"/>
          <w:szCs w:val="28"/>
        </w:rPr>
        <w:t>Про внесення змін до статутів дитячо-юнацьких спортивних шкіл</w:t>
      </w:r>
      <w:r w:rsidR="006A070A">
        <w:rPr>
          <w:sz w:val="28"/>
          <w:szCs w:val="28"/>
        </w:rPr>
        <w:t>"</w:t>
      </w:r>
      <w:r w:rsidR="0009780F" w:rsidRPr="0009780F">
        <w:rPr>
          <w:sz w:val="28"/>
          <w:szCs w:val="28"/>
        </w:rPr>
        <w:t xml:space="preserve"> </w:t>
      </w:r>
      <w:r w:rsidR="0009780F" w:rsidRPr="006A070A">
        <w:rPr>
          <w:rFonts w:eastAsiaTheme="minorEastAsia"/>
          <w:sz w:val="28"/>
          <w:szCs w:val="28"/>
          <w:lang w:eastAsia="en-US"/>
        </w:rPr>
        <w:t xml:space="preserve">за поданням </w:t>
      </w:r>
      <w:r w:rsidR="0009780F" w:rsidRPr="0009780F">
        <w:rPr>
          <w:rFonts w:eastAsiaTheme="minorEastAsia"/>
          <w:sz w:val="28"/>
          <w:szCs w:val="28"/>
          <w:lang w:eastAsia="en-US"/>
        </w:rPr>
        <w:t xml:space="preserve">заступника голови КМДА </w:t>
      </w:r>
      <w:r w:rsidR="006A070A">
        <w:rPr>
          <w:rFonts w:eastAsiaTheme="minorEastAsia"/>
          <w:sz w:val="28"/>
          <w:szCs w:val="28"/>
          <w:lang w:eastAsia="en-US"/>
        </w:rPr>
        <w:t>В.Мондриївського</w:t>
      </w:r>
      <w:r w:rsidR="0009780F" w:rsidRPr="0009780F">
        <w:rPr>
          <w:rFonts w:eastAsiaTheme="minorEastAsia"/>
          <w:sz w:val="28"/>
          <w:szCs w:val="28"/>
          <w:lang w:eastAsia="en-US"/>
        </w:rPr>
        <w:t xml:space="preserve">, Департаменту </w:t>
      </w:r>
      <w:r w:rsidR="006A070A">
        <w:rPr>
          <w:rFonts w:eastAsiaTheme="minorEastAsia"/>
          <w:sz w:val="28"/>
          <w:szCs w:val="28"/>
          <w:lang w:eastAsia="en-US"/>
        </w:rPr>
        <w:t xml:space="preserve">молоді та спорту </w:t>
      </w:r>
      <w:r w:rsidR="0009780F" w:rsidRPr="0009780F">
        <w:rPr>
          <w:rFonts w:eastAsiaTheme="minorEastAsia"/>
          <w:sz w:val="28"/>
          <w:szCs w:val="28"/>
          <w:lang w:eastAsia="en-US"/>
        </w:rPr>
        <w:t>(доручення №08/231-3</w:t>
      </w:r>
      <w:r w:rsidR="006A070A">
        <w:rPr>
          <w:rFonts w:eastAsiaTheme="minorEastAsia"/>
          <w:sz w:val="28"/>
          <w:szCs w:val="28"/>
          <w:lang w:eastAsia="en-US"/>
        </w:rPr>
        <w:t>945</w:t>
      </w:r>
      <w:r w:rsidR="0009780F" w:rsidRPr="0009780F">
        <w:rPr>
          <w:rFonts w:eastAsiaTheme="minorEastAsia"/>
          <w:sz w:val="28"/>
          <w:szCs w:val="28"/>
          <w:lang w:eastAsia="en-US"/>
        </w:rPr>
        <w:t xml:space="preserve">/ПР від </w:t>
      </w:r>
      <w:r w:rsidR="006A070A">
        <w:rPr>
          <w:rFonts w:eastAsiaTheme="minorEastAsia"/>
          <w:sz w:val="28"/>
          <w:szCs w:val="28"/>
          <w:lang w:eastAsia="en-US"/>
        </w:rPr>
        <w:t>23</w:t>
      </w:r>
      <w:r w:rsidR="0009780F" w:rsidRPr="0009780F">
        <w:rPr>
          <w:rFonts w:eastAsiaTheme="minorEastAsia"/>
          <w:sz w:val="28"/>
          <w:szCs w:val="28"/>
          <w:lang w:eastAsia="en-US"/>
        </w:rPr>
        <w:t>.12.2019</w:t>
      </w:r>
      <w:r w:rsidR="0009780F" w:rsidRPr="0009780F">
        <w:rPr>
          <w:sz w:val="28"/>
          <w:szCs w:val="28"/>
        </w:rPr>
        <w:t>)</w:t>
      </w:r>
      <w:r w:rsidR="006C6137">
        <w:rPr>
          <w:sz w:val="28"/>
          <w:szCs w:val="28"/>
        </w:rPr>
        <w:t xml:space="preserve"> (</w:t>
      </w:r>
      <w:r w:rsidR="006C6137" w:rsidRPr="006A3312">
        <w:rPr>
          <w:rFonts w:eastAsiaTheme="minorEastAsia"/>
          <w:i/>
          <w:sz w:val="28"/>
          <w:szCs w:val="20"/>
          <w:lang w:eastAsia="ru-RU"/>
        </w:rPr>
        <w:t>копії документів</w:t>
      </w:r>
      <w:r w:rsidR="001636FB">
        <w:rPr>
          <w:rFonts w:eastAsiaTheme="minorEastAsia"/>
          <w:i/>
          <w:sz w:val="28"/>
          <w:szCs w:val="20"/>
          <w:lang w:eastAsia="ru-RU"/>
        </w:rPr>
        <w:t>).</w:t>
      </w:r>
    </w:p>
    <w:p w:rsidR="001636FB" w:rsidRPr="001636FB" w:rsidRDefault="001636FB" w:rsidP="001636FB">
      <w:pPr>
        <w:pStyle w:val="21"/>
      </w:pPr>
      <w:r w:rsidRPr="00C62B2A">
        <w:t xml:space="preserve">З матеріалами до </w:t>
      </w:r>
      <w:proofErr w:type="spellStart"/>
      <w:r w:rsidRPr="00C62B2A">
        <w:t>проєкту</w:t>
      </w:r>
      <w:proofErr w:type="spellEnd"/>
      <w:r w:rsidRPr="00C62B2A">
        <w:t xml:space="preserve"> рішення можна ознайомитись на веб-сайті Київради: http://kmr.gov.ua/uk/comisii/28/proekt.</w:t>
      </w:r>
    </w:p>
    <w:p w:rsidR="0009780F" w:rsidRPr="0009780F" w:rsidRDefault="0009780F" w:rsidP="0009780F">
      <w:pPr>
        <w:rPr>
          <w:rFonts w:eastAsiaTheme="minorEastAsia"/>
          <w:sz w:val="28"/>
          <w:szCs w:val="28"/>
          <w:lang w:eastAsia="en-US"/>
        </w:rPr>
      </w:pPr>
      <w:r w:rsidRPr="0009780F">
        <w:rPr>
          <w:rFonts w:eastAsiaTheme="minorEastAsia"/>
          <w:sz w:val="28"/>
          <w:szCs w:val="28"/>
          <w:lang w:eastAsia="en-US"/>
        </w:rPr>
        <w:t xml:space="preserve">Доповідач: представник </w:t>
      </w:r>
      <w:r w:rsidR="006A070A" w:rsidRPr="0009780F">
        <w:rPr>
          <w:rFonts w:eastAsiaTheme="minorEastAsia"/>
          <w:sz w:val="28"/>
          <w:szCs w:val="28"/>
          <w:lang w:eastAsia="en-US"/>
        </w:rPr>
        <w:t xml:space="preserve">Департаменту </w:t>
      </w:r>
      <w:r w:rsidR="006A070A">
        <w:rPr>
          <w:rFonts w:eastAsiaTheme="minorEastAsia"/>
          <w:sz w:val="28"/>
          <w:szCs w:val="28"/>
          <w:lang w:eastAsia="en-US"/>
        </w:rPr>
        <w:t>молоді та спорту.</w:t>
      </w:r>
    </w:p>
    <w:p w:rsidR="0009780F" w:rsidRDefault="0009780F" w:rsidP="006A3312">
      <w:pPr>
        <w:rPr>
          <w:rFonts w:eastAsiaTheme="minorEastAsia"/>
          <w:sz w:val="28"/>
          <w:szCs w:val="28"/>
          <w:lang w:eastAsia="en-US"/>
        </w:rPr>
      </w:pPr>
    </w:p>
    <w:p w:rsidR="006C6137" w:rsidRPr="001F4055" w:rsidRDefault="00424CBF" w:rsidP="006C6137">
      <w:pPr>
        <w:textAlignment w:val="baseline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C6137" w:rsidRPr="001F4055">
        <w:rPr>
          <w:sz w:val="28"/>
          <w:szCs w:val="28"/>
        </w:rPr>
        <w:t xml:space="preserve">. Про розгляд проєкту рішення Київради </w:t>
      </w:r>
      <w:r w:rsidR="006C6137">
        <w:rPr>
          <w:sz w:val="28"/>
          <w:szCs w:val="28"/>
        </w:rPr>
        <w:t xml:space="preserve">"Про приватизацію нежилих приміщень на вул. Харківське шосе, 144 літ. А" </w:t>
      </w:r>
      <w:r w:rsidR="006C6137" w:rsidRPr="00436232">
        <w:rPr>
          <w:rFonts w:eastAsiaTheme="minorEastAsia"/>
          <w:i/>
          <w:sz w:val="28"/>
          <w:szCs w:val="28"/>
          <w:lang w:eastAsia="en-US"/>
        </w:rPr>
        <w:t xml:space="preserve"> </w:t>
      </w:r>
      <w:r w:rsidR="006C6137" w:rsidRPr="00FD700A">
        <w:rPr>
          <w:rFonts w:eastAsiaTheme="minorEastAsia"/>
          <w:sz w:val="28"/>
          <w:szCs w:val="28"/>
          <w:lang w:eastAsia="en-US"/>
        </w:rPr>
        <w:t xml:space="preserve">за </w:t>
      </w:r>
      <w:r w:rsidR="006C6137" w:rsidRPr="001F4055">
        <w:rPr>
          <w:rFonts w:eastAsiaTheme="minorEastAsia"/>
          <w:sz w:val="28"/>
          <w:szCs w:val="28"/>
          <w:lang w:eastAsia="en-US"/>
        </w:rPr>
        <w:t xml:space="preserve">поданням </w:t>
      </w:r>
      <w:r w:rsidR="006C6137">
        <w:rPr>
          <w:rFonts w:eastAsiaTheme="minorEastAsia"/>
          <w:sz w:val="28"/>
          <w:szCs w:val="28"/>
          <w:lang w:eastAsia="en-US"/>
        </w:rPr>
        <w:t xml:space="preserve">депутата Київської міської ради Л.Антонєнка </w:t>
      </w:r>
      <w:r w:rsidR="006C6137" w:rsidRPr="001F4055">
        <w:rPr>
          <w:rFonts w:eastAsiaTheme="minorEastAsia"/>
          <w:sz w:val="28"/>
          <w:szCs w:val="28"/>
          <w:lang w:eastAsia="en-US"/>
        </w:rPr>
        <w:t>(доручення №08/231-3</w:t>
      </w:r>
      <w:r w:rsidR="006C6137">
        <w:rPr>
          <w:rFonts w:eastAsiaTheme="minorEastAsia"/>
          <w:sz w:val="28"/>
          <w:szCs w:val="28"/>
          <w:lang w:eastAsia="en-US"/>
        </w:rPr>
        <w:t>946</w:t>
      </w:r>
      <w:r w:rsidR="006C6137" w:rsidRPr="001F4055">
        <w:rPr>
          <w:rFonts w:eastAsiaTheme="minorEastAsia"/>
          <w:sz w:val="28"/>
          <w:szCs w:val="28"/>
          <w:lang w:eastAsia="en-US"/>
        </w:rPr>
        <w:t xml:space="preserve">/ПР від </w:t>
      </w:r>
      <w:r w:rsidR="006C6137">
        <w:rPr>
          <w:rFonts w:eastAsiaTheme="minorEastAsia"/>
          <w:sz w:val="28"/>
          <w:szCs w:val="28"/>
          <w:lang w:eastAsia="en-US"/>
        </w:rPr>
        <w:t>23</w:t>
      </w:r>
      <w:r w:rsidR="006C6137" w:rsidRPr="001F4055">
        <w:rPr>
          <w:rFonts w:eastAsiaTheme="minorEastAsia"/>
          <w:sz w:val="28"/>
          <w:szCs w:val="28"/>
          <w:lang w:eastAsia="en-US"/>
        </w:rPr>
        <w:t>.12.2019</w:t>
      </w:r>
      <w:r w:rsidR="006C6137" w:rsidRPr="001F4055">
        <w:rPr>
          <w:sz w:val="28"/>
          <w:szCs w:val="28"/>
        </w:rPr>
        <w:t>).</w:t>
      </w:r>
    </w:p>
    <w:p w:rsidR="00F524DE" w:rsidRDefault="006C6137" w:rsidP="006C6137">
      <w:pPr>
        <w:rPr>
          <w:rFonts w:eastAsiaTheme="minorEastAsia"/>
          <w:sz w:val="28"/>
          <w:szCs w:val="28"/>
          <w:lang w:eastAsia="en-US"/>
        </w:rPr>
      </w:pPr>
      <w:r w:rsidRPr="001F4055">
        <w:rPr>
          <w:rFonts w:eastAsiaTheme="minorEastAsia"/>
          <w:sz w:val="28"/>
          <w:szCs w:val="28"/>
          <w:lang w:eastAsia="en-US"/>
        </w:rPr>
        <w:t xml:space="preserve">Доповідач: </w:t>
      </w:r>
      <w:proofErr w:type="spellStart"/>
      <w:r>
        <w:rPr>
          <w:rFonts w:eastAsiaTheme="minorEastAsia"/>
          <w:sz w:val="28"/>
          <w:szCs w:val="28"/>
          <w:lang w:eastAsia="en-US"/>
        </w:rPr>
        <w:t>Л.Антонєнко</w:t>
      </w:r>
      <w:proofErr w:type="spellEnd"/>
      <w:r>
        <w:rPr>
          <w:rFonts w:eastAsiaTheme="minorEastAsia"/>
          <w:sz w:val="28"/>
          <w:szCs w:val="28"/>
          <w:lang w:eastAsia="en-US"/>
        </w:rPr>
        <w:t>.</w:t>
      </w:r>
    </w:p>
    <w:p w:rsidR="0009780F" w:rsidRDefault="0009780F" w:rsidP="006A3312">
      <w:pPr>
        <w:rPr>
          <w:rFonts w:eastAsiaTheme="minorEastAsia"/>
          <w:sz w:val="28"/>
          <w:szCs w:val="28"/>
          <w:lang w:eastAsia="en-US"/>
        </w:rPr>
      </w:pPr>
    </w:p>
    <w:p w:rsidR="00DB5B01" w:rsidRPr="00EF5203" w:rsidRDefault="00424CBF" w:rsidP="00DB5B01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</w:t>
      </w:r>
      <w:r w:rsidR="000B6398" w:rsidRPr="00EF5203">
        <w:rPr>
          <w:rFonts w:eastAsiaTheme="minorEastAsia"/>
          <w:sz w:val="28"/>
          <w:szCs w:val="28"/>
          <w:lang w:eastAsia="en-US"/>
        </w:rPr>
        <w:t xml:space="preserve">. </w:t>
      </w:r>
      <w:r w:rsidR="00DB5B01" w:rsidRPr="00EF5203">
        <w:rPr>
          <w:rFonts w:eastAsiaTheme="minorEastAsia"/>
          <w:sz w:val="28"/>
          <w:szCs w:val="28"/>
          <w:lang w:eastAsia="en-US"/>
        </w:rPr>
        <w:t xml:space="preserve">Про розгляд  </w:t>
      </w:r>
      <w:proofErr w:type="spellStart"/>
      <w:r w:rsidR="00DB5B01" w:rsidRPr="00EF5203">
        <w:rPr>
          <w:rFonts w:eastAsiaTheme="minorEastAsia"/>
          <w:sz w:val="28"/>
          <w:szCs w:val="28"/>
          <w:lang w:eastAsia="en-US"/>
        </w:rPr>
        <w:t>проєкту</w:t>
      </w:r>
      <w:proofErr w:type="spellEnd"/>
      <w:r w:rsidR="00DB5B01" w:rsidRPr="00EF5203">
        <w:rPr>
          <w:rFonts w:eastAsiaTheme="minorEastAsia"/>
          <w:sz w:val="28"/>
          <w:szCs w:val="28"/>
          <w:lang w:eastAsia="en-US"/>
        </w:rPr>
        <w:t xml:space="preserve"> рішення </w:t>
      </w:r>
      <w:r w:rsidR="00EE0E57" w:rsidRPr="00EF5203">
        <w:rPr>
          <w:rFonts w:eastAsiaTheme="minorEastAsia"/>
          <w:sz w:val="28"/>
          <w:szCs w:val="28"/>
          <w:lang w:eastAsia="en-US"/>
        </w:rPr>
        <w:t xml:space="preserve">Київради </w:t>
      </w:r>
      <w:r w:rsidR="00DB5B01" w:rsidRPr="00EF5203">
        <w:rPr>
          <w:rFonts w:eastAsiaTheme="minorEastAsia"/>
          <w:sz w:val="28"/>
          <w:szCs w:val="28"/>
          <w:lang w:eastAsia="en-US"/>
        </w:rPr>
        <w:t>«Про деякі питання управління  підприємствами, що належать  до комунальної власності  територіальної громади міста Києва,  і акціонерними  товариствами, що перебувають  під контролем територіальної громади міста Києва» за поданням постійної комісії Київської міської ради з питань власності.</w:t>
      </w:r>
    </w:p>
    <w:p w:rsidR="00EF5203" w:rsidRDefault="00EF5203" w:rsidP="00EF5203">
      <w:pPr>
        <w:shd w:val="clear" w:color="auto" w:fill="FFFFFF"/>
        <w:tabs>
          <w:tab w:val="left" w:pos="180"/>
          <w:tab w:val="left" w:pos="302"/>
          <w:tab w:val="left" w:pos="709"/>
          <w:tab w:val="left" w:pos="4152"/>
          <w:tab w:val="left" w:pos="8375"/>
        </w:tabs>
        <w:rPr>
          <w:bCs/>
          <w:i/>
          <w:sz w:val="28"/>
          <w:szCs w:val="28"/>
        </w:rPr>
      </w:pPr>
      <w:r w:rsidRPr="00EF5203">
        <w:rPr>
          <w:rFonts w:eastAsiaTheme="minorEastAsia"/>
          <w:i/>
          <w:sz w:val="28"/>
          <w:szCs w:val="28"/>
          <w:lang w:eastAsia="en-US"/>
        </w:rPr>
        <w:t>(Протокол № 51/186 від 24.12.2019</w:t>
      </w:r>
      <w:r>
        <w:rPr>
          <w:rFonts w:eastAsiaTheme="minorEastAsia"/>
          <w:i/>
          <w:sz w:val="28"/>
          <w:szCs w:val="28"/>
          <w:lang w:eastAsia="en-US"/>
        </w:rPr>
        <w:t xml:space="preserve"> </w:t>
      </w:r>
      <w:r w:rsidRPr="00EF5203">
        <w:rPr>
          <w:rFonts w:eastAsiaTheme="minorEastAsia"/>
          <w:i/>
          <w:sz w:val="28"/>
          <w:szCs w:val="28"/>
          <w:lang w:eastAsia="en-US"/>
        </w:rPr>
        <w:t xml:space="preserve">- вирішено: </w:t>
      </w:r>
      <w:r>
        <w:rPr>
          <w:rFonts w:eastAsiaTheme="minorEastAsia"/>
          <w:i/>
          <w:sz w:val="28"/>
          <w:szCs w:val="28"/>
        </w:rPr>
        <w:t>в</w:t>
      </w:r>
      <w:r w:rsidRPr="00EF5203">
        <w:rPr>
          <w:rFonts w:eastAsiaTheme="minorEastAsia"/>
          <w:i/>
          <w:sz w:val="28"/>
          <w:szCs w:val="28"/>
        </w:rPr>
        <w:t xml:space="preserve">ключити </w:t>
      </w:r>
      <w:proofErr w:type="spellStart"/>
      <w:r w:rsidRPr="00EF5203">
        <w:rPr>
          <w:rFonts w:eastAsiaTheme="minorEastAsia"/>
          <w:i/>
          <w:sz w:val="28"/>
          <w:szCs w:val="28"/>
        </w:rPr>
        <w:t>проєкт</w:t>
      </w:r>
      <w:proofErr w:type="spellEnd"/>
      <w:r w:rsidRPr="00EF5203">
        <w:rPr>
          <w:rFonts w:eastAsiaTheme="minorEastAsia"/>
          <w:i/>
          <w:sz w:val="28"/>
          <w:szCs w:val="28"/>
        </w:rPr>
        <w:t xml:space="preserve"> рішення Київської міської ради «Про деякі питання управління підприємствами, що належать до комунальної власності територіальної громади міста Києва» у редакції постійної комісії Київради з питань власності </w:t>
      </w:r>
      <w:r w:rsidRPr="00EF5203">
        <w:rPr>
          <w:bCs/>
          <w:i/>
          <w:sz w:val="28"/>
          <w:szCs w:val="28"/>
        </w:rPr>
        <w:t xml:space="preserve">яка була напрацьована </w:t>
      </w:r>
      <w:r w:rsidRPr="000E44A5">
        <w:rPr>
          <w:bCs/>
          <w:sz w:val="28"/>
          <w:szCs w:val="28"/>
        </w:rPr>
        <w:t>на засіданнях комісії 26.07.2019 протокол №28/163 та 29.08.2019 протокол №32/167</w:t>
      </w:r>
      <w:r w:rsidRPr="00EF5203">
        <w:rPr>
          <w:bCs/>
          <w:i/>
          <w:sz w:val="28"/>
          <w:szCs w:val="28"/>
        </w:rPr>
        <w:t xml:space="preserve"> на наступне засідання комісії. </w:t>
      </w:r>
    </w:p>
    <w:p w:rsidR="00EF5203" w:rsidRDefault="00EF5203" w:rsidP="00EF5203">
      <w:pPr>
        <w:rPr>
          <w:rFonts w:eastAsiaTheme="minorEastAsia"/>
          <w:sz w:val="28"/>
          <w:szCs w:val="28"/>
          <w:lang w:eastAsia="en-US"/>
        </w:rPr>
      </w:pPr>
      <w:r w:rsidRPr="001F4055">
        <w:rPr>
          <w:rFonts w:eastAsiaTheme="minorEastAsia"/>
          <w:sz w:val="28"/>
          <w:szCs w:val="28"/>
          <w:lang w:eastAsia="en-US"/>
        </w:rPr>
        <w:t xml:space="preserve">Доповідач: </w:t>
      </w:r>
      <w:proofErr w:type="spellStart"/>
      <w:r>
        <w:rPr>
          <w:rFonts w:eastAsiaTheme="minorEastAsia"/>
          <w:sz w:val="28"/>
          <w:szCs w:val="28"/>
          <w:lang w:eastAsia="en-US"/>
        </w:rPr>
        <w:t>Л.Антонєнко</w:t>
      </w:r>
      <w:proofErr w:type="spellEnd"/>
      <w:r>
        <w:rPr>
          <w:rFonts w:eastAsiaTheme="minorEastAsia"/>
          <w:sz w:val="28"/>
          <w:szCs w:val="28"/>
          <w:lang w:eastAsia="en-US"/>
        </w:rPr>
        <w:t>.</w:t>
      </w:r>
    </w:p>
    <w:p w:rsidR="00EF5203" w:rsidRPr="00EF5203" w:rsidRDefault="00EF5203" w:rsidP="00EF5203">
      <w:pPr>
        <w:shd w:val="clear" w:color="auto" w:fill="FFFFFF"/>
        <w:tabs>
          <w:tab w:val="left" w:pos="180"/>
          <w:tab w:val="left" w:pos="302"/>
          <w:tab w:val="left" w:pos="709"/>
          <w:tab w:val="left" w:pos="4152"/>
          <w:tab w:val="left" w:pos="8375"/>
        </w:tabs>
        <w:rPr>
          <w:bCs/>
          <w:i/>
          <w:sz w:val="28"/>
          <w:szCs w:val="28"/>
        </w:rPr>
      </w:pPr>
    </w:p>
    <w:p w:rsidR="00EF5203" w:rsidRPr="00F43234" w:rsidRDefault="00EF5203" w:rsidP="00EF5203">
      <w:pPr>
        <w:pStyle w:val="no-margins"/>
        <w:jc w:val="both"/>
        <w:rPr>
          <w:bCs/>
          <w:sz w:val="28"/>
          <w:szCs w:val="28"/>
        </w:rPr>
      </w:pPr>
    </w:p>
    <w:p w:rsidR="00F524DE" w:rsidRDefault="00F524DE" w:rsidP="00F524DE">
      <w:pPr>
        <w:textAlignment w:val="baseline"/>
        <w:rPr>
          <w:sz w:val="28"/>
          <w:szCs w:val="28"/>
        </w:rPr>
      </w:pPr>
    </w:p>
    <w:p w:rsidR="00600451" w:rsidRPr="00662D4F" w:rsidRDefault="00424CBF" w:rsidP="00AD2033">
      <w:pPr>
        <w:textAlignment w:val="baseline"/>
        <w:rPr>
          <w:color w:val="000000"/>
          <w:sz w:val="28"/>
          <w:szCs w:val="28"/>
        </w:rPr>
      </w:pPr>
      <w:r w:rsidRPr="00027772">
        <w:rPr>
          <w:sz w:val="28"/>
          <w:szCs w:val="28"/>
        </w:rPr>
        <w:t>5</w:t>
      </w:r>
      <w:r w:rsidR="00F524DE" w:rsidRPr="00027772">
        <w:rPr>
          <w:sz w:val="28"/>
          <w:szCs w:val="28"/>
        </w:rPr>
        <w:t xml:space="preserve">. </w:t>
      </w:r>
      <w:r w:rsidR="00600451" w:rsidRPr="00AA0987">
        <w:rPr>
          <w:sz w:val="28"/>
          <w:szCs w:val="28"/>
        </w:rPr>
        <w:t xml:space="preserve">Про розгляд </w:t>
      </w:r>
      <w:r w:rsidR="00806BD8">
        <w:rPr>
          <w:sz w:val="28"/>
          <w:szCs w:val="28"/>
        </w:rPr>
        <w:t xml:space="preserve">повторного </w:t>
      </w:r>
      <w:r w:rsidR="00600451" w:rsidRPr="00AA0987">
        <w:rPr>
          <w:sz w:val="28"/>
          <w:szCs w:val="28"/>
        </w:rPr>
        <w:t xml:space="preserve">звернення депутата Київради </w:t>
      </w:r>
      <w:proofErr w:type="spellStart"/>
      <w:r w:rsidR="00600451" w:rsidRPr="00AA0987">
        <w:rPr>
          <w:sz w:val="28"/>
          <w:szCs w:val="28"/>
        </w:rPr>
        <w:t>Л.Антонєнка</w:t>
      </w:r>
      <w:proofErr w:type="spellEnd"/>
      <w:r w:rsidR="00600451" w:rsidRPr="00AA0987">
        <w:rPr>
          <w:sz w:val="28"/>
          <w:szCs w:val="28"/>
        </w:rPr>
        <w:t xml:space="preserve"> </w:t>
      </w:r>
      <w:r w:rsidR="00600451">
        <w:rPr>
          <w:sz w:val="28"/>
          <w:szCs w:val="28"/>
        </w:rPr>
        <w:t xml:space="preserve">до Київського міського голови </w:t>
      </w:r>
      <w:r w:rsidR="00600451" w:rsidRPr="00AA0987">
        <w:rPr>
          <w:sz w:val="28"/>
          <w:szCs w:val="28"/>
        </w:rPr>
        <w:t>щодо функціонування та запровадження модулю «Оренда комунального майна» інформаційно-аналітичної системи «Управління майновим комплексом територіальної громади міста Києва»  відповідно до рішення Київради від 06.12.2018 №253/6304</w:t>
      </w:r>
      <w:r w:rsidR="00600451">
        <w:rPr>
          <w:sz w:val="28"/>
          <w:szCs w:val="28"/>
        </w:rPr>
        <w:t xml:space="preserve"> </w:t>
      </w:r>
      <w:r w:rsidR="00600451" w:rsidRPr="00AA0987">
        <w:rPr>
          <w:sz w:val="28"/>
          <w:szCs w:val="28"/>
        </w:rPr>
        <w:t>(вих.№08/279/06/156-12</w:t>
      </w:r>
      <w:r w:rsidR="00662D4F">
        <w:rPr>
          <w:sz w:val="28"/>
          <w:szCs w:val="28"/>
        </w:rPr>
        <w:t>58</w:t>
      </w:r>
      <w:r w:rsidR="00600451" w:rsidRPr="00AA0987">
        <w:rPr>
          <w:sz w:val="28"/>
          <w:szCs w:val="28"/>
        </w:rPr>
        <w:t xml:space="preserve"> від </w:t>
      </w:r>
      <w:r w:rsidR="00600451">
        <w:rPr>
          <w:sz w:val="28"/>
          <w:szCs w:val="28"/>
        </w:rPr>
        <w:t>17.01</w:t>
      </w:r>
      <w:r w:rsidR="00600451" w:rsidRPr="00AA0987">
        <w:rPr>
          <w:sz w:val="28"/>
          <w:szCs w:val="28"/>
        </w:rPr>
        <w:t>.20</w:t>
      </w:r>
      <w:r w:rsidR="00600451">
        <w:rPr>
          <w:sz w:val="28"/>
          <w:szCs w:val="28"/>
        </w:rPr>
        <w:t>20</w:t>
      </w:r>
      <w:r w:rsidR="00600451" w:rsidRPr="00AA0987">
        <w:rPr>
          <w:sz w:val="28"/>
          <w:szCs w:val="28"/>
        </w:rPr>
        <w:t>).</w:t>
      </w:r>
    </w:p>
    <w:p w:rsidR="00C266F2" w:rsidRDefault="00662D4F" w:rsidP="00662D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266F2" w:rsidRPr="00AA0987">
        <w:rPr>
          <w:sz w:val="28"/>
          <w:szCs w:val="28"/>
        </w:rPr>
        <w:t xml:space="preserve">Про розгляд звернення депутата Київради </w:t>
      </w:r>
      <w:proofErr w:type="spellStart"/>
      <w:r w:rsidR="00C266F2" w:rsidRPr="00AA0987">
        <w:rPr>
          <w:sz w:val="28"/>
          <w:szCs w:val="28"/>
        </w:rPr>
        <w:t>Л.Антонєнка</w:t>
      </w:r>
      <w:proofErr w:type="spellEnd"/>
      <w:r w:rsidR="00C266F2" w:rsidRPr="00AA0987">
        <w:rPr>
          <w:sz w:val="28"/>
          <w:szCs w:val="28"/>
        </w:rPr>
        <w:t xml:space="preserve"> щодо функціонування та запровадження модулю «Оренда комунального майна» інформаційно-аналітичної системи «Управління майновим комплексом територіальної громади міста Києва»  відповідно до пункту 9 рішення Київради від 06.12.2018 №253/6304  (вих.№08/279/06/156-1233 від 19.11.2019).</w:t>
      </w:r>
    </w:p>
    <w:p w:rsidR="00C266F2" w:rsidRDefault="00C266F2" w:rsidP="00662D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5.2.</w:t>
      </w:r>
      <w:r w:rsidRPr="00C266F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27772">
        <w:rPr>
          <w:sz w:val="28"/>
          <w:szCs w:val="28"/>
        </w:rPr>
        <w:t>ідпо</w:t>
      </w:r>
      <w:r>
        <w:rPr>
          <w:sz w:val="28"/>
          <w:szCs w:val="28"/>
        </w:rPr>
        <w:t>відь</w:t>
      </w:r>
      <w:r w:rsidRPr="000277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Style w:val="docdata"/>
          <w:color w:val="000000"/>
          <w:sz w:val="28"/>
          <w:szCs w:val="28"/>
        </w:rPr>
        <w:t>иконавчог</w:t>
      </w:r>
      <w:r>
        <w:rPr>
          <w:color w:val="000000"/>
          <w:sz w:val="28"/>
          <w:szCs w:val="28"/>
        </w:rPr>
        <w:t xml:space="preserve">о органу Київської міської ради (Київської міської державної адміністрації) від 09.01.2020 №001-49 на депутатське звернення Київради </w:t>
      </w:r>
      <w:proofErr w:type="spellStart"/>
      <w:r>
        <w:rPr>
          <w:color w:val="000000"/>
          <w:sz w:val="28"/>
          <w:szCs w:val="28"/>
        </w:rPr>
        <w:t>Л.Антонєнка</w:t>
      </w:r>
      <w:proofErr w:type="spellEnd"/>
      <w:r>
        <w:rPr>
          <w:color w:val="000000"/>
          <w:sz w:val="28"/>
          <w:szCs w:val="28"/>
        </w:rPr>
        <w:t xml:space="preserve"> від 19.11.2019 </w:t>
      </w:r>
      <w:r w:rsidRPr="00751651">
        <w:rPr>
          <w:color w:val="000000"/>
          <w:sz w:val="28"/>
          <w:szCs w:val="28"/>
        </w:rPr>
        <w:t>№ 08/279/08/156-1233</w:t>
      </w:r>
      <w:r>
        <w:rPr>
          <w:color w:val="000000"/>
          <w:sz w:val="28"/>
          <w:szCs w:val="28"/>
        </w:rPr>
        <w:t xml:space="preserve"> </w:t>
      </w:r>
      <w:r w:rsidRPr="00027772">
        <w:rPr>
          <w:sz w:val="28"/>
          <w:szCs w:val="28"/>
        </w:rPr>
        <w:t xml:space="preserve">щодо </w:t>
      </w:r>
      <w:r w:rsidRPr="00027772">
        <w:rPr>
          <w:rStyle w:val="docdata"/>
          <w:iCs/>
          <w:color w:val="000000"/>
          <w:sz w:val="28"/>
          <w:szCs w:val="28"/>
        </w:rPr>
        <w:t>стану роботи програмного мод</w:t>
      </w:r>
      <w:r w:rsidRPr="00027772">
        <w:rPr>
          <w:iCs/>
          <w:color w:val="000000"/>
          <w:sz w:val="28"/>
          <w:szCs w:val="28"/>
        </w:rPr>
        <w:t>улю «Оренда комунального майна»</w:t>
      </w:r>
      <w:r w:rsidRPr="00027772">
        <w:rPr>
          <w:color w:val="000000"/>
          <w:sz w:val="28"/>
          <w:szCs w:val="28"/>
        </w:rPr>
        <w:t xml:space="preserve"> </w:t>
      </w:r>
      <w:r w:rsidRPr="00AA0987">
        <w:rPr>
          <w:sz w:val="28"/>
          <w:szCs w:val="28"/>
        </w:rPr>
        <w:t>інформаційно-аналітичної системи «Управління майновим комплексом територіальної громади міста Києва»  відповідно до рішення Київради від 06.12.2018 №253/6304</w:t>
      </w:r>
      <w:r>
        <w:rPr>
          <w:sz w:val="28"/>
          <w:szCs w:val="28"/>
        </w:rPr>
        <w:t>.</w:t>
      </w:r>
    </w:p>
    <w:p w:rsidR="00662D4F" w:rsidRPr="00662D4F" w:rsidRDefault="00662D4F" w:rsidP="00662D4F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Доповідач: </w:t>
      </w:r>
      <w:proofErr w:type="spellStart"/>
      <w:r w:rsidR="005139E7">
        <w:rPr>
          <w:color w:val="000000"/>
          <w:sz w:val="28"/>
          <w:szCs w:val="28"/>
        </w:rPr>
        <w:t>Л.Антонєнко</w:t>
      </w:r>
      <w:proofErr w:type="spellEnd"/>
      <w:r w:rsidR="005139E7">
        <w:rPr>
          <w:color w:val="000000"/>
          <w:sz w:val="28"/>
          <w:szCs w:val="28"/>
        </w:rPr>
        <w:t xml:space="preserve">, </w:t>
      </w:r>
      <w:r w:rsidRPr="00AA0987">
        <w:rPr>
          <w:sz w:val="28"/>
          <w:szCs w:val="28"/>
        </w:rPr>
        <w:t>представник Департаменту комунальної власності, Департаменту інформаційно-комунікаційних технологій, КП «ГІОЦ».</w:t>
      </w:r>
    </w:p>
    <w:p w:rsidR="00B2775E" w:rsidRPr="00AA0987" w:rsidRDefault="00B2775E" w:rsidP="00600451">
      <w:pPr>
        <w:textAlignment w:val="baseline"/>
        <w:rPr>
          <w:sz w:val="28"/>
          <w:szCs w:val="28"/>
        </w:rPr>
      </w:pPr>
    </w:p>
    <w:p w:rsidR="00B2775E" w:rsidRDefault="00B2775E" w:rsidP="00B2775E">
      <w:pPr>
        <w:rPr>
          <w:sz w:val="28"/>
          <w:szCs w:val="28"/>
        </w:rPr>
      </w:pPr>
      <w:r>
        <w:rPr>
          <w:bCs/>
          <w:sz w:val="28"/>
          <w:szCs w:val="28"/>
        </w:rPr>
        <w:t>6. Про розгляд питання</w:t>
      </w:r>
      <w:r>
        <w:rPr>
          <w:sz w:val="28"/>
          <w:szCs w:val="28"/>
        </w:rPr>
        <w:t xml:space="preserve"> щодо використання цілісного майнового комплексу у с.</w:t>
      </w:r>
      <w:r w:rsidR="00881F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Білогородка</w:t>
      </w:r>
      <w:proofErr w:type="spellEnd"/>
      <w:r>
        <w:rPr>
          <w:sz w:val="28"/>
          <w:szCs w:val="28"/>
        </w:rPr>
        <w:t xml:space="preserve"> Київської обл., Києво-Святошинського району на вул. Щорса,  98. </w:t>
      </w:r>
    </w:p>
    <w:p w:rsidR="00B2775E" w:rsidRDefault="00B2775E" w:rsidP="00B2775E">
      <w:pPr>
        <w:rPr>
          <w:bCs/>
          <w:i/>
          <w:lang w:eastAsia="en-US"/>
        </w:rPr>
      </w:pPr>
      <w:r>
        <w:rPr>
          <w:i/>
        </w:rPr>
        <w:t xml:space="preserve">Протокол №44/120  від 16.10.2018: </w:t>
      </w:r>
      <w:r>
        <w:rPr>
          <w:i/>
          <w:color w:val="00000A"/>
          <w:w w:val="101"/>
          <w:shd w:val="clear" w:color="auto" w:fill="FFFFFF"/>
          <w:lang w:eastAsia="ru-RU"/>
        </w:rPr>
        <w:t xml:space="preserve">доручено </w:t>
      </w:r>
      <w:r>
        <w:rPr>
          <w:rFonts w:eastAsiaTheme="minorHAnsi"/>
          <w:i/>
          <w:w w:val="101"/>
        </w:rPr>
        <w:t>Солом’янській РДА після набуття чинності</w:t>
      </w:r>
      <w:r>
        <w:rPr>
          <w:i/>
          <w:lang w:eastAsia="zh-CN"/>
        </w:rPr>
        <w:t xml:space="preserve">  рішення Київради «Про внесення змін  до рішення Київради від 21 квітня 2015 року № 415/1280 «Про затвердження Положення про оренду майна територіальної громади міста Києва» довести до відома  зацікавлених  орендарів інформацію щодо подання орендодавцю в установленому порядку  відповідних заяв на право оренди  приміщень </w:t>
      </w:r>
      <w:r>
        <w:rPr>
          <w:bCs/>
          <w:i/>
        </w:rPr>
        <w:t xml:space="preserve">цілісного майнового комплексу у с. </w:t>
      </w:r>
      <w:proofErr w:type="spellStart"/>
      <w:r>
        <w:rPr>
          <w:bCs/>
          <w:i/>
        </w:rPr>
        <w:t>Білогородка</w:t>
      </w:r>
      <w:proofErr w:type="spellEnd"/>
      <w:r>
        <w:rPr>
          <w:bCs/>
          <w:i/>
        </w:rPr>
        <w:t>, Київської обл., Києво-Святошинського району на вул. Щорса, 98.</w:t>
      </w:r>
    </w:p>
    <w:p w:rsidR="00B2775E" w:rsidRDefault="00B2775E" w:rsidP="00B2775E">
      <w:pPr>
        <w:pStyle w:val="aa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Доповідач: представник Солом’янської РДА. </w:t>
      </w:r>
    </w:p>
    <w:p w:rsidR="00696CCA" w:rsidRDefault="00696CCA" w:rsidP="00696CCA">
      <w:pPr>
        <w:rPr>
          <w:rFonts w:eastAsiaTheme="minorEastAsia"/>
          <w:sz w:val="28"/>
          <w:szCs w:val="28"/>
        </w:rPr>
      </w:pPr>
    </w:p>
    <w:p w:rsidR="00696CCA" w:rsidRDefault="00424CBF" w:rsidP="00696CCA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45645D">
        <w:rPr>
          <w:rFonts w:eastAsiaTheme="minorEastAsia"/>
          <w:sz w:val="28"/>
          <w:szCs w:val="28"/>
        </w:rPr>
        <w:t xml:space="preserve">. </w:t>
      </w:r>
      <w:r w:rsidR="00696CCA" w:rsidRPr="00F17910">
        <w:rPr>
          <w:rFonts w:eastAsiaTheme="minorEastAsia"/>
          <w:sz w:val="28"/>
          <w:szCs w:val="28"/>
        </w:rPr>
        <w:t xml:space="preserve">Про розгляд звернення депутата Київради </w:t>
      </w:r>
      <w:proofErr w:type="spellStart"/>
      <w:r w:rsidR="00696CCA" w:rsidRPr="00F17910">
        <w:rPr>
          <w:rFonts w:eastAsiaTheme="minorEastAsia"/>
          <w:sz w:val="28"/>
          <w:szCs w:val="28"/>
        </w:rPr>
        <w:t>В</w:t>
      </w:r>
      <w:r w:rsidR="00696CCA">
        <w:rPr>
          <w:rFonts w:eastAsiaTheme="minorEastAsia"/>
          <w:sz w:val="28"/>
          <w:szCs w:val="28"/>
        </w:rPr>
        <w:t>.</w:t>
      </w:r>
      <w:r w:rsidR="00696CCA" w:rsidRPr="00F17910">
        <w:rPr>
          <w:rFonts w:eastAsiaTheme="minorEastAsia"/>
          <w:sz w:val="28"/>
          <w:szCs w:val="28"/>
        </w:rPr>
        <w:t>Онуфрійчука</w:t>
      </w:r>
      <w:proofErr w:type="spellEnd"/>
      <w:r w:rsidR="00696CCA" w:rsidRPr="00F17910">
        <w:rPr>
          <w:rFonts w:eastAsiaTheme="minorEastAsia"/>
          <w:sz w:val="28"/>
          <w:szCs w:val="28"/>
        </w:rPr>
        <w:t xml:space="preserve"> </w:t>
      </w:r>
      <w:r w:rsidR="00696CCA">
        <w:rPr>
          <w:rFonts w:eastAsiaTheme="minorEastAsia"/>
          <w:sz w:val="28"/>
          <w:szCs w:val="28"/>
        </w:rPr>
        <w:t xml:space="preserve">щодо </w:t>
      </w:r>
      <w:r w:rsidR="00696CCA">
        <w:rPr>
          <w:sz w:val="28"/>
          <w:szCs w:val="28"/>
        </w:rPr>
        <w:t>зауважень</w:t>
      </w:r>
      <w:r w:rsidR="00696CCA" w:rsidRPr="00696CCA">
        <w:rPr>
          <w:sz w:val="28"/>
          <w:szCs w:val="28"/>
        </w:rPr>
        <w:t>, пропозиці</w:t>
      </w:r>
      <w:r w:rsidR="00696CCA">
        <w:rPr>
          <w:sz w:val="28"/>
          <w:szCs w:val="28"/>
        </w:rPr>
        <w:t>й</w:t>
      </w:r>
      <w:r w:rsidR="00696CCA" w:rsidRPr="00696CCA">
        <w:rPr>
          <w:sz w:val="28"/>
          <w:szCs w:val="28"/>
        </w:rPr>
        <w:t xml:space="preserve"> і поправ</w:t>
      </w:r>
      <w:r w:rsidR="00696CCA">
        <w:rPr>
          <w:sz w:val="28"/>
          <w:szCs w:val="28"/>
        </w:rPr>
        <w:t>ок</w:t>
      </w:r>
      <w:r w:rsidR="00696CCA" w:rsidRPr="00696CCA">
        <w:rPr>
          <w:sz w:val="28"/>
          <w:szCs w:val="28"/>
        </w:rPr>
        <w:t xml:space="preserve"> </w:t>
      </w:r>
      <w:r w:rsidR="00696CCA" w:rsidRPr="00696CCA">
        <w:rPr>
          <w:rFonts w:eastAsiaTheme="minorEastAsia"/>
          <w:sz w:val="28"/>
          <w:szCs w:val="28"/>
        </w:rPr>
        <w:t xml:space="preserve">до </w:t>
      </w:r>
      <w:proofErr w:type="spellStart"/>
      <w:r w:rsidR="00696CCA" w:rsidRPr="00696CCA">
        <w:rPr>
          <w:rFonts w:eastAsiaTheme="minorEastAsia"/>
          <w:sz w:val="28"/>
          <w:szCs w:val="28"/>
        </w:rPr>
        <w:t>проєкту</w:t>
      </w:r>
      <w:proofErr w:type="spellEnd"/>
      <w:r w:rsidR="00696CCA" w:rsidRPr="00696CCA">
        <w:rPr>
          <w:rFonts w:eastAsiaTheme="minorEastAsia"/>
          <w:sz w:val="28"/>
          <w:szCs w:val="28"/>
        </w:rPr>
        <w:t xml:space="preserve"> рішення Київради «Про внесення змін до рішення Київської міської ради від 22.12.2016 №787/1791 «Про затвердження Положення про громадський бюджет міста Києва» та про затвердження Параметрів громадського бюджету на 2021 рік»</w:t>
      </w:r>
      <w:r w:rsidR="00696CCA" w:rsidRPr="00696CCA">
        <w:t xml:space="preserve"> </w:t>
      </w:r>
      <w:r w:rsidR="00696CCA" w:rsidRPr="00696CCA">
        <w:rPr>
          <w:sz w:val="28"/>
          <w:szCs w:val="28"/>
        </w:rPr>
        <w:t>прийнят</w:t>
      </w:r>
      <w:r w:rsidR="00696CCA">
        <w:rPr>
          <w:sz w:val="28"/>
          <w:szCs w:val="28"/>
        </w:rPr>
        <w:t>ого</w:t>
      </w:r>
      <w:r w:rsidR="00696CCA" w:rsidRPr="00696CCA">
        <w:rPr>
          <w:sz w:val="28"/>
          <w:szCs w:val="28"/>
        </w:rPr>
        <w:t xml:space="preserve"> за основу (в першому читанні)</w:t>
      </w:r>
      <w:r w:rsidR="00696CCA">
        <w:rPr>
          <w:sz w:val="28"/>
          <w:szCs w:val="28"/>
        </w:rPr>
        <w:t xml:space="preserve"> на пленарному засіданні 19.12.2019 (</w:t>
      </w:r>
      <w:proofErr w:type="spellStart"/>
      <w:r w:rsidR="00696CCA">
        <w:rPr>
          <w:sz w:val="28"/>
          <w:szCs w:val="28"/>
        </w:rPr>
        <w:t>вих</w:t>
      </w:r>
      <w:proofErr w:type="spellEnd"/>
      <w:r w:rsidR="00696CCA">
        <w:rPr>
          <w:sz w:val="28"/>
          <w:szCs w:val="28"/>
        </w:rPr>
        <w:t>. №08/279/08/075-270 від 26.12.2019; вх.№08/31225 від 27.12.2019).</w:t>
      </w:r>
    </w:p>
    <w:p w:rsidR="004D23BC" w:rsidRPr="004D23BC" w:rsidRDefault="004D23BC" w:rsidP="00696CCA">
      <w:pPr>
        <w:rPr>
          <w:i/>
        </w:rPr>
      </w:pPr>
      <w:r w:rsidRPr="004D23BC">
        <w:rPr>
          <w:i/>
        </w:rPr>
        <w:t>Додатки направленні на електронну пошту.</w:t>
      </w:r>
    </w:p>
    <w:p w:rsidR="002E3C61" w:rsidRDefault="00AB09A9" w:rsidP="00912250">
      <w:pPr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В.</w:t>
      </w:r>
      <w:r w:rsidR="00696CCA">
        <w:rPr>
          <w:sz w:val="28"/>
          <w:szCs w:val="28"/>
        </w:rPr>
        <w:t>Онуфрійчук</w:t>
      </w:r>
      <w:proofErr w:type="spellEnd"/>
      <w:r w:rsidR="00696CCA">
        <w:rPr>
          <w:sz w:val="28"/>
          <w:szCs w:val="28"/>
        </w:rPr>
        <w:t>.</w:t>
      </w:r>
    </w:p>
    <w:p w:rsidR="00912250" w:rsidRPr="00912250" w:rsidRDefault="00912250" w:rsidP="00912250">
      <w:pPr>
        <w:rPr>
          <w:rFonts w:eastAsiaTheme="minorEastAsia"/>
          <w:sz w:val="28"/>
          <w:szCs w:val="28"/>
        </w:rPr>
      </w:pPr>
    </w:p>
    <w:p w:rsidR="009015BB" w:rsidRPr="00346B8B" w:rsidRDefault="00424CBF" w:rsidP="009015BB">
      <w:pPr>
        <w:pStyle w:val="2"/>
        <w:tabs>
          <w:tab w:val="left" w:pos="0"/>
        </w:tabs>
        <w:rPr>
          <w:rFonts w:eastAsiaTheme="minorEastAsia"/>
          <w:b w:val="0"/>
          <w:i w:val="0"/>
          <w:color w:val="FF0000"/>
          <w:w w:val="101"/>
          <w:sz w:val="28"/>
          <w:szCs w:val="28"/>
          <w:lang w:eastAsia="ru-RU"/>
        </w:rPr>
      </w:pPr>
      <w:r>
        <w:rPr>
          <w:b w:val="0"/>
          <w:i w:val="0"/>
          <w:sz w:val="28"/>
          <w:szCs w:val="28"/>
        </w:rPr>
        <w:lastRenderedPageBreak/>
        <w:t>8</w:t>
      </w:r>
      <w:r w:rsidR="0045645D">
        <w:rPr>
          <w:b w:val="0"/>
          <w:i w:val="0"/>
          <w:sz w:val="28"/>
          <w:szCs w:val="28"/>
        </w:rPr>
        <w:t xml:space="preserve">. </w:t>
      </w:r>
      <w:r w:rsidR="00A2431E" w:rsidRPr="00A2431E">
        <w:rPr>
          <w:b w:val="0"/>
          <w:i w:val="0"/>
          <w:sz w:val="28"/>
          <w:szCs w:val="28"/>
        </w:rPr>
        <w:t>Про розгляд звернення Департаменту комунальної власності м. Києва виконавчого органу Київради (КМДА)</w:t>
      </w:r>
      <w:r w:rsidR="00A2431E">
        <w:rPr>
          <w:b w:val="0"/>
          <w:i w:val="0"/>
          <w:sz w:val="28"/>
          <w:szCs w:val="28"/>
        </w:rPr>
        <w:t xml:space="preserve">  щодо погодження </w:t>
      </w:r>
      <w:proofErr w:type="spellStart"/>
      <w:r w:rsidR="00A2431E">
        <w:rPr>
          <w:b w:val="0"/>
          <w:i w:val="0"/>
          <w:sz w:val="28"/>
          <w:szCs w:val="28"/>
        </w:rPr>
        <w:t>проєкту</w:t>
      </w:r>
      <w:proofErr w:type="spellEnd"/>
      <w:r w:rsidR="00A2431E">
        <w:rPr>
          <w:b w:val="0"/>
          <w:i w:val="0"/>
          <w:sz w:val="28"/>
          <w:szCs w:val="28"/>
        </w:rPr>
        <w:t xml:space="preserve"> розпорядження виконавчого органу Київради (КМДА) «Про внесення змін до Положення про Департамент комунальної власності </w:t>
      </w:r>
      <w:proofErr w:type="spellStart"/>
      <w:r w:rsidR="00A2431E">
        <w:rPr>
          <w:b w:val="0"/>
          <w:i w:val="0"/>
          <w:sz w:val="28"/>
          <w:szCs w:val="28"/>
        </w:rPr>
        <w:t>м.Києва</w:t>
      </w:r>
      <w:proofErr w:type="spellEnd"/>
      <w:r w:rsidR="00A2431E">
        <w:rPr>
          <w:b w:val="0"/>
          <w:i w:val="0"/>
          <w:sz w:val="28"/>
          <w:szCs w:val="28"/>
        </w:rPr>
        <w:t xml:space="preserve"> виконавчого органу Київської міської ради (Київської міської державної </w:t>
      </w:r>
      <w:r w:rsidR="00A2431E" w:rsidRPr="00421A5D">
        <w:rPr>
          <w:b w:val="0"/>
          <w:i w:val="0"/>
          <w:sz w:val="28"/>
          <w:szCs w:val="28"/>
        </w:rPr>
        <w:t>адміністрації)» (</w:t>
      </w:r>
      <w:proofErr w:type="spellStart"/>
      <w:r w:rsidR="00A2431E" w:rsidRPr="00421A5D">
        <w:rPr>
          <w:rFonts w:eastAsiaTheme="minorEastAsia"/>
          <w:b w:val="0"/>
          <w:i w:val="0"/>
          <w:sz w:val="28"/>
          <w:szCs w:val="28"/>
          <w:lang w:eastAsia="en-US"/>
        </w:rPr>
        <w:t>вих</w:t>
      </w:r>
      <w:proofErr w:type="spellEnd"/>
      <w:r w:rsidR="00A2431E" w:rsidRPr="00421A5D">
        <w:rPr>
          <w:rFonts w:eastAsiaTheme="minorEastAsia"/>
          <w:b w:val="0"/>
          <w:i w:val="0"/>
          <w:sz w:val="28"/>
          <w:szCs w:val="28"/>
          <w:lang w:eastAsia="en-US"/>
        </w:rPr>
        <w:t>. №</w:t>
      </w:r>
      <w:r w:rsidR="00421A5D" w:rsidRPr="00421A5D">
        <w:rPr>
          <w:rFonts w:eastAsiaTheme="minorEastAsia"/>
          <w:b w:val="0"/>
          <w:i w:val="0"/>
          <w:sz w:val="28"/>
          <w:szCs w:val="28"/>
          <w:lang w:eastAsia="en-US"/>
        </w:rPr>
        <w:t>062/02/07-21 від 02.01.2020</w:t>
      </w:r>
      <w:r w:rsidR="00A2431E" w:rsidRPr="00421A5D">
        <w:rPr>
          <w:rFonts w:eastAsiaTheme="minorEastAsia"/>
          <w:b w:val="0"/>
          <w:i w:val="0"/>
          <w:sz w:val="28"/>
          <w:szCs w:val="28"/>
          <w:lang w:eastAsia="en-US"/>
        </w:rPr>
        <w:t xml:space="preserve">, </w:t>
      </w:r>
      <w:proofErr w:type="spellStart"/>
      <w:r w:rsidR="00A2431E" w:rsidRPr="00421A5D">
        <w:rPr>
          <w:rFonts w:eastAsiaTheme="minorEastAsia"/>
          <w:b w:val="0"/>
          <w:i w:val="0"/>
          <w:sz w:val="28"/>
          <w:szCs w:val="28"/>
          <w:lang w:eastAsia="en-US"/>
        </w:rPr>
        <w:t>вх</w:t>
      </w:r>
      <w:proofErr w:type="spellEnd"/>
      <w:r w:rsidR="00A2431E" w:rsidRPr="00421A5D">
        <w:rPr>
          <w:rFonts w:eastAsiaTheme="minorEastAsia"/>
          <w:b w:val="0"/>
          <w:i w:val="0"/>
          <w:sz w:val="28"/>
          <w:szCs w:val="28"/>
          <w:lang w:eastAsia="en-US"/>
        </w:rPr>
        <w:t>. №</w:t>
      </w:r>
      <w:r w:rsidR="00421A5D" w:rsidRPr="00421A5D">
        <w:rPr>
          <w:rFonts w:eastAsiaTheme="minorEastAsia"/>
          <w:b w:val="0"/>
          <w:i w:val="0"/>
          <w:sz w:val="28"/>
          <w:szCs w:val="28"/>
          <w:lang w:eastAsia="en-US"/>
        </w:rPr>
        <w:t xml:space="preserve"> 08/148 від 03.01.2020</w:t>
      </w:r>
      <w:r w:rsidR="00A2431E" w:rsidRPr="00421A5D">
        <w:rPr>
          <w:rFonts w:eastAsiaTheme="minorEastAsia"/>
          <w:b w:val="0"/>
          <w:i w:val="0"/>
          <w:w w:val="101"/>
          <w:sz w:val="28"/>
          <w:szCs w:val="28"/>
          <w:lang w:eastAsia="ru-RU"/>
        </w:rPr>
        <w:t>).</w:t>
      </w:r>
    </w:p>
    <w:p w:rsidR="00A2431E" w:rsidRDefault="00A2431E" w:rsidP="00A2431E">
      <w:pPr>
        <w:rPr>
          <w:sz w:val="28"/>
          <w:szCs w:val="28"/>
          <w:lang w:eastAsia="ru-RU"/>
        </w:rPr>
      </w:pPr>
      <w:r w:rsidRPr="00A2431E">
        <w:rPr>
          <w:sz w:val="28"/>
          <w:szCs w:val="28"/>
          <w:lang w:eastAsia="ru-RU"/>
        </w:rPr>
        <w:t>Доповідач: представник Департаменту.</w:t>
      </w:r>
    </w:p>
    <w:p w:rsidR="00221761" w:rsidRDefault="00221761" w:rsidP="00221761">
      <w:pPr>
        <w:pStyle w:val="2"/>
        <w:tabs>
          <w:tab w:val="left" w:pos="0"/>
        </w:tabs>
        <w:rPr>
          <w:b w:val="0"/>
          <w:i w:val="0"/>
          <w:sz w:val="28"/>
          <w:szCs w:val="28"/>
        </w:rPr>
      </w:pPr>
    </w:p>
    <w:p w:rsidR="005569AD" w:rsidRDefault="00424CBF" w:rsidP="005569AD">
      <w:pPr>
        <w:pStyle w:val="2"/>
        <w:tabs>
          <w:tab w:val="left" w:pos="0"/>
        </w:tabs>
        <w:rPr>
          <w:rFonts w:eastAsiaTheme="minorEastAsia"/>
          <w:b w:val="0"/>
          <w:i w:val="0"/>
          <w:w w:val="101"/>
          <w:sz w:val="28"/>
          <w:szCs w:val="28"/>
          <w:lang w:eastAsia="ru-RU"/>
        </w:rPr>
      </w:pPr>
      <w:r>
        <w:rPr>
          <w:b w:val="0"/>
          <w:i w:val="0"/>
          <w:sz w:val="28"/>
          <w:szCs w:val="28"/>
        </w:rPr>
        <w:t>9</w:t>
      </w:r>
      <w:r w:rsidR="0045645D">
        <w:rPr>
          <w:b w:val="0"/>
          <w:i w:val="0"/>
          <w:sz w:val="28"/>
          <w:szCs w:val="28"/>
        </w:rPr>
        <w:t xml:space="preserve">. </w:t>
      </w:r>
      <w:r w:rsidR="00470DD6" w:rsidRPr="00A2431E">
        <w:rPr>
          <w:b w:val="0"/>
          <w:i w:val="0"/>
          <w:sz w:val="28"/>
          <w:szCs w:val="28"/>
        </w:rPr>
        <w:t>Про розгляд звернення Департаменту комунальної власності м. Києва виконавчого органу Київради (КМДА)</w:t>
      </w:r>
      <w:r w:rsidR="00470DD6">
        <w:rPr>
          <w:b w:val="0"/>
          <w:i w:val="0"/>
          <w:sz w:val="28"/>
          <w:szCs w:val="28"/>
        </w:rPr>
        <w:t xml:space="preserve">  щодо погодження </w:t>
      </w:r>
      <w:proofErr w:type="spellStart"/>
      <w:r w:rsidR="00470DD6">
        <w:rPr>
          <w:b w:val="0"/>
          <w:i w:val="0"/>
          <w:sz w:val="28"/>
          <w:szCs w:val="28"/>
        </w:rPr>
        <w:t>проєкту</w:t>
      </w:r>
      <w:proofErr w:type="spellEnd"/>
      <w:r w:rsidR="00470DD6">
        <w:rPr>
          <w:b w:val="0"/>
          <w:i w:val="0"/>
          <w:sz w:val="28"/>
          <w:szCs w:val="28"/>
        </w:rPr>
        <w:t xml:space="preserve"> розпорядження виконавчого органу Київради (КМДА) «Про надання комунальному підприємству виконавчог</w:t>
      </w:r>
      <w:r w:rsidR="00F77245">
        <w:rPr>
          <w:b w:val="0"/>
          <w:i w:val="0"/>
          <w:sz w:val="28"/>
          <w:szCs w:val="28"/>
        </w:rPr>
        <w:t>о</w:t>
      </w:r>
      <w:r w:rsidR="00470DD6">
        <w:rPr>
          <w:b w:val="0"/>
          <w:i w:val="0"/>
          <w:sz w:val="28"/>
          <w:szCs w:val="28"/>
        </w:rPr>
        <w:t xml:space="preserve"> органу Київської міської ради (Київської міської державної адмін</w:t>
      </w:r>
      <w:r w:rsidR="00F77245">
        <w:rPr>
          <w:b w:val="0"/>
          <w:i w:val="0"/>
          <w:sz w:val="28"/>
          <w:szCs w:val="28"/>
        </w:rPr>
        <w:t>і</w:t>
      </w:r>
      <w:r w:rsidR="00470DD6">
        <w:rPr>
          <w:b w:val="0"/>
          <w:i w:val="0"/>
          <w:sz w:val="28"/>
          <w:szCs w:val="28"/>
        </w:rPr>
        <w:t>страції ) «</w:t>
      </w:r>
      <w:proofErr w:type="spellStart"/>
      <w:r w:rsidR="00470DD6">
        <w:rPr>
          <w:b w:val="0"/>
          <w:i w:val="0"/>
          <w:sz w:val="28"/>
          <w:szCs w:val="28"/>
        </w:rPr>
        <w:t>Київпастранс</w:t>
      </w:r>
      <w:proofErr w:type="spellEnd"/>
      <w:r w:rsidR="00470DD6">
        <w:rPr>
          <w:b w:val="0"/>
          <w:i w:val="0"/>
          <w:sz w:val="28"/>
          <w:szCs w:val="28"/>
        </w:rPr>
        <w:t xml:space="preserve">» згоди на списання </w:t>
      </w:r>
      <w:r w:rsidR="00470DD6" w:rsidRPr="00F77245">
        <w:rPr>
          <w:b w:val="0"/>
          <w:i w:val="0"/>
          <w:sz w:val="28"/>
          <w:szCs w:val="28"/>
        </w:rPr>
        <w:t>майна, яке належить до комунальної власн</w:t>
      </w:r>
      <w:r w:rsidR="00F77245">
        <w:rPr>
          <w:b w:val="0"/>
          <w:i w:val="0"/>
          <w:sz w:val="28"/>
          <w:szCs w:val="28"/>
        </w:rPr>
        <w:t>ос</w:t>
      </w:r>
      <w:r w:rsidR="00470DD6" w:rsidRPr="00F77245">
        <w:rPr>
          <w:b w:val="0"/>
          <w:i w:val="0"/>
          <w:sz w:val="28"/>
          <w:szCs w:val="28"/>
        </w:rPr>
        <w:t xml:space="preserve">ті територіальної громади міста Києва» </w:t>
      </w:r>
      <w:r w:rsidR="00F77245" w:rsidRPr="00F77245">
        <w:rPr>
          <w:b w:val="0"/>
          <w:sz w:val="28"/>
          <w:szCs w:val="28"/>
        </w:rPr>
        <w:t>(споруда газорозподільчого пункту №1245, вул. Народного ополчення, 14)</w:t>
      </w:r>
      <w:r w:rsidR="00F77245">
        <w:rPr>
          <w:b w:val="0"/>
          <w:i w:val="0"/>
          <w:sz w:val="28"/>
          <w:szCs w:val="28"/>
        </w:rPr>
        <w:t xml:space="preserve"> </w:t>
      </w:r>
      <w:r w:rsidR="00470DD6" w:rsidRPr="00F77245">
        <w:rPr>
          <w:b w:val="0"/>
          <w:i w:val="0"/>
          <w:sz w:val="28"/>
          <w:szCs w:val="28"/>
        </w:rPr>
        <w:t>(</w:t>
      </w:r>
      <w:proofErr w:type="spellStart"/>
      <w:r w:rsidR="00470DD6" w:rsidRPr="00F77245">
        <w:rPr>
          <w:rFonts w:eastAsiaTheme="minorEastAsia"/>
          <w:b w:val="0"/>
          <w:i w:val="0"/>
          <w:sz w:val="28"/>
          <w:szCs w:val="28"/>
          <w:lang w:eastAsia="en-US"/>
        </w:rPr>
        <w:t>вих</w:t>
      </w:r>
      <w:proofErr w:type="spellEnd"/>
      <w:r w:rsidR="00470DD6" w:rsidRPr="00F77245">
        <w:rPr>
          <w:rFonts w:eastAsiaTheme="minorEastAsia"/>
          <w:b w:val="0"/>
          <w:i w:val="0"/>
          <w:sz w:val="28"/>
          <w:szCs w:val="28"/>
          <w:lang w:eastAsia="en-US"/>
        </w:rPr>
        <w:t xml:space="preserve">. №062/06/08-11238 від 27.12.2019, </w:t>
      </w:r>
      <w:proofErr w:type="spellStart"/>
      <w:r w:rsidR="00470DD6" w:rsidRPr="00F77245">
        <w:rPr>
          <w:rFonts w:eastAsiaTheme="minorEastAsia"/>
          <w:b w:val="0"/>
          <w:i w:val="0"/>
          <w:sz w:val="28"/>
          <w:szCs w:val="28"/>
          <w:lang w:eastAsia="en-US"/>
        </w:rPr>
        <w:t>вх</w:t>
      </w:r>
      <w:proofErr w:type="spellEnd"/>
      <w:r w:rsidR="00470DD6" w:rsidRPr="00F77245">
        <w:rPr>
          <w:rFonts w:eastAsiaTheme="minorEastAsia"/>
          <w:b w:val="0"/>
          <w:i w:val="0"/>
          <w:sz w:val="28"/>
          <w:szCs w:val="28"/>
          <w:lang w:eastAsia="en-US"/>
        </w:rPr>
        <w:t>. №</w:t>
      </w:r>
      <w:r w:rsidR="00470DD6" w:rsidRPr="00F77245">
        <w:rPr>
          <w:rFonts w:eastAsiaTheme="minorEastAsia"/>
          <w:b w:val="0"/>
          <w:i w:val="0"/>
          <w:w w:val="101"/>
          <w:sz w:val="28"/>
          <w:szCs w:val="28"/>
          <w:lang w:eastAsia="ru-RU"/>
        </w:rPr>
        <w:t>08/31371 від 28.12.2019.</w:t>
      </w:r>
    </w:p>
    <w:p w:rsidR="004D23BC" w:rsidRPr="004D23BC" w:rsidRDefault="004D23BC" w:rsidP="004D23BC">
      <w:pPr>
        <w:rPr>
          <w:i/>
        </w:rPr>
      </w:pPr>
      <w:r w:rsidRPr="004D23BC">
        <w:rPr>
          <w:i/>
        </w:rPr>
        <w:t>Додатки направленні на електронну пошту.</w:t>
      </w:r>
    </w:p>
    <w:p w:rsidR="00470DD6" w:rsidRDefault="00470DD6" w:rsidP="00470DD6">
      <w:pPr>
        <w:rPr>
          <w:sz w:val="28"/>
          <w:szCs w:val="28"/>
          <w:lang w:eastAsia="ru-RU"/>
        </w:rPr>
      </w:pPr>
      <w:r w:rsidRPr="00A2431E">
        <w:rPr>
          <w:sz w:val="28"/>
          <w:szCs w:val="28"/>
          <w:lang w:eastAsia="ru-RU"/>
        </w:rPr>
        <w:t>Доповідач: представник Департаменту.</w:t>
      </w:r>
    </w:p>
    <w:p w:rsidR="00405271" w:rsidRPr="00A2431E" w:rsidRDefault="00405271" w:rsidP="00470DD6">
      <w:pPr>
        <w:rPr>
          <w:sz w:val="28"/>
          <w:szCs w:val="28"/>
          <w:lang w:eastAsia="ru-RU"/>
        </w:rPr>
      </w:pPr>
    </w:p>
    <w:p w:rsidR="00405271" w:rsidRDefault="00424CBF" w:rsidP="00405271">
      <w:pPr>
        <w:pStyle w:val="2"/>
        <w:tabs>
          <w:tab w:val="left" w:pos="0"/>
        </w:tabs>
        <w:rPr>
          <w:rFonts w:eastAsiaTheme="minorEastAsia"/>
          <w:b w:val="0"/>
          <w:i w:val="0"/>
          <w:w w:val="101"/>
          <w:sz w:val="28"/>
          <w:szCs w:val="28"/>
          <w:lang w:eastAsia="ru-RU"/>
        </w:rPr>
      </w:pPr>
      <w:r>
        <w:rPr>
          <w:b w:val="0"/>
          <w:i w:val="0"/>
          <w:sz w:val="28"/>
          <w:szCs w:val="28"/>
        </w:rPr>
        <w:t>10</w:t>
      </w:r>
      <w:r w:rsidR="00405271">
        <w:rPr>
          <w:b w:val="0"/>
          <w:i w:val="0"/>
          <w:sz w:val="28"/>
          <w:szCs w:val="28"/>
        </w:rPr>
        <w:t xml:space="preserve">. </w:t>
      </w:r>
      <w:r w:rsidR="00405271" w:rsidRPr="00A2431E">
        <w:rPr>
          <w:b w:val="0"/>
          <w:i w:val="0"/>
          <w:sz w:val="28"/>
          <w:szCs w:val="28"/>
        </w:rPr>
        <w:t>Про розгляд звернення Департаменту комунальної власності м. Києва виконавчого органу Київради (КМДА)</w:t>
      </w:r>
      <w:r w:rsidR="00405271">
        <w:rPr>
          <w:b w:val="0"/>
          <w:i w:val="0"/>
          <w:sz w:val="28"/>
          <w:szCs w:val="28"/>
        </w:rPr>
        <w:t xml:space="preserve">  щодо погодження </w:t>
      </w:r>
      <w:proofErr w:type="spellStart"/>
      <w:r w:rsidR="00405271">
        <w:rPr>
          <w:b w:val="0"/>
          <w:i w:val="0"/>
          <w:sz w:val="28"/>
          <w:szCs w:val="28"/>
        </w:rPr>
        <w:t>проєкту</w:t>
      </w:r>
      <w:proofErr w:type="spellEnd"/>
      <w:r w:rsidR="00405271">
        <w:rPr>
          <w:b w:val="0"/>
          <w:i w:val="0"/>
          <w:sz w:val="28"/>
          <w:szCs w:val="28"/>
        </w:rPr>
        <w:t xml:space="preserve"> розпорядження виконавчого органу Київради (КМДА) «Про надання Управлінню освіти Дарницької районної в місті Києві державної адміністрації згоди на </w:t>
      </w:r>
      <w:r w:rsidR="00405271" w:rsidRPr="00221761">
        <w:rPr>
          <w:b w:val="0"/>
          <w:i w:val="0"/>
          <w:sz w:val="28"/>
          <w:szCs w:val="28"/>
        </w:rPr>
        <w:t xml:space="preserve">списання та знесення майна, що належить до комунальної власності територіальної громади міста Києва» </w:t>
      </w:r>
      <w:r w:rsidR="00405271" w:rsidRPr="00221761">
        <w:rPr>
          <w:b w:val="0"/>
          <w:sz w:val="28"/>
          <w:szCs w:val="28"/>
        </w:rPr>
        <w:t xml:space="preserve">(господарське приміщення </w:t>
      </w:r>
      <w:r w:rsidR="00405271">
        <w:rPr>
          <w:b w:val="0"/>
          <w:sz w:val="28"/>
          <w:szCs w:val="28"/>
        </w:rPr>
        <w:t>(</w:t>
      </w:r>
      <w:r w:rsidR="00405271" w:rsidRPr="00221761">
        <w:rPr>
          <w:b w:val="0"/>
          <w:sz w:val="28"/>
          <w:szCs w:val="28"/>
        </w:rPr>
        <w:t>будівля сара</w:t>
      </w:r>
      <w:r w:rsidR="00405271">
        <w:rPr>
          <w:b w:val="0"/>
          <w:sz w:val="28"/>
          <w:szCs w:val="28"/>
        </w:rPr>
        <w:t>ю</w:t>
      </w:r>
      <w:r w:rsidR="00405271" w:rsidRPr="00221761">
        <w:rPr>
          <w:b w:val="0"/>
          <w:sz w:val="28"/>
          <w:szCs w:val="28"/>
        </w:rPr>
        <w:t xml:space="preserve"> з підвалом</w:t>
      </w:r>
      <w:r w:rsidR="00405271">
        <w:rPr>
          <w:b w:val="0"/>
          <w:sz w:val="28"/>
          <w:szCs w:val="28"/>
        </w:rPr>
        <w:t>)</w:t>
      </w:r>
      <w:r w:rsidR="00405271" w:rsidRPr="00221761">
        <w:rPr>
          <w:b w:val="0"/>
          <w:sz w:val="28"/>
          <w:szCs w:val="28"/>
        </w:rPr>
        <w:t xml:space="preserve"> школа </w:t>
      </w:r>
      <w:r w:rsidR="00405271">
        <w:rPr>
          <w:b w:val="0"/>
          <w:sz w:val="28"/>
          <w:szCs w:val="28"/>
        </w:rPr>
        <w:t xml:space="preserve">№111 </w:t>
      </w:r>
      <w:r w:rsidR="00405271" w:rsidRPr="00221761">
        <w:rPr>
          <w:b w:val="0"/>
          <w:sz w:val="28"/>
          <w:szCs w:val="28"/>
        </w:rPr>
        <w:t>на вул. Здолбунівська, 7-Б)</w:t>
      </w:r>
      <w:r w:rsidR="00405271" w:rsidRPr="00221761">
        <w:rPr>
          <w:b w:val="0"/>
          <w:i w:val="0"/>
          <w:sz w:val="28"/>
          <w:szCs w:val="28"/>
        </w:rPr>
        <w:t xml:space="preserve"> (</w:t>
      </w:r>
      <w:proofErr w:type="spellStart"/>
      <w:r w:rsidR="00405271" w:rsidRPr="00221761">
        <w:rPr>
          <w:rFonts w:eastAsiaTheme="minorEastAsia"/>
          <w:b w:val="0"/>
          <w:i w:val="0"/>
          <w:sz w:val="28"/>
          <w:szCs w:val="28"/>
          <w:lang w:eastAsia="en-US"/>
        </w:rPr>
        <w:t>вих</w:t>
      </w:r>
      <w:proofErr w:type="spellEnd"/>
      <w:r w:rsidR="00405271" w:rsidRPr="00221761">
        <w:rPr>
          <w:rFonts w:eastAsiaTheme="minorEastAsia"/>
          <w:b w:val="0"/>
          <w:i w:val="0"/>
          <w:sz w:val="28"/>
          <w:szCs w:val="28"/>
          <w:lang w:eastAsia="en-US"/>
        </w:rPr>
        <w:t xml:space="preserve">. №062/06/08-11110 від 24.12.2019, </w:t>
      </w:r>
      <w:proofErr w:type="spellStart"/>
      <w:r w:rsidR="00405271" w:rsidRPr="00221761">
        <w:rPr>
          <w:rFonts w:eastAsiaTheme="minorEastAsia"/>
          <w:b w:val="0"/>
          <w:i w:val="0"/>
          <w:sz w:val="28"/>
          <w:szCs w:val="28"/>
          <w:lang w:eastAsia="en-US"/>
        </w:rPr>
        <w:t>вх</w:t>
      </w:r>
      <w:proofErr w:type="spellEnd"/>
      <w:r w:rsidR="00405271" w:rsidRPr="00221761">
        <w:rPr>
          <w:rFonts w:eastAsiaTheme="minorEastAsia"/>
          <w:b w:val="0"/>
          <w:i w:val="0"/>
          <w:sz w:val="28"/>
          <w:szCs w:val="28"/>
          <w:lang w:eastAsia="en-US"/>
        </w:rPr>
        <w:t>. №08/234 від 08.01.2020</w:t>
      </w:r>
      <w:r w:rsidR="00405271" w:rsidRPr="00221761">
        <w:rPr>
          <w:rFonts w:eastAsiaTheme="minorEastAsia"/>
          <w:b w:val="0"/>
          <w:i w:val="0"/>
          <w:w w:val="101"/>
          <w:sz w:val="28"/>
          <w:szCs w:val="28"/>
          <w:lang w:eastAsia="ru-RU"/>
        </w:rPr>
        <w:t>).</w:t>
      </w:r>
    </w:p>
    <w:p w:rsidR="004D23BC" w:rsidRPr="004D23BC" w:rsidRDefault="004D23BC" w:rsidP="004D23BC">
      <w:pPr>
        <w:rPr>
          <w:i/>
        </w:rPr>
      </w:pPr>
      <w:r w:rsidRPr="004D23BC">
        <w:rPr>
          <w:i/>
        </w:rPr>
        <w:t>Додатки направленні на електронну пошту.</w:t>
      </w:r>
    </w:p>
    <w:p w:rsidR="00405271" w:rsidRDefault="00405271" w:rsidP="00405271">
      <w:pPr>
        <w:rPr>
          <w:sz w:val="28"/>
          <w:szCs w:val="28"/>
          <w:lang w:eastAsia="ru-RU"/>
        </w:rPr>
      </w:pPr>
      <w:r w:rsidRPr="00A2431E">
        <w:rPr>
          <w:sz w:val="28"/>
          <w:szCs w:val="28"/>
          <w:lang w:eastAsia="ru-RU"/>
        </w:rPr>
        <w:t>Доповідач: представник Департаменту.</w:t>
      </w:r>
    </w:p>
    <w:p w:rsidR="00AA1B52" w:rsidRDefault="00AA1B52" w:rsidP="00AA1B52">
      <w:pPr>
        <w:pStyle w:val="2"/>
        <w:tabs>
          <w:tab w:val="left" w:pos="0"/>
        </w:tabs>
        <w:rPr>
          <w:b w:val="0"/>
          <w:i w:val="0"/>
          <w:sz w:val="28"/>
          <w:szCs w:val="28"/>
        </w:rPr>
      </w:pPr>
    </w:p>
    <w:p w:rsidR="00AA1B52" w:rsidRDefault="00424CBF" w:rsidP="00AA1B52">
      <w:pPr>
        <w:pStyle w:val="2"/>
        <w:tabs>
          <w:tab w:val="left" w:pos="0"/>
        </w:tabs>
        <w:rPr>
          <w:rFonts w:eastAsiaTheme="minorEastAsia"/>
          <w:b w:val="0"/>
          <w:i w:val="0"/>
          <w:w w:val="101"/>
          <w:sz w:val="28"/>
          <w:szCs w:val="28"/>
          <w:lang w:eastAsia="ru-RU"/>
        </w:rPr>
      </w:pPr>
      <w:r>
        <w:rPr>
          <w:b w:val="0"/>
          <w:i w:val="0"/>
          <w:sz w:val="28"/>
          <w:szCs w:val="28"/>
        </w:rPr>
        <w:t>11</w:t>
      </w:r>
      <w:r w:rsidR="0045645D">
        <w:rPr>
          <w:b w:val="0"/>
          <w:i w:val="0"/>
          <w:sz w:val="28"/>
          <w:szCs w:val="28"/>
        </w:rPr>
        <w:t xml:space="preserve">. </w:t>
      </w:r>
      <w:r w:rsidR="00AA1B52" w:rsidRPr="00A2431E">
        <w:rPr>
          <w:b w:val="0"/>
          <w:i w:val="0"/>
          <w:sz w:val="28"/>
          <w:szCs w:val="28"/>
        </w:rPr>
        <w:t>Про розгляд звернення Департаменту комунальної власності м. Києва виконавчого органу Київради (КМДА)</w:t>
      </w:r>
      <w:r w:rsidR="00AA1B52">
        <w:rPr>
          <w:b w:val="0"/>
          <w:i w:val="0"/>
          <w:sz w:val="28"/>
          <w:szCs w:val="28"/>
        </w:rPr>
        <w:t xml:space="preserve">  щодо погодження </w:t>
      </w:r>
      <w:proofErr w:type="spellStart"/>
      <w:r w:rsidR="00AA1B52">
        <w:rPr>
          <w:b w:val="0"/>
          <w:i w:val="0"/>
          <w:sz w:val="28"/>
          <w:szCs w:val="28"/>
        </w:rPr>
        <w:t>проєкту</w:t>
      </w:r>
      <w:proofErr w:type="spellEnd"/>
      <w:r w:rsidR="00AA1B52">
        <w:rPr>
          <w:b w:val="0"/>
          <w:i w:val="0"/>
          <w:sz w:val="28"/>
          <w:szCs w:val="28"/>
        </w:rPr>
        <w:t xml:space="preserve"> розпорядження виконавчого органу Київради (КМДА) «Про надання Київському університетові імені Бориса Грінченка  згоди на </w:t>
      </w:r>
      <w:r w:rsidR="00AA1B52" w:rsidRPr="00221761">
        <w:rPr>
          <w:b w:val="0"/>
          <w:i w:val="0"/>
          <w:sz w:val="28"/>
          <w:szCs w:val="28"/>
        </w:rPr>
        <w:t xml:space="preserve">списання майна, що належить до комунальної власності територіальної громади міста Києва» </w:t>
      </w:r>
      <w:r w:rsidR="00AA1B52" w:rsidRPr="00221761">
        <w:rPr>
          <w:b w:val="0"/>
          <w:sz w:val="28"/>
          <w:szCs w:val="28"/>
        </w:rPr>
        <w:t>(</w:t>
      </w:r>
      <w:r w:rsidR="00781D99">
        <w:rPr>
          <w:b w:val="0"/>
          <w:sz w:val="28"/>
          <w:szCs w:val="28"/>
        </w:rPr>
        <w:t xml:space="preserve">нежитлові будівлі (сараї) площею 18,04 </w:t>
      </w:r>
      <w:proofErr w:type="spellStart"/>
      <w:r w:rsidR="00781D99">
        <w:rPr>
          <w:b w:val="0"/>
          <w:sz w:val="28"/>
          <w:szCs w:val="28"/>
        </w:rPr>
        <w:t>кв.м</w:t>
      </w:r>
      <w:proofErr w:type="spellEnd"/>
      <w:r w:rsidR="00781D99">
        <w:rPr>
          <w:b w:val="0"/>
          <w:sz w:val="28"/>
          <w:szCs w:val="28"/>
        </w:rPr>
        <w:t xml:space="preserve"> та 32, 30 </w:t>
      </w:r>
      <w:proofErr w:type="spellStart"/>
      <w:r w:rsidR="00781D99">
        <w:rPr>
          <w:b w:val="0"/>
          <w:sz w:val="28"/>
          <w:szCs w:val="28"/>
        </w:rPr>
        <w:t>кв</w:t>
      </w:r>
      <w:proofErr w:type="spellEnd"/>
      <w:r w:rsidR="00781D99">
        <w:rPr>
          <w:b w:val="0"/>
          <w:sz w:val="28"/>
          <w:szCs w:val="28"/>
        </w:rPr>
        <w:t>. м та нежитлова будівля (сміт</w:t>
      </w:r>
      <w:r w:rsidR="002A4ED3">
        <w:rPr>
          <w:b w:val="0"/>
          <w:sz w:val="28"/>
          <w:szCs w:val="28"/>
        </w:rPr>
        <w:t>т</w:t>
      </w:r>
      <w:r w:rsidR="00781D99">
        <w:rPr>
          <w:b w:val="0"/>
          <w:sz w:val="28"/>
          <w:szCs w:val="28"/>
        </w:rPr>
        <w:t>єзбірник</w:t>
      </w:r>
      <w:r w:rsidR="00AA1B52" w:rsidRPr="00221761">
        <w:rPr>
          <w:b w:val="0"/>
          <w:sz w:val="28"/>
          <w:szCs w:val="28"/>
        </w:rPr>
        <w:t>)</w:t>
      </w:r>
      <w:r w:rsidR="00AA1B52" w:rsidRPr="00221761">
        <w:rPr>
          <w:b w:val="0"/>
          <w:i w:val="0"/>
          <w:sz w:val="28"/>
          <w:szCs w:val="28"/>
        </w:rPr>
        <w:t xml:space="preserve"> </w:t>
      </w:r>
      <w:r w:rsidR="00781D99">
        <w:rPr>
          <w:b w:val="0"/>
          <w:sz w:val="28"/>
          <w:szCs w:val="28"/>
        </w:rPr>
        <w:t xml:space="preserve">на вул. Ігоря </w:t>
      </w:r>
      <w:proofErr w:type="spellStart"/>
      <w:r w:rsidR="00781D99">
        <w:rPr>
          <w:b w:val="0"/>
          <w:sz w:val="28"/>
          <w:szCs w:val="28"/>
        </w:rPr>
        <w:t>Шамо</w:t>
      </w:r>
      <w:proofErr w:type="spellEnd"/>
      <w:r w:rsidR="00781D99">
        <w:rPr>
          <w:b w:val="0"/>
          <w:sz w:val="28"/>
          <w:szCs w:val="28"/>
        </w:rPr>
        <w:t xml:space="preserve">, 18/2 </w:t>
      </w:r>
      <w:r w:rsidR="00AA1B52" w:rsidRPr="00221761">
        <w:rPr>
          <w:b w:val="0"/>
          <w:i w:val="0"/>
          <w:sz w:val="28"/>
          <w:szCs w:val="28"/>
        </w:rPr>
        <w:t>(</w:t>
      </w:r>
      <w:proofErr w:type="spellStart"/>
      <w:r w:rsidR="00AA1B52" w:rsidRPr="00221761">
        <w:rPr>
          <w:rFonts w:eastAsiaTheme="minorEastAsia"/>
          <w:b w:val="0"/>
          <w:i w:val="0"/>
          <w:sz w:val="28"/>
          <w:szCs w:val="28"/>
          <w:lang w:eastAsia="en-US"/>
        </w:rPr>
        <w:t>вих</w:t>
      </w:r>
      <w:proofErr w:type="spellEnd"/>
      <w:r w:rsidR="00AA1B52" w:rsidRPr="00221761">
        <w:rPr>
          <w:rFonts w:eastAsiaTheme="minorEastAsia"/>
          <w:b w:val="0"/>
          <w:i w:val="0"/>
          <w:sz w:val="28"/>
          <w:szCs w:val="28"/>
          <w:lang w:eastAsia="en-US"/>
        </w:rPr>
        <w:t>. №062/06/</w:t>
      </w:r>
      <w:r w:rsidR="00AA1B52">
        <w:rPr>
          <w:rFonts w:eastAsiaTheme="minorEastAsia"/>
          <w:b w:val="0"/>
          <w:i w:val="0"/>
          <w:sz w:val="28"/>
          <w:szCs w:val="28"/>
          <w:lang w:eastAsia="en-US"/>
        </w:rPr>
        <w:t>30</w:t>
      </w:r>
      <w:r w:rsidR="00AA1B52" w:rsidRPr="00221761">
        <w:rPr>
          <w:rFonts w:eastAsiaTheme="minorEastAsia"/>
          <w:b w:val="0"/>
          <w:i w:val="0"/>
          <w:sz w:val="28"/>
          <w:szCs w:val="28"/>
          <w:lang w:eastAsia="en-US"/>
        </w:rPr>
        <w:t>-1</w:t>
      </w:r>
      <w:r w:rsidR="00AA1B52">
        <w:rPr>
          <w:rFonts w:eastAsiaTheme="minorEastAsia"/>
          <w:b w:val="0"/>
          <w:i w:val="0"/>
          <w:sz w:val="28"/>
          <w:szCs w:val="28"/>
          <w:lang w:eastAsia="en-US"/>
        </w:rPr>
        <w:t>30</w:t>
      </w:r>
      <w:r w:rsidR="00AA1B52" w:rsidRPr="00221761">
        <w:rPr>
          <w:rFonts w:eastAsiaTheme="minorEastAsia"/>
          <w:b w:val="0"/>
          <w:i w:val="0"/>
          <w:sz w:val="28"/>
          <w:szCs w:val="28"/>
          <w:lang w:eastAsia="en-US"/>
        </w:rPr>
        <w:t xml:space="preserve"> від </w:t>
      </w:r>
      <w:r w:rsidR="00AA1B52">
        <w:rPr>
          <w:rFonts w:eastAsiaTheme="minorEastAsia"/>
          <w:b w:val="0"/>
          <w:i w:val="0"/>
          <w:sz w:val="28"/>
          <w:szCs w:val="28"/>
          <w:lang w:eastAsia="en-US"/>
        </w:rPr>
        <w:t>08.01.2020</w:t>
      </w:r>
      <w:r w:rsidR="00AA1B52" w:rsidRPr="00221761">
        <w:rPr>
          <w:rFonts w:eastAsiaTheme="minorEastAsia"/>
          <w:b w:val="0"/>
          <w:i w:val="0"/>
          <w:sz w:val="28"/>
          <w:szCs w:val="28"/>
          <w:lang w:eastAsia="en-US"/>
        </w:rPr>
        <w:t xml:space="preserve">, </w:t>
      </w:r>
      <w:proofErr w:type="spellStart"/>
      <w:r w:rsidR="00AA1B52" w:rsidRPr="00221761">
        <w:rPr>
          <w:rFonts w:eastAsiaTheme="minorEastAsia"/>
          <w:b w:val="0"/>
          <w:i w:val="0"/>
          <w:sz w:val="28"/>
          <w:szCs w:val="28"/>
          <w:lang w:eastAsia="en-US"/>
        </w:rPr>
        <w:t>вх</w:t>
      </w:r>
      <w:proofErr w:type="spellEnd"/>
      <w:r w:rsidR="00AA1B52" w:rsidRPr="00221761">
        <w:rPr>
          <w:rFonts w:eastAsiaTheme="minorEastAsia"/>
          <w:b w:val="0"/>
          <w:i w:val="0"/>
          <w:sz w:val="28"/>
          <w:szCs w:val="28"/>
          <w:lang w:eastAsia="en-US"/>
        </w:rPr>
        <w:t>. №08/2</w:t>
      </w:r>
      <w:r w:rsidR="00405271">
        <w:rPr>
          <w:rFonts w:eastAsiaTheme="minorEastAsia"/>
          <w:b w:val="0"/>
          <w:i w:val="0"/>
          <w:sz w:val="28"/>
          <w:szCs w:val="28"/>
          <w:lang w:eastAsia="en-US"/>
        </w:rPr>
        <w:t>8</w:t>
      </w:r>
      <w:r w:rsidR="00AA1B52">
        <w:rPr>
          <w:rFonts w:eastAsiaTheme="minorEastAsia"/>
          <w:b w:val="0"/>
          <w:i w:val="0"/>
          <w:sz w:val="28"/>
          <w:szCs w:val="28"/>
          <w:lang w:eastAsia="en-US"/>
        </w:rPr>
        <w:t>3</w:t>
      </w:r>
      <w:r w:rsidR="00AA1B52" w:rsidRPr="00221761">
        <w:rPr>
          <w:rFonts w:eastAsiaTheme="minorEastAsia"/>
          <w:b w:val="0"/>
          <w:i w:val="0"/>
          <w:sz w:val="28"/>
          <w:szCs w:val="28"/>
          <w:lang w:eastAsia="en-US"/>
        </w:rPr>
        <w:t xml:space="preserve"> від 0</w:t>
      </w:r>
      <w:r w:rsidR="00AA1B52">
        <w:rPr>
          <w:rFonts w:eastAsiaTheme="minorEastAsia"/>
          <w:b w:val="0"/>
          <w:i w:val="0"/>
          <w:sz w:val="28"/>
          <w:szCs w:val="28"/>
          <w:lang w:eastAsia="en-US"/>
        </w:rPr>
        <w:t>9</w:t>
      </w:r>
      <w:r w:rsidR="00AA1B52" w:rsidRPr="00221761">
        <w:rPr>
          <w:rFonts w:eastAsiaTheme="minorEastAsia"/>
          <w:b w:val="0"/>
          <w:i w:val="0"/>
          <w:sz w:val="28"/>
          <w:szCs w:val="28"/>
          <w:lang w:eastAsia="en-US"/>
        </w:rPr>
        <w:t>.01.2020</w:t>
      </w:r>
      <w:r w:rsidR="00AA1B52" w:rsidRPr="00221761">
        <w:rPr>
          <w:rFonts w:eastAsiaTheme="minorEastAsia"/>
          <w:b w:val="0"/>
          <w:i w:val="0"/>
          <w:w w:val="101"/>
          <w:sz w:val="28"/>
          <w:szCs w:val="28"/>
          <w:lang w:eastAsia="ru-RU"/>
        </w:rPr>
        <w:t>).</w:t>
      </w:r>
    </w:p>
    <w:p w:rsidR="004D23BC" w:rsidRPr="004D23BC" w:rsidRDefault="004D23BC" w:rsidP="004D23BC">
      <w:pPr>
        <w:rPr>
          <w:i/>
        </w:rPr>
      </w:pPr>
      <w:r w:rsidRPr="004D23BC">
        <w:rPr>
          <w:i/>
        </w:rPr>
        <w:t>Додатки направленні на електронну пошту.</w:t>
      </w:r>
    </w:p>
    <w:p w:rsidR="009015BB" w:rsidRPr="00180468" w:rsidRDefault="00AA1B52" w:rsidP="00180468">
      <w:pPr>
        <w:rPr>
          <w:sz w:val="28"/>
          <w:szCs w:val="28"/>
          <w:lang w:eastAsia="ru-RU"/>
        </w:rPr>
      </w:pPr>
      <w:r w:rsidRPr="00A2431E">
        <w:rPr>
          <w:sz w:val="28"/>
          <w:szCs w:val="28"/>
          <w:lang w:eastAsia="ru-RU"/>
        </w:rPr>
        <w:t>Доповідач: представник Департаменту.</w:t>
      </w:r>
    </w:p>
    <w:p w:rsidR="00DB3C71" w:rsidRDefault="00DB3C71" w:rsidP="00DB3C71">
      <w:pPr>
        <w:rPr>
          <w:sz w:val="28"/>
          <w:szCs w:val="28"/>
        </w:rPr>
      </w:pPr>
    </w:p>
    <w:p w:rsidR="00DB3C71" w:rsidRDefault="00424CBF" w:rsidP="0082745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B3C71">
        <w:rPr>
          <w:sz w:val="28"/>
          <w:szCs w:val="28"/>
        </w:rPr>
        <w:t xml:space="preserve">. </w:t>
      </w:r>
      <w:r w:rsidR="00DB3C71" w:rsidRPr="00144BA1">
        <w:rPr>
          <w:sz w:val="28"/>
          <w:szCs w:val="28"/>
        </w:rPr>
        <w:t>Про розгляд зве</w:t>
      </w:r>
      <w:r w:rsidR="00DB3C71">
        <w:rPr>
          <w:sz w:val="28"/>
          <w:szCs w:val="28"/>
        </w:rPr>
        <w:t xml:space="preserve">деного плану роботи виконавчого орану Київської міської ради (Київської міської державної адміністрації) із підготовки та внесення на розгляд пленарних засідань сесій Київської міської ради </w:t>
      </w:r>
      <w:r w:rsidR="00DB3C71">
        <w:rPr>
          <w:sz w:val="28"/>
          <w:szCs w:val="28"/>
          <w:lang w:val="en-US"/>
        </w:rPr>
        <w:t>VIII</w:t>
      </w:r>
      <w:r w:rsidR="00DB3C71" w:rsidRPr="009D0181">
        <w:rPr>
          <w:sz w:val="28"/>
          <w:szCs w:val="28"/>
        </w:rPr>
        <w:t xml:space="preserve"> скликання на 2020 р</w:t>
      </w:r>
      <w:r w:rsidR="00DB3C71">
        <w:rPr>
          <w:sz w:val="28"/>
          <w:szCs w:val="28"/>
        </w:rPr>
        <w:t>і</w:t>
      </w:r>
      <w:r w:rsidR="00DB3C71" w:rsidRPr="009D0181">
        <w:rPr>
          <w:sz w:val="28"/>
          <w:szCs w:val="28"/>
        </w:rPr>
        <w:t>к</w:t>
      </w:r>
      <w:r w:rsidR="00DB3C71">
        <w:rPr>
          <w:sz w:val="28"/>
          <w:szCs w:val="28"/>
        </w:rPr>
        <w:t xml:space="preserve"> </w:t>
      </w:r>
      <w:proofErr w:type="spellStart"/>
      <w:r w:rsidR="00DB3C71">
        <w:rPr>
          <w:sz w:val="28"/>
          <w:szCs w:val="28"/>
        </w:rPr>
        <w:t>проєктів</w:t>
      </w:r>
      <w:proofErr w:type="spellEnd"/>
      <w:r w:rsidR="00DB3C71">
        <w:rPr>
          <w:sz w:val="28"/>
          <w:szCs w:val="28"/>
        </w:rPr>
        <w:t xml:space="preserve"> рішень Київської міської ради для виконання розпорядження Київського міського голови від 18.11.2019 №936 "Про організаційні заходи </w:t>
      </w:r>
      <w:r w:rsidR="00DB3C71">
        <w:rPr>
          <w:sz w:val="28"/>
          <w:szCs w:val="28"/>
        </w:rPr>
        <w:lastRenderedPageBreak/>
        <w:t xml:space="preserve">щодо підготовки плану роботи Київської міської ради </w:t>
      </w:r>
      <w:r w:rsidR="00DB3C71">
        <w:rPr>
          <w:sz w:val="28"/>
          <w:szCs w:val="28"/>
          <w:lang w:val="en-US"/>
        </w:rPr>
        <w:t>VIII</w:t>
      </w:r>
      <w:r w:rsidR="00DB3C71">
        <w:rPr>
          <w:sz w:val="28"/>
          <w:szCs w:val="28"/>
        </w:rPr>
        <w:t xml:space="preserve"> скликання на 2020 рік"  (</w:t>
      </w:r>
      <w:proofErr w:type="spellStart"/>
      <w:r w:rsidR="00DB3C71">
        <w:rPr>
          <w:sz w:val="28"/>
          <w:szCs w:val="28"/>
        </w:rPr>
        <w:t>вих</w:t>
      </w:r>
      <w:proofErr w:type="spellEnd"/>
      <w:r w:rsidR="00DB3C71">
        <w:rPr>
          <w:sz w:val="28"/>
          <w:szCs w:val="28"/>
        </w:rPr>
        <w:t xml:space="preserve">. № 009-1825 від 13.12.2019, </w:t>
      </w:r>
      <w:proofErr w:type="spellStart"/>
      <w:r w:rsidR="00DB3C71">
        <w:rPr>
          <w:sz w:val="28"/>
          <w:szCs w:val="28"/>
        </w:rPr>
        <w:t>вх</w:t>
      </w:r>
      <w:proofErr w:type="spellEnd"/>
      <w:r w:rsidR="00DB3C71">
        <w:rPr>
          <w:sz w:val="28"/>
          <w:szCs w:val="28"/>
        </w:rPr>
        <w:t>. № 08/30075 від 16 грудня 2019).</w:t>
      </w:r>
    </w:p>
    <w:p w:rsidR="004D23BC" w:rsidRPr="004D23BC" w:rsidRDefault="004D23BC" w:rsidP="00827455">
      <w:pPr>
        <w:rPr>
          <w:i/>
        </w:rPr>
      </w:pPr>
      <w:r w:rsidRPr="004D23BC">
        <w:rPr>
          <w:i/>
        </w:rPr>
        <w:t>Додатки направленні на електронну пошту.</w:t>
      </w:r>
    </w:p>
    <w:p w:rsidR="00DB3C71" w:rsidRDefault="00DB3C71" w:rsidP="00827455">
      <w:pPr>
        <w:pStyle w:val="af"/>
        <w:spacing w:before="0" w:after="0"/>
        <w:ind w:left="0" w:right="0"/>
        <w:jc w:val="both"/>
        <w:rPr>
          <w:sz w:val="28"/>
          <w:szCs w:val="28"/>
        </w:rPr>
      </w:pPr>
      <w:r w:rsidRPr="0031712E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керівник апарату </w:t>
      </w:r>
      <w:proofErr w:type="spellStart"/>
      <w:r>
        <w:rPr>
          <w:sz w:val="28"/>
          <w:szCs w:val="28"/>
        </w:rPr>
        <w:t>Д.Загумен</w:t>
      </w:r>
      <w:r w:rsidR="00827455">
        <w:rPr>
          <w:sz w:val="28"/>
          <w:szCs w:val="28"/>
        </w:rPr>
        <w:t>н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.</w:t>
      </w:r>
    </w:p>
    <w:p w:rsidR="00B82106" w:rsidRDefault="00B82106" w:rsidP="00B82106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rPr>
          <w:sz w:val="28"/>
          <w:szCs w:val="28"/>
        </w:rPr>
      </w:pPr>
    </w:p>
    <w:p w:rsidR="00B82106" w:rsidRDefault="00424CBF" w:rsidP="00B82106">
      <w:pPr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B82106">
        <w:rPr>
          <w:sz w:val="28"/>
          <w:szCs w:val="28"/>
        </w:rPr>
        <w:t xml:space="preserve">. </w:t>
      </w:r>
      <w:r w:rsidR="00B82106" w:rsidRPr="00C5662D">
        <w:rPr>
          <w:sz w:val="28"/>
          <w:szCs w:val="28"/>
        </w:rPr>
        <w:t xml:space="preserve">Про розгляд місцевої ініціативи, оформленої </w:t>
      </w:r>
      <w:r w:rsidR="000B199B">
        <w:rPr>
          <w:sz w:val="28"/>
          <w:szCs w:val="28"/>
        </w:rPr>
        <w:t xml:space="preserve">у вигляді письмової пропозиції </w:t>
      </w:r>
      <w:r w:rsidR="00B82106" w:rsidRPr="00C5662D">
        <w:rPr>
          <w:sz w:val="28"/>
          <w:szCs w:val="28"/>
        </w:rPr>
        <w:t xml:space="preserve">«Щодо створення </w:t>
      </w:r>
      <w:proofErr w:type="spellStart"/>
      <w:r w:rsidR="00B82106" w:rsidRPr="00C5662D">
        <w:rPr>
          <w:sz w:val="28"/>
          <w:szCs w:val="28"/>
        </w:rPr>
        <w:t>музейно-виставкого</w:t>
      </w:r>
      <w:proofErr w:type="spellEnd"/>
      <w:r w:rsidR="00B82106" w:rsidRPr="00C5662D">
        <w:rPr>
          <w:sz w:val="28"/>
          <w:szCs w:val="28"/>
        </w:rPr>
        <w:t xml:space="preserve"> центру (для експонування колекції Івана Степановича Марчука) на базі комунального майна Києва</w:t>
      </w:r>
      <w:r w:rsidR="00B82106">
        <w:rPr>
          <w:sz w:val="28"/>
          <w:szCs w:val="28"/>
        </w:rPr>
        <w:t xml:space="preserve"> </w:t>
      </w:r>
      <w:r w:rsidR="00B82106" w:rsidRPr="00C5662D">
        <w:rPr>
          <w:sz w:val="28"/>
          <w:szCs w:val="28"/>
        </w:rPr>
        <w:t xml:space="preserve">- будинків на вулиці Сагайдачного, 20/2 (літ. </w:t>
      </w:r>
      <w:r w:rsidR="00B82106">
        <w:rPr>
          <w:sz w:val="28"/>
          <w:szCs w:val="28"/>
        </w:rPr>
        <w:t xml:space="preserve">А </w:t>
      </w:r>
      <w:r w:rsidR="00B82106" w:rsidRPr="00C5662D">
        <w:rPr>
          <w:sz w:val="28"/>
          <w:szCs w:val="28"/>
        </w:rPr>
        <w:t xml:space="preserve">та Б) із </w:t>
      </w:r>
      <w:r w:rsidR="00B82106" w:rsidRPr="00C5662D">
        <w:rPr>
          <w:rFonts w:eastAsiaTheme="minorHAnsi" w:cstheme="minorBidi"/>
          <w:sz w:val="28"/>
          <w:szCs w:val="28"/>
          <w:lang w:eastAsia="en-US"/>
        </w:rPr>
        <w:t xml:space="preserve">зауваженнями Управління з питань децентралізації, розвитку місцевого самоврядування, регіональних та міжнародних зав’язків щодо виявлених </w:t>
      </w:r>
      <w:proofErr w:type="spellStart"/>
      <w:r w:rsidR="00B82106" w:rsidRPr="00C5662D">
        <w:rPr>
          <w:rFonts w:eastAsiaTheme="minorHAnsi" w:cstheme="minorBidi"/>
          <w:sz w:val="28"/>
          <w:szCs w:val="28"/>
          <w:lang w:eastAsia="en-US"/>
        </w:rPr>
        <w:t>неві</w:t>
      </w:r>
      <w:r w:rsidR="00B82106">
        <w:rPr>
          <w:rFonts w:eastAsiaTheme="minorHAnsi" w:cstheme="minorBidi"/>
          <w:sz w:val="28"/>
          <w:szCs w:val="28"/>
          <w:lang w:eastAsia="en-US"/>
        </w:rPr>
        <w:t>дповідностей</w:t>
      </w:r>
      <w:proofErr w:type="spellEnd"/>
      <w:r w:rsidR="00B82106">
        <w:rPr>
          <w:rFonts w:eastAsiaTheme="minorHAnsi" w:cstheme="minorBidi"/>
          <w:sz w:val="28"/>
          <w:szCs w:val="28"/>
          <w:lang w:eastAsia="en-US"/>
        </w:rPr>
        <w:t xml:space="preserve"> кількості підписів (</w:t>
      </w:r>
      <w:proofErr w:type="spellStart"/>
      <w:r w:rsidR="00B82106">
        <w:rPr>
          <w:rFonts w:eastAsiaTheme="minorHAnsi" w:cstheme="minorBidi"/>
          <w:sz w:val="28"/>
          <w:szCs w:val="28"/>
          <w:lang w:eastAsia="en-US"/>
        </w:rPr>
        <w:t>вих</w:t>
      </w:r>
      <w:proofErr w:type="spellEnd"/>
      <w:r w:rsidR="00B82106">
        <w:rPr>
          <w:rFonts w:eastAsiaTheme="minorHAnsi" w:cstheme="minorBidi"/>
          <w:sz w:val="28"/>
          <w:szCs w:val="28"/>
          <w:lang w:eastAsia="en-US"/>
        </w:rPr>
        <w:t>. №08/246-1</w:t>
      </w:r>
      <w:r w:rsidR="001A7F63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B82106">
        <w:rPr>
          <w:rFonts w:eastAsiaTheme="minorHAnsi" w:cstheme="minorBidi"/>
          <w:sz w:val="28"/>
          <w:szCs w:val="28"/>
          <w:lang w:eastAsia="en-US"/>
        </w:rPr>
        <w:t>вих</w:t>
      </w:r>
      <w:proofErr w:type="spellEnd"/>
      <w:r w:rsidR="00B82106">
        <w:rPr>
          <w:rFonts w:eastAsiaTheme="minorHAnsi" w:cstheme="minorBidi"/>
          <w:sz w:val="28"/>
          <w:szCs w:val="28"/>
          <w:lang w:eastAsia="en-US"/>
        </w:rPr>
        <w:t xml:space="preserve"> від 10.01.2020) (доручення Київського міського голови від 13.01.2020 №08/428).</w:t>
      </w:r>
      <w:r w:rsidR="00E166E8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1A7F63" w:rsidRDefault="00E166E8" w:rsidP="00B82106">
      <w:pPr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Запрошені представники ініціативної групи</w:t>
      </w:r>
      <w:r w:rsidR="001A7F63">
        <w:rPr>
          <w:rFonts w:eastAsiaTheme="minorHAnsi" w:cstheme="minorBidi"/>
          <w:sz w:val="28"/>
          <w:szCs w:val="28"/>
          <w:lang w:eastAsia="en-US"/>
        </w:rPr>
        <w:t>.</w:t>
      </w:r>
    </w:p>
    <w:p w:rsidR="003F71F5" w:rsidRDefault="003F71F5" w:rsidP="00B82106">
      <w:pPr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Доповідач</w:t>
      </w:r>
      <w:r w:rsidR="0016377A">
        <w:rPr>
          <w:rFonts w:eastAsiaTheme="minorHAnsi" w:cstheme="minorBidi"/>
          <w:sz w:val="28"/>
          <w:szCs w:val="28"/>
          <w:lang w:eastAsia="en-US"/>
        </w:rPr>
        <w:t>і</w:t>
      </w:r>
      <w:r w:rsidR="00C10DB9">
        <w:rPr>
          <w:rFonts w:eastAsiaTheme="minorHAnsi" w:cstheme="minorBidi"/>
          <w:sz w:val="28"/>
          <w:szCs w:val="28"/>
          <w:lang w:eastAsia="en-US"/>
        </w:rPr>
        <w:t>:</w:t>
      </w:r>
      <w:r>
        <w:rPr>
          <w:rFonts w:eastAsiaTheme="minorHAnsi" w:cstheme="minorBidi"/>
          <w:sz w:val="28"/>
          <w:szCs w:val="28"/>
          <w:lang w:eastAsia="en-US"/>
        </w:rPr>
        <w:t xml:space="preserve"> представник Департаменту к</w:t>
      </w:r>
      <w:r w:rsidR="0016377A">
        <w:rPr>
          <w:rFonts w:eastAsiaTheme="minorHAnsi" w:cstheme="minorBidi"/>
          <w:sz w:val="28"/>
          <w:szCs w:val="28"/>
          <w:lang w:eastAsia="en-US"/>
        </w:rPr>
        <w:t xml:space="preserve">омунальної власності </w:t>
      </w:r>
      <w:proofErr w:type="spellStart"/>
      <w:r w:rsidR="0016377A">
        <w:rPr>
          <w:rFonts w:eastAsiaTheme="minorHAnsi" w:cstheme="minorBidi"/>
          <w:sz w:val="28"/>
          <w:szCs w:val="28"/>
          <w:lang w:eastAsia="en-US"/>
        </w:rPr>
        <w:t>м.Києва</w:t>
      </w:r>
      <w:proofErr w:type="spellEnd"/>
      <w:r w:rsidR="0016377A">
        <w:rPr>
          <w:rFonts w:eastAsiaTheme="minorHAnsi" w:cstheme="minorBidi"/>
          <w:sz w:val="28"/>
          <w:szCs w:val="28"/>
          <w:lang w:eastAsia="en-US"/>
        </w:rPr>
        <w:t>, Департаменту культури.</w:t>
      </w:r>
    </w:p>
    <w:p w:rsidR="009015BB" w:rsidRPr="003F71F5" w:rsidRDefault="00E166E8" w:rsidP="009015BB">
      <w:pPr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9015BB" w:rsidRPr="00E54C1D" w:rsidRDefault="00424CBF" w:rsidP="009015BB">
      <w:pPr>
        <w:rPr>
          <w:rFonts w:eastAsiaTheme="minorEastAsia"/>
          <w:w w:val="101"/>
          <w:sz w:val="28"/>
          <w:szCs w:val="28"/>
          <w:lang w:eastAsia="ru-RU"/>
        </w:rPr>
      </w:pPr>
      <w:r>
        <w:rPr>
          <w:rFonts w:eastAsiaTheme="minorEastAsia"/>
          <w:w w:val="101"/>
          <w:sz w:val="28"/>
          <w:szCs w:val="28"/>
          <w:lang w:eastAsia="ru-RU"/>
        </w:rPr>
        <w:t>14</w:t>
      </w:r>
      <w:r w:rsidR="0045645D">
        <w:rPr>
          <w:rFonts w:eastAsiaTheme="minorEastAsia"/>
          <w:w w:val="101"/>
          <w:sz w:val="28"/>
          <w:szCs w:val="28"/>
          <w:lang w:eastAsia="ru-RU"/>
        </w:rPr>
        <w:t xml:space="preserve">. 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 xml:space="preserve">Про розгляд звернення </w:t>
      </w:r>
      <w:r w:rsidR="009015BB">
        <w:rPr>
          <w:rFonts w:eastAsiaTheme="minorEastAsia"/>
          <w:w w:val="101"/>
          <w:sz w:val="28"/>
          <w:szCs w:val="28"/>
          <w:lang w:eastAsia="ru-RU"/>
        </w:rPr>
        <w:t>Солом</w:t>
      </w:r>
      <w:r w:rsidR="009015BB" w:rsidRPr="005F78D3">
        <w:rPr>
          <w:rFonts w:eastAsiaTheme="minorEastAsia"/>
          <w:w w:val="101"/>
          <w:sz w:val="28"/>
          <w:szCs w:val="28"/>
          <w:lang w:eastAsia="ru-RU"/>
        </w:rPr>
        <w:t>'</w:t>
      </w:r>
      <w:r w:rsidR="009015BB">
        <w:rPr>
          <w:rFonts w:eastAsiaTheme="minorEastAsia"/>
          <w:w w:val="101"/>
          <w:sz w:val="28"/>
          <w:szCs w:val="28"/>
          <w:lang w:eastAsia="ru-RU"/>
        </w:rPr>
        <w:t xml:space="preserve">янської районної в місті Києві державної адміністрації 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 xml:space="preserve">щодо погодження рішення орендодавця про надання згоди </w:t>
      </w:r>
      <w:r w:rsidR="009015BB">
        <w:rPr>
          <w:rFonts w:eastAsiaTheme="minorEastAsia"/>
          <w:w w:val="101"/>
          <w:sz w:val="28"/>
          <w:szCs w:val="28"/>
          <w:lang w:eastAsia="ru-RU"/>
        </w:rPr>
        <w:t>приватному підприємству фірмі "БУМЕКС" н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>а здійснення невід'ємних поліпшень нежитлового приміщення</w:t>
      </w:r>
      <w:r w:rsidR="009015BB">
        <w:rPr>
          <w:rFonts w:eastAsiaTheme="minorEastAsia"/>
          <w:w w:val="101"/>
          <w:sz w:val="28"/>
          <w:szCs w:val="28"/>
          <w:lang w:eastAsia="ru-RU"/>
        </w:rPr>
        <w:t xml:space="preserve"> площею 107,0 </w:t>
      </w:r>
      <w:proofErr w:type="spellStart"/>
      <w:r w:rsidR="009015BB">
        <w:rPr>
          <w:rFonts w:eastAsiaTheme="minorEastAsia"/>
          <w:w w:val="101"/>
          <w:sz w:val="28"/>
          <w:szCs w:val="28"/>
          <w:lang w:eastAsia="ru-RU"/>
        </w:rPr>
        <w:t>кв</w:t>
      </w:r>
      <w:proofErr w:type="spellEnd"/>
      <w:r w:rsidR="009015BB">
        <w:rPr>
          <w:rFonts w:eastAsiaTheme="minorEastAsia"/>
          <w:w w:val="101"/>
          <w:sz w:val="28"/>
          <w:szCs w:val="28"/>
          <w:lang w:eastAsia="ru-RU"/>
        </w:rPr>
        <w:t xml:space="preserve">. м на вул. Ушинського, 1 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>(</w:t>
      </w:r>
      <w:proofErr w:type="spellStart"/>
      <w:r w:rsidR="009015BB" w:rsidRPr="00E54C1D">
        <w:rPr>
          <w:rFonts w:eastAsiaTheme="minorEastAsia"/>
          <w:sz w:val="28"/>
          <w:szCs w:val="28"/>
          <w:lang w:eastAsia="en-US"/>
        </w:rPr>
        <w:t>вих</w:t>
      </w:r>
      <w:proofErr w:type="spellEnd"/>
      <w:r w:rsidR="009015BB" w:rsidRPr="00E54C1D">
        <w:rPr>
          <w:rFonts w:eastAsiaTheme="minorEastAsia"/>
          <w:sz w:val="28"/>
          <w:szCs w:val="28"/>
          <w:lang w:eastAsia="en-US"/>
        </w:rPr>
        <w:t>. №</w:t>
      </w:r>
      <w:r w:rsidR="009015BB">
        <w:rPr>
          <w:rFonts w:eastAsiaTheme="minorEastAsia"/>
          <w:sz w:val="28"/>
          <w:szCs w:val="28"/>
          <w:lang w:eastAsia="en-US"/>
        </w:rPr>
        <w:t xml:space="preserve">108-16990 </w:t>
      </w:r>
      <w:r w:rsidR="009015BB" w:rsidRPr="00E54C1D">
        <w:rPr>
          <w:rFonts w:eastAsiaTheme="minorEastAsia"/>
          <w:sz w:val="28"/>
          <w:szCs w:val="28"/>
          <w:lang w:eastAsia="en-US"/>
        </w:rPr>
        <w:t xml:space="preserve">від </w:t>
      </w:r>
      <w:r w:rsidR="009015BB">
        <w:rPr>
          <w:rFonts w:eastAsiaTheme="minorEastAsia"/>
          <w:sz w:val="28"/>
          <w:szCs w:val="28"/>
          <w:lang w:eastAsia="en-US"/>
        </w:rPr>
        <w:t>23</w:t>
      </w:r>
      <w:r w:rsidR="009015BB" w:rsidRPr="00E54C1D">
        <w:rPr>
          <w:rFonts w:eastAsiaTheme="minorEastAsia"/>
          <w:sz w:val="28"/>
          <w:szCs w:val="28"/>
          <w:lang w:eastAsia="en-US"/>
        </w:rPr>
        <w:t>.</w:t>
      </w:r>
      <w:r w:rsidR="009015BB">
        <w:rPr>
          <w:rFonts w:eastAsiaTheme="minorEastAsia"/>
          <w:sz w:val="28"/>
          <w:szCs w:val="28"/>
          <w:lang w:eastAsia="en-US"/>
        </w:rPr>
        <w:t>12</w:t>
      </w:r>
      <w:r w:rsidR="009015BB" w:rsidRPr="00E54C1D">
        <w:rPr>
          <w:rFonts w:eastAsiaTheme="minorEastAsia"/>
          <w:sz w:val="28"/>
          <w:szCs w:val="28"/>
          <w:lang w:eastAsia="en-US"/>
        </w:rPr>
        <w:t xml:space="preserve">.2019, </w:t>
      </w:r>
      <w:proofErr w:type="spellStart"/>
      <w:r w:rsidR="009015BB" w:rsidRPr="00E54C1D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="009015BB" w:rsidRPr="00E54C1D">
        <w:rPr>
          <w:rFonts w:eastAsiaTheme="minorEastAsia"/>
          <w:sz w:val="28"/>
          <w:szCs w:val="28"/>
          <w:lang w:eastAsia="en-US"/>
        </w:rPr>
        <w:t>. №08/</w:t>
      </w:r>
      <w:r w:rsidR="009015BB">
        <w:rPr>
          <w:rFonts w:eastAsiaTheme="minorEastAsia"/>
          <w:sz w:val="28"/>
          <w:szCs w:val="28"/>
          <w:lang w:eastAsia="en-US"/>
        </w:rPr>
        <w:t>30966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 xml:space="preserve"> від </w:t>
      </w:r>
      <w:r w:rsidR="009015BB">
        <w:rPr>
          <w:rFonts w:eastAsiaTheme="minorEastAsia"/>
          <w:w w:val="101"/>
          <w:sz w:val="28"/>
          <w:szCs w:val="28"/>
          <w:lang w:eastAsia="ru-RU"/>
        </w:rPr>
        <w:t>24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>.</w:t>
      </w:r>
      <w:r w:rsidR="009015BB">
        <w:rPr>
          <w:rFonts w:eastAsiaTheme="minorEastAsia"/>
          <w:w w:val="101"/>
          <w:sz w:val="28"/>
          <w:szCs w:val="28"/>
          <w:lang w:eastAsia="ru-RU"/>
        </w:rPr>
        <w:t>12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>.2019).</w:t>
      </w:r>
    </w:p>
    <w:p w:rsidR="009015BB" w:rsidRDefault="009015BB" w:rsidP="009015BB">
      <w:pPr>
        <w:rPr>
          <w:rFonts w:eastAsia="Liberation Serif"/>
          <w:iCs/>
          <w:sz w:val="28"/>
          <w:szCs w:val="28"/>
        </w:rPr>
      </w:pPr>
      <w:r w:rsidRPr="00E54C1D">
        <w:rPr>
          <w:rFonts w:eastAsia="Liberation Serif"/>
          <w:iCs/>
          <w:sz w:val="28"/>
          <w:szCs w:val="28"/>
        </w:rPr>
        <w:t xml:space="preserve">Запрошений представник </w:t>
      </w:r>
      <w:r>
        <w:rPr>
          <w:rFonts w:eastAsiaTheme="minorEastAsia"/>
          <w:w w:val="101"/>
          <w:sz w:val="28"/>
          <w:szCs w:val="28"/>
          <w:lang w:eastAsia="ru-RU"/>
        </w:rPr>
        <w:t>ПП фірми "БУМЕКС"</w:t>
      </w:r>
      <w:r>
        <w:rPr>
          <w:rFonts w:eastAsia="Liberation Serif"/>
          <w:iCs/>
          <w:sz w:val="28"/>
          <w:szCs w:val="28"/>
        </w:rPr>
        <w:t>.</w:t>
      </w:r>
    </w:p>
    <w:p w:rsidR="00B44DBC" w:rsidRPr="004D23BC" w:rsidRDefault="00B44DBC" w:rsidP="00B44DBC">
      <w:pPr>
        <w:rPr>
          <w:i/>
        </w:rPr>
      </w:pPr>
      <w:r w:rsidRPr="004D23BC">
        <w:rPr>
          <w:i/>
        </w:rPr>
        <w:t>Додатки направленні на електронну пошту.</w:t>
      </w:r>
    </w:p>
    <w:p w:rsidR="00B44DBC" w:rsidRPr="00E54C1D" w:rsidRDefault="00B44DBC" w:rsidP="009015BB">
      <w:pPr>
        <w:rPr>
          <w:rFonts w:eastAsia="Liberation Serif"/>
          <w:iCs/>
          <w:sz w:val="28"/>
          <w:szCs w:val="28"/>
        </w:rPr>
      </w:pPr>
    </w:p>
    <w:p w:rsidR="009015BB" w:rsidRDefault="009015BB" w:rsidP="009015BB">
      <w:pPr>
        <w:rPr>
          <w:rFonts w:eastAsiaTheme="minorEastAsia"/>
          <w:bCs/>
          <w:sz w:val="28"/>
          <w:szCs w:val="28"/>
          <w:lang w:eastAsia="en-US"/>
        </w:rPr>
      </w:pPr>
      <w:r w:rsidRPr="00E54C1D">
        <w:rPr>
          <w:rFonts w:eastAsiaTheme="minorEastAsia"/>
          <w:bCs/>
          <w:sz w:val="28"/>
          <w:szCs w:val="28"/>
          <w:lang w:eastAsia="en-US"/>
        </w:rPr>
        <w:t xml:space="preserve">Доповідач: представник </w:t>
      </w:r>
      <w:r>
        <w:rPr>
          <w:rFonts w:eastAsiaTheme="minorEastAsia"/>
          <w:bCs/>
          <w:sz w:val="28"/>
          <w:szCs w:val="28"/>
          <w:lang w:eastAsia="en-US"/>
        </w:rPr>
        <w:t>району</w:t>
      </w:r>
      <w:r w:rsidRPr="00E54C1D">
        <w:rPr>
          <w:rFonts w:eastAsiaTheme="minorEastAsia"/>
          <w:bCs/>
          <w:sz w:val="28"/>
          <w:szCs w:val="28"/>
          <w:lang w:eastAsia="en-US"/>
        </w:rPr>
        <w:t>.</w:t>
      </w:r>
    </w:p>
    <w:p w:rsidR="009015BB" w:rsidRDefault="009015BB" w:rsidP="009015BB">
      <w:pPr>
        <w:rPr>
          <w:rFonts w:eastAsiaTheme="minorEastAsia"/>
          <w:bCs/>
          <w:sz w:val="28"/>
          <w:szCs w:val="28"/>
          <w:lang w:eastAsia="en-US"/>
        </w:rPr>
      </w:pPr>
    </w:p>
    <w:p w:rsidR="009015BB" w:rsidRPr="00E54C1D" w:rsidRDefault="00424CBF" w:rsidP="009015BB">
      <w:pPr>
        <w:rPr>
          <w:rFonts w:eastAsiaTheme="minorEastAsia"/>
          <w:w w:val="101"/>
          <w:sz w:val="28"/>
          <w:szCs w:val="28"/>
          <w:lang w:eastAsia="ru-RU"/>
        </w:rPr>
      </w:pPr>
      <w:r>
        <w:rPr>
          <w:rFonts w:eastAsiaTheme="minorEastAsia"/>
          <w:w w:val="101"/>
          <w:sz w:val="28"/>
          <w:szCs w:val="28"/>
          <w:lang w:eastAsia="ru-RU"/>
        </w:rPr>
        <w:t>15</w:t>
      </w:r>
      <w:r w:rsidR="0045645D">
        <w:rPr>
          <w:rFonts w:eastAsiaTheme="minorEastAsia"/>
          <w:w w:val="101"/>
          <w:sz w:val="28"/>
          <w:szCs w:val="28"/>
          <w:lang w:eastAsia="ru-RU"/>
        </w:rPr>
        <w:t xml:space="preserve">. 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 xml:space="preserve">Про розгляд звернення </w:t>
      </w:r>
      <w:r w:rsidR="009015BB">
        <w:rPr>
          <w:rFonts w:eastAsiaTheme="minorEastAsia"/>
          <w:w w:val="101"/>
          <w:sz w:val="28"/>
          <w:szCs w:val="28"/>
          <w:lang w:eastAsia="ru-RU"/>
        </w:rPr>
        <w:t>Солом</w:t>
      </w:r>
      <w:r w:rsidR="009015BB" w:rsidRPr="005F78D3">
        <w:rPr>
          <w:rFonts w:eastAsiaTheme="minorEastAsia"/>
          <w:w w:val="101"/>
          <w:sz w:val="28"/>
          <w:szCs w:val="28"/>
          <w:lang w:eastAsia="ru-RU"/>
        </w:rPr>
        <w:t>'</w:t>
      </w:r>
      <w:r w:rsidR="009015BB">
        <w:rPr>
          <w:rFonts w:eastAsiaTheme="minorEastAsia"/>
          <w:w w:val="101"/>
          <w:sz w:val="28"/>
          <w:szCs w:val="28"/>
          <w:lang w:eastAsia="ru-RU"/>
        </w:rPr>
        <w:t xml:space="preserve">янської районної в місті Києві державної адміністрації 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 xml:space="preserve">щодо погодження рішення орендодавця про надання згоди </w:t>
      </w:r>
      <w:r w:rsidR="009015BB">
        <w:rPr>
          <w:rFonts w:eastAsiaTheme="minorEastAsia"/>
          <w:w w:val="101"/>
          <w:sz w:val="28"/>
          <w:szCs w:val="28"/>
          <w:lang w:eastAsia="ru-RU"/>
        </w:rPr>
        <w:t>громадській організації "Серце віддаю дітям" н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>а здійснення невід'ємних поліпшень нежитлового приміщення</w:t>
      </w:r>
      <w:r w:rsidR="009015BB">
        <w:rPr>
          <w:rFonts w:eastAsiaTheme="minorEastAsia"/>
          <w:w w:val="101"/>
          <w:sz w:val="28"/>
          <w:szCs w:val="28"/>
          <w:lang w:eastAsia="ru-RU"/>
        </w:rPr>
        <w:t xml:space="preserve"> площею 25,7 </w:t>
      </w:r>
      <w:proofErr w:type="spellStart"/>
      <w:r w:rsidR="009015BB">
        <w:rPr>
          <w:rFonts w:eastAsiaTheme="minorEastAsia"/>
          <w:w w:val="101"/>
          <w:sz w:val="28"/>
          <w:szCs w:val="28"/>
          <w:lang w:eastAsia="ru-RU"/>
        </w:rPr>
        <w:t>кв</w:t>
      </w:r>
      <w:proofErr w:type="spellEnd"/>
      <w:r w:rsidR="009015BB">
        <w:rPr>
          <w:rFonts w:eastAsiaTheme="minorEastAsia"/>
          <w:w w:val="101"/>
          <w:sz w:val="28"/>
          <w:szCs w:val="28"/>
          <w:lang w:eastAsia="ru-RU"/>
        </w:rPr>
        <w:t xml:space="preserve">. м на вул. Донецькій, 57А 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>(</w:t>
      </w:r>
      <w:proofErr w:type="spellStart"/>
      <w:r w:rsidR="009015BB" w:rsidRPr="00E54C1D">
        <w:rPr>
          <w:rFonts w:eastAsiaTheme="minorEastAsia"/>
          <w:sz w:val="28"/>
          <w:szCs w:val="28"/>
          <w:lang w:eastAsia="en-US"/>
        </w:rPr>
        <w:t>вих</w:t>
      </w:r>
      <w:proofErr w:type="spellEnd"/>
      <w:r w:rsidR="009015BB" w:rsidRPr="00E54C1D">
        <w:rPr>
          <w:rFonts w:eastAsiaTheme="minorEastAsia"/>
          <w:sz w:val="28"/>
          <w:szCs w:val="28"/>
          <w:lang w:eastAsia="en-US"/>
        </w:rPr>
        <w:t>. №</w:t>
      </w:r>
      <w:r w:rsidR="009015BB">
        <w:rPr>
          <w:rFonts w:eastAsiaTheme="minorEastAsia"/>
          <w:sz w:val="28"/>
          <w:szCs w:val="28"/>
          <w:lang w:eastAsia="en-US"/>
        </w:rPr>
        <w:t xml:space="preserve">108-16988 </w:t>
      </w:r>
      <w:r w:rsidR="009015BB" w:rsidRPr="00E54C1D">
        <w:rPr>
          <w:rFonts w:eastAsiaTheme="minorEastAsia"/>
          <w:sz w:val="28"/>
          <w:szCs w:val="28"/>
          <w:lang w:eastAsia="en-US"/>
        </w:rPr>
        <w:t xml:space="preserve">від </w:t>
      </w:r>
      <w:r w:rsidR="009015BB">
        <w:rPr>
          <w:rFonts w:eastAsiaTheme="minorEastAsia"/>
          <w:sz w:val="28"/>
          <w:szCs w:val="28"/>
          <w:lang w:eastAsia="en-US"/>
        </w:rPr>
        <w:t>23</w:t>
      </w:r>
      <w:r w:rsidR="009015BB" w:rsidRPr="00E54C1D">
        <w:rPr>
          <w:rFonts w:eastAsiaTheme="minorEastAsia"/>
          <w:sz w:val="28"/>
          <w:szCs w:val="28"/>
          <w:lang w:eastAsia="en-US"/>
        </w:rPr>
        <w:t>.</w:t>
      </w:r>
      <w:r w:rsidR="009015BB">
        <w:rPr>
          <w:rFonts w:eastAsiaTheme="minorEastAsia"/>
          <w:sz w:val="28"/>
          <w:szCs w:val="28"/>
          <w:lang w:eastAsia="en-US"/>
        </w:rPr>
        <w:t>12</w:t>
      </w:r>
      <w:r w:rsidR="009015BB" w:rsidRPr="00E54C1D">
        <w:rPr>
          <w:rFonts w:eastAsiaTheme="minorEastAsia"/>
          <w:sz w:val="28"/>
          <w:szCs w:val="28"/>
          <w:lang w:eastAsia="en-US"/>
        </w:rPr>
        <w:t xml:space="preserve">.2019, </w:t>
      </w:r>
      <w:proofErr w:type="spellStart"/>
      <w:r w:rsidR="009015BB" w:rsidRPr="00E54C1D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="009015BB" w:rsidRPr="00E54C1D">
        <w:rPr>
          <w:rFonts w:eastAsiaTheme="minorEastAsia"/>
          <w:sz w:val="28"/>
          <w:szCs w:val="28"/>
          <w:lang w:eastAsia="en-US"/>
        </w:rPr>
        <w:t>. №08/</w:t>
      </w:r>
      <w:r w:rsidR="009015BB">
        <w:rPr>
          <w:rFonts w:eastAsiaTheme="minorEastAsia"/>
          <w:sz w:val="28"/>
          <w:szCs w:val="28"/>
          <w:lang w:eastAsia="en-US"/>
        </w:rPr>
        <w:t>3096</w:t>
      </w:r>
      <w:r w:rsidR="009015BB">
        <w:rPr>
          <w:rFonts w:eastAsiaTheme="minorEastAsia"/>
          <w:w w:val="101"/>
          <w:sz w:val="28"/>
          <w:szCs w:val="28"/>
          <w:lang w:eastAsia="ru-RU"/>
        </w:rPr>
        <w:t>4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 xml:space="preserve"> від </w:t>
      </w:r>
      <w:r w:rsidR="009015BB">
        <w:rPr>
          <w:rFonts w:eastAsiaTheme="minorEastAsia"/>
          <w:w w:val="101"/>
          <w:sz w:val="28"/>
          <w:szCs w:val="28"/>
          <w:lang w:eastAsia="ru-RU"/>
        </w:rPr>
        <w:t>24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>.</w:t>
      </w:r>
      <w:r w:rsidR="009015BB">
        <w:rPr>
          <w:rFonts w:eastAsiaTheme="minorEastAsia"/>
          <w:w w:val="101"/>
          <w:sz w:val="28"/>
          <w:szCs w:val="28"/>
          <w:lang w:eastAsia="ru-RU"/>
        </w:rPr>
        <w:t>12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>.2019).</w:t>
      </w:r>
    </w:p>
    <w:p w:rsidR="009015BB" w:rsidRPr="00E54C1D" w:rsidRDefault="009015BB" w:rsidP="009015BB">
      <w:pPr>
        <w:rPr>
          <w:rFonts w:eastAsia="Liberation Serif"/>
          <w:iCs/>
          <w:sz w:val="28"/>
          <w:szCs w:val="28"/>
        </w:rPr>
      </w:pPr>
      <w:r w:rsidRPr="00E54C1D">
        <w:rPr>
          <w:rFonts w:eastAsia="Liberation Serif"/>
          <w:iCs/>
          <w:sz w:val="28"/>
          <w:szCs w:val="28"/>
        </w:rPr>
        <w:t xml:space="preserve">Запрошений представник </w:t>
      </w:r>
      <w:r>
        <w:rPr>
          <w:rFonts w:eastAsiaTheme="minorEastAsia"/>
          <w:bCs/>
          <w:sz w:val="28"/>
          <w:szCs w:val="28"/>
          <w:lang w:eastAsia="en-US"/>
        </w:rPr>
        <w:t>ГО</w:t>
      </w:r>
      <w:r>
        <w:rPr>
          <w:rFonts w:eastAsiaTheme="minorEastAsia"/>
          <w:w w:val="101"/>
          <w:sz w:val="28"/>
          <w:szCs w:val="28"/>
          <w:lang w:eastAsia="ru-RU"/>
        </w:rPr>
        <w:t xml:space="preserve"> "Серце віддаю дітям".</w:t>
      </w:r>
    </w:p>
    <w:p w:rsidR="009015BB" w:rsidRDefault="009015BB" w:rsidP="009015BB">
      <w:pPr>
        <w:rPr>
          <w:rFonts w:eastAsiaTheme="minorEastAsia"/>
          <w:bCs/>
          <w:sz w:val="28"/>
          <w:szCs w:val="28"/>
          <w:lang w:eastAsia="en-US"/>
        </w:rPr>
      </w:pPr>
      <w:r w:rsidRPr="00E54C1D">
        <w:rPr>
          <w:rFonts w:eastAsiaTheme="minorEastAsia"/>
          <w:bCs/>
          <w:sz w:val="28"/>
          <w:szCs w:val="28"/>
          <w:lang w:eastAsia="en-US"/>
        </w:rPr>
        <w:t xml:space="preserve">Доповідач: представник </w:t>
      </w:r>
      <w:r>
        <w:rPr>
          <w:rFonts w:eastAsiaTheme="minorEastAsia"/>
          <w:bCs/>
          <w:sz w:val="28"/>
          <w:szCs w:val="28"/>
          <w:lang w:eastAsia="en-US"/>
        </w:rPr>
        <w:t xml:space="preserve"> району.</w:t>
      </w:r>
    </w:p>
    <w:p w:rsidR="009015BB" w:rsidRDefault="009015BB" w:rsidP="009015BB">
      <w:pPr>
        <w:rPr>
          <w:rFonts w:eastAsiaTheme="minorEastAsia"/>
          <w:color w:val="000000" w:themeColor="text1"/>
          <w:w w:val="101"/>
          <w:sz w:val="28"/>
          <w:szCs w:val="28"/>
          <w:lang w:eastAsia="ru-RU"/>
        </w:rPr>
      </w:pPr>
    </w:p>
    <w:p w:rsidR="009015BB" w:rsidRPr="00E54C1D" w:rsidRDefault="00424CBF" w:rsidP="009015BB">
      <w:pPr>
        <w:rPr>
          <w:rFonts w:eastAsiaTheme="minorEastAsia"/>
          <w:w w:val="101"/>
          <w:sz w:val="28"/>
          <w:szCs w:val="28"/>
          <w:lang w:eastAsia="ru-RU"/>
        </w:rPr>
      </w:pPr>
      <w:r>
        <w:rPr>
          <w:rFonts w:eastAsiaTheme="minorEastAsia"/>
          <w:w w:val="101"/>
          <w:sz w:val="28"/>
          <w:szCs w:val="28"/>
          <w:lang w:eastAsia="ru-RU"/>
        </w:rPr>
        <w:t>16</w:t>
      </w:r>
      <w:r w:rsidR="0045645D">
        <w:rPr>
          <w:rFonts w:eastAsiaTheme="minorEastAsia"/>
          <w:w w:val="101"/>
          <w:sz w:val="28"/>
          <w:szCs w:val="28"/>
          <w:lang w:eastAsia="ru-RU"/>
        </w:rPr>
        <w:t xml:space="preserve">. 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 xml:space="preserve">Про розгляд звернення </w:t>
      </w:r>
      <w:r w:rsidR="009015BB">
        <w:rPr>
          <w:rFonts w:eastAsiaTheme="minorEastAsia"/>
          <w:w w:val="101"/>
          <w:sz w:val="28"/>
          <w:szCs w:val="28"/>
          <w:lang w:eastAsia="ru-RU"/>
        </w:rPr>
        <w:t xml:space="preserve">Печерської районної в місті Києві державної адміністрації 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 xml:space="preserve">щодо погодження рішення орендодавця про надання згоди </w:t>
      </w:r>
      <w:r w:rsidR="009015BB">
        <w:rPr>
          <w:rFonts w:eastAsiaTheme="minorEastAsia"/>
          <w:w w:val="101"/>
          <w:sz w:val="28"/>
          <w:szCs w:val="28"/>
          <w:lang w:eastAsia="ru-RU"/>
        </w:rPr>
        <w:t xml:space="preserve">ФОП </w:t>
      </w:r>
      <w:proofErr w:type="spellStart"/>
      <w:r w:rsidR="009015BB">
        <w:rPr>
          <w:rFonts w:eastAsiaTheme="minorEastAsia"/>
          <w:w w:val="101"/>
          <w:sz w:val="28"/>
          <w:szCs w:val="28"/>
          <w:lang w:eastAsia="ru-RU"/>
        </w:rPr>
        <w:t>Патлуну</w:t>
      </w:r>
      <w:proofErr w:type="spellEnd"/>
      <w:r w:rsidR="009015BB">
        <w:rPr>
          <w:rFonts w:eastAsiaTheme="minorEastAsia"/>
          <w:w w:val="101"/>
          <w:sz w:val="28"/>
          <w:szCs w:val="28"/>
          <w:lang w:eastAsia="ru-RU"/>
        </w:rPr>
        <w:t xml:space="preserve"> А.П. н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>а здійснення невід'ємних поліпшень нежитлового приміщення</w:t>
      </w:r>
      <w:r w:rsidR="009015BB">
        <w:rPr>
          <w:rFonts w:eastAsiaTheme="minorEastAsia"/>
          <w:w w:val="101"/>
          <w:sz w:val="28"/>
          <w:szCs w:val="28"/>
          <w:lang w:eastAsia="ru-RU"/>
        </w:rPr>
        <w:t xml:space="preserve"> площею 69,2 </w:t>
      </w:r>
      <w:proofErr w:type="spellStart"/>
      <w:r w:rsidR="009015BB">
        <w:rPr>
          <w:rFonts w:eastAsiaTheme="minorEastAsia"/>
          <w:w w:val="101"/>
          <w:sz w:val="28"/>
          <w:szCs w:val="28"/>
          <w:lang w:eastAsia="ru-RU"/>
        </w:rPr>
        <w:t>кв</w:t>
      </w:r>
      <w:proofErr w:type="spellEnd"/>
      <w:r w:rsidR="009015BB">
        <w:rPr>
          <w:rFonts w:eastAsiaTheme="minorEastAsia"/>
          <w:w w:val="101"/>
          <w:sz w:val="28"/>
          <w:szCs w:val="28"/>
          <w:lang w:eastAsia="ru-RU"/>
        </w:rPr>
        <w:t xml:space="preserve">. м на вул. Кропивницького, 12 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>(</w:t>
      </w:r>
      <w:proofErr w:type="spellStart"/>
      <w:r w:rsidR="009015BB" w:rsidRPr="00E54C1D">
        <w:rPr>
          <w:rFonts w:eastAsiaTheme="minorEastAsia"/>
          <w:sz w:val="28"/>
          <w:szCs w:val="28"/>
          <w:lang w:eastAsia="en-US"/>
        </w:rPr>
        <w:t>вих</w:t>
      </w:r>
      <w:proofErr w:type="spellEnd"/>
      <w:r w:rsidR="009015BB" w:rsidRPr="00E54C1D">
        <w:rPr>
          <w:rFonts w:eastAsiaTheme="minorEastAsia"/>
          <w:sz w:val="28"/>
          <w:szCs w:val="28"/>
          <w:lang w:eastAsia="en-US"/>
        </w:rPr>
        <w:t>. №</w:t>
      </w:r>
      <w:r w:rsidR="009015BB">
        <w:rPr>
          <w:rFonts w:eastAsiaTheme="minorEastAsia"/>
          <w:sz w:val="28"/>
          <w:szCs w:val="28"/>
          <w:lang w:eastAsia="en-US"/>
        </w:rPr>
        <w:t xml:space="preserve">105/01-5613/1 </w:t>
      </w:r>
      <w:r w:rsidR="009015BB" w:rsidRPr="00E54C1D">
        <w:rPr>
          <w:rFonts w:eastAsiaTheme="minorEastAsia"/>
          <w:sz w:val="28"/>
          <w:szCs w:val="28"/>
          <w:lang w:eastAsia="en-US"/>
        </w:rPr>
        <w:t xml:space="preserve">від </w:t>
      </w:r>
      <w:r w:rsidR="009015BB">
        <w:rPr>
          <w:rFonts w:eastAsiaTheme="minorEastAsia"/>
          <w:sz w:val="28"/>
          <w:szCs w:val="28"/>
          <w:lang w:eastAsia="en-US"/>
        </w:rPr>
        <w:t>20</w:t>
      </w:r>
      <w:r w:rsidR="009015BB" w:rsidRPr="00E54C1D">
        <w:rPr>
          <w:rFonts w:eastAsiaTheme="minorEastAsia"/>
          <w:sz w:val="28"/>
          <w:szCs w:val="28"/>
          <w:lang w:eastAsia="en-US"/>
        </w:rPr>
        <w:t>.</w:t>
      </w:r>
      <w:r w:rsidR="009015BB">
        <w:rPr>
          <w:rFonts w:eastAsiaTheme="minorEastAsia"/>
          <w:sz w:val="28"/>
          <w:szCs w:val="28"/>
          <w:lang w:eastAsia="en-US"/>
        </w:rPr>
        <w:t>12</w:t>
      </w:r>
      <w:r w:rsidR="009015BB" w:rsidRPr="00E54C1D">
        <w:rPr>
          <w:rFonts w:eastAsiaTheme="minorEastAsia"/>
          <w:sz w:val="28"/>
          <w:szCs w:val="28"/>
          <w:lang w:eastAsia="en-US"/>
        </w:rPr>
        <w:t xml:space="preserve">.2019, </w:t>
      </w:r>
      <w:proofErr w:type="spellStart"/>
      <w:r w:rsidR="009015BB" w:rsidRPr="00E54C1D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="009015BB" w:rsidRPr="00E54C1D">
        <w:rPr>
          <w:rFonts w:eastAsiaTheme="minorEastAsia"/>
          <w:sz w:val="28"/>
          <w:szCs w:val="28"/>
          <w:lang w:eastAsia="en-US"/>
        </w:rPr>
        <w:t>. №08/</w:t>
      </w:r>
      <w:r w:rsidR="009015BB">
        <w:rPr>
          <w:rFonts w:eastAsiaTheme="minorEastAsia"/>
          <w:sz w:val="28"/>
          <w:szCs w:val="28"/>
          <w:lang w:eastAsia="en-US"/>
        </w:rPr>
        <w:t>30756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 xml:space="preserve"> від </w:t>
      </w:r>
      <w:r w:rsidR="009015BB">
        <w:rPr>
          <w:rFonts w:eastAsiaTheme="minorEastAsia"/>
          <w:w w:val="101"/>
          <w:sz w:val="28"/>
          <w:szCs w:val="28"/>
          <w:lang w:eastAsia="ru-RU"/>
        </w:rPr>
        <w:t>20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>.</w:t>
      </w:r>
      <w:r w:rsidR="009015BB">
        <w:rPr>
          <w:rFonts w:eastAsiaTheme="minorEastAsia"/>
          <w:w w:val="101"/>
          <w:sz w:val="28"/>
          <w:szCs w:val="28"/>
          <w:lang w:eastAsia="ru-RU"/>
        </w:rPr>
        <w:t>12</w:t>
      </w:r>
      <w:r w:rsidR="009015BB" w:rsidRPr="00E54C1D">
        <w:rPr>
          <w:rFonts w:eastAsiaTheme="minorEastAsia"/>
          <w:w w:val="101"/>
          <w:sz w:val="28"/>
          <w:szCs w:val="28"/>
          <w:lang w:eastAsia="ru-RU"/>
        </w:rPr>
        <w:t>.2019).</w:t>
      </w:r>
    </w:p>
    <w:p w:rsidR="009015BB" w:rsidRDefault="009015BB" w:rsidP="009015BB">
      <w:pPr>
        <w:rPr>
          <w:rFonts w:eastAsiaTheme="minorEastAsia"/>
          <w:bCs/>
          <w:sz w:val="28"/>
          <w:szCs w:val="28"/>
          <w:lang w:eastAsia="en-US"/>
        </w:rPr>
      </w:pPr>
      <w:r w:rsidRPr="00E54C1D">
        <w:rPr>
          <w:rFonts w:eastAsia="Liberation Serif"/>
          <w:iCs/>
          <w:sz w:val="28"/>
          <w:szCs w:val="28"/>
        </w:rPr>
        <w:t xml:space="preserve">Запрошений </w:t>
      </w:r>
      <w:r>
        <w:rPr>
          <w:rFonts w:eastAsiaTheme="minorEastAsia"/>
          <w:w w:val="101"/>
          <w:sz w:val="28"/>
          <w:szCs w:val="28"/>
          <w:lang w:eastAsia="ru-RU"/>
        </w:rPr>
        <w:t xml:space="preserve">ФОП  </w:t>
      </w:r>
      <w:proofErr w:type="spellStart"/>
      <w:r>
        <w:rPr>
          <w:rFonts w:eastAsiaTheme="minorEastAsia"/>
          <w:w w:val="101"/>
          <w:sz w:val="28"/>
          <w:szCs w:val="28"/>
          <w:lang w:eastAsia="ru-RU"/>
        </w:rPr>
        <w:t>Патлун</w:t>
      </w:r>
      <w:proofErr w:type="spellEnd"/>
      <w:r>
        <w:rPr>
          <w:rFonts w:eastAsiaTheme="minorEastAsia"/>
          <w:w w:val="101"/>
          <w:sz w:val="28"/>
          <w:szCs w:val="28"/>
          <w:lang w:eastAsia="ru-RU"/>
        </w:rPr>
        <w:t xml:space="preserve"> А.П. </w:t>
      </w:r>
    </w:p>
    <w:p w:rsidR="006C6137" w:rsidRDefault="009015BB" w:rsidP="006C6137">
      <w:pPr>
        <w:rPr>
          <w:rFonts w:eastAsiaTheme="minorEastAsia"/>
          <w:bCs/>
          <w:sz w:val="28"/>
          <w:szCs w:val="28"/>
          <w:lang w:eastAsia="en-US"/>
        </w:rPr>
      </w:pPr>
      <w:r w:rsidRPr="00E54C1D">
        <w:rPr>
          <w:rFonts w:eastAsiaTheme="minorEastAsia"/>
          <w:bCs/>
          <w:sz w:val="28"/>
          <w:szCs w:val="28"/>
          <w:lang w:eastAsia="en-US"/>
        </w:rPr>
        <w:t xml:space="preserve">Доповідач: представник </w:t>
      </w:r>
      <w:r>
        <w:rPr>
          <w:rFonts w:eastAsiaTheme="minorEastAsia"/>
          <w:bCs/>
          <w:sz w:val="28"/>
          <w:szCs w:val="28"/>
          <w:lang w:eastAsia="en-US"/>
        </w:rPr>
        <w:t>району</w:t>
      </w:r>
      <w:r w:rsidRPr="00E54C1D">
        <w:rPr>
          <w:rFonts w:eastAsiaTheme="minorEastAsia"/>
          <w:bCs/>
          <w:sz w:val="28"/>
          <w:szCs w:val="28"/>
          <w:lang w:eastAsia="en-US"/>
        </w:rPr>
        <w:t>.</w:t>
      </w:r>
    </w:p>
    <w:p w:rsidR="001667FD" w:rsidRDefault="001667FD" w:rsidP="006C6137">
      <w:pPr>
        <w:rPr>
          <w:rFonts w:eastAsiaTheme="minorEastAsia"/>
          <w:bCs/>
          <w:sz w:val="28"/>
          <w:szCs w:val="28"/>
          <w:lang w:eastAsia="en-US"/>
        </w:rPr>
      </w:pPr>
    </w:p>
    <w:p w:rsidR="001667FD" w:rsidRPr="00E54C1D" w:rsidRDefault="00424CBF" w:rsidP="001667FD">
      <w:pPr>
        <w:rPr>
          <w:rFonts w:eastAsiaTheme="minorEastAsia"/>
          <w:w w:val="101"/>
          <w:sz w:val="28"/>
          <w:szCs w:val="28"/>
          <w:lang w:eastAsia="ru-RU"/>
        </w:rPr>
      </w:pPr>
      <w:r>
        <w:rPr>
          <w:rFonts w:eastAsiaTheme="minorEastAsia"/>
          <w:w w:val="101"/>
          <w:sz w:val="28"/>
          <w:szCs w:val="28"/>
          <w:lang w:eastAsia="ru-RU"/>
        </w:rPr>
        <w:t>17</w:t>
      </w:r>
      <w:r w:rsidR="001667FD">
        <w:rPr>
          <w:rFonts w:eastAsiaTheme="minorEastAsia"/>
          <w:w w:val="101"/>
          <w:sz w:val="28"/>
          <w:szCs w:val="28"/>
          <w:lang w:eastAsia="ru-RU"/>
        </w:rPr>
        <w:t xml:space="preserve">. </w:t>
      </w:r>
      <w:r w:rsidR="001667FD" w:rsidRPr="00E54C1D">
        <w:rPr>
          <w:rFonts w:eastAsiaTheme="minorEastAsia"/>
          <w:w w:val="101"/>
          <w:sz w:val="28"/>
          <w:szCs w:val="28"/>
          <w:lang w:eastAsia="ru-RU"/>
        </w:rPr>
        <w:t xml:space="preserve">Про розгляд звернення </w:t>
      </w:r>
      <w:r w:rsidR="001667FD">
        <w:rPr>
          <w:rFonts w:eastAsiaTheme="minorEastAsia"/>
          <w:w w:val="101"/>
          <w:sz w:val="28"/>
          <w:szCs w:val="28"/>
          <w:lang w:eastAsia="ru-RU"/>
        </w:rPr>
        <w:t xml:space="preserve">Печерської районної в місті Києві державної адміністрації </w:t>
      </w:r>
      <w:r w:rsidR="001667FD" w:rsidRPr="00E54C1D">
        <w:rPr>
          <w:rFonts w:eastAsiaTheme="minorEastAsia"/>
          <w:w w:val="101"/>
          <w:sz w:val="28"/>
          <w:szCs w:val="28"/>
          <w:lang w:eastAsia="ru-RU"/>
        </w:rPr>
        <w:t xml:space="preserve">щодо погодження рішення орендодавця про надання згоди </w:t>
      </w:r>
      <w:r w:rsidR="001667FD">
        <w:rPr>
          <w:rFonts w:eastAsiaTheme="minorEastAsia"/>
          <w:w w:val="101"/>
          <w:sz w:val="28"/>
          <w:szCs w:val="28"/>
          <w:lang w:eastAsia="ru-RU"/>
        </w:rPr>
        <w:t>ТОВ «</w:t>
      </w:r>
      <w:proofErr w:type="spellStart"/>
      <w:r w:rsidR="001667FD">
        <w:rPr>
          <w:rFonts w:eastAsiaTheme="minorEastAsia"/>
          <w:w w:val="101"/>
          <w:sz w:val="28"/>
          <w:szCs w:val="28"/>
          <w:lang w:eastAsia="ru-RU"/>
        </w:rPr>
        <w:t>Альфамегагруп</w:t>
      </w:r>
      <w:proofErr w:type="spellEnd"/>
      <w:r w:rsidR="001667FD">
        <w:rPr>
          <w:rFonts w:eastAsiaTheme="minorEastAsia"/>
          <w:w w:val="101"/>
          <w:sz w:val="28"/>
          <w:szCs w:val="28"/>
          <w:lang w:eastAsia="ru-RU"/>
        </w:rPr>
        <w:t>» н</w:t>
      </w:r>
      <w:r w:rsidR="001667FD" w:rsidRPr="00E54C1D">
        <w:rPr>
          <w:rFonts w:eastAsiaTheme="minorEastAsia"/>
          <w:w w:val="101"/>
          <w:sz w:val="28"/>
          <w:szCs w:val="28"/>
          <w:lang w:eastAsia="ru-RU"/>
        </w:rPr>
        <w:t xml:space="preserve">а здійснення невід'ємних поліпшень нежитлового </w:t>
      </w:r>
      <w:r w:rsidR="001667FD" w:rsidRPr="00E54C1D">
        <w:rPr>
          <w:rFonts w:eastAsiaTheme="minorEastAsia"/>
          <w:w w:val="101"/>
          <w:sz w:val="28"/>
          <w:szCs w:val="28"/>
          <w:lang w:eastAsia="ru-RU"/>
        </w:rPr>
        <w:lastRenderedPageBreak/>
        <w:t>приміщення</w:t>
      </w:r>
      <w:r w:rsidR="001667FD">
        <w:rPr>
          <w:rFonts w:eastAsiaTheme="minorEastAsia"/>
          <w:w w:val="101"/>
          <w:sz w:val="28"/>
          <w:szCs w:val="28"/>
          <w:lang w:eastAsia="ru-RU"/>
        </w:rPr>
        <w:t xml:space="preserve"> площею 29,2 </w:t>
      </w:r>
      <w:proofErr w:type="spellStart"/>
      <w:r w:rsidR="001667FD">
        <w:rPr>
          <w:rFonts w:eastAsiaTheme="minorEastAsia"/>
          <w:w w:val="101"/>
          <w:sz w:val="28"/>
          <w:szCs w:val="28"/>
          <w:lang w:eastAsia="ru-RU"/>
        </w:rPr>
        <w:t>кв</w:t>
      </w:r>
      <w:proofErr w:type="spellEnd"/>
      <w:r w:rsidR="001667FD">
        <w:rPr>
          <w:rFonts w:eastAsiaTheme="minorEastAsia"/>
          <w:w w:val="101"/>
          <w:sz w:val="28"/>
          <w:szCs w:val="28"/>
          <w:lang w:eastAsia="ru-RU"/>
        </w:rPr>
        <w:t xml:space="preserve">. м на бульварі Лесі Українки, 3 </w:t>
      </w:r>
      <w:r w:rsidR="001667FD" w:rsidRPr="00E54C1D">
        <w:rPr>
          <w:rFonts w:eastAsiaTheme="minorEastAsia"/>
          <w:w w:val="101"/>
          <w:sz w:val="28"/>
          <w:szCs w:val="28"/>
          <w:lang w:eastAsia="ru-RU"/>
        </w:rPr>
        <w:t>(</w:t>
      </w:r>
      <w:proofErr w:type="spellStart"/>
      <w:r w:rsidR="001667FD" w:rsidRPr="00E54C1D">
        <w:rPr>
          <w:rFonts w:eastAsiaTheme="minorEastAsia"/>
          <w:sz w:val="28"/>
          <w:szCs w:val="28"/>
          <w:lang w:eastAsia="en-US"/>
        </w:rPr>
        <w:t>вих</w:t>
      </w:r>
      <w:proofErr w:type="spellEnd"/>
      <w:r w:rsidR="001667FD" w:rsidRPr="00E54C1D">
        <w:rPr>
          <w:rFonts w:eastAsiaTheme="minorEastAsia"/>
          <w:sz w:val="28"/>
          <w:szCs w:val="28"/>
          <w:lang w:eastAsia="en-US"/>
        </w:rPr>
        <w:t>. №</w:t>
      </w:r>
      <w:r w:rsidR="001667FD">
        <w:rPr>
          <w:rFonts w:eastAsiaTheme="minorEastAsia"/>
          <w:sz w:val="28"/>
          <w:szCs w:val="28"/>
          <w:lang w:eastAsia="en-US"/>
        </w:rPr>
        <w:t>105/01-</w:t>
      </w:r>
      <w:r w:rsidR="00F40135">
        <w:rPr>
          <w:rFonts w:eastAsiaTheme="minorEastAsia"/>
          <w:sz w:val="28"/>
          <w:szCs w:val="28"/>
          <w:lang w:eastAsia="en-US"/>
        </w:rPr>
        <w:t>125/1.1 від 13.01.2020</w:t>
      </w:r>
      <w:r w:rsidR="001667FD" w:rsidRPr="00E54C1D">
        <w:rPr>
          <w:rFonts w:eastAsiaTheme="minorEastAsia"/>
          <w:sz w:val="28"/>
          <w:szCs w:val="28"/>
          <w:lang w:eastAsia="en-US"/>
        </w:rPr>
        <w:t xml:space="preserve">, </w:t>
      </w:r>
      <w:proofErr w:type="spellStart"/>
      <w:r w:rsidR="001667FD" w:rsidRPr="00E54C1D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="001667FD" w:rsidRPr="00E54C1D">
        <w:rPr>
          <w:rFonts w:eastAsiaTheme="minorEastAsia"/>
          <w:sz w:val="28"/>
          <w:szCs w:val="28"/>
          <w:lang w:eastAsia="en-US"/>
        </w:rPr>
        <w:t>. №08/</w:t>
      </w:r>
      <w:r w:rsidR="001667FD" w:rsidRPr="00E54C1D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r w:rsidR="00F40135">
        <w:rPr>
          <w:rFonts w:eastAsiaTheme="minorEastAsia"/>
          <w:w w:val="101"/>
          <w:sz w:val="28"/>
          <w:szCs w:val="28"/>
          <w:lang w:eastAsia="ru-RU"/>
        </w:rPr>
        <w:t xml:space="preserve">550 </w:t>
      </w:r>
      <w:r w:rsidR="001667FD" w:rsidRPr="00E54C1D">
        <w:rPr>
          <w:rFonts w:eastAsiaTheme="minorEastAsia"/>
          <w:w w:val="101"/>
          <w:sz w:val="28"/>
          <w:szCs w:val="28"/>
          <w:lang w:eastAsia="ru-RU"/>
        </w:rPr>
        <w:t>від</w:t>
      </w:r>
      <w:r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r w:rsidR="00F40135">
        <w:rPr>
          <w:rFonts w:eastAsiaTheme="minorEastAsia"/>
          <w:w w:val="101"/>
          <w:sz w:val="28"/>
          <w:szCs w:val="28"/>
          <w:lang w:eastAsia="ru-RU"/>
        </w:rPr>
        <w:t>13</w:t>
      </w:r>
      <w:r w:rsidR="001667FD" w:rsidRPr="00E54C1D">
        <w:rPr>
          <w:rFonts w:eastAsiaTheme="minorEastAsia"/>
          <w:w w:val="101"/>
          <w:sz w:val="28"/>
          <w:szCs w:val="28"/>
          <w:lang w:eastAsia="ru-RU"/>
        </w:rPr>
        <w:t>.</w:t>
      </w:r>
      <w:r w:rsidR="00EE467D">
        <w:rPr>
          <w:rFonts w:eastAsiaTheme="minorEastAsia"/>
          <w:w w:val="101"/>
          <w:sz w:val="28"/>
          <w:szCs w:val="28"/>
          <w:lang w:eastAsia="ru-RU"/>
        </w:rPr>
        <w:t>01</w:t>
      </w:r>
      <w:r w:rsidR="001667FD" w:rsidRPr="00E54C1D">
        <w:rPr>
          <w:rFonts w:eastAsiaTheme="minorEastAsia"/>
          <w:w w:val="101"/>
          <w:sz w:val="28"/>
          <w:szCs w:val="28"/>
          <w:lang w:eastAsia="ru-RU"/>
        </w:rPr>
        <w:t>.20</w:t>
      </w:r>
      <w:r w:rsidR="00EE467D">
        <w:rPr>
          <w:rFonts w:eastAsiaTheme="minorEastAsia"/>
          <w:w w:val="101"/>
          <w:sz w:val="28"/>
          <w:szCs w:val="28"/>
          <w:lang w:eastAsia="ru-RU"/>
        </w:rPr>
        <w:t>20</w:t>
      </w:r>
      <w:r w:rsidR="001667FD" w:rsidRPr="00E54C1D">
        <w:rPr>
          <w:rFonts w:eastAsiaTheme="minorEastAsia"/>
          <w:w w:val="101"/>
          <w:sz w:val="28"/>
          <w:szCs w:val="28"/>
          <w:lang w:eastAsia="ru-RU"/>
        </w:rPr>
        <w:t>).</w:t>
      </w:r>
    </w:p>
    <w:p w:rsidR="001667FD" w:rsidRDefault="001667FD" w:rsidP="001667FD">
      <w:pPr>
        <w:rPr>
          <w:rFonts w:eastAsiaTheme="minorEastAsia"/>
          <w:w w:val="101"/>
          <w:sz w:val="28"/>
          <w:szCs w:val="28"/>
          <w:lang w:eastAsia="ru-RU"/>
        </w:rPr>
      </w:pPr>
      <w:r w:rsidRPr="00E54C1D">
        <w:rPr>
          <w:rFonts w:eastAsia="Liberation Serif"/>
          <w:iCs/>
          <w:sz w:val="28"/>
          <w:szCs w:val="28"/>
        </w:rPr>
        <w:t xml:space="preserve">Запрошений </w:t>
      </w:r>
      <w:r>
        <w:rPr>
          <w:rFonts w:eastAsiaTheme="minorEastAsia"/>
          <w:w w:val="101"/>
          <w:sz w:val="28"/>
          <w:szCs w:val="28"/>
          <w:lang w:eastAsia="ru-RU"/>
        </w:rPr>
        <w:t>представник ТОВ  «</w:t>
      </w:r>
      <w:proofErr w:type="spellStart"/>
      <w:r>
        <w:rPr>
          <w:rFonts w:eastAsiaTheme="minorEastAsia"/>
          <w:w w:val="101"/>
          <w:sz w:val="28"/>
          <w:szCs w:val="28"/>
          <w:lang w:eastAsia="ru-RU"/>
        </w:rPr>
        <w:t>Альфамегагруп</w:t>
      </w:r>
      <w:proofErr w:type="spellEnd"/>
      <w:r>
        <w:rPr>
          <w:rFonts w:eastAsiaTheme="minorEastAsia"/>
          <w:w w:val="101"/>
          <w:sz w:val="28"/>
          <w:szCs w:val="28"/>
          <w:lang w:eastAsia="ru-RU"/>
        </w:rPr>
        <w:t>».</w:t>
      </w:r>
    </w:p>
    <w:p w:rsidR="00B44DBC" w:rsidRPr="00B44DBC" w:rsidRDefault="00B44DBC" w:rsidP="001667FD">
      <w:pPr>
        <w:rPr>
          <w:i/>
        </w:rPr>
      </w:pPr>
      <w:r w:rsidRPr="004D23BC">
        <w:rPr>
          <w:i/>
        </w:rPr>
        <w:t>Додатки н</w:t>
      </w:r>
      <w:r>
        <w:rPr>
          <w:i/>
        </w:rPr>
        <w:t>аправленні на електронну пошту.</w:t>
      </w:r>
    </w:p>
    <w:p w:rsidR="001667FD" w:rsidRDefault="001667FD" w:rsidP="001667FD">
      <w:pPr>
        <w:rPr>
          <w:rFonts w:eastAsiaTheme="minorEastAsia"/>
          <w:bCs/>
          <w:sz w:val="28"/>
          <w:szCs w:val="28"/>
          <w:lang w:eastAsia="en-US"/>
        </w:rPr>
      </w:pPr>
      <w:r w:rsidRPr="00E54C1D">
        <w:rPr>
          <w:rFonts w:eastAsiaTheme="minorEastAsia"/>
          <w:bCs/>
          <w:sz w:val="28"/>
          <w:szCs w:val="28"/>
          <w:lang w:eastAsia="en-US"/>
        </w:rPr>
        <w:t xml:space="preserve">Доповідач: представник </w:t>
      </w:r>
      <w:r>
        <w:rPr>
          <w:rFonts w:eastAsiaTheme="minorEastAsia"/>
          <w:bCs/>
          <w:sz w:val="28"/>
          <w:szCs w:val="28"/>
          <w:lang w:eastAsia="en-US"/>
        </w:rPr>
        <w:t>району</w:t>
      </w:r>
      <w:r w:rsidRPr="00E54C1D">
        <w:rPr>
          <w:rFonts w:eastAsiaTheme="minorEastAsia"/>
          <w:bCs/>
          <w:sz w:val="28"/>
          <w:szCs w:val="28"/>
          <w:lang w:eastAsia="en-US"/>
        </w:rPr>
        <w:t>.</w:t>
      </w:r>
    </w:p>
    <w:p w:rsidR="00CF3D18" w:rsidRPr="00295082" w:rsidRDefault="00CF3D18" w:rsidP="001667FD">
      <w:pPr>
        <w:rPr>
          <w:rFonts w:eastAsiaTheme="minorEastAsia"/>
          <w:bCs/>
          <w:sz w:val="28"/>
          <w:szCs w:val="28"/>
          <w:lang w:eastAsia="en-US"/>
        </w:rPr>
      </w:pPr>
    </w:p>
    <w:p w:rsidR="00CF2D22" w:rsidRPr="00424CBF" w:rsidRDefault="00424CBF" w:rsidP="00CF2D22">
      <w:pPr>
        <w:rPr>
          <w:rFonts w:eastAsiaTheme="minorEastAsia"/>
          <w:w w:val="101"/>
          <w:sz w:val="28"/>
          <w:szCs w:val="28"/>
          <w:lang w:eastAsia="ru-RU"/>
        </w:rPr>
      </w:pPr>
      <w:r w:rsidRPr="00424CBF">
        <w:rPr>
          <w:rFonts w:eastAsiaTheme="minorEastAsia"/>
          <w:sz w:val="28"/>
          <w:szCs w:val="28"/>
          <w:lang w:eastAsia="en-US"/>
        </w:rPr>
        <w:t>18</w:t>
      </w:r>
      <w:r w:rsidR="00295082" w:rsidRPr="00424CBF">
        <w:rPr>
          <w:rFonts w:eastAsiaTheme="minorEastAsia"/>
          <w:sz w:val="28"/>
          <w:szCs w:val="28"/>
          <w:lang w:eastAsia="en-US"/>
        </w:rPr>
        <w:t>.</w:t>
      </w:r>
      <w:r w:rsidR="00CF2D22" w:rsidRPr="00424CBF">
        <w:rPr>
          <w:rFonts w:eastAsiaTheme="minorEastAsia"/>
          <w:sz w:val="28"/>
          <w:szCs w:val="28"/>
          <w:lang w:eastAsia="en-US"/>
        </w:rPr>
        <w:t xml:space="preserve"> </w:t>
      </w:r>
      <w:r w:rsidR="00CF2D22" w:rsidRPr="00424CBF">
        <w:rPr>
          <w:rFonts w:eastAsiaTheme="minorEastAsia"/>
          <w:w w:val="101"/>
          <w:sz w:val="28"/>
          <w:szCs w:val="28"/>
          <w:lang w:eastAsia="ru-RU"/>
        </w:rPr>
        <w:t>Про повторний розгляд</w:t>
      </w:r>
      <w:r w:rsidR="00295082" w:rsidRPr="00424CBF">
        <w:rPr>
          <w:rFonts w:eastAsiaTheme="minorEastAsia"/>
          <w:w w:val="101"/>
          <w:sz w:val="28"/>
          <w:szCs w:val="28"/>
          <w:lang w:eastAsia="ru-RU"/>
        </w:rPr>
        <w:t xml:space="preserve"> питання, у зв’язку з зверненням</w:t>
      </w:r>
      <w:r w:rsidR="00CF2D22" w:rsidRPr="00424CBF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r w:rsidR="00295082" w:rsidRPr="00424CBF">
        <w:rPr>
          <w:rFonts w:eastAsiaTheme="minorEastAsia"/>
          <w:w w:val="101"/>
          <w:sz w:val="28"/>
          <w:szCs w:val="28"/>
          <w:lang w:eastAsia="ru-RU"/>
        </w:rPr>
        <w:t xml:space="preserve">ТОВ «СЕЛТ», </w:t>
      </w:r>
      <w:r w:rsidR="00CF2D22" w:rsidRPr="00424CBF">
        <w:rPr>
          <w:rFonts w:eastAsiaTheme="minorEastAsia"/>
          <w:w w:val="101"/>
          <w:sz w:val="28"/>
          <w:szCs w:val="28"/>
          <w:lang w:eastAsia="ru-RU"/>
        </w:rPr>
        <w:t xml:space="preserve">щодо погодження рішення орендодавця про надання згоди ТОВ </w:t>
      </w:r>
      <w:r w:rsidR="00AD025E" w:rsidRPr="00424CBF">
        <w:rPr>
          <w:rFonts w:eastAsiaTheme="minorEastAsia"/>
          <w:w w:val="101"/>
          <w:sz w:val="28"/>
          <w:szCs w:val="28"/>
          <w:lang w:eastAsia="ru-RU"/>
        </w:rPr>
        <w:t>«СЕЛТ»</w:t>
      </w:r>
      <w:r w:rsidR="00CF2D22" w:rsidRPr="00424CBF">
        <w:rPr>
          <w:rFonts w:eastAsiaTheme="minorEastAsia"/>
          <w:w w:val="101"/>
          <w:sz w:val="28"/>
          <w:szCs w:val="28"/>
          <w:lang w:eastAsia="ru-RU"/>
        </w:rPr>
        <w:t xml:space="preserve"> на здійснення невід'ємних поліпшень нежитлового приміщення площею 23,8 </w:t>
      </w:r>
      <w:proofErr w:type="spellStart"/>
      <w:r w:rsidR="00CF2D22" w:rsidRPr="00424CBF">
        <w:rPr>
          <w:rFonts w:eastAsiaTheme="minorEastAsia"/>
          <w:w w:val="101"/>
          <w:sz w:val="28"/>
          <w:szCs w:val="28"/>
          <w:lang w:eastAsia="ru-RU"/>
        </w:rPr>
        <w:t>кв.м</w:t>
      </w:r>
      <w:proofErr w:type="spellEnd"/>
      <w:r w:rsidR="00CF2D22" w:rsidRPr="00424CBF">
        <w:rPr>
          <w:rFonts w:eastAsiaTheme="minorEastAsia"/>
          <w:w w:val="101"/>
          <w:sz w:val="28"/>
          <w:szCs w:val="28"/>
          <w:lang w:eastAsia="ru-RU"/>
        </w:rPr>
        <w:t xml:space="preserve"> на вул. В. Васильківській, 134, літера А (</w:t>
      </w:r>
      <w:proofErr w:type="spellStart"/>
      <w:r w:rsidR="00CF2D22" w:rsidRPr="00424CBF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="00CF2D22" w:rsidRPr="00424CBF">
        <w:rPr>
          <w:rFonts w:eastAsiaTheme="minorEastAsia"/>
          <w:sz w:val="28"/>
          <w:szCs w:val="28"/>
          <w:lang w:eastAsia="en-US"/>
        </w:rPr>
        <w:t>. №</w:t>
      </w:r>
      <w:r w:rsidR="00F83DDB" w:rsidRPr="00424CBF">
        <w:rPr>
          <w:rFonts w:eastAsiaTheme="minorEastAsia"/>
          <w:sz w:val="28"/>
          <w:szCs w:val="28"/>
          <w:lang w:eastAsia="en-US"/>
        </w:rPr>
        <w:t>08/636</w:t>
      </w:r>
      <w:r w:rsidR="00CF2D22" w:rsidRPr="00424CBF">
        <w:rPr>
          <w:rFonts w:eastAsiaTheme="minorEastAsia"/>
          <w:sz w:val="28"/>
          <w:szCs w:val="28"/>
          <w:lang w:eastAsia="en-US"/>
        </w:rPr>
        <w:t xml:space="preserve">  від </w:t>
      </w:r>
      <w:r w:rsidR="00F83DDB" w:rsidRPr="00424CBF">
        <w:rPr>
          <w:rFonts w:eastAsiaTheme="minorEastAsia"/>
          <w:sz w:val="28"/>
          <w:szCs w:val="28"/>
          <w:lang w:eastAsia="en-US"/>
        </w:rPr>
        <w:t>14</w:t>
      </w:r>
      <w:r w:rsidR="00CF2D22" w:rsidRPr="00424CBF">
        <w:rPr>
          <w:rFonts w:eastAsiaTheme="minorEastAsia"/>
          <w:sz w:val="28"/>
          <w:szCs w:val="28"/>
          <w:lang w:eastAsia="en-US"/>
        </w:rPr>
        <w:t>.0</w:t>
      </w:r>
      <w:r w:rsidR="00F83DDB" w:rsidRPr="00424CBF">
        <w:rPr>
          <w:rFonts w:eastAsiaTheme="minorEastAsia"/>
          <w:sz w:val="28"/>
          <w:szCs w:val="28"/>
          <w:lang w:eastAsia="en-US"/>
        </w:rPr>
        <w:t>1</w:t>
      </w:r>
      <w:r w:rsidR="00CF2D22" w:rsidRPr="00424CBF">
        <w:rPr>
          <w:rFonts w:eastAsiaTheme="minorEastAsia"/>
          <w:sz w:val="28"/>
          <w:szCs w:val="28"/>
          <w:lang w:eastAsia="en-US"/>
        </w:rPr>
        <w:t>.20</w:t>
      </w:r>
      <w:r w:rsidR="00F83DDB" w:rsidRPr="00424CBF">
        <w:rPr>
          <w:rFonts w:eastAsiaTheme="minorEastAsia"/>
          <w:sz w:val="28"/>
          <w:szCs w:val="28"/>
          <w:lang w:eastAsia="en-US"/>
        </w:rPr>
        <w:t>20</w:t>
      </w:r>
      <w:r w:rsidR="00CF2D22" w:rsidRPr="00424CBF">
        <w:rPr>
          <w:rFonts w:eastAsiaTheme="minorEastAsia"/>
          <w:w w:val="101"/>
          <w:sz w:val="28"/>
          <w:szCs w:val="28"/>
          <w:lang w:eastAsia="ru-RU"/>
        </w:rPr>
        <w:t>).</w:t>
      </w:r>
    </w:p>
    <w:p w:rsidR="00CF2D22" w:rsidRPr="00424CBF" w:rsidRDefault="00CF2D22" w:rsidP="00CF2D22">
      <w:pPr>
        <w:textAlignment w:val="baseline"/>
        <w:rPr>
          <w:rFonts w:eastAsia="Calibri"/>
          <w:bCs/>
          <w:lang w:eastAsia="en-US"/>
        </w:rPr>
      </w:pPr>
      <w:r w:rsidRPr="00424CBF">
        <w:rPr>
          <w:rFonts w:eastAsiaTheme="minorEastAsia"/>
          <w:i/>
          <w:w w:val="101"/>
          <w:lang w:eastAsia="ru-RU"/>
        </w:rPr>
        <w:t>Протокол №34/169 від 10.09.2019 –</w:t>
      </w:r>
      <w:r w:rsidRPr="00424CBF">
        <w:rPr>
          <w:i/>
        </w:rPr>
        <w:t xml:space="preserve"> не набрало необхідної кількості голосів.</w:t>
      </w:r>
    </w:p>
    <w:p w:rsidR="00CF2D22" w:rsidRPr="00424CBF" w:rsidRDefault="00CF2D22" w:rsidP="00CF2D22">
      <w:pPr>
        <w:rPr>
          <w:rFonts w:eastAsiaTheme="minorEastAsia"/>
          <w:i/>
          <w:w w:val="101"/>
          <w:lang w:eastAsia="ru-RU"/>
        </w:rPr>
      </w:pPr>
      <w:r w:rsidRPr="00424CBF">
        <w:rPr>
          <w:rFonts w:eastAsiaTheme="minorEastAsia"/>
          <w:bCs/>
          <w:i/>
          <w:lang w:eastAsia="en-US"/>
        </w:rPr>
        <w:t>Протокол № 41/176 від 22.10.2019 -</w:t>
      </w:r>
      <w:r w:rsidRPr="00424CBF">
        <w:rPr>
          <w:rFonts w:eastAsiaTheme="minorEastAsia"/>
          <w:i/>
          <w:w w:val="101"/>
          <w:lang w:eastAsia="ru-RU"/>
        </w:rPr>
        <w:t xml:space="preserve"> перенести розгляд питання та запросити орендаря.</w:t>
      </w:r>
    </w:p>
    <w:p w:rsidR="00CF2D22" w:rsidRPr="00424CBF" w:rsidRDefault="00CF2D22" w:rsidP="00CF2D22">
      <w:pPr>
        <w:textAlignment w:val="baseline"/>
        <w:rPr>
          <w:rFonts w:eastAsia="Calibri"/>
          <w:bCs/>
          <w:lang w:eastAsia="en-US"/>
        </w:rPr>
      </w:pPr>
      <w:r w:rsidRPr="00424CBF">
        <w:rPr>
          <w:rFonts w:eastAsiaTheme="minorEastAsia"/>
          <w:bCs/>
          <w:i/>
          <w:lang w:eastAsia="en-US"/>
        </w:rPr>
        <w:t xml:space="preserve">Протокол № 41/180 від 19.11.2019 - </w:t>
      </w:r>
      <w:r w:rsidRPr="00424CBF">
        <w:rPr>
          <w:i/>
        </w:rPr>
        <w:t>не набрало необхідної кількості голосів.</w:t>
      </w:r>
    </w:p>
    <w:p w:rsidR="00CF2D22" w:rsidRPr="00424CBF" w:rsidRDefault="00CF2D22" w:rsidP="00CF2D22">
      <w:pPr>
        <w:rPr>
          <w:rFonts w:eastAsia="Liberation Serif"/>
          <w:iCs/>
          <w:sz w:val="28"/>
          <w:szCs w:val="28"/>
        </w:rPr>
      </w:pPr>
      <w:r w:rsidRPr="00424CBF">
        <w:rPr>
          <w:rFonts w:eastAsia="Liberation Serif"/>
          <w:iCs/>
          <w:sz w:val="28"/>
          <w:szCs w:val="28"/>
        </w:rPr>
        <w:t xml:space="preserve">Запрошений представник </w:t>
      </w:r>
      <w:r w:rsidRPr="00424CBF">
        <w:rPr>
          <w:rFonts w:eastAsiaTheme="minorEastAsia"/>
          <w:w w:val="101"/>
          <w:sz w:val="28"/>
          <w:szCs w:val="28"/>
          <w:lang w:eastAsia="ru-RU"/>
        </w:rPr>
        <w:t>ТОВ "СЕЛТ"</w:t>
      </w:r>
      <w:r w:rsidRPr="00424CBF">
        <w:rPr>
          <w:rFonts w:eastAsia="Liberation Serif"/>
          <w:iCs/>
          <w:sz w:val="28"/>
          <w:szCs w:val="28"/>
        </w:rPr>
        <w:t>.</w:t>
      </w:r>
    </w:p>
    <w:p w:rsidR="00CF2D22" w:rsidRDefault="00CF2D22" w:rsidP="00CF2D22">
      <w:pPr>
        <w:rPr>
          <w:rFonts w:eastAsiaTheme="minorEastAsia"/>
          <w:bCs/>
          <w:sz w:val="28"/>
          <w:szCs w:val="28"/>
          <w:lang w:eastAsia="en-US"/>
        </w:rPr>
      </w:pPr>
      <w:r w:rsidRPr="00424CBF">
        <w:rPr>
          <w:rFonts w:eastAsiaTheme="minorEastAsia"/>
          <w:bCs/>
          <w:sz w:val="28"/>
          <w:szCs w:val="28"/>
          <w:lang w:eastAsia="en-US"/>
        </w:rPr>
        <w:t>Доповідач: представник району.</w:t>
      </w:r>
    </w:p>
    <w:p w:rsidR="00424CBF" w:rsidRPr="00424CBF" w:rsidRDefault="00424CBF" w:rsidP="00CF2D22">
      <w:pPr>
        <w:rPr>
          <w:rFonts w:eastAsiaTheme="minorEastAsia"/>
          <w:bCs/>
          <w:sz w:val="28"/>
          <w:szCs w:val="28"/>
          <w:lang w:eastAsia="en-US"/>
        </w:rPr>
      </w:pPr>
    </w:p>
    <w:p w:rsidR="00424CBF" w:rsidRPr="001934AD" w:rsidRDefault="00424CBF" w:rsidP="00424CBF">
      <w:pPr>
        <w:rPr>
          <w:rFonts w:eastAsiaTheme="minorEastAsia"/>
          <w:w w:val="101"/>
          <w:sz w:val="28"/>
          <w:szCs w:val="28"/>
          <w:lang w:eastAsia="ru-RU"/>
        </w:rPr>
      </w:pPr>
      <w:r w:rsidRPr="001934AD">
        <w:rPr>
          <w:rFonts w:eastAsiaTheme="minorEastAsia"/>
          <w:w w:val="101"/>
          <w:sz w:val="28"/>
          <w:szCs w:val="28"/>
          <w:lang w:eastAsia="ru-RU"/>
        </w:rPr>
        <w:t>19. Про розгляд звернення Оболонської районної в місті Києві державної адміністрації щодо погодження рішення орендодавця про надання згоди</w:t>
      </w:r>
      <w:r w:rsidR="001934AD" w:rsidRPr="001934AD">
        <w:rPr>
          <w:rFonts w:eastAsiaTheme="minorEastAsia"/>
          <w:w w:val="101"/>
          <w:sz w:val="28"/>
          <w:szCs w:val="28"/>
          <w:lang w:eastAsia="ru-RU"/>
        </w:rPr>
        <w:t xml:space="preserve"> ФОП  Онищенко В.Г.</w:t>
      </w:r>
      <w:r w:rsidRPr="001934AD">
        <w:rPr>
          <w:rFonts w:eastAsiaTheme="minorEastAsia"/>
          <w:w w:val="101"/>
          <w:sz w:val="28"/>
          <w:szCs w:val="28"/>
          <w:lang w:eastAsia="ru-RU"/>
        </w:rPr>
        <w:t xml:space="preserve"> на здійснення невід'ємних поліпшень нежитлового приміщення на</w:t>
      </w:r>
      <w:r w:rsidR="001934AD" w:rsidRPr="001934AD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proofErr w:type="spellStart"/>
      <w:r w:rsidR="001934AD" w:rsidRPr="001934AD">
        <w:rPr>
          <w:rFonts w:eastAsiaTheme="minorEastAsia"/>
          <w:w w:val="101"/>
          <w:sz w:val="28"/>
          <w:szCs w:val="28"/>
          <w:lang w:eastAsia="ru-RU"/>
        </w:rPr>
        <w:t>просп</w:t>
      </w:r>
      <w:proofErr w:type="spellEnd"/>
      <w:r w:rsidR="001934AD" w:rsidRPr="001934AD">
        <w:rPr>
          <w:rFonts w:eastAsiaTheme="minorEastAsia"/>
          <w:w w:val="101"/>
          <w:sz w:val="28"/>
          <w:szCs w:val="28"/>
          <w:lang w:eastAsia="ru-RU"/>
        </w:rPr>
        <w:t>. Оболонський, 14-Л</w:t>
      </w:r>
      <w:r w:rsidR="00577569">
        <w:rPr>
          <w:rFonts w:eastAsiaTheme="minorEastAsia"/>
          <w:w w:val="101"/>
          <w:sz w:val="28"/>
          <w:szCs w:val="28"/>
          <w:lang w:eastAsia="ru-RU"/>
        </w:rPr>
        <w:t xml:space="preserve"> загальною площею 21, 7 </w:t>
      </w:r>
      <w:proofErr w:type="spellStart"/>
      <w:r w:rsidR="00577569">
        <w:rPr>
          <w:rFonts w:eastAsiaTheme="minorEastAsia"/>
          <w:w w:val="101"/>
          <w:sz w:val="28"/>
          <w:szCs w:val="28"/>
          <w:lang w:eastAsia="ru-RU"/>
        </w:rPr>
        <w:t>кв.м</w:t>
      </w:r>
      <w:proofErr w:type="spellEnd"/>
      <w:r w:rsidR="00577569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r w:rsidR="001934AD" w:rsidRPr="001934AD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r w:rsidRPr="001934AD">
        <w:rPr>
          <w:rFonts w:eastAsiaTheme="minorEastAsia"/>
          <w:w w:val="101"/>
          <w:sz w:val="28"/>
          <w:szCs w:val="28"/>
          <w:lang w:eastAsia="ru-RU"/>
        </w:rPr>
        <w:t>(</w:t>
      </w:r>
      <w:r w:rsidRPr="001934AD">
        <w:rPr>
          <w:rFonts w:eastAsiaTheme="minorEastAsia"/>
          <w:sz w:val="28"/>
          <w:szCs w:val="28"/>
          <w:lang w:eastAsia="en-US"/>
        </w:rPr>
        <w:t>вих.</w:t>
      </w:r>
      <w:r w:rsidR="00577569">
        <w:rPr>
          <w:rFonts w:eastAsiaTheme="minorEastAsia"/>
          <w:sz w:val="28"/>
          <w:szCs w:val="28"/>
          <w:lang w:eastAsia="en-US"/>
        </w:rPr>
        <w:t>№104-406 від 14.01.2020</w:t>
      </w:r>
      <w:r w:rsidRPr="001934AD">
        <w:rPr>
          <w:rFonts w:eastAsiaTheme="minorEastAsia"/>
          <w:sz w:val="28"/>
          <w:szCs w:val="28"/>
          <w:lang w:eastAsia="en-US"/>
        </w:rPr>
        <w:t xml:space="preserve">, </w:t>
      </w:r>
      <w:proofErr w:type="spellStart"/>
      <w:r w:rsidRPr="001934AD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Pr="001934AD">
        <w:rPr>
          <w:rFonts w:eastAsiaTheme="minorEastAsia"/>
          <w:sz w:val="28"/>
          <w:szCs w:val="28"/>
          <w:lang w:eastAsia="en-US"/>
        </w:rPr>
        <w:t>. №</w:t>
      </w:r>
      <w:r w:rsidR="00577569">
        <w:rPr>
          <w:rFonts w:eastAsiaTheme="minorEastAsia"/>
          <w:sz w:val="28"/>
          <w:szCs w:val="28"/>
          <w:lang w:eastAsia="en-US"/>
        </w:rPr>
        <w:t>08/682 від 15.01.2020</w:t>
      </w:r>
      <w:r w:rsidRPr="001934AD">
        <w:rPr>
          <w:rFonts w:eastAsiaTheme="minorEastAsia"/>
          <w:w w:val="101"/>
          <w:sz w:val="28"/>
          <w:szCs w:val="28"/>
          <w:lang w:eastAsia="ru-RU"/>
        </w:rPr>
        <w:t>).</w:t>
      </w:r>
    </w:p>
    <w:p w:rsidR="00C74C4D" w:rsidRDefault="00424CBF" w:rsidP="00424CBF">
      <w:pPr>
        <w:rPr>
          <w:rFonts w:eastAsiaTheme="minorEastAsia"/>
          <w:w w:val="101"/>
          <w:sz w:val="28"/>
          <w:szCs w:val="28"/>
          <w:lang w:eastAsia="ru-RU"/>
        </w:rPr>
      </w:pPr>
      <w:r w:rsidRPr="001934AD">
        <w:rPr>
          <w:rFonts w:eastAsia="Liberation Serif"/>
          <w:iCs/>
          <w:sz w:val="28"/>
          <w:szCs w:val="28"/>
        </w:rPr>
        <w:t xml:space="preserve">Запрошений </w:t>
      </w:r>
      <w:r w:rsidR="00C74C4D">
        <w:rPr>
          <w:rFonts w:eastAsiaTheme="minorEastAsia"/>
          <w:w w:val="101"/>
          <w:sz w:val="28"/>
          <w:szCs w:val="28"/>
          <w:lang w:eastAsia="ru-RU"/>
        </w:rPr>
        <w:t xml:space="preserve">ФОП </w:t>
      </w:r>
      <w:r w:rsidR="00C74C4D" w:rsidRPr="001934AD">
        <w:rPr>
          <w:rFonts w:eastAsiaTheme="minorEastAsia"/>
          <w:w w:val="101"/>
          <w:sz w:val="28"/>
          <w:szCs w:val="28"/>
          <w:lang w:eastAsia="ru-RU"/>
        </w:rPr>
        <w:t>Онищенко В.Г.</w:t>
      </w:r>
    </w:p>
    <w:p w:rsidR="00424CBF" w:rsidRDefault="00424CBF" w:rsidP="00424CBF">
      <w:pPr>
        <w:rPr>
          <w:rFonts w:eastAsiaTheme="minorEastAsia"/>
          <w:bCs/>
          <w:sz w:val="28"/>
          <w:szCs w:val="28"/>
          <w:lang w:eastAsia="en-US"/>
        </w:rPr>
      </w:pPr>
      <w:r w:rsidRPr="001934AD">
        <w:rPr>
          <w:rFonts w:eastAsiaTheme="minorEastAsia"/>
          <w:bCs/>
          <w:sz w:val="28"/>
          <w:szCs w:val="28"/>
          <w:lang w:eastAsia="en-US"/>
        </w:rPr>
        <w:t>Доповідач: представник району.</w:t>
      </w:r>
    </w:p>
    <w:p w:rsidR="00424CBF" w:rsidRPr="00295082" w:rsidRDefault="00424CBF" w:rsidP="00424CBF">
      <w:pPr>
        <w:rPr>
          <w:rFonts w:eastAsiaTheme="minorEastAsia"/>
          <w:bCs/>
          <w:sz w:val="28"/>
          <w:szCs w:val="28"/>
          <w:lang w:eastAsia="en-US"/>
        </w:rPr>
      </w:pPr>
    </w:p>
    <w:p w:rsidR="000F5ED2" w:rsidRPr="001934AD" w:rsidRDefault="000F5ED2" w:rsidP="000F5ED2">
      <w:pPr>
        <w:rPr>
          <w:rFonts w:eastAsiaTheme="minorEastAsia"/>
          <w:w w:val="101"/>
          <w:sz w:val="28"/>
          <w:szCs w:val="28"/>
          <w:lang w:eastAsia="ru-RU"/>
        </w:rPr>
      </w:pPr>
      <w:r>
        <w:rPr>
          <w:rFonts w:eastAsiaTheme="minorEastAsia"/>
          <w:w w:val="101"/>
          <w:sz w:val="28"/>
          <w:szCs w:val="28"/>
          <w:lang w:eastAsia="ru-RU"/>
        </w:rPr>
        <w:t>20</w:t>
      </w:r>
      <w:r w:rsidRPr="001934AD">
        <w:rPr>
          <w:rFonts w:eastAsiaTheme="minorEastAsia"/>
          <w:w w:val="101"/>
          <w:sz w:val="28"/>
          <w:szCs w:val="28"/>
          <w:lang w:eastAsia="ru-RU"/>
        </w:rPr>
        <w:t xml:space="preserve">. Про розгляд звернення Оболонської районної в місті Києві державної адміністрації щодо погодження рішення орендодавця про надання згоди ФОП  Онищенко В.Г. на здійснення невід'ємних поліпшень нежитлового приміщення на </w:t>
      </w:r>
      <w:proofErr w:type="spellStart"/>
      <w:r w:rsidRPr="001934AD">
        <w:rPr>
          <w:rFonts w:eastAsiaTheme="minorEastAsia"/>
          <w:w w:val="101"/>
          <w:sz w:val="28"/>
          <w:szCs w:val="28"/>
          <w:lang w:eastAsia="ru-RU"/>
        </w:rPr>
        <w:t>просп</w:t>
      </w:r>
      <w:proofErr w:type="spellEnd"/>
      <w:r w:rsidRPr="001934AD">
        <w:rPr>
          <w:rFonts w:eastAsiaTheme="minorEastAsia"/>
          <w:w w:val="101"/>
          <w:sz w:val="28"/>
          <w:szCs w:val="28"/>
          <w:lang w:eastAsia="ru-RU"/>
        </w:rPr>
        <w:t>. Оболонський, 14-</w:t>
      </w:r>
      <w:r>
        <w:rPr>
          <w:rFonts w:eastAsiaTheme="minorEastAsia"/>
          <w:w w:val="101"/>
          <w:sz w:val="28"/>
          <w:szCs w:val="28"/>
          <w:lang w:eastAsia="ru-RU"/>
        </w:rPr>
        <w:t xml:space="preserve">К </w:t>
      </w:r>
      <w:r w:rsidRPr="001934AD">
        <w:rPr>
          <w:rFonts w:eastAsiaTheme="minorEastAsia"/>
          <w:w w:val="101"/>
          <w:sz w:val="28"/>
          <w:szCs w:val="28"/>
          <w:lang w:eastAsia="ru-RU"/>
        </w:rPr>
        <w:t xml:space="preserve"> (</w:t>
      </w:r>
      <w:r w:rsidRPr="001934AD">
        <w:rPr>
          <w:rFonts w:eastAsiaTheme="minorEastAsia"/>
          <w:sz w:val="28"/>
          <w:szCs w:val="28"/>
          <w:lang w:eastAsia="en-US"/>
        </w:rPr>
        <w:t>вих.</w:t>
      </w:r>
      <w:r w:rsidR="00B43577">
        <w:rPr>
          <w:rFonts w:eastAsiaTheme="minorEastAsia"/>
          <w:sz w:val="28"/>
          <w:szCs w:val="28"/>
          <w:lang w:eastAsia="en-US"/>
        </w:rPr>
        <w:t>№104-403 від 14.01.2020</w:t>
      </w:r>
      <w:r w:rsidRPr="001934AD">
        <w:rPr>
          <w:rFonts w:eastAsiaTheme="minorEastAsia"/>
          <w:sz w:val="28"/>
          <w:szCs w:val="28"/>
          <w:lang w:eastAsia="en-US"/>
        </w:rPr>
        <w:t xml:space="preserve">, </w:t>
      </w:r>
      <w:proofErr w:type="spellStart"/>
      <w:r w:rsidRPr="001934AD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Pr="001934AD">
        <w:rPr>
          <w:rFonts w:eastAsiaTheme="minorEastAsia"/>
          <w:sz w:val="28"/>
          <w:szCs w:val="28"/>
          <w:lang w:eastAsia="en-US"/>
        </w:rPr>
        <w:t>. №</w:t>
      </w:r>
      <w:r w:rsidR="00B43577">
        <w:rPr>
          <w:rFonts w:eastAsiaTheme="minorEastAsia"/>
          <w:sz w:val="28"/>
          <w:szCs w:val="28"/>
          <w:lang w:eastAsia="en-US"/>
        </w:rPr>
        <w:t>08/681 від 15.01.2020</w:t>
      </w:r>
      <w:r w:rsidRPr="001934AD">
        <w:rPr>
          <w:rFonts w:eastAsiaTheme="minorEastAsia"/>
          <w:w w:val="101"/>
          <w:sz w:val="28"/>
          <w:szCs w:val="28"/>
          <w:lang w:eastAsia="ru-RU"/>
        </w:rPr>
        <w:t>).</w:t>
      </w:r>
    </w:p>
    <w:p w:rsidR="000F5ED2" w:rsidRPr="001934AD" w:rsidRDefault="000F5ED2" w:rsidP="000F5ED2">
      <w:pPr>
        <w:rPr>
          <w:rFonts w:eastAsiaTheme="minorEastAsia"/>
          <w:bCs/>
          <w:sz w:val="28"/>
          <w:szCs w:val="28"/>
          <w:lang w:eastAsia="en-US"/>
        </w:rPr>
      </w:pPr>
      <w:r w:rsidRPr="001934AD">
        <w:rPr>
          <w:rFonts w:eastAsia="Liberation Serif"/>
          <w:iCs/>
          <w:sz w:val="28"/>
          <w:szCs w:val="28"/>
        </w:rPr>
        <w:t xml:space="preserve">Запрошений </w:t>
      </w:r>
      <w:r w:rsidR="00C74C4D">
        <w:rPr>
          <w:rFonts w:eastAsiaTheme="minorEastAsia"/>
          <w:w w:val="101"/>
          <w:sz w:val="28"/>
          <w:szCs w:val="28"/>
          <w:lang w:eastAsia="ru-RU"/>
        </w:rPr>
        <w:t xml:space="preserve">ФОП </w:t>
      </w:r>
      <w:r w:rsidR="00C74C4D" w:rsidRPr="001934AD">
        <w:rPr>
          <w:rFonts w:eastAsiaTheme="minorEastAsia"/>
          <w:w w:val="101"/>
          <w:sz w:val="28"/>
          <w:szCs w:val="28"/>
          <w:lang w:eastAsia="ru-RU"/>
        </w:rPr>
        <w:t>Онищенко В.Г.</w:t>
      </w:r>
    </w:p>
    <w:p w:rsidR="000F5ED2" w:rsidRDefault="000F5ED2" w:rsidP="000F5ED2">
      <w:pPr>
        <w:rPr>
          <w:rFonts w:eastAsiaTheme="minorEastAsia"/>
          <w:bCs/>
          <w:sz w:val="28"/>
          <w:szCs w:val="28"/>
          <w:lang w:eastAsia="en-US"/>
        </w:rPr>
      </w:pPr>
      <w:r w:rsidRPr="001934AD">
        <w:rPr>
          <w:rFonts w:eastAsiaTheme="minorEastAsia"/>
          <w:bCs/>
          <w:sz w:val="28"/>
          <w:szCs w:val="28"/>
          <w:lang w:eastAsia="en-US"/>
        </w:rPr>
        <w:t>Доповідач: представник району.</w:t>
      </w:r>
    </w:p>
    <w:p w:rsidR="006C33B3" w:rsidRPr="003F493B" w:rsidRDefault="006C33B3" w:rsidP="00D004F3">
      <w:pPr>
        <w:tabs>
          <w:tab w:val="left" w:pos="0"/>
        </w:tabs>
        <w:rPr>
          <w:rFonts w:eastAsiaTheme="minorEastAsia"/>
          <w:b/>
          <w:i/>
          <w:color w:val="FF0000"/>
          <w:sz w:val="28"/>
          <w:szCs w:val="28"/>
        </w:rPr>
      </w:pPr>
    </w:p>
    <w:p w:rsidR="00F917B7" w:rsidRDefault="007767F2" w:rsidP="00F917B7">
      <w:pPr>
        <w:pStyle w:val="af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F5ED2">
        <w:rPr>
          <w:bCs/>
          <w:sz w:val="28"/>
          <w:szCs w:val="28"/>
        </w:rPr>
        <w:t>1</w:t>
      </w:r>
      <w:r w:rsidR="0045645D">
        <w:rPr>
          <w:bCs/>
          <w:sz w:val="28"/>
          <w:szCs w:val="28"/>
        </w:rPr>
        <w:t xml:space="preserve">. </w:t>
      </w:r>
      <w:r w:rsidR="00F917B7" w:rsidRPr="002E33AB">
        <w:rPr>
          <w:bCs/>
          <w:sz w:val="28"/>
          <w:szCs w:val="28"/>
        </w:rPr>
        <w:t xml:space="preserve">Про розгляд звернення депутата Київради </w:t>
      </w:r>
      <w:proofErr w:type="spellStart"/>
      <w:r w:rsidR="00F917B7" w:rsidRPr="002E33AB">
        <w:rPr>
          <w:bCs/>
          <w:sz w:val="28"/>
          <w:szCs w:val="28"/>
        </w:rPr>
        <w:t>М.Буділова</w:t>
      </w:r>
      <w:proofErr w:type="spellEnd"/>
      <w:r w:rsidR="00F917B7" w:rsidRPr="002E33AB">
        <w:rPr>
          <w:bCs/>
          <w:sz w:val="28"/>
          <w:szCs w:val="28"/>
        </w:rPr>
        <w:t xml:space="preserve"> щодо виконання Деснянською районною в місті Києві державною адміністрацією  рішення постійної комісії Київської міської ради з питань власності від 08.10.2019 </w:t>
      </w:r>
      <w:r w:rsidR="00F917B7" w:rsidRPr="002E33AB">
        <w:rPr>
          <w:sz w:val="28"/>
          <w:szCs w:val="28"/>
        </w:rPr>
        <w:t>(пункт 126 протоколу № 39/174 від 08.10.2019)</w:t>
      </w:r>
      <w:r w:rsidR="00F917B7" w:rsidRPr="002E33AB">
        <w:rPr>
          <w:bCs/>
          <w:sz w:val="28"/>
          <w:szCs w:val="28"/>
        </w:rPr>
        <w:t xml:space="preserve"> стосовно  </w:t>
      </w:r>
      <w:r w:rsidR="00F917B7" w:rsidRPr="002E33AB">
        <w:rPr>
          <w:sz w:val="28"/>
          <w:szCs w:val="28"/>
        </w:rPr>
        <w:t>включення вивільнених нежитлових приміщень на вул. Радистів, 54 до переліку вільних (вих. №08/279/08/017-3304 від 29.11.2019, вх. №08/28558 від 03.12.2019).</w:t>
      </w:r>
    </w:p>
    <w:p w:rsidR="00053F08" w:rsidRPr="002E33AB" w:rsidRDefault="00053F08" w:rsidP="00053F0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rFonts w:eastAsiaTheme="minorEastAsia"/>
          <w:i/>
          <w:lang w:eastAsia="en-US"/>
        </w:rPr>
      </w:pPr>
      <w:r w:rsidRPr="002E33AB">
        <w:rPr>
          <w:bCs/>
          <w:i/>
        </w:rPr>
        <w:t>Протокол № 49/184 від 17.12.2019</w:t>
      </w:r>
      <w:r w:rsidRPr="002E33AB">
        <w:rPr>
          <w:b/>
          <w:bCs/>
          <w:i/>
        </w:rPr>
        <w:t xml:space="preserve"> </w:t>
      </w:r>
      <w:r w:rsidRPr="002E33AB">
        <w:rPr>
          <w:i/>
          <w:w w:val="101"/>
          <w:lang w:eastAsia="ru-RU"/>
        </w:rPr>
        <w:t>-</w:t>
      </w:r>
      <w:r w:rsidRPr="002E33AB">
        <w:rPr>
          <w:b/>
          <w:i/>
          <w:w w:val="101"/>
          <w:lang w:eastAsia="ru-RU"/>
        </w:rPr>
        <w:t xml:space="preserve"> </w:t>
      </w:r>
      <w:r w:rsidRPr="002E33AB">
        <w:rPr>
          <w:i/>
          <w:w w:val="101"/>
          <w:lang w:eastAsia="ru-RU"/>
        </w:rPr>
        <w:t>п</w:t>
      </w:r>
      <w:r w:rsidRPr="002E33AB">
        <w:rPr>
          <w:rFonts w:eastAsiaTheme="minorEastAsia"/>
          <w:i/>
          <w:lang w:eastAsia="en-US"/>
        </w:rPr>
        <w:t>еренести розгляд питання на наступне засідання комісії.</w:t>
      </w:r>
    </w:p>
    <w:p w:rsidR="00B45CF7" w:rsidRPr="002E33AB" w:rsidRDefault="00A36729" w:rsidP="00B45CF7">
      <w:pPr>
        <w:pStyle w:val="af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Є </w:t>
      </w:r>
      <w:r w:rsidR="00053F08">
        <w:rPr>
          <w:bCs/>
          <w:sz w:val="28"/>
          <w:szCs w:val="28"/>
        </w:rPr>
        <w:t xml:space="preserve">відповідь </w:t>
      </w:r>
      <w:r w:rsidR="00B45CF7" w:rsidRPr="002E33AB">
        <w:rPr>
          <w:bCs/>
          <w:sz w:val="28"/>
          <w:szCs w:val="28"/>
        </w:rPr>
        <w:t>Деснянсько</w:t>
      </w:r>
      <w:r w:rsidR="00B45CF7">
        <w:rPr>
          <w:bCs/>
          <w:sz w:val="28"/>
          <w:szCs w:val="28"/>
        </w:rPr>
        <w:t>ї</w:t>
      </w:r>
      <w:r w:rsidR="00B45CF7" w:rsidRPr="002E33AB">
        <w:rPr>
          <w:bCs/>
          <w:sz w:val="28"/>
          <w:szCs w:val="28"/>
        </w:rPr>
        <w:t xml:space="preserve"> районно</w:t>
      </w:r>
      <w:r w:rsidR="00B45CF7">
        <w:rPr>
          <w:bCs/>
          <w:sz w:val="28"/>
          <w:szCs w:val="28"/>
        </w:rPr>
        <w:t>ї</w:t>
      </w:r>
      <w:r w:rsidR="00B45CF7" w:rsidRPr="002E33AB">
        <w:rPr>
          <w:bCs/>
          <w:sz w:val="28"/>
          <w:szCs w:val="28"/>
        </w:rPr>
        <w:t xml:space="preserve"> в місті Києві державно</w:t>
      </w:r>
      <w:r w:rsidR="00B45CF7">
        <w:rPr>
          <w:bCs/>
          <w:sz w:val="28"/>
          <w:szCs w:val="28"/>
        </w:rPr>
        <w:t>ї</w:t>
      </w:r>
      <w:r w:rsidR="00B45CF7" w:rsidRPr="002E33AB">
        <w:rPr>
          <w:bCs/>
          <w:sz w:val="28"/>
          <w:szCs w:val="28"/>
        </w:rPr>
        <w:t xml:space="preserve"> адміністраці</w:t>
      </w:r>
      <w:r w:rsidR="00B45CF7">
        <w:rPr>
          <w:bCs/>
          <w:sz w:val="28"/>
          <w:szCs w:val="28"/>
        </w:rPr>
        <w:t>ї</w:t>
      </w:r>
      <w:r w:rsidR="00B45CF7" w:rsidRPr="002E33AB">
        <w:rPr>
          <w:bCs/>
          <w:sz w:val="28"/>
          <w:szCs w:val="28"/>
        </w:rPr>
        <w:t xml:space="preserve"> </w:t>
      </w:r>
      <w:r w:rsidR="00B45CF7" w:rsidRPr="002E33AB">
        <w:rPr>
          <w:sz w:val="28"/>
          <w:szCs w:val="28"/>
        </w:rPr>
        <w:t>(вих. №</w:t>
      </w:r>
      <w:r w:rsidR="009836CF">
        <w:rPr>
          <w:sz w:val="28"/>
          <w:szCs w:val="28"/>
        </w:rPr>
        <w:t>102</w:t>
      </w:r>
      <w:r w:rsidR="00B45CF7" w:rsidRPr="002E33AB">
        <w:rPr>
          <w:sz w:val="28"/>
          <w:szCs w:val="28"/>
        </w:rPr>
        <w:t>/0</w:t>
      </w:r>
      <w:r w:rsidR="009836CF">
        <w:rPr>
          <w:sz w:val="28"/>
          <w:szCs w:val="28"/>
        </w:rPr>
        <w:t>3</w:t>
      </w:r>
      <w:r w:rsidR="00B45CF7" w:rsidRPr="002E33AB">
        <w:rPr>
          <w:sz w:val="28"/>
          <w:szCs w:val="28"/>
        </w:rPr>
        <w:t>/</w:t>
      </w:r>
      <w:r w:rsidR="009836CF">
        <w:rPr>
          <w:sz w:val="28"/>
          <w:szCs w:val="28"/>
        </w:rPr>
        <w:t>28</w:t>
      </w:r>
      <w:r w:rsidR="00B45CF7" w:rsidRPr="002E33AB">
        <w:rPr>
          <w:sz w:val="28"/>
          <w:szCs w:val="28"/>
        </w:rPr>
        <w:t>-</w:t>
      </w:r>
      <w:r w:rsidR="009836CF">
        <w:rPr>
          <w:sz w:val="28"/>
          <w:szCs w:val="28"/>
        </w:rPr>
        <w:t>9911</w:t>
      </w:r>
      <w:r w:rsidR="00B45CF7" w:rsidRPr="002E33AB">
        <w:rPr>
          <w:sz w:val="28"/>
          <w:szCs w:val="28"/>
        </w:rPr>
        <w:t xml:space="preserve"> від </w:t>
      </w:r>
      <w:r w:rsidR="009836CF">
        <w:rPr>
          <w:sz w:val="28"/>
          <w:szCs w:val="28"/>
        </w:rPr>
        <w:t>0</w:t>
      </w:r>
      <w:r w:rsidR="00B45CF7" w:rsidRPr="002E33AB">
        <w:rPr>
          <w:sz w:val="28"/>
          <w:szCs w:val="28"/>
        </w:rPr>
        <w:t>9.1</w:t>
      </w:r>
      <w:r w:rsidR="009836CF">
        <w:rPr>
          <w:sz w:val="28"/>
          <w:szCs w:val="28"/>
        </w:rPr>
        <w:t>2</w:t>
      </w:r>
      <w:r w:rsidR="00B45CF7" w:rsidRPr="002E33AB">
        <w:rPr>
          <w:sz w:val="28"/>
          <w:szCs w:val="28"/>
        </w:rPr>
        <w:t>.2019, вх. №08/2</w:t>
      </w:r>
      <w:r w:rsidR="009836CF">
        <w:rPr>
          <w:sz w:val="28"/>
          <w:szCs w:val="28"/>
        </w:rPr>
        <w:t>9382</w:t>
      </w:r>
      <w:r w:rsidR="00B45CF7" w:rsidRPr="002E33AB">
        <w:rPr>
          <w:sz w:val="28"/>
          <w:szCs w:val="28"/>
        </w:rPr>
        <w:t xml:space="preserve"> від 0</w:t>
      </w:r>
      <w:r w:rsidR="009836CF">
        <w:rPr>
          <w:sz w:val="28"/>
          <w:szCs w:val="28"/>
        </w:rPr>
        <w:t>9</w:t>
      </w:r>
      <w:r w:rsidR="00B45CF7" w:rsidRPr="002E33AB">
        <w:rPr>
          <w:sz w:val="28"/>
          <w:szCs w:val="28"/>
        </w:rPr>
        <w:t>.12.2019).</w:t>
      </w:r>
    </w:p>
    <w:p w:rsidR="00827326" w:rsidRPr="00827326" w:rsidRDefault="00827326" w:rsidP="00827326">
      <w:pPr>
        <w:rPr>
          <w:i/>
          <w:sz w:val="28"/>
          <w:szCs w:val="28"/>
        </w:rPr>
      </w:pPr>
      <w:r w:rsidRPr="002E33AB">
        <w:rPr>
          <w:rFonts w:eastAsiaTheme="minorEastAsia"/>
          <w:i/>
          <w:sz w:val="28"/>
          <w:szCs w:val="28"/>
          <w:lang w:eastAsia="en-US"/>
        </w:rPr>
        <w:t>Запрошений</w:t>
      </w:r>
      <w:r w:rsidR="00F43EE2" w:rsidRPr="002E33AB">
        <w:rPr>
          <w:rFonts w:eastAsiaTheme="minorEastAsia"/>
          <w:i/>
          <w:sz w:val="28"/>
          <w:szCs w:val="28"/>
          <w:lang w:eastAsia="en-US"/>
        </w:rPr>
        <w:t xml:space="preserve"> </w:t>
      </w:r>
      <w:r w:rsidRPr="002E33AB">
        <w:rPr>
          <w:rFonts w:eastAsiaTheme="minorEastAsia"/>
          <w:i/>
          <w:sz w:val="28"/>
          <w:szCs w:val="28"/>
          <w:lang w:eastAsia="en-US"/>
        </w:rPr>
        <w:t>КП</w:t>
      </w:r>
      <w:r w:rsidR="00F43EE2" w:rsidRPr="002E33AB">
        <w:rPr>
          <w:rFonts w:eastAsiaTheme="minorEastAsia"/>
          <w:i/>
          <w:sz w:val="28"/>
          <w:szCs w:val="28"/>
          <w:lang w:eastAsia="en-US"/>
        </w:rPr>
        <w:t xml:space="preserve"> </w:t>
      </w:r>
      <w:r w:rsidRPr="002E33AB">
        <w:rPr>
          <w:i/>
          <w:sz w:val="28"/>
          <w:szCs w:val="28"/>
        </w:rPr>
        <w:t>"К</w:t>
      </w:r>
      <w:r w:rsidR="00F43EE2" w:rsidRPr="002E33AB">
        <w:rPr>
          <w:i/>
          <w:sz w:val="28"/>
          <w:szCs w:val="28"/>
        </w:rPr>
        <w:t xml:space="preserve">еруюча компанія з обслуговування житлового фонду Деснянського </w:t>
      </w:r>
      <w:r w:rsidR="00F43EE2">
        <w:rPr>
          <w:i/>
          <w:sz w:val="28"/>
          <w:szCs w:val="28"/>
        </w:rPr>
        <w:t>району".</w:t>
      </w:r>
    </w:p>
    <w:p w:rsidR="00D004F3" w:rsidRDefault="00474087" w:rsidP="00D004F3">
      <w:pPr>
        <w:tabs>
          <w:tab w:val="left" w:pos="0"/>
        </w:tabs>
        <w:rPr>
          <w:rFonts w:eastAsiaTheme="minorEastAsia"/>
          <w:sz w:val="28"/>
          <w:szCs w:val="28"/>
        </w:rPr>
      </w:pPr>
      <w:r w:rsidRPr="00474087">
        <w:rPr>
          <w:rFonts w:eastAsiaTheme="minorEastAsia"/>
          <w:sz w:val="28"/>
          <w:szCs w:val="28"/>
        </w:rPr>
        <w:t>Доповідач: представник району.</w:t>
      </w:r>
    </w:p>
    <w:p w:rsidR="00042E3E" w:rsidRDefault="00042E3E" w:rsidP="00D004F3">
      <w:pPr>
        <w:tabs>
          <w:tab w:val="left" w:pos="0"/>
        </w:tabs>
        <w:rPr>
          <w:rFonts w:eastAsiaTheme="minorEastAsia"/>
          <w:sz w:val="28"/>
          <w:szCs w:val="28"/>
        </w:rPr>
      </w:pPr>
    </w:p>
    <w:p w:rsidR="00042E3E" w:rsidRPr="00042E3E" w:rsidRDefault="007767F2" w:rsidP="00042E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F5ED2">
        <w:rPr>
          <w:sz w:val="28"/>
          <w:szCs w:val="28"/>
        </w:rPr>
        <w:t>2</w:t>
      </w:r>
      <w:r w:rsidR="0045645D">
        <w:rPr>
          <w:sz w:val="28"/>
          <w:szCs w:val="28"/>
        </w:rPr>
        <w:t xml:space="preserve">. </w:t>
      </w:r>
      <w:r w:rsidR="00042E3E" w:rsidRPr="00042E3E">
        <w:rPr>
          <w:sz w:val="28"/>
          <w:szCs w:val="28"/>
        </w:rPr>
        <w:t>Про розгляд звернення Департаменту комунальної власності м. Києва виконавчого органу Київради (КМДА) щодо передачі до державної власності та сфери управління Адміністрації Державної прикордонної служби України нерухомого майна на вул. Ялтинськ</w:t>
      </w:r>
      <w:r w:rsidR="00E1400A">
        <w:rPr>
          <w:sz w:val="28"/>
          <w:szCs w:val="28"/>
        </w:rPr>
        <w:t>ій</w:t>
      </w:r>
      <w:r w:rsidR="00042E3E" w:rsidRPr="00042E3E">
        <w:rPr>
          <w:sz w:val="28"/>
          <w:szCs w:val="28"/>
        </w:rPr>
        <w:t>, 11 (</w:t>
      </w:r>
      <w:proofErr w:type="spellStart"/>
      <w:r w:rsidR="00042E3E" w:rsidRPr="00042E3E">
        <w:rPr>
          <w:sz w:val="28"/>
          <w:szCs w:val="28"/>
        </w:rPr>
        <w:t>вих</w:t>
      </w:r>
      <w:proofErr w:type="spellEnd"/>
      <w:r w:rsidR="00042E3E" w:rsidRPr="00042E3E">
        <w:rPr>
          <w:sz w:val="28"/>
          <w:szCs w:val="28"/>
        </w:rPr>
        <w:t xml:space="preserve">. №062/06/08-11160 від 26.12.2019, </w:t>
      </w:r>
      <w:proofErr w:type="spellStart"/>
      <w:r w:rsidR="00042E3E" w:rsidRPr="00042E3E">
        <w:rPr>
          <w:sz w:val="28"/>
          <w:szCs w:val="28"/>
        </w:rPr>
        <w:t>вх</w:t>
      </w:r>
      <w:proofErr w:type="spellEnd"/>
      <w:r w:rsidR="00042E3E" w:rsidRPr="00042E3E">
        <w:rPr>
          <w:sz w:val="28"/>
          <w:szCs w:val="28"/>
        </w:rPr>
        <w:t>. №08/31104 від 26.12.2019).</w:t>
      </w:r>
    </w:p>
    <w:p w:rsidR="00042E3E" w:rsidRDefault="00042E3E" w:rsidP="00042E3E">
      <w:pPr>
        <w:pStyle w:val="af"/>
        <w:spacing w:before="0" w:after="0"/>
        <w:ind w:left="0" w:right="0"/>
        <w:jc w:val="both"/>
        <w:rPr>
          <w:sz w:val="28"/>
          <w:szCs w:val="28"/>
        </w:rPr>
      </w:pPr>
      <w:r w:rsidRPr="00042E3E">
        <w:rPr>
          <w:sz w:val="28"/>
          <w:szCs w:val="28"/>
        </w:rPr>
        <w:t>Доповідач: представник Департаменту.</w:t>
      </w:r>
    </w:p>
    <w:p w:rsidR="00042E3E" w:rsidRPr="00042E3E" w:rsidRDefault="00042E3E" w:rsidP="00042E3E">
      <w:pPr>
        <w:pStyle w:val="af"/>
        <w:spacing w:before="0" w:after="0"/>
        <w:ind w:left="0" w:right="0"/>
        <w:jc w:val="both"/>
        <w:rPr>
          <w:sz w:val="28"/>
          <w:szCs w:val="28"/>
        </w:rPr>
      </w:pPr>
    </w:p>
    <w:p w:rsidR="00042E3E" w:rsidRPr="002D3D29" w:rsidRDefault="007767F2" w:rsidP="00042E3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F5ED2">
        <w:rPr>
          <w:sz w:val="28"/>
          <w:szCs w:val="28"/>
        </w:rPr>
        <w:t>3</w:t>
      </w:r>
      <w:r w:rsidR="0045645D">
        <w:rPr>
          <w:sz w:val="28"/>
          <w:szCs w:val="28"/>
        </w:rPr>
        <w:t xml:space="preserve">. </w:t>
      </w:r>
      <w:r w:rsidR="00042E3E" w:rsidRPr="00144BA1">
        <w:rPr>
          <w:sz w:val="28"/>
          <w:szCs w:val="28"/>
        </w:rPr>
        <w:t>Про розгляд</w:t>
      </w:r>
      <w:r w:rsidR="00042E3E">
        <w:rPr>
          <w:sz w:val="28"/>
          <w:szCs w:val="28"/>
        </w:rPr>
        <w:t xml:space="preserve"> </w:t>
      </w:r>
      <w:r w:rsidR="00042E3E" w:rsidRPr="002D3D29">
        <w:rPr>
          <w:sz w:val="28"/>
          <w:szCs w:val="28"/>
        </w:rPr>
        <w:t xml:space="preserve">звернення </w:t>
      </w:r>
      <w:r w:rsidR="00042E3E">
        <w:rPr>
          <w:sz w:val="28"/>
          <w:szCs w:val="28"/>
        </w:rPr>
        <w:t xml:space="preserve">Департаменту промисловості та розвитку підприємництва </w:t>
      </w:r>
      <w:r w:rsidR="00042E3E" w:rsidRPr="002D3D29">
        <w:rPr>
          <w:sz w:val="28"/>
          <w:szCs w:val="28"/>
        </w:rPr>
        <w:t xml:space="preserve">щодо надання кандидатури для включення до складу </w:t>
      </w:r>
      <w:r w:rsidR="00042E3E">
        <w:rPr>
          <w:sz w:val="28"/>
          <w:szCs w:val="28"/>
        </w:rPr>
        <w:t xml:space="preserve">комісії з ліквідації комунального підприємства "Ресторан "Славутич"  </w:t>
      </w:r>
      <w:r w:rsidR="00042E3E" w:rsidRPr="002D3D29">
        <w:rPr>
          <w:sz w:val="28"/>
          <w:szCs w:val="28"/>
        </w:rPr>
        <w:t>для виконання р</w:t>
      </w:r>
      <w:r w:rsidR="00042E3E">
        <w:rPr>
          <w:sz w:val="28"/>
          <w:szCs w:val="28"/>
        </w:rPr>
        <w:t>озпорядження виконавчого органу Київ</w:t>
      </w:r>
      <w:r w:rsidR="00042E3E" w:rsidRPr="002D3D29">
        <w:rPr>
          <w:sz w:val="28"/>
          <w:szCs w:val="28"/>
        </w:rPr>
        <w:t xml:space="preserve">ради </w:t>
      </w:r>
      <w:r w:rsidR="00042E3E">
        <w:rPr>
          <w:sz w:val="28"/>
          <w:szCs w:val="28"/>
        </w:rPr>
        <w:t xml:space="preserve">(КМДА) від 09.02.2012  </w:t>
      </w:r>
      <w:r w:rsidR="00042E3E" w:rsidRPr="002D3D29">
        <w:rPr>
          <w:sz w:val="28"/>
          <w:szCs w:val="28"/>
        </w:rPr>
        <w:t>№2</w:t>
      </w:r>
      <w:r w:rsidR="00042E3E">
        <w:rPr>
          <w:sz w:val="28"/>
          <w:szCs w:val="28"/>
        </w:rPr>
        <w:t xml:space="preserve">02 </w:t>
      </w:r>
      <w:r w:rsidR="00042E3E" w:rsidRPr="002D3D29">
        <w:rPr>
          <w:sz w:val="28"/>
          <w:szCs w:val="28"/>
        </w:rPr>
        <w:t>"Про</w:t>
      </w:r>
      <w:r w:rsidR="00042E3E">
        <w:rPr>
          <w:sz w:val="28"/>
          <w:szCs w:val="28"/>
        </w:rPr>
        <w:t xml:space="preserve"> організаційно-правові заходи щодо ліквідації комунального підприємства "Ресторан "Славутич" </w:t>
      </w:r>
      <w:r w:rsidR="00042E3E" w:rsidRPr="002D3D29">
        <w:rPr>
          <w:sz w:val="28"/>
          <w:szCs w:val="28"/>
        </w:rPr>
        <w:t>(</w:t>
      </w:r>
      <w:proofErr w:type="spellStart"/>
      <w:r w:rsidR="00042E3E" w:rsidRPr="002D3D29">
        <w:rPr>
          <w:sz w:val="28"/>
          <w:szCs w:val="28"/>
        </w:rPr>
        <w:t>вих</w:t>
      </w:r>
      <w:proofErr w:type="spellEnd"/>
      <w:r w:rsidR="00042E3E" w:rsidRPr="002D3D29">
        <w:rPr>
          <w:sz w:val="28"/>
          <w:szCs w:val="28"/>
        </w:rPr>
        <w:t>. №0</w:t>
      </w:r>
      <w:r w:rsidR="00042E3E">
        <w:rPr>
          <w:sz w:val="28"/>
          <w:szCs w:val="28"/>
        </w:rPr>
        <w:t xml:space="preserve">52-6354 </w:t>
      </w:r>
      <w:r w:rsidR="00042E3E" w:rsidRPr="002D3D29">
        <w:rPr>
          <w:sz w:val="28"/>
          <w:szCs w:val="28"/>
        </w:rPr>
        <w:t>від 1</w:t>
      </w:r>
      <w:r w:rsidR="00042E3E">
        <w:rPr>
          <w:sz w:val="28"/>
          <w:szCs w:val="28"/>
        </w:rPr>
        <w:t>1</w:t>
      </w:r>
      <w:r w:rsidR="00042E3E" w:rsidRPr="002D3D29">
        <w:rPr>
          <w:sz w:val="28"/>
          <w:szCs w:val="28"/>
        </w:rPr>
        <w:t>.</w:t>
      </w:r>
      <w:r w:rsidR="00042E3E">
        <w:rPr>
          <w:sz w:val="28"/>
          <w:szCs w:val="28"/>
        </w:rPr>
        <w:t>1</w:t>
      </w:r>
      <w:r w:rsidR="00042E3E" w:rsidRPr="002D3D29">
        <w:rPr>
          <w:sz w:val="28"/>
          <w:szCs w:val="28"/>
        </w:rPr>
        <w:t xml:space="preserve">2.2019, </w:t>
      </w:r>
      <w:proofErr w:type="spellStart"/>
      <w:r w:rsidR="00042E3E" w:rsidRPr="002D3D29">
        <w:rPr>
          <w:sz w:val="28"/>
          <w:szCs w:val="28"/>
        </w:rPr>
        <w:t>вх</w:t>
      </w:r>
      <w:proofErr w:type="spellEnd"/>
      <w:r w:rsidR="00042E3E" w:rsidRPr="002D3D29">
        <w:rPr>
          <w:sz w:val="28"/>
          <w:szCs w:val="28"/>
        </w:rPr>
        <w:t>. №08/297</w:t>
      </w:r>
      <w:r w:rsidR="00042E3E">
        <w:rPr>
          <w:sz w:val="28"/>
          <w:szCs w:val="28"/>
        </w:rPr>
        <w:t>44</w:t>
      </w:r>
      <w:r w:rsidR="00042E3E" w:rsidRPr="002D3D29">
        <w:rPr>
          <w:sz w:val="28"/>
          <w:szCs w:val="28"/>
        </w:rPr>
        <w:t xml:space="preserve"> від 1</w:t>
      </w:r>
      <w:r w:rsidR="00042E3E">
        <w:rPr>
          <w:sz w:val="28"/>
          <w:szCs w:val="28"/>
        </w:rPr>
        <w:t>1</w:t>
      </w:r>
      <w:r w:rsidR="00042E3E" w:rsidRPr="002D3D29">
        <w:rPr>
          <w:sz w:val="28"/>
          <w:szCs w:val="28"/>
        </w:rPr>
        <w:t>.</w:t>
      </w:r>
      <w:r w:rsidR="00042E3E">
        <w:rPr>
          <w:sz w:val="28"/>
          <w:szCs w:val="28"/>
        </w:rPr>
        <w:t>12</w:t>
      </w:r>
      <w:r w:rsidR="00042E3E" w:rsidRPr="002D3D29">
        <w:rPr>
          <w:sz w:val="28"/>
          <w:szCs w:val="28"/>
        </w:rPr>
        <w:t>.2019).</w:t>
      </w:r>
    </w:p>
    <w:p w:rsidR="00042E3E" w:rsidRDefault="00042E3E" w:rsidP="00042E3E">
      <w:pPr>
        <w:pStyle w:val="af"/>
        <w:spacing w:before="0" w:after="0"/>
        <w:ind w:left="0" w:right="0"/>
        <w:jc w:val="both"/>
        <w:rPr>
          <w:sz w:val="28"/>
          <w:szCs w:val="28"/>
        </w:rPr>
      </w:pPr>
      <w:r w:rsidRPr="0031712E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представник Департаменту промисловості та розвитку підприємництва. </w:t>
      </w:r>
    </w:p>
    <w:p w:rsidR="009015BB" w:rsidRDefault="009015BB" w:rsidP="00042E3E">
      <w:pPr>
        <w:rPr>
          <w:sz w:val="28"/>
          <w:szCs w:val="28"/>
        </w:rPr>
      </w:pPr>
    </w:p>
    <w:p w:rsidR="00142934" w:rsidRDefault="007767F2" w:rsidP="00B8210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F5ED2">
        <w:rPr>
          <w:sz w:val="28"/>
          <w:szCs w:val="28"/>
        </w:rPr>
        <w:t>4</w:t>
      </w:r>
      <w:r w:rsidR="00B82106">
        <w:rPr>
          <w:sz w:val="28"/>
          <w:szCs w:val="28"/>
        </w:rPr>
        <w:t xml:space="preserve">. </w:t>
      </w:r>
      <w:r w:rsidR="00142934">
        <w:rPr>
          <w:sz w:val="28"/>
          <w:szCs w:val="28"/>
        </w:rPr>
        <w:t>Про розгляд листа Департаменту суспільних комунікацій виконавчог</w:t>
      </w:r>
      <w:r w:rsidR="005E47C8">
        <w:rPr>
          <w:sz w:val="28"/>
          <w:szCs w:val="28"/>
        </w:rPr>
        <w:t>о</w:t>
      </w:r>
      <w:r w:rsidR="00142934">
        <w:rPr>
          <w:sz w:val="28"/>
          <w:szCs w:val="28"/>
        </w:rPr>
        <w:t xml:space="preserve"> органу Київради (КМДА) щодо  надання кандидатури до складу міської конкурсної комісії </w:t>
      </w:r>
      <w:proofErr w:type="spellStart"/>
      <w:r w:rsidR="00142934">
        <w:rPr>
          <w:sz w:val="28"/>
          <w:szCs w:val="28"/>
        </w:rPr>
        <w:t>проє</w:t>
      </w:r>
      <w:r w:rsidR="00142934" w:rsidRPr="00E1101C">
        <w:rPr>
          <w:sz w:val="28"/>
          <w:szCs w:val="28"/>
        </w:rPr>
        <w:t>ктів</w:t>
      </w:r>
      <w:proofErr w:type="spellEnd"/>
      <w:r w:rsidR="00142934" w:rsidRPr="00E1101C">
        <w:rPr>
          <w:sz w:val="28"/>
          <w:szCs w:val="28"/>
        </w:rPr>
        <w:t xml:space="preserve"> та програм розвитку місцевого самоврядування, затвердженого рішенням</w:t>
      </w:r>
      <w:r w:rsidR="00142934">
        <w:rPr>
          <w:sz w:val="28"/>
          <w:szCs w:val="28"/>
        </w:rPr>
        <w:t xml:space="preserve"> Київської міської ради від 15.12.2011 </w:t>
      </w:r>
      <w:r w:rsidR="00142934" w:rsidRPr="00E1101C">
        <w:rPr>
          <w:sz w:val="28"/>
          <w:szCs w:val="28"/>
        </w:rPr>
        <w:t>№</w:t>
      </w:r>
      <w:r w:rsidR="00142934" w:rsidRPr="00E53BEE">
        <w:rPr>
          <w:sz w:val="28"/>
          <w:szCs w:val="28"/>
        </w:rPr>
        <w:t xml:space="preserve"> </w:t>
      </w:r>
      <w:r w:rsidR="00142934">
        <w:rPr>
          <w:sz w:val="28"/>
          <w:szCs w:val="28"/>
        </w:rPr>
        <w:t xml:space="preserve">832/7068 з метою організаційного забезпечення проведення у 2020 році для органів самоорганізації населення м. Києва конкурсу </w:t>
      </w:r>
      <w:proofErr w:type="spellStart"/>
      <w:r w:rsidR="00142934">
        <w:rPr>
          <w:sz w:val="28"/>
          <w:szCs w:val="28"/>
        </w:rPr>
        <w:t>проєктів</w:t>
      </w:r>
      <w:proofErr w:type="spellEnd"/>
      <w:r w:rsidR="00142934">
        <w:rPr>
          <w:sz w:val="28"/>
          <w:szCs w:val="28"/>
        </w:rPr>
        <w:t xml:space="preserve"> та програм розвитку місцевого самоврядування. (вих.059-61 від 10.01.2020; вх.№08/422 від 10.091.2020).</w:t>
      </w:r>
    </w:p>
    <w:p w:rsidR="00142934" w:rsidRDefault="00142934" w:rsidP="00142934">
      <w:pPr>
        <w:rPr>
          <w:sz w:val="28"/>
          <w:szCs w:val="28"/>
        </w:rPr>
      </w:pPr>
      <w:r>
        <w:rPr>
          <w:sz w:val="28"/>
          <w:szCs w:val="28"/>
        </w:rPr>
        <w:t>Доповідач: представник Департаменту суспільних комунікацій.</w:t>
      </w:r>
    </w:p>
    <w:p w:rsidR="00142934" w:rsidRPr="00042E3E" w:rsidRDefault="00142934" w:rsidP="00042E3E">
      <w:pPr>
        <w:rPr>
          <w:sz w:val="28"/>
          <w:szCs w:val="28"/>
        </w:rPr>
      </w:pPr>
    </w:p>
    <w:p w:rsidR="009015BB" w:rsidRPr="00042E3E" w:rsidRDefault="007767F2" w:rsidP="00042E3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F5ED2">
        <w:rPr>
          <w:sz w:val="28"/>
          <w:szCs w:val="28"/>
        </w:rPr>
        <w:t>5</w:t>
      </w:r>
      <w:r w:rsidR="0045645D">
        <w:rPr>
          <w:sz w:val="28"/>
          <w:szCs w:val="28"/>
        </w:rPr>
        <w:t xml:space="preserve">. </w:t>
      </w:r>
      <w:r w:rsidR="009015BB" w:rsidRPr="00042E3E">
        <w:rPr>
          <w:sz w:val="28"/>
          <w:szCs w:val="28"/>
        </w:rPr>
        <w:t>Про розгляд звернення Департаменту комунальної власності м. Києва виконавчого органу Київради (КМДА)  щодо укладання з ПП "</w:t>
      </w:r>
      <w:proofErr w:type="spellStart"/>
      <w:r w:rsidR="009015BB" w:rsidRPr="00042E3E">
        <w:rPr>
          <w:sz w:val="28"/>
          <w:szCs w:val="28"/>
        </w:rPr>
        <w:t>Профі</w:t>
      </w:r>
      <w:proofErr w:type="spellEnd"/>
      <w:r w:rsidR="009015BB" w:rsidRPr="00042E3E">
        <w:rPr>
          <w:sz w:val="28"/>
          <w:szCs w:val="28"/>
        </w:rPr>
        <w:t xml:space="preserve"> </w:t>
      </w:r>
      <w:proofErr w:type="spellStart"/>
      <w:r w:rsidR="009015BB" w:rsidRPr="00042E3E">
        <w:rPr>
          <w:sz w:val="28"/>
          <w:szCs w:val="28"/>
        </w:rPr>
        <w:t>Дент</w:t>
      </w:r>
      <w:proofErr w:type="spellEnd"/>
      <w:r w:rsidR="009015BB" w:rsidRPr="00042E3E">
        <w:rPr>
          <w:sz w:val="28"/>
          <w:szCs w:val="28"/>
        </w:rPr>
        <w:t>" договору оренди нежитлових приміщень на вул. Мельникова, 69-а без погодження балансоутримувача (</w:t>
      </w:r>
      <w:proofErr w:type="spellStart"/>
      <w:r w:rsidR="009015BB" w:rsidRPr="00042E3E">
        <w:rPr>
          <w:sz w:val="28"/>
          <w:szCs w:val="28"/>
        </w:rPr>
        <w:t>вих</w:t>
      </w:r>
      <w:proofErr w:type="spellEnd"/>
      <w:r w:rsidR="009015BB" w:rsidRPr="00042E3E">
        <w:rPr>
          <w:sz w:val="28"/>
          <w:szCs w:val="28"/>
        </w:rPr>
        <w:t xml:space="preserve">. №062/05/20-10168 від 27.11.2019, </w:t>
      </w:r>
      <w:proofErr w:type="spellStart"/>
      <w:r w:rsidR="009015BB" w:rsidRPr="00042E3E">
        <w:rPr>
          <w:sz w:val="28"/>
          <w:szCs w:val="28"/>
        </w:rPr>
        <w:t>вх</w:t>
      </w:r>
      <w:proofErr w:type="spellEnd"/>
      <w:r w:rsidR="009015BB" w:rsidRPr="00042E3E">
        <w:rPr>
          <w:sz w:val="28"/>
          <w:szCs w:val="28"/>
        </w:rPr>
        <w:t>. №08/27842 від 27.11.2019).</w:t>
      </w:r>
    </w:p>
    <w:p w:rsidR="009015BB" w:rsidRPr="00042E3E" w:rsidRDefault="009015BB" w:rsidP="00042E3E">
      <w:pPr>
        <w:rPr>
          <w:rFonts w:eastAsiaTheme="minorEastAsia"/>
          <w:i/>
          <w:sz w:val="28"/>
          <w:szCs w:val="28"/>
          <w:lang w:eastAsia="en-US"/>
        </w:rPr>
      </w:pPr>
      <w:r w:rsidRPr="00042E3E">
        <w:rPr>
          <w:bCs/>
          <w:i/>
          <w:sz w:val="28"/>
          <w:szCs w:val="28"/>
        </w:rPr>
        <w:t>Протокол № 49/184 від 17.12.2019</w:t>
      </w:r>
      <w:r w:rsidRPr="00042E3E">
        <w:rPr>
          <w:b/>
          <w:bCs/>
          <w:i/>
          <w:sz w:val="28"/>
          <w:szCs w:val="28"/>
        </w:rPr>
        <w:t xml:space="preserve"> </w:t>
      </w:r>
      <w:r w:rsidRPr="00042E3E">
        <w:rPr>
          <w:i/>
          <w:w w:val="101"/>
          <w:sz w:val="28"/>
          <w:szCs w:val="28"/>
          <w:lang w:eastAsia="ru-RU"/>
        </w:rPr>
        <w:t>-</w:t>
      </w:r>
      <w:r w:rsidRPr="00042E3E">
        <w:rPr>
          <w:rFonts w:eastAsiaTheme="minorEastAsia"/>
          <w:sz w:val="28"/>
          <w:szCs w:val="28"/>
          <w:lang w:eastAsia="en-US"/>
        </w:rPr>
        <w:t xml:space="preserve"> </w:t>
      </w:r>
      <w:r w:rsidRPr="00042E3E">
        <w:rPr>
          <w:rFonts w:eastAsiaTheme="minorEastAsia"/>
          <w:i/>
          <w:sz w:val="28"/>
          <w:szCs w:val="28"/>
          <w:lang w:eastAsia="en-US"/>
        </w:rPr>
        <w:t xml:space="preserve">Перенести розгляд питання на наступне засідання комісії та  запросити представника балансоутримувача. </w:t>
      </w:r>
    </w:p>
    <w:p w:rsidR="009015BB" w:rsidRPr="00042E3E" w:rsidRDefault="009015BB" w:rsidP="00042E3E">
      <w:pPr>
        <w:rPr>
          <w:i/>
          <w:sz w:val="28"/>
          <w:szCs w:val="28"/>
        </w:rPr>
      </w:pPr>
      <w:r w:rsidRPr="00042E3E">
        <w:rPr>
          <w:rFonts w:eastAsiaTheme="minorEastAsia"/>
          <w:i/>
          <w:sz w:val="28"/>
          <w:szCs w:val="28"/>
          <w:lang w:eastAsia="en-US"/>
        </w:rPr>
        <w:t xml:space="preserve">Запрошений балансоутримувач - КНП </w:t>
      </w:r>
      <w:r w:rsidRPr="00042E3E">
        <w:rPr>
          <w:i/>
          <w:sz w:val="28"/>
          <w:szCs w:val="28"/>
        </w:rPr>
        <w:t>"Київська стоматологія".</w:t>
      </w:r>
    </w:p>
    <w:p w:rsidR="009015BB" w:rsidRPr="00042E3E" w:rsidRDefault="009015BB" w:rsidP="00042E3E">
      <w:pPr>
        <w:rPr>
          <w:sz w:val="28"/>
          <w:szCs w:val="28"/>
        </w:rPr>
      </w:pPr>
      <w:r w:rsidRPr="00042E3E">
        <w:rPr>
          <w:sz w:val="28"/>
          <w:szCs w:val="28"/>
        </w:rPr>
        <w:t>Доповідач: представник Департаменту.</w:t>
      </w:r>
    </w:p>
    <w:p w:rsidR="00B72003" w:rsidRDefault="00B72003" w:rsidP="00015072">
      <w:pPr>
        <w:textAlignment w:val="baseline"/>
        <w:rPr>
          <w:b/>
          <w:w w:val="101"/>
          <w:sz w:val="28"/>
          <w:szCs w:val="28"/>
          <w:lang w:eastAsia="ru-RU"/>
        </w:rPr>
      </w:pPr>
    </w:p>
    <w:p w:rsidR="00015072" w:rsidRPr="009F27DB" w:rsidRDefault="007767F2" w:rsidP="00015072">
      <w:pPr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0F5ED2">
        <w:rPr>
          <w:sz w:val="28"/>
          <w:szCs w:val="28"/>
        </w:rPr>
        <w:t>6</w:t>
      </w:r>
      <w:r w:rsidR="0045645D">
        <w:rPr>
          <w:sz w:val="28"/>
          <w:szCs w:val="28"/>
        </w:rPr>
        <w:t xml:space="preserve">. </w:t>
      </w:r>
      <w:r w:rsidR="00015072" w:rsidRPr="009F27DB">
        <w:rPr>
          <w:sz w:val="28"/>
          <w:szCs w:val="28"/>
        </w:rPr>
        <w:t xml:space="preserve">Про розгляд звернення </w:t>
      </w:r>
      <w:r w:rsidR="00015072" w:rsidRPr="009F27DB">
        <w:rPr>
          <w:w w:val="101"/>
          <w:sz w:val="28"/>
          <w:szCs w:val="28"/>
          <w:lang w:eastAsia="ru-RU"/>
        </w:rPr>
        <w:t xml:space="preserve">Солом’янської </w:t>
      </w:r>
      <w:r w:rsidR="00015072" w:rsidRPr="009F27DB">
        <w:rPr>
          <w:color w:val="000000" w:themeColor="text1"/>
          <w:sz w:val="28"/>
          <w:szCs w:val="28"/>
        </w:rPr>
        <w:t xml:space="preserve">районної в місті Києві державної адміністрації щодо скасування пунктів 326, 357 рішення постійної комісії Київської міської ради з питань власності протоколу  № 37/172 від 03.10.2019 </w:t>
      </w:r>
      <w:r w:rsidR="00015072" w:rsidRPr="009F27DB">
        <w:rPr>
          <w:i/>
          <w:color w:val="000000" w:themeColor="text1"/>
        </w:rPr>
        <w:t xml:space="preserve">(продовження ФОП </w:t>
      </w:r>
      <w:proofErr w:type="spellStart"/>
      <w:r w:rsidR="00015072" w:rsidRPr="009F27DB">
        <w:rPr>
          <w:i/>
          <w:color w:val="000000" w:themeColor="text1"/>
        </w:rPr>
        <w:t>Мехедько</w:t>
      </w:r>
      <w:proofErr w:type="spellEnd"/>
      <w:r w:rsidR="00015072" w:rsidRPr="009F27DB">
        <w:rPr>
          <w:i/>
          <w:color w:val="000000" w:themeColor="text1"/>
        </w:rPr>
        <w:t xml:space="preserve"> Р.І. строку дії договору оренди нежитлових приміщень на вул. Максима Кривоноса, 5/1)</w:t>
      </w:r>
      <w:r w:rsidR="00015072" w:rsidRPr="009F27DB">
        <w:rPr>
          <w:color w:val="000000" w:themeColor="text1"/>
          <w:sz w:val="28"/>
          <w:szCs w:val="28"/>
        </w:rPr>
        <w:t xml:space="preserve"> у зв’язку з заборгованістю з орендної плати (вих. № 108-15685 від 25.11.2019, вх. № 08/27688 від 26.11.2019).</w:t>
      </w:r>
    </w:p>
    <w:p w:rsidR="00015072" w:rsidRPr="009F27DB" w:rsidRDefault="00015072" w:rsidP="00015072">
      <w:pPr>
        <w:tabs>
          <w:tab w:val="left" w:pos="0"/>
        </w:tabs>
        <w:rPr>
          <w:sz w:val="28"/>
          <w:szCs w:val="28"/>
        </w:rPr>
      </w:pPr>
      <w:r w:rsidRPr="009F27DB">
        <w:rPr>
          <w:bCs/>
          <w:i/>
        </w:rPr>
        <w:t xml:space="preserve">Протокол № 49/184 від 17.12.2019 </w:t>
      </w:r>
      <w:r w:rsidRPr="009F27DB">
        <w:rPr>
          <w:i/>
          <w:w w:val="101"/>
          <w:lang w:eastAsia="ru-RU"/>
        </w:rPr>
        <w:t>– рішення не прийнято.</w:t>
      </w:r>
    </w:p>
    <w:p w:rsidR="00015072" w:rsidRPr="005E5D47" w:rsidRDefault="00015072" w:rsidP="005E5D47">
      <w:pPr>
        <w:pStyle w:val="aa"/>
        <w:rPr>
          <w:rFonts w:eastAsia="Times New Roman"/>
          <w:lang w:eastAsia="uk-UA"/>
        </w:rPr>
      </w:pPr>
      <w:r w:rsidRPr="005E5D47">
        <w:rPr>
          <w:rFonts w:eastAsia="Times New Roman"/>
          <w:lang w:eastAsia="uk-UA"/>
        </w:rPr>
        <w:t>Доповідач: представник району.</w:t>
      </w:r>
    </w:p>
    <w:p w:rsidR="0000176A" w:rsidRDefault="0000176A" w:rsidP="00EC3369">
      <w:pPr>
        <w:rPr>
          <w:sz w:val="28"/>
          <w:szCs w:val="28"/>
        </w:rPr>
      </w:pPr>
    </w:p>
    <w:p w:rsidR="00EC3369" w:rsidRPr="00144BA1" w:rsidRDefault="007767F2" w:rsidP="00EC33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F5ED2">
        <w:rPr>
          <w:sz w:val="28"/>
          <w:szCs w:val="28"/>
        </w:rPr>
        <w:t>7</w:t>
      </w:r>
      <w:r w:rsidR="0045645D">
        <w:rPr>
          <w:sz w:val="28"/>
          <w:szCs w:val="28"/>
        </w:rPr>
        <w:t xml:space="preserve">. </w:t>
      </w:r>
      <w:r w:rsidR="00EC3369" w:rsidRPr="00144BA1">
        <w:rPr>
          <w:sz w:val="28"/>
          <w:szCs w:val="28"/>
        </w:rPr>
        <w:t xml:space="preserve">Про розгляд </w:t>
      </w:r>
      <w:r w:rsidR="00EC3369">
        <w:rPr>
          <w:sz w:val="28"/>
          <w:szCs w:val="28"/>
        </w:rPr>
        <w:t>звер</w:t>
      </w:r>
      <w:r w:rsidR="00EC3369" w:rsidRPr="00144BA1">
        <w:rPr>
          <w:sz w:val="28"/>
          <w:szCs w:val="28"/>
        </w:rPr>
        <w:t xml:space="preserve">нення  </w:t>
      </w:r>
      <w:r w:rsidR="00EC3369" w:rsidRPr="00144BA1">
        <w:rPr>
          <w:color w:val="000000" w:themeColor="text1"/>
          <w:sz w:val="28"/>
          <w:szCs w:val="28"/>
        </w:rPr>
        <w:t xml:space="preserve">Печерської районної в місті Києві державної адміністрації щодо </w:t>
      </w:r>
      <w:r w:rsidR="00EC3369" w:rsidRPr="00144BA1">
        <w:rPr>
          <w:w w:val="101"/>
          <w:sz w:val="28"/>
          <w:szCs w:val="28"/>
          <w:lang w:eastAsia="ru-RU"/>
        </w:rPr>
        <w:t xml:space="preserve">не включення до оголошення про намір  передати майно в оренду для розміщення громадської приймальні народного депутата України  </w:t>
      </w:r>
      <w:proofErr w:type="spellStart"/>
      <w:r w:rsidR="00EC3369" w:rsidRPr="00144BA1">
        <w:rPr>
          <w:w w:val="101"/>
          <w:sz w:val="28"/>
          <w:szCs w:val="28"/>
          <w:lang w:eastAsia="ru-RU"/>
        </w:rPr>
        <w:t>Пуртової</w:t>
      </w:r>
      <w:proofErr w:type="spellEnd"/>
      <w:r w:rsidR="00EC3369" w:rsidRPr="00144BA1">
        <w:rPr>
          <w:w w:val="101"/>
          <w:sz w:val="28"/>
          <w:szCs w:val="28"/>
          <w:lang w:eastAsia="ru-RU"/>
        </w:rPr>
        <w:t xml:space="preserve"> А.А. посилання на можливість альтернативного цільового використання об’єкта оренди  загальною площею 44, 10 </w:t>
      </w:r>
      <w:proofErr w:type="spellStart"/>
      <w:r w:rsidR="00EC3369" w:rsidRPr="00144BA1">
        <w:rPr>
          <w:w w:val="101"/>
          <w:sz w:val="28"/>
          <w:szCs w:val="28"/>
          <w:lang w:eastAsia="ru-RU"/>
        </w:rPr>
        <w:t>кв.м</w:t>
      </w:r>
      <w:proofErr w:type="spellEnd"/>
      <w:r w:rsidR="00EC3369" w:rsidRPr="00144BA1">
        <w:rPr>
          <w:w w:val="101"/>
          <w:sz w:val="28"/>
          <w:szCs w:val="28"/>
          <w:lang w:eastAsia="ru-RU"/>
        </w:rPr>
        <w:t xml:space="preserve"> на   вул. Рибальській, 11 (</w:t>
      </w:r>
      <w:r w:rsidR="00EC3369" w:rsidRPr="00144BA1">
        <w:rPr>
          <w:sz w:val="28"/>
          <w:szCs w:val="28"/>
        </w:rPr>
        <w:t>вих. №105/01-2274/В-040 від 21.10.2019, вх. №08/24246  від 22.10.2019).</w:t>
      </w:r>
    </w:p>
    <w:p w:rsidR="00EC3369" w:rsidRPr="00144BA1" w:rsidRDefault="00EC3369" w:rsidP="00EC3369">
      <w:pPr>
        <w:rPr>
          <w:sz w:val="28"/>
          <w:szCs w:val="28"/>
        </w:rPr>
      </w:pPr>
      <w:r w:rsidRPr="00144BA1">
        <w:rPr>
          <w:bCs/>
          <w:i/>
        </w:rPr>
        <w:t xml:space="preserve">Протокол № 45/180 від 19.11.2019 </w:t>
      </w:r>
      <w:r w:rsidRPr="00144BA1">
        <w:rPr>
          <w:i/>
          <w:w w:val="101"/>
          <w:lang w:eastAsia="ru-RU"/>
        </w:rPr>
        <w:t>- питання не розглянуто та перенесено.</w:t>
      </w:r>
    </w:p>
    <w:p w:rsidR="00EC3369" w:rsidRDefault="00EC3369" w:rsidP="00EC3369">
      <w:pPr>
        <w:rPr>
          <w:bCs/>
          <w:i/>
        </w:rPr>
      </w:pPr>
      <w:r w:rsidRPr="00144BA1">
        <w:rPr>
          <w:bCs/>
          <w:i/>
        </w:rPr>
        <w:t xml:space="preserve">Протокол № 47/182 від 03.12.2019 – рішення не прийнято. </w:t>
      </w:r>
    </w:p>
    <w:p w:rsidR="00EC3369" w:rsidRPr="00CD08A6" w:rsidRDefault="00EC3369" w:rsidP="00EC3369">
      <w:pPr>
        <w:rPr>
          <w:sz w:val="28"/>
          <w:szCs w:val="28"/>
        </w:rPr>
      </w:pPr>
      <w:r w:rsidRPr="00CD08A6">
        <w:rPr>
          <w:sz w:val="28"/>
          <w:szCs w:val="28"/>
        </w:rPr>
        <w:t>Запроше</w:t>
      </w:r>
      <w:r w:rsidR="00C55A5E">
        <w:rPr>
          <w:sz w:val="28"/>
          <w:szCs w:val="28"/>
        </w:rPr>
        <w:t xml:space="preserve">ний народний депутат України </w:t>
      </w:r>
      <w:proofErr w:type="spellStart"/>
      <w:r w:rsidR="00C55A5E">
        <w:rPr>
          <w:sz w:val="28"/>
          <w:szCs w:val="28"/>
        </w:rPr>
        <w:t>А.</w:t>
      </w:r>
      <w:r w:rsidRPr="00CD08A6">
        <w:rPr>
          <w:sz w:val="28"/>
          <w:szCs w:val="28"/>
        </w:rPr>
        <w:t>Пуртова</w:t>
      </w:r>
      <w:proofErr w:type="spellEnd"/>
      <w:r w:rsidRPr="00CD08A6">
        <w:rPr>
          <w:sz w:val="28"/>
          <w:szCs w:val="28"/>
        </w:rPr>
        <w:t xml:space="preserve">. </w:t>
      </w:r>
    </w:p>
    <w:p w:rsidR="00EC3369" w:rsidRDefault="00EC3369" w:rsidP="00EC3369">
      <w:pPr>
        <w:rPr>
          <w:sz w:val="28"/>
          <w:szCs w:val="28"/>
        </w:rPr>
      </w:pPr>
      <w:r w:rsidRPr="00144BA1">
        <w:rPr>
          <w:sz w:val="28"/>
          <w:szCs w:val="28"/>
        </w:rPr>
        <w:t>Доповідач: представник району.</w:t>
      </w:r>
    </w:p>
    <w:p w:rsidR="00E92F95" w:rsidRDefault="00E92F95" w:rsidP="00E92F95">
      <w:pPr>
        <w:pStyle w:val="aa"/>
        <w:tabs>
          <w:tab w:val="clear" w:pos="0"/>
          <w:tab w:val="left" w:pos="1937"/>
          <w:tab w:val="left" w:pos="3756"/>
        </w:tabs>
        <w:rPr>
          <w:lang w:eastAsia="uk-UA"/>
        </w:rPr>
      </w:pPr>
    </w:p>
    <w:p w:rsidR="00357878" w:rsidRDefault="007767F2" w:rsidP="00B7200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4258EE">
        <w:rPr>
          <w:sz w:val="28"/>
          <w:szCs w:val="28"/>
        </w:rPr>
        <w:t>8</w:t>
      </w:r>
      <w:r w:rsidR="0045645D">
        <w:rPr>
          <w:sz w:val="28"/>
          <w:szCs w:val="28"/>
        </w:rPr>
        <w:t xml:space="preserve">. </w:t>
      </w:r>
      <w:r w:rsidR="004174D1" w:rsidRPr="00144BA1">
        <w:rPr>
          <w:sz w:val="28"/>
          <w:szCs w:val="28"/>
        </w:rPr>
        <w:t>Про розгляд</w:t>
      </w:r>
      <w:r w:rsidR="00EE7944">
        <w:rPr>
          <w:sz w:val="28"/>
          <w:szCs w:val="28"/>
        </w:rPr>
        <w:t xml:space="preserve"> депутатського </w:t>
      </w:r>
      <w:r w:rsidR="004174D1" w:rsidRPr="00144BA1">
        <w:rPr>
          <w:sz w:val="28"/>
          <w:szCs w:val="28"/>
        </w:rPr>
        <w:t xml:space="preserve">звернення </w:t>
      </w:r>
      <w:r w:rsidR="00FA220C">
        <w:rPr>
          <w:sz w:val="28"/>
          <w:szCs w:val="28"/>
        </w:rPr>
        <w:t xml:space="preserve">депутатів Київради </w:t>
      </w:r>
      <w:proofErr w:type="spellStart"/>
      <w:r w:rsidR="00EE7944">
        <w:rPr>
          <w:sz w:val="28"/>
          <w:szCs w:val="28"/>
        </w:rPr>
        <w:t>А.Страннікова</w:t>
      </w:r>
      <w:proofErr w:type="spellEnd"/>
      <w:r w:rsidR="00EE7944">
        <w:rPr>
          <w:sz w:val="28"/>
          <w:szCs w:val="28"/>
        </w:rPr>
        <w:t xml:space="preserve"> </w:t>
      </w:r>
      <w:r w:rsidR="00FA220C">
        <w:rPr>
          <w:sz w:val="28"/>
          <w:szCs w:val="28"/>
        </w:rPr>
        <w:t xml:space="preserve">та </w:t>
      </w:r>
      <w:proofErr w:type="spellStart"/>
      <w:r w:rsidR="00FA220C">
        <w:rPr>
          <w:sz w:val="28"/>
          <w:szCs w:val="28"/>
        </w:rPr>
        <w:t>В.Рослякова</w:t>
      </w:r>
      <w:proofErr w:type="spellEnd"/>
      <w:r w:rsidR="00FA220C">
        <w:rPr>
          <w:sz w:val="28"/>
          <w:szCs w:val="28"/>
        </w:rPr>
        <w:t xml:space="preserve"> </w:t>
      </w:r>
      <w:r w:rsidR="004174D1" w:rsidRPr="00144BA1">
        <w:rPr>
          <w:color w:val="000000" w:themeColor="text1"/>
          <w:sz w:val="28"/>
          <w:szCs w:val="28"/>
        </w:rPr>
        <w:t xml:space="preserve">щодо </w:t>
      </w:r>
      <w:r w:rsidR="00357878">
        <w:rPr>
          <w:color w:val="000000" w:themeColor="text1"/>
          <w:sz w:val="28"/>
          <w:szCs w:val="28"/>
        </w:rPr>
        <w:t>розірвання</w:t>
      </w:r>
      <w:r w:rsidR="005226FA">
        <w:rPr>
          <w:color w:val="000000" w:themeColor="text1"/>
          <w:sz w:val="28"/>
          <w:szCs w:val="28"/>
        </w:rPr>
        <w:t xml:space="preserve"> </w:t>
      </w:r>
      <w:r w:rsidR="00357878">
        <w:rPr>
          <w:color w:val="000000" w:themeColor="text1"/>
          <w:sz w:val="28"/>
          <w:szCs w:val="28"/>
        </w:rPr>
        <w:t>з ФО-П Сапун В.М.</w:t>
      </w:r>
      <w:r w:rsidR="00357878" w:rsidRPr="00357878">
        <w:rPr>
          <w:color w:val="000000" w:themeColor="text1"/>
          <w:sz w:val="28"/>
          <w:szCs w:val="28"/>
        </w:rPr>
        <w:t xml:space="preserve"> </w:t>
      </w:r>
      <w:r w:rsidR="00357878">
        <w:rPr>
          <w:color w:val="000000" w:themeColor="text1"/>
          <w:sz w:val="28"/>
          <w:szCs w:val="28"/>
        </w:rPr>
        <w:t>договору оренди нежитлових приміщень на бульварі А</w:t>
      </w:r>
      <w:r w:rsidR="00921D8A">
        <w:rPr>
          <w:color w:val="000000" w:themeColor="text1"/>
          <w:sz w:val="28"/>
          <w:szCs w:val="28"/>
        </w:rPr>
        <w:t xml:space="preserve">мвросія </w:t>
      </w:r>
      <w:r w:rsidR="00510E34">
        <w:rPr>
          <w:color w:val="000000" w:themeColor="text1"/>
          <w:sz w:val="28"/>
          <w:szCs w:val="28"/>
        </w:rPr>
        <w:t>Бучми,7А</w:t>
      </w:r>
      <w:r w:rsidR="00357878">
        <w:rPr>
          <w:color w:val="000000" w:themeColor="text1"/>
          <w:sz w:val="28"/>
          <w:szCs w:val="28"/>
        </w:rPr>
        <w:t xml:space="preserve"> продовженого на новий строк </w:t>
      </w:r>
      <w:r w:rsidR="005226FA">
        <w:rPr>
          <w:color w:val="000000" w:themeColor="text1"/>
          <w:sz w:val="28"/>
          <w:szCs w:val="28"/>
        </w:rPr>
        <w:t>(вих. №08/279/08/502-310 від 11.12.2019, вх. № 08/30224 від 16.12.2019)</w:t>
      </w:r>
    </w:p>
    <w:p w:rsidR="004174D1" w:rsidRPr="00606EA7" w:rsidRDefault="00606EA7" w:rsidP="00B72003">
      <w:pPr>
        <w:pStyle w:val="aa"/>
        <w:tabs>
          <w:tab w:val="clear" w:pos="0"/>
        </w:tabs>
        <w:rPr>
          <w:rFonts w:eastAsia="Times New Roman"/>
          <w:lang w:eastAsia="uk-UA"/>
        </w:rPr>
      </w:pPr>
      <w:r w:rsidRPr="00606EA7">
        <w:rPr>
          <w:rFonts w:eastAsia="Times New Roman"/>
          <w:lang w:eastAsia="uk-UA"/>
        </w:rPr>
        <w:t>Запрошені</w:t>
      </w:r>
      <w:r w:rsidR="004174D1" w:rsidRPr="00606EA7">
        <w:rPr>
          <w:rFonts w:eastAsia="Times New Roman"/>
          <w:lang w:eastAsia="uk-UA"/>
        </w:rPr>
        <w:t xml:space="preserve">: </w:t>
      </w:r>
      <w:r w:rsidR="00FA220C" w:rsidRPr="00606EA7">
        <w:rPr>
          <w:rFonts w:eastAsia="Times New Roman"/>
          <w:lang w:eastAsia="uk-UA"/>
        </w:rPr>
        <w:t xml:space="preserve"> депутати Київради </w:t>
      </w:r>
      <w:proofErr w:type="spellStart"/>
      <w:r w:rsidR="00FA220C" w:rsidRPr="00606EA7">
        <w:rPr>
          <w:rFonts w:eastAsia="Times New Roman"/>
          <w:lang w:eastAsia="uk-UA"/>
        </w:rPr>
        <w:t>А.Странніков</w:t>
      </w:r>
      <w:proofErr w:type="spellEnd"/>
      <w:r w:rsidR="00FA220C" w:rsidRPr="00606EA7">
        <w:rPr>
          <w:rFonts w:eastAsia="Times New Roman"/>
          <w:lang w:eastAsia="uk-UA"/>
        </w:rPr>
        <w:t xml:space="preserve">, </w:t>
      </w:r>
      <w:proofErr w:type="spellStart"/>
      <w:r w:rsidR="00FA220C" w:rsidRPr="00606EA7">
        <w:rPr>
          <w:rFonts w:eastAsia="Times New Roman"/>
          <w:lang w:eastAsia="uk-UA"/>
        </w:rPr>
        <w:t>В.Росляков</w:t>
      </w:r>
      <w:proofErr w:type="spellEnd"/>
      <w:r w:rsidR="00FA220C" w:rsidRPr="00606EA7">
        <w:rPr>
          <w:rFonts w:eastAsia="Times New Roman"/>
          <w:lang w:eastAsia="uk-UA"/>
        </w:rPr>
        <w:t>.</w:t>
      </w:r>
    </w:p>
    <w:p w:rsidR="00606EA7" w:rsidRDefault="00606EA7" w:rsidP="00B72003">
      <w:pPr>
        <w:pStyle w:val="af"/>
        <w:spacing w:before="0" w:after="0"/>
        <w:ind w:left="0" w:right="0"/>
        <w:jc w:val="both"/>
        <w:rPr>
          <w:sz w:val="28"/>
          <w:szCs w:val="28"/>
        </w:rPr>
      </w:pPr>
      <w:r w:rsidRPr="0031712E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п</w:t>
      </w:r>
      <w:r w:rsidRPr="0031712E">
        <w:rPr>
          <w:sz w:val="28"/>
          <w:szCs w:val="28"/>
        </w:rPr>
        <w:t xml:space="preserve">редставник </w:t>
      </w:r>
      <w:r w:rsidR="00EB39FD">
        <w:rPr>
          <w:sz w:val="28"/>
          <w:szCs w:val="28"/>
        </w:rPr>
        <w:t xml:space="preserve">Дніпровського </w:t>
      </w:r>
      <w:r w:rsidRPr="0031712E">
        <w:rPr>
          <w:sz w:val="28"/>
          <w:szCs w:val="28"/>
        </w:rPr>
        <w:t>району</w:t>
      </w:r>
      <w:r>
        <w:rPr>
          <w:sz w:val="28"/>
          <w:szCs w:val="28"/>
        </w:rPr>
        <w:t>.</w:t>
      </w:r>
    </w:p>
    <w:p w:rsidR="00EB39FD" w:rsidRDefault="00EB39FD" w:rsidP="002C4866">
      <w:pPr>
        <w:rPr>
          <w:sz w:val="28"/>
          <w:szCs w:val="28"/>
        </w:rPr>
      </w:pPr>
    </w:p>
    <w:p w:rsidR="00B51CA9" w:rsidRPr="002D3D29" w:rsidRDefault="004258EE" w:rsidP="00042E3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5645D">
        <w:rPr>
          <w:sz w:val="28"/>
          <w:szCs w:val="28"/>
        </w:rPr>
        <w:t xml:space="preserve">. </w:t>
      </w:r>
      <w:r w:rsidR="00B51CA9" w:rsidRPr="00144BA1">
        <w:rPr>
          <w:sz w:val="28"/>
          <w:szCs w:val="28"/>
        </w:rPr>
        <w:t>Про розгляд</w:t>
      </w:r>
      <w:r w:rsidR="00B51CA9">
        <w:rPr>
          <w:sz w:val="28"/>
          <w:szCs w:val="28"/>
        </w:rPr>
        <w:t xml:space="preserve"> </w:t>
      </w:r>
      <w:r w:rsidR="00B51CA9" w:rsidRPr="002D3D29">
        <w:rPr>
          <w:sz w:val="28"/>
          <w:szCs w:val="28"/>
        </w:rPr>
        <w:t xml:space="preserve">звернення </w:t>
      </w:r>
      <w:r w:rsidR="00B51CA9">
        <w:rPr>
          <w:sz w:val="28"/>
          <w:szCs w:val="28"/>
        </w:rPr>
        <w:t xml:space="preserve">Департаменту комунальної власності м. Києва </w:t>
      </w:r>
      <w:r w:rsidR="00FC24BD">
        <w:rPr>
          <w:sz w:val="28"/>
          <w:szCs w:val="28"/>
        </w:rPr>
        <w:t xml:space="preserve">виконавчого органу Київради (КМДА) </w:t>
      </w:r>
      <w:r w:rsidR="00B51CA9" w:rsidRPr="002D3D29">
        <w:rPr>
          <w:sz w:val="28"/>
          <w:szCs w:val="28"/>
        </w:rPr>
        <w:t xml:space="preserve">щодо </w:t>
      </w:r>
      <w:proofErr w:type="spellStart"/>
      <w:r w:rsidR="00B51CA9" w:rsidRPr="002D3D29">
        <w:rPr>
          <w:sz w:val="28"/>
          <w:szCs w:val="28"/>
        </w:rPr>
        <w:t>н</w:t>
      </w:r>
      <w:r w:rsidR="00B51CA9">
        <w:rPr>
          <w:sz w:val="28"/>
          <w:szCs w:val="28"/>
        </w:rPr>
        <w:t>евключення</w:t>
      </w:r>
      <w:proofErr w:type="spellEnd"/>
      <w:r w:rsidR="00B51CA9">
        <w:rPr>
          <w:sz w:val="28"/>
          <w:szCs w:val="28"/>
        </w:rPr>
        <w:t xml:space="preserve"> до оголошення посилання на можливість альтернативного цільового використання </w:t>
      </w:r>
      <w:r w:rsidR="00FC24BD">
        <w:rPr>
          <w:sz w:val="28"/>
          <w:szCs w:val="28"/>
        </w:rPr>
        <w:t>об'єкта</w:t>
      </w:r>
      <w:r w:rsidR="00B51CA9">
        <w:rPr>
          <w:sz w:val="28"/>
          <w:szCs w:val="28"/>
        </w:rPr>
        <w:t xml:space="preserve"> оренди на вул. Хрещатик, 36 літ.</w:t>
      </w:r>
      <w:r w:rsidR="00510E34">
        <w:rPr>
          <w:sz w:val="28"/>
          <w:szCs w:val="28"/>
        </w:rPr>
        <w:t xml:space="preserve"> </w:t>
      </w:r>
      <w:r w:rsidR="00B51CA9">
        <w:rPr>
          <w:sz w:val="28"/>
          <w:szCs w:val="28"/>
        </w:rPr>
        <w:t xml:space="preserve">А загальною площею </w:t>
      </w:r>
      <w:r w:rsidR="00FC24BD">
        <w:rPr>
          <w:sz w:val="28"/>
          <w:szCs w:val="28"/>
        </w:rPr>
        <w:t xml:space="preserve">26,1 кв. м </w:t>
      </w:r>
      <w:r w:rsidR="00B51CA9" w:rsidRPr="002D3D29">
        <w:rPr>
          <w:sz w:val="28"/>
          <w:szCs w:val="28"/>
        </w:rPr>
        <w:t>(вих. №0</w:t>
      </w:r>
      <w:r w:rsidR="00FC24BD">
        <w:rPr>
          <w:sz w:val="28"/>
          <w:szCs w:val="28"/>
        </w:rPr>
        <w:t xml:space="preserve">62/05/19-10983 </w:t>
      </w:r>
      <w:r w:rsidR="00B51CA9" w:rsidRPr="002D3D29">
        <w:rPr>
          <w:sz w:val="28"/>
          <w:szCs w:val="28"/>
        </w:rPr>
        <w:t xml:space="preserve">від </w:t>
      </w:r>
      <w:r w:rsidR="00FC24BD">
        <w:rPr>
          <w:sz w:val="28"/>
          <w:szCs w:val="28"/>
        </w:rPr>
        <w:t>20.12.</w:t>
      </w:r>
      <w:r w:rsidR="00B51CA9" w:rsidRPr="002D3D29">
        <w:rPr>
          <w:sz w:val="28"/>
          <w:szCs w:val="28"/>
        </w:rPr>
        <w:t>2019, вх. №08/</w:t>
      </w:r>
      <w:r w:rsidR="00FC24BD">
        <w:rPr>
          <w:sz w:val="28"/>
          <w:szCs w:val="28"/>
        </w:rPr>
        <w:t xml:space="preserve">30757 </w:t>
      </w:r>
      <w:r w:rsidR="00B51CA9" w:rsidRPr="002D3D29">
        <w:rPr>
          <w:sz w:val="28"/>
          <w:szCs w:val="28"/>
        </w:rPr>
        <w:t xml:space="preserve">від </w:t>
      </w:r>
      <w:r w:rsidR="00FC24BD">
        <w:rPr>
          <w:sz w:val="28"/>
          <w:szCs w:val="28"/>
        </w:rPr>
        <w:t>20</w:t>
      </w:r>
      <w:r w:rsidR="00B51CA9" w:rsidRPr="002D3D29">
        <w:rPr>
          <w:sz w:val="28"/>
          <w:szCs w:val="28"/>
        </w:rPr>
        <w:t>.</w:t>
      </w:r>
      <w:r w:rsidR="00B51CA9">
        <w:rPr>
          <w:sz w:val="28"/>
          <w:szCs w:val="28"/>
        </w:rPr>
        <w:t>12</w:t>
      </w:r>
      <w:r w:rsidR="00B51CA9" w:rsidRPr="002D3D29">
        <w:rPr>
          <w:sz w:val="28"/>
          <w:szCs w:val="28"/>
        </w:rPr>
        <w:t>.2019).</w:t>
      </w:r>
    </w:p>
    <w:p w:rsidR="00FC24BD" w:rsidRDefault="00B51CA9" w:rsidP="00042E3E">
      <w:pPr>
        <w:pStyle w:val="af"/>
        <w:spacing w:before="0" w:after="0"/>
        <w:ind w:left="0" w:right="0"/>
        <w:jc w:val="both"/>
        <w:rPr>
          <w:sz w:val="28"/>
          <w:szCs w:val="28"/>
        </w:rPr>
      </w:pPr>
      <w:r w:rsidRPr="0031712E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представник Департаменту</w:t>
      </w:r>
      <w:r w:rsidR="00FC24BD">
        <w:rPr>
          <w:sz w:val="28"/>
          <w:szCs w:val="28"/>
        </w:rPr>
        <w:t>.</w:t>
      </w:r>
    </w:p>
    <w:p w:rsidR="00FC24BD" w:rsidRDefault="00FC24BD" w:rsidP="00042E3E">
      <w:pPr>
        <w:pStyle w:val="af"/>
        <w:spacing w:before="0" w:after="0"/>
        <w:ind w:left="0" w:right="0"/>
        <w:jc w:val="both"/>
        <w:rPr>
          <w:sz w:val="28"/>
          <w:szCs w:val="28"/>
        </w:rPr>
      </w:pPr>
    </w:p>
    <w:p w:rsidR="00FC24BD" w:rsidRPr="002D3D29" w:rsidRDefault="007767F2" w:rsidP="00042E3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258EE">
        <w:rPr>
          <w:sz w:val="28"/>
          <w:szCs w:val="28"/>
        </w:rPr>
        <w:t>0</w:t>
      </w:r>
      <w:r w:rsidR="0045645D">
        <w:rPr>
          <w:sz w:val="28"/>
          <w:szCs w:val="28"/>
        </w:rPr>
        <w:t xml:space="preserve">. </w:t>
      </w:r>
      <w:r w:rsidR="00FC24BD" w:rsidRPr="00144BA1">
        <w:rPr>
          <w:sz w:val="28"/>
          <w:szCs w:val="28"/>
        </w:rPr>
        <w:t>Про розгляд</w:t>
      </w:r>
      <w:r w:rsidR="00FC24BD">
        <w:rPr>
          <w:sz w:val="28"/>
          <w:szCs w:val="28"/>
        </w:rPr>
        <w:t xml:space="preserve"> </w:t>
      </w:r>
      <w:r w:rsidR="00FC24BD" w:rsidRPr="002D3D29">
        <w:rPr>
          <w:sz w:val="28"/>
          <w:szCs w:val="28"/>
        </w:rPr>
        <w:t xml:space="preserve">звернення </w:t>
      </w:r>
      <w:r w:rsidR="00FC24BD">
        <w:rPr>
          <w:sz w:val="28"/>
          <w:szCs w:val="28"/>
        </w:rPr>
        <w:t xml:space="preserve">Департаменту комунальної власності м. Києва виконавчого органу Київради (КМДА) </w:t>
      </w:r>
      <w:r w:rsidR="00FC24BD" w:rsidRPr="002D3D29">
        <w:rPr>
          <w:sz w:val="28"/>
          <w:szCs w:val="28"/>
        </w:rPr>
        <w:t xml:space="preserve">щодо </w:t>
      </w:r>
      <w:proofErr w:type="spellStart"/>
      <w:r w:rsidR="00FC24BD" w:rsidRPr="002D3D29">
        <w:rPr>
          <w:sz w:val="28"/>
          <w:szCs w:val="28"/>
        </w:rPr>
        <w:t>н</w:t>
      </w:r>
      <w:r w:rsidR="00FC24BD">
        <w:rPr>
          <w:sz w:val="28"/>
          <w:szCs w:val="28"/>
        </w:rPr>
        <w:t>евключення</w:t>
      </w:r>
      <w:proofErr w:type="spellEnd"/>
      <w:r w:rsidR="00FC24BD">
        <w:rPr>
          <w:sz w:val="28"/>
          <w:szCs w:val="28"/>
        </w:rPr>
        <w:t xml:space="preserve"> до оголошення посилання на можливість альтернативного цільового використання об'єкта оренди на вул. Хрещатик, 3</w:t>
      </w:r>
      <w:r w:rsidR="00491324">
        <w:rPr>
          <w:sz w:val="28"/>
          <w:szCs w:val="28"/>
        </w:rPr>
        <w:t>2-А</w:t>
      </w:r>
      <w:r w:rsidR="00FC24BD">
        <w:rPr>
          <w:sz w:val="28"/>
          <w:szCs w:val="28"/>
        </w:rPr>
        <w:t xml:space="preserve"> літ.А</w:t>
      </w:r>
      <w:r w:rsidR="00491324">
        <w:rPr>
          <w:sz w:val="28"/>
          <w:szCs w:val="28"/>
        </w:rPr>
        <w:t>2</w:t>
      </w:r>
      <w:r w:rsidR="00FC24BD">
        <w:rPr>
          <w:sz w:val="28"/>
          <w:szCs w:val="28"/>
        </w:rPr>
        <w:t xml:space="preserve"> загальною площею 6,</w:t>
      </w:r>
      <w:r w:rsidR="00491324">
        <w:rPr>
          <w:sz w:val="28"/>
          <w:szCs w:val="28"/>
        </w:rPr>
        <w:t>8</w:t>
      </w:r>
      <w:r w:rsidR="00FC24BD">
        <w:rPr>
          <w:sz w:val="28"/>
          <w:szCs w:val="28"/>
        </w:rPr>
        <w:t xml:space="preserve"> кв. м</w:t>
      </w:r>
      <w:r w:rsidR="00491324">
        <w:rPr>
          <w:sz w:val="28"/>
          <w:szCs w:val="28"/>
        </w:rPr>
        <w:t xml:space="preserve"> та літ. В площею 198,63 кв. м</w:t>
      </w:r>
      <w:r w:rsidR="00FC24BD">
        <w:rPr>
          <w:sz w:val="28"/>
          <w:szCs w:val="28"/>
        </w:rPr>
        <w:t xml:space="preserve"> </w:t>
      </w:r>
      <w:r w:rsidR="00FC24BD" w:rsidRPr="002D3D29">
        <w:rPr>
          <w:sz w:val="28"/>
          <w:szCs w:val="28"/>
        </w:rPr>
        <w:t>(вих. №0</w:t>
      </w:r>
      <w:r w:rsidR="00FC24BD">
        <w:rPr>
          <w:sz w:val="28"/>
          <w:szCs w:val="28"/>
        </w:rPr>
        <w:t>62/05/19-1</w:t>
      </w:r>
      <w:r w:rsidR="00491324">
        <w:rPr>
          <w:sz w:val="28"/>
          <w:szCs w:val="28"/>
        </w:rPr>
        <w:t>1</w:t>
      </w:r>
      <w:r w:rsidR="00FC24BD">
        <w:rPr>
          <w:sz w:val="28"/>
          <w:szCs w:val="28"/>
        </w:rPr>
        <w:t>0</w:t>
      </w:r>
      <w:r w:rsidR="00491324">
        <w:rPr>
          <w:sz w:val="28"/>
          <w:szCs w:val="28"/>
        </w:rPr>
        <w:t>11</w:t>
      </w:r>
      <w:r w:rsidR="00FC24BD">
        <w:rPr>
          <w:sz w:val="28"/>
          <w:szCs w:val="28"/>
        </w:rPr>
        <w:t xml:space="preserve"> </w:t>
      </w:r>
      <w:r w:rsidR="00FC24BD" w:rsidRPr="002D3D29">
        <w:rPr>
          <w:sz w:val="28"/>
          <w:szCs w:val="28"/>
        </w:rPr>
        <w:t xml:space="preserve">від </w:t>
      </w:r>
      <w:r w:rsidR="00FC24BD">
        <w:rPr>
          <w:sz w:val="28"/>
          <w:szCs w:val="28"/>
        </w:rPr>
        <w:t>2</w:t>
      </w:r>
      <w:r w:rsidR="00491324">
        <w:rPr>
          <w:sz w:val="28"/>
          <w:szCs w:val="28"/>
        </w:rPr>
        <w:t>1</w:t>
      </w:r>
      <w:r w:rsidR="00FC24BD">
        <w:rPr>
          <w:sz w:val="28"/>
          <w:szCs w:val="28"/>
        </w:rPr>
        <w:t>.12.</w:t>
      </w:r>
      <w:r w:rsidR="00FC24BD" w:rsidRPr="002D3D29">
        <w:rPr>
          <w:sz w:val="28"/>
          <w:szCs w:val="28"/>
        </w:rPr>
        <w:t>2019, вх. №08/</w:t>
      </w:r>
      <w:r w:rsidR="00FC24BD">
        <w:rPr>
          <w:sz w:val="28"/>
          <w:szCs w:val="28"/>
        </w:rPr>
        <w:t>30</w:t>
      </w:r>
      <w:r w:rsidR="00491324">
        <w:rPr>
          <w:sz w:val="28"/>
          <w:szCs w:val="28"/>
        </w:rPr>
        <w:t>803</w:t>
      </w:r>
      <w:r w:rsidR="00FC24BD">
        <w:rPr>
          <w:sz w:val="28"/>
          <w:szCs w:val="28"/>
        </w:rPr>
        <w:t xml:space="preserve"> </w:t>
      </w:r>
      <w:r w:rsidR="00FC24BD" w:rsidRPr="002D3D29">
        <w:rPr>
          <w:sz w:val="28"/>
          <w:szCs w:val="28"/>
        </w:rPr>
        <w:t xml:space="preserve">від </w:t>
      </w:r>
      <w:r w:rsidR="00FC24BD">
        <w:rPr>
          <w:sz w:val="28"/>
          <w:szCs w:val="28"/>
        </w:rPr>
        <w:t>2</w:t>
      </w:r>
      <w:r w:rsidR="00491324">
        <w:rPr>
          <w:sz w:val="28"/>
          <w:szCs w:val="28"/>
        </w:rPr>
        <w:t>1</w:t>
      </w:r>
      <w:r w:rsidR="00FC24BD" w:rsidRPr="002D3D29">
        <w:rPr>
          <w:sz w:val="28"/>
          <w:szCs w:val="28"/>
        </w:rPr>
        <w:t>.</w:t>
      </w:r>
      <w:r w:rsidR="00FC24BD">
        <w:rPr>
          <w:sz w:val="28"/>
          <w:szCs w:val="28"/>
        </w:rPr>
        <w:t>12</w:t>
      </w:r>
      <w:r w:rsidR="00FC24BD" w:rsidRPr="002D3D29">
        <w:rPr>
          <w:sz w:val="28"/>
          <w:szCs w:val="28"/>
        </w:rPr>
        <w:t>.2019).</w:t>
      </w:r>
    </w:p>
    <w:p w:rsidR="003356F5" w:rsidRDefault="00FC24BD" w:rsidP="00042E3E">
      <w:pPr>
        <w:pStyle w:val="af"/>
        <w:spacing w:before="0" w:after="0"/>
        <w:ind w:left="0" w:right="0"/>
        <w:jc w:val="both"/>
        <w:rPr>
          <w:sz w:val="28"/>
          <w:szCs w:val="28"/>
        </w:rPr>
      </w:pPr>
      <w:r w:rsidRPr="0031712E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представник Департаменту.</w:t>
      </w:r>
    </w:p>
    <w:p w:rsidR="00042E3E" w:rsidRDefault="00042E3E" w:rsidP="00042E3E">
      <w:pPr>
        <w:pStyle w:val="af"/>
        <w:spacing w:before="0" w:after="0"/>
        <w:ind w:left="0" w:right="0"/>
        <w:jc w:val="both"/>
        <w:rPr>
          <w:sz w:val="28"/>
          <w:szCs w:val="28"/>
        </w:rPr>
      </w:pPr>
    </w:p>
    <w:p w:rsidR="003356F5" w:rsidRPr="002D3D29" w:rsidRDefault="007767F2" w:rsidP="00042E3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258EE">
        <w:rPr>
          <w:sz w:val="28"/>
          <w:szCs w:val="28"/>
        </w:rPr>
        <w:t>1</w:t>
      </w:r>
      <w:r w:rsidR="0045645D">
        <w:rPr>
          <w:sz w:val="28"/>
          <w:szCs w:val="28"/>
        </w:rPr>
        <w:t xml:space="preserve">. </w:t>
      </w:r>
      <w:r w:rsidR="003356F5" w:rsidRPr="00144BA1">
        <w:rPr>
          <w:sz w:val="28"/>
          <w:szCs w:val="28"/>
        </w:rPr>
        <w:t>Про розгляд</w:t>
      </w:r>
      <w:r w:rsidR="003356F5">
        <w:rPr>
          <w:sz w:val="28"/>
          <w:szCs w:val="28"/>
        </w:rPr>
        <w:t xml:space="preserve"> </w:t>
      </w:r>
      <w:r w:rsidR="003356F5" w:rsidRPr="002D3D29">
        <w:rPr>
          <w:sz w:val="28"/>
          <w:szCs w:val="28"/>
        </w:rPr>
        <w:t xml:space="preserve">звернення </w:t>
      </w:r>
      <w:r w:rsidR="003356F5">
        <w:rPr>
          <w:sz w:val="28"/>
          <w:szCs w:val="28"/>
        </w:rPr>
        <w:t xml:space="preserve">Департаменту комунальної власності м. Києва виконавчого органу Київради (КМДА) </w:t>
      </w:r>
      <w:r w:rsidR="003356F5" w:rsidRPr="002D3D29">
        <w:rPr>
          <w:sz w:val="28"/>
          <w:szCs w:val="28"/>
        </w:rPr>
        <w:t xml:space="preserve">щодо </w:t>
      </w:r>
      <w:r w:rsidR="003356F5">
        <w:rPr>
          <w:sz w:val="28"/>
          <w:szCs w:val="28"/>
        </w:rPr>
        <w:t xml:space="preserve">проведення процедури вивчення попиту з метою передачі в орендне користування нежитлових приміщень загальною площею 463,20 кв. м на Харківському шосе, 156 літ. А або передачі вказаного об'єкту Центру соціально-психологічної реабілітації дітей та молоді з функціональними обмеженнями без проведення конкурсу </w:t>
      </w:r>
      <w:r w:rsidR="003356F5" w:rsidRPr="002D3D29">
        <w:rPr>
          <w:sz w:val="28"/>
          <w:szCs w:val="28"/>
        </w:rPr>
        <w:t>(вих. №0</w:t>
      </w:r>
      <w:r w:rsidR="003356F5">
        <w:rPr>
          <w:sz w:val="28"/>
          <w:szCs w:val="28"/>
        </w:rPr>
        <w:t xml:space="preserve">62/05/11-11097 </w:t>
      </w:r>
      <w:r w:rsidR="003356F5" w:rsidRPr="002D3D29">
        <w:rPr>
          <w:sz w:val="28"/>
          <w:szCs w:val="28"/>
        </w:rPr>
        <w:t xml:space="preserve">від </w:t>
      </w:r>
      <w:r w:rsidR="003356F5">
        <w:rPr>
          <w:sz w:val="28"/>
          <w:szCs w:val="28"/>
        </w:rPr>
        <w:t>23.12.</w:t>
      </w:r>
      <w:r w:rsidR="003356F5" w:rsidRPr="002D3D29">
        <w:rPr>
          <w:sz w:val="28"/>
          <w:szCs w:val="28"/>
        </w:rPr>
        <w:t>2019, вх. №08/</w:t>
      </w:r>
      <w:r w:rsidR="003356F5">
        <w:rPr>
          <w:sz w:val="28"/>
          <w:szCs w:val="28"/>
        </w:rPr>
        <w:t xml:space="preserve">31036 </w:t>
      </w:r>
      <w:r w:rsidR="003356F5" w:rsidRPr="002D3D29">
        <w:rPr>
          <w:sz w:val="28"/>
          <w:szCs w:val="28"/>
        </w:rPr>
        <w:t xml:space="preserve">від </w:t>
      </w:r>
      <w:r w:rsidR="003356F5">
        <w:rPr>
          <w:sz w:val="28"/>
          <w:szCs w:val="28"/>
        </w:rPr>
        <w:t>24</w:t>
      </w:r>
      <w:r w:rsidR="003356F5" w:rsidRPr="002D3D29">
        <w:rPr>
          <w:sz w:val="28"/>
          <w:szCs w:val="28"/>
        </w:rPr>
        <w:t>.</w:t>
      </w:r>
      <w:r w:rsidR="003356F5">
        <w:rPr>
          <w:sz w:val="28"/>
          <w:szCs w:val="28"/>
        </w:rPr>
        <w:t>12</w:t>
      </w:r>
      <w:r w:rsidR="003356F5" w:rsidRPr="002D3D29">
        <w:rPr>
          <w:sz w:val="28"/>
          <w:szCs w:val="28"/>
        </w:rPr>
        <w:t>.2019).</w:t>
      </w:r>
    </w:p>
    <w:p w:rsidR="00B51CA9" w:rsidRDefault="003356F5" w:rsidP="0058326D">
      <w:pPr>
        <w:pStyle w:val="af"/>
        <w:spacing w:before="0" w:after="0"/>
        <w:ind w:left="0" w:right="0"/>
        <w:jc w:val="both"/>
        <w:rPr>
          <w:sz w:val="28"/>
          <w:szCs w:val="28"/>
        </w:rPr>
      </w:pPr>
      <w:r w:rsidRPr="0031712E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представник Департаменту.</w:t>
      </w:r>
    </w:p>
    <w:p w:rsidR="0058326D" w:rsidRDefault="0058326D" w:rsidP="0058326D">
      <w:pPr>
        <w:pStyle w:val="af"/>
        <w:spacing w:before="0" w:after="0"/>
        <w:ind w:left="0" w:right="0"/>
        <w:jc w:val="both"/>
        <w:rPr>
          <w:sz w:val="28"/>
          <w:szCs w:val="28"/>
        </w:rPr>
      </w:pPr>
    </w:p>
    <w:p w:rsidR="00D86122" w:rsidRDefault="007767F2" w:rsidP="00D86122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rPr>
          <w:sz w:val="28"/>
          <w:szCs w:val="28"/>
        </w:rPr>
      </w:pPr>
      <w:r>
        <w:rPr>
          <w:w w:val="101"/>
          <w:sz w:val="28"/>
          <w:szCs w:val="28"/>
          <w:lang w:eastAsia="ru-RU"/>
        </w:rPr>
        <w:t>3</w:t>
      </w:r>
      <w:r w:rsidR="004258EE">
        <w:rPr>
          <w:w w:val="101"/>
          <w:sz w:val="28"/>
          <w:szCs w:val="28"/>
          <w:lang w:eastAsia="ru-RU"/>
        </w:rPr>
        <w:t>2</w:t>
      </w:r>
      <w:r w:rsidR="0045645D">
        <w:rPr>
          <w:w w:val="101"/>
          <w:sz w:val="28"/>
          <w:szCs w:val="28"/>
          <w:lang w:eastAsia="ru-RU"/>
        </w:rPr>
        <w:t xml:space="preserve">. </w:t>
      </w:r>
      <w:r w:rsidR="00D86122" w:rsidRPr="006A31FC">
        <w:rPr>
          <w:w w:val="101"/>
          <w:sz w:val="28"/>
          <w:szCs w:val="28"/>
          <w:lang w:eastAsia="ru-RU"/>
        </w:rPr>
        <w:t>Про розгляд листа</w:t>
      </w:r>
      <w:r w:rsidR="00D86122" w:rsidRPr="006A31FC">
        <w:rPr>
          <w:sz w:val="28"/>
          <w:szCs w:val="28"/>
        </w:rPr>
        <w:t xml:space="preserve"> КП "Дирекція будівництва шляхово-транспортних споруд </w:t>
      </w:r>
      <w:proofErr w:type="spellStart"/>
      <w:r w:rsidR="00D86122" w:rsidRPr="006A31FC">
        <w:rPr>
          <w:sz w:val="28"/>
          <w:szCs w:val="28"/>
        </w:rPr>
        <w:t>м.Києва</w:t>
      </w:r>
      <w:proofErr w:type="spellEnd"/>
      <w:r w:rsidR="00D86122" w:rsidRPr="006A31FC">
        <w:rPr>
          <w:sz w:val="28"/>
          <w:szCs w:val="28"/>
        </w:rPr>
        <w:t xml:space="preserve">" щодо продовження договору оренди автокрану </w:t>
      </w:r>
      <w:proofErr w:type="spellStart"/>
      <w:r w:rsidR="00D86122" w:rsidRPr="006A31FC">
        <w:rPr>
          <w:sz w:val="28"/>
          <w:szCs w:val="28"/>
        </w:rPr>
        <w:t>Terex</w:t>
      </w:r>
      <w:proofErr w:type="spellEnd"/>
      <w:r w:rsidR="00D86122" w:rsidRPr="006A31FC">
        <w:rPr>
          <w:sz w:val="28"/>
          <w:szCs w:val="28"/>
        </w:rPr>
        <w:t xml:space="preserve"> </w:t>
      </w:r>
      <w:proofErr w:type="spellStart"/>
      <w:r w:rsidR="00D86122" w:rsidRPr="006A31FC">
        <w:rPr>
          <w:sz w:val="28"/>
          <w:szCs w:val="28"/>
        </w:rPr>
        <w:t>Demag</w:t>
      </w:r>
      <w:proofErr w:type="spellEnd"/>
      <w:r w:rsidR="00D86122" w:rsidRPr="006A31FC">
        <w:rPr>
          <w:sz w:val="28"/>
          <w:szCs w:val="28"/>
        </w:rPr>
        <w:t xml:space="preserve"> </w:t>
      </w:r>
      <w:r w:rsidR="00D86122" w:rsidRPr="006A31FC">
        <w:rPr>
          <w:sz w:val="28"/>
          <w:szCs w:val="28"/>
        </w:rPr>
        <w:lastRenderedPageBreak/>
        <w:t>AC 100  на 1 рік, укладеного з ТОВ «Інжинірингова мостова компанія» (</w:t>
      </w:r>
      <w:proofErr w:type="spellStart"/>
      <w:r w:rsidR="00D86122" w:rsidRPr="006A31FC">
        <w:rPr>
          <w:sz w:val="28"/>
          <w:szCs w:val="28"/>
        </w:rPr>
        <w:t>вих</w:t>
      </w:r>
      <w:proofErr w:type="spellEnd"/>
      <w:r w:rsidR="00D86122" w:rsidRPr="006A31FC">
        <w:rPr>
          <w:sz w:val="28"/>
          <w:szCs w:val="28"/>
        </w:rPr>
        <w:t>. №31-</w:t>
      </w:r>
      <w:r w:rsidR="006A31FC">
        <w:rPr>
          <w:sz w:val="28"/>
          <w:szCs w:val="28"/>
        </w:rPr>
        <w:t>3445</w:t>
      </w:r>
      <w:r w:rsidR="00D86122" w:rsidRPr="006A31FC">
        <w:rPr>
          <w:sz w:val="28"/>
          <w:szCs w:val="28"/>
        </w:rPr>
        <w:t xml:space="preserve"> від </w:t>
      </w:r>
      <w:r w:rsidR="006A31FC">
        <w:rPr>
          <w:sz w:val="28"/>
          <w:szCs w:val="28"/>
        </w:rPr>
        <w:t>27</w:t>
      </w:r>
      <w:r w:rsidR="00D86122" w:rsidRPr="006A31FC">
        <w:rPr>
          <w:sz w:val="28"/>
          <w:szCs w:val="28"/>
        </w:rPr>
        <w:t>.</w:t>
      </w:r>
      <w:r w:rsidR="006A31FC">
        <w:rPr>
          <w:sz w:val="28"/>
          <w:szCs w:val="28"/>
        </w:rPr>
        <w:t xml:space="preserve">12. </w:t>
      </w:r>
      <w:r w:rsidR="00D86122" w:rsidRPr="006A31FC">
        <w:rPr>
          <w:sz w:val="28"/>
          <w:szCs w:val="28"/>
        </w:rPr>
        <w:t xml:space="preserve">2019, </w:t>
      </w:r>
      <w:proofErr w:type="spellStart"/>
      <w:r w:rsidR="00D86122" w:rsidRPr="006A31FC">
        <w:rPr>
          <w:sz w:val="28"/>
          <w:szCs w:val="28"/>
        </w:rPr>
        <w:t>вх</w:t>
      </w:r>
      <w:proofErr w:type="spellEnd"/>
      <w:r w:rsidR="00D86122" w:rsidRPr="006A31FC">
        <w:rPr>
          <w:sz w:val="28"/>
          <w:szCs w:val="28"/>
        </w:rPr>
        <w:t>. № 08/</w:t>
      </w:r>
      <w:r w:rsidR="006A31FC">
        <w:rPr>
          <w:sz w:val="28"/>
          <w:szCs w:val="28"/>
        </w:rPr>
        <w:t>40</w:t>
      </w:r>
      <w:r w:rsidR="00D86122" w:rsidRPr="006A31FC">
        <w:rPr>
          <w:sz w:val="28"/>
          <w:szCs w:val="28"/>
        </w:rPr>
        <w:t xml:space="preserve"> від 0</w:t>
      </w:r>
      <w:r w:rsidR="006A31FC">
        <w:rPr>
          <w:sz w:val="28"/>
          <w:szCs w:val="28"/>
        </w:rPr>
        <w:t>2</w:t>
      </w:r>
      <w:r w:rsidR="00D86122" w:rsidRPr="006A31FC">
        <w:rPr>
          <w:sz w:val="28"/>
          <w:szCs w:val="28"/>
        </w:rPr>
        <w:t>.0</w:t>
      </w:r>
      <w:r w:rsidR="006A31FC">
        <w:rPr>
          <w:sz w:val="28"/>
          <w:szCs w:val="28"/>
        </w:rPr>
        <w:t>1</w:t>
      </w:r>
      <w:r w:rsidR="00D86122" w:rsidRPr="006A31FC">
        <w:rPr>
          <w:sz w:val="28"/>
          <w:szCs w:val="28"/>
        </w:rPr>
        <w:t>.2019).</w:t>
      </w:r>
    </w:p>
    <w:p w:rsidR="006A31FC" w:rsidRDefault="006A31FC" w:rsidP="00D86122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Запрошений: представник </w:t>
      </w:r>
      <w:r w:rsidRPr="006A31FC">
        <w:rPr>
          <w:sz w:val="28"/>
          <w:szCs w:val="28"/>
        </w:rPr>
        <w:t xml:space="preserve">КП "Дирекція будівництва шляхово-транспортних споруд </w:t>
      </w:r>
      <w:proofErr w:type="spellStart"/>
      <w:r w:rsidRPr="006A31FC">
        <w:rPr>
          <w:sz w:val="28"/>
          <w:szCs w:val="28"/>
        </w:rPr>
        <w:t>м.Києва</w:t>
      </w:r>
      <w:proofErr w:type="spellEnd"/>
      <w:r w:rsidRPr="006A31F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6B3B39" w:rsidRPr="006F693D" w:rsidRDefault="006B3B39" w:rsidP="00D86122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rPr>
          <w:sz w:val="28"/>
          <w:szCs w:val="28"/>
        </w:rPr>
      </w:pPr>
    </w:p>
    <w:p w:rsidR="006F693D" w:rsidRPr="006F693D" w:rsidRDefault="007767F2" w:rsidP="00D86122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rPr>
          <w:sz w:val="28"/>
          <w:szCs w:val="28"/>
        </w:rPr>
      </w:pPr>
      <w:r>
        <w:rPr>
          <w:sz w:val="28"/>
          <w:szCs w:val="28"/>
        </w:rPr>
        <w:t>3</w:t>
      </w:r>
      <w:r w:rsidR="004258EE">
        <w:rPr>
          <w:sz w:val="28"/>
          <w:szCs w:val="28"/>
        </w:rPr>
        <w:t>3</w:t>
      </w:r>
      <w:r w:rsidR="00AF5560">
        <w:rPr>
          <w:sz w:val="28"/>
          <w:szCs w:val="28"/>
        </w:rPr>
        <w:t xml:space="preserve">. </w:t>
      </w:r>
      <w:r w:rsidR="00967E66" w:rsidRPr="006F693D">
        <w:rPr>
          <w:sz w:val="28"/>
          <w:szCs w:val="28"/>
        </w:rPr>
        <w:t>Про розгляд звернення ФОП Маслова О.О</w:t>
      </w:r>
      <w:r w:rsidR="006F693D" w:rsidRPr="006F693D">
        <w:rPr>
          <w:b/>
          <w:sz w:val="28"/>
          <w:szCs w:val="28"/>
          <w:lang w:eastAsia="en-US"/>
        </w:rPr>
        <w:t xml:space="preserve"> </w:t>
      </w:r>
      <w:r w:rsidR="006F693D" w:rsidRPr="006F693D">
        <w:rPr>
          <w:sz w:val="28"/>
          <w:szCs w:val="28"/>
          <w:lang w:eastAsia="en-US"/>
        </w:rPr>
        <w:t>щодо звільнення від сплати орендних платежів за користування нежитловими приміщеннями  на вул. Михайла Бойчука, 1/2 у зв’язку з неможливістю їх використання</w:t>
      </w:r>
      <w:r w:rsidR="00967E66" w:rsidRPr="006F693D">
        <w:rPr>
          <w:sz w:val="28"/>
          <w:szCs w:val="28"/>
        </w:rPr>
        <w:t xml:space="preserve"> </w:t>
      </w:r>
      <w:r w:rsidR="00E4185D" w:rsidRPr="006F693D">
        <w:rPr>
          <w:sz w:val="28"/>
          <w:szCs w:val="28"/>
        </w:rPr>
        <w:t>(вих.№12/12/19 від 16.12.2019; вх.№08/30293 від 17.12.2019).</w:t>
      </w:r>
    </w:p>
    <w:p w:rsidR="006F693D" w:rsidRDefault="006F693D" w:rsidP="006F693D">
      <w:pPr>
        <w:rPr>
          <w:bCs/>
          <w:sz w:val="28"/>
          <w:szCs w:val="28"/>
        </w:rPr>
      </w:pPr>
      <w:r w:rsidRPr="006F693D">
        <w:rPr>
          <w:sz w:val="28"/>
          <w:szCs w:val="28"/>
        </w:rPr>
        <w:t xml:space="preserve">Доповідач: </w:t>
      </w:r>
      <w:r w:rsidRPr="006F693D">
        <w:rPr>
          <w:bCs/>
          <w:sz w:val="28"/>
          <w:szCs w:val="28"/>
        </w:rPr>
        <w:t>представник району.</w:t>
      </w:r>
    </w:p>
    <w:p w:rsidR="00074A86" w:rsidRDefault="00074A86" w:rsidP="00610E80">
      <w:pPr>
        <w:rPr>
          <w:rFonts w:eastAsiaTheme="minorEastAsia"/>
          <w:color w:val="000000" w:themeColor="text1"/>
          <w:w w:val="101"/>
          <w:sz w:val="28"/>
          <w:szCs w:val="28"/>
          <w:lang w:eastAsia="ru-RU"/>
        </w:rPr>
      </w:pPr>
      <w:bookmarkStart w:id="0" w:name="_GoBack"/>
      <w:bookmarkEnd w:id="0"/>
    </w:p>
    <w:p w:rsidR="00610E80" w:rsidRPr="00C55A5E" w:rsidRDefault="007767F2" w:rsidP="00610E80">
      <w:pPr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</w:pPr>
      <w:r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  <w:t>3</w:t>
      </w:r>
      <w:r w:rsidR="003F6728"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  <w:t>4</w:t>
      </w:r>
      <w:r w:rsidR="00610E80" w:rsidRPr="00C55A5E"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  <w:t>. Про розгляд листів від орендарів щодо поновлення терміну подачі документів для продовження строку дії договору оренди нежитлових приміщень: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1701"/>
        <w:gridCol w:w="1559"/>
        <w:gridCol w:w="1270"/>
        <w:gridCol w:w="1137"/>
        <w:gridCol w:w="1100"/>
        <w:gridCol w:w="1132"/>
        <w:gridCol w:w="1031"/>
      </w:tblGrid>
      <w:tr w:rsidR="0050273E" w:rsidRPr="0050273E" w:rsidTr="0050273E">
        <w:trPr>
          <w:trHeight w:val="1268"/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20"/>
                <w:szCs w:val="20"/>
                <w:lang w:val="ru-RU" w:eastAsia="ru-RU"/>
              </w:rPr>
            </w:pPr>
            <w:r w:rsidRPr="0050273E">
              <w:rPr>
                <w:spacing w:val="-10"/>
                <w:sz w:val="20"/>
                <w:szCs w:val="20"/>
                <w:lang w:val="ru-RU" w:eastAsia="ru-RU"/>
              </w:rPr>
              <w:t>№</w:t>
            </w:r>
          </w:p>
          <w:p w:rsidR="0050273E" w:rsidRPr="0050273E" w:rsidRDefault="0050273E" w:rsidP="0050273E">
            <w:pPr>
              <w:ind w:left="20" w:right="-111"/>
              <w:jc w:val="center"/>
              <w:rPr>
                <w:spacing w:val="-10"/>
                <w:sz w:val="20"/>
                <w:szCs w:val="20"/>
                <w:lang w:val="ru-RU" w:eastAsia="ru-RU"/>
              </w:rPr>
            </w:pPr>
            <w:r w:rsidRPr="0050273E">
              <w:rPr>
                <w:spacing w:val="-10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1420" w:type="dxa"/>
            <w:shd w:val="clear" w:color="auto" w:fill="auto"/>
          </w:tcPr>
          <w:p w:rsidR="0050273E" w:rsidRPr="0050273E" w:rsidRDefault="0050273E" w:rsidP="0050273E">
            <w:pPr>
              <w:ind w:left="20" w:right="23"/>
              <w:jc w:val="center"/>
              <w:rPr>
                <w:b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Назва орендаря</w:t>
            </w:r>
          </w:p>
        </w:tc>
        <w:tc>
          <w:tcPr>
            <w:tcW w:w="1559" w:type="dxa"/>
            <w:shd w:val="clear" w:color="auto" w:fill="auto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Назва орендаря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 xml:space="preserve">Адреса об'єкта оренди, площа </w:t>
            </w:r>
            <w:proofErr w:type="spellStart"/>
            <w:r w:rsidRPr="0050273E">
              <w:rPr>
                <w:spacing w:val="-10"/>
                <w:sz w:val="18"/>
                <w:szCs w:val="18"/>
                <w:lang w:eastAsia="ru-RU"/>
              </w:rPr>
              <w:t>кв</w:t>
            </w:r>
            <w:proofErr w:type="spellEnd"/>
            <w:r w:rsidRPr="0050273E">
              <w:rPr>
                <w:spacing w:val="-10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137" w:type="dxa"/>
            <w:shd w:val="clear" w:color="auto" w:fill="auto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6"/>
                <w:szCs w:val="16"/>
                <w:lang w:eastAsia="ru-RU"/>
              </w:rPr>
            </w:pPr>
            <w:r w:rsidRPr="0050273E">
              <w:rPr>
                <w:spacing w:val="-10"/>
                <w:sz w:val="16"/>
                <w:szCs w:val="16"/>
                <w:lang w:eastAsia="ru-RU"/>
              </w:rPr>
              <w:t>Дата повідомлення  орендодавцем про попередження орендаря  щодо  закінчення строку дії договору оренди</w:t>
            </w:r>
          </w:p>
        </w:tc>
        <w:tc>
          <w:tcPr>
            <w:tcW w:w="1100" w:type="dxa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 xml:space="preserve">Заява від орендаря </w:t>
            </w:r>
          </w:p>
        </w:tc>
        <w:tc>
          <w:tcPr>
            <w:tcW w:w="1132" w:type="dxa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 xml:space="preserve">Дата початку </w:t>
            </w:r>
            <w:proofErr w:type="spellStart"/>
            <w:r w:rsidRPr="0050273E">
              <w:rPr>
                <w:spacing w:val="-10"/>
                <w:sz w:val="18"/>
                <w:szCs w:val="18"/>
                <w:lang w:eastAsia="ru-RU"/>
              </w:rPr>
              <w:t>тримісяч</w:t>
            </w:r>
            <w:proofErr w:type="spellEnd"/>
            <w:r w:rsidRPr="0050273E">
              <w:rPr>
                <w:spacing w:val="-10"/>
                <w:sz w:val="18"/>
                <w:szCs w:val="18"/>
                <w:lang w:eastAsia="ru-RU"/>
              </w:rPr>
              <w:t>-ного терміну</w:t>
            </w:r>
          </w:p>
        </w:tc>
        <w:tc>
          <w:tcPr>
            <w:tcW w:w="1031" w:type="dxa"/>
            <w:shd w:val="clear" w:color="auto" w:fill="auto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Дата закінчення строку дії договору оренди</w:t>
            </w:r>
          </w:p>
          <w:p w:rsidR="0050273E" w:rsidRPr="0050273E" w:rsidRDefault="0050273E" w:rsidP="0050273E">
            <w:pPr>
              <w:ind w:left="20" w:right="23" w:firstLine="689"/>
              <w:jc w:val="center"/>
              <w:rPr>
                <w:spacing w:val="-10"/>
                <w:sz w:val="18"/>
                <w:szCs w:val="18"/>
                <w:lang w:eastAsia="ru-RU"/>
              </w:rPr>
            </w:pPr>
          </w:p>
        </w:tc>
      </w:tr>
      <w:tr w:rsidR="0050273E" w:rsidRPr="0050273E" w:rsidTr="0050273E">
        <w:trPr>
          <w:trHeight w:val="249"/>
          <w:jc w:val="center"/>
        </w:trPr>
        <w:tc>
          <w:tcPr>
            <w:tcW w:w="10910" w:type="dxa"/>
            <w:gridSpan w:val="9"/>
            <w:tcBorders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 xml:space="preserve">Доручено </w:t>
            </w:r>
            <w:r w:rsidRPr="0050273E">
              <w:rPr>
                <w:b/>
                <w:sz w:val="18"/>
                <w:szCs w:val="18"/>
                <w:lang w:eastAsia="ru-RU"/>
              </w:rPr>
              <w:t xml:space="preserve">доопрацювати </w:t>
            </w:r>
            <w:r w:rsidRPr="0050273E">
              <w:rPr>
                <w:sz w:val="18"/>
                <w:szCs w:val="18"/>
                <w:lang w:eastAsia="ru-RU"/>
              </w:rPr>
              <w:t>питання з протоколу</w:t>
            </w:r>
            <w:r w:rsidRPr="0050273E">
              <w:rPr>
                <w:b/>
                <w:sz w:val="18"/>
                <w:szCs w:val="18"/>
                <w:lang w:eastAsia="ru-RU"/>
              </w:rPr>
              <w:t>№ 49/184 від 17.12.2019</w:t>
            </w:r>
          </w:p>
        </w:tc>
      </w:tr>
      <w:tr w:rsidR="0050273E" w:rsidRPr="0050273E" w:rsidTr="0050273E">
        <w:trPr>
          <w:trHeight w:val="249"/>
          <w:jc w:val="center"/>
        </w:trPr>
        <w:tc>
          <w:tcPr>
            <w:tcW w:w="560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50273E">
              <w:rPr>
                <w:b/>
                <w:sz w:val="18"/>
                <w:szCs w:val="18"/>
                <w:lang w:eastAsia="ru-RU"/>
              </w:rPr>
              <w:t>А.Андрєєв</w:t>
            </w:r>
            <w:proofErr w:type="spellEnd"/>
          </w:p>
        </w:tc>
        <w:tc>
          <w:tcPr>
            <w:tcW w:w="1701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Святошинська</w:t>
            </w:r>
          </w:p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РДА</w:t>
            </w:r>
          </w:p>
        </w:tc>
        <w:tc>
          <w:tcPr>
            <w:tcW w:w="1559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  <w:lang w:val="ru-RU" w:eastAsia="ru-RU"/>
              </w:rPr>
              <w:t xml:space="preserve">ФОП </w:t>
            </w:r>
            <w:proofErr w:type="spellStart"/>
            <w:r w:rsidRPr="0050273E">
              <w:rPr>
                <w:sz w:val="18"/>
                <w:szCs w:val="18"/>
                <w:lang w:val="ru-RU" w:eastAsia="ru-RU"/>
              </w:rPr>
              <w:t>Процюк</w:t>
            </w:r>
            <w:proofErr w:type="spellEnd"/>
            <w:r w:rsidRPr="0050273E">
              <w:rPr>
                <w:sz w:val="18"/>
                <w:szCs w:val="18"/>
                <w:lang w:val="ru-RU" w:eastAsia="ru-RU"/>
              </w:rPr>
              <w:t xml:space="preserve"> Г.С.</w:t>
            </w:r>
            <w:r w:rsidRPr="0050273E">
              <w:rPr>
                <w:rFonts w:ascii="Calibri" w:hAnsi="Calibri"/>
                <w:sz w:val="22"/>
                <w:szCs w:val="28"/>
                <w:lang w:val="ru-RU"/>
              </w:rPr>
              <w:t xml:space="preserve"> </w:t>
            </w:r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>(</w:t>
            </w:r>
            <w:proofErr w:type="gramStart"/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>вх.№</w:t>
            </w:r>
            <w:proofErr w:type="gramEnd"/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 xml:space="preserve">08/П-4202 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>від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 xml:space="preserve"> 04.11.2019)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50273E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50273E">
              <w:rPr>
                <w:sz w:val="18"/>
                <w:szCs w:val="18"/>
                <w:lang w:val="ru-RU" w:eastAsia="ru-RU"/>
              </w:rPr>
              <w:t xml:space="preserve">.  </w:t>
            </w:r>
            <w:proofErr w:type="spellStart"/>
            <w:r w:rsidRPr="0050273E">
              <w:rPr>
                <w:sz w:val="18"/>
                <w:szCs w:val="18"/>
                <w:lang w:val="ru-RU" w:eastAsia="ru-RU"/>
              </w:rPr>
              <w:t>Булаховського</w:t>
            </w:r>
            <w:proofErr w:type="spellEnd"/>
            <w:r w:rsidRPr="0050273E">
              <w:rPr>
                <w:sz w:val="18"/>
                <w:szCs w:val="18"/>
                <w:lang w:val="ru-RU" w:eastAsia="ru-RU"/>
              </w:rPr>
              <w:t xml:space="preserve">, 30-А, </w:t>
            </w:r>
            <w:proofErr w:type="spellStart"/>
            <w:r w:rsidRPr="0050273E">
              <w:rPr>
                <w:sz w:val="18"/>
                <w:szCs w:val="18"/>
                <w:lang w:val="ru-RU" w:eastAsia="ru-RU"/>
              </w:rPr>
              <w:t>літ.Б</w:t>
            </w:r>
            <w:proofErr w:type="spellEnd"/>
            <w:r w:rsidRPr="0050273E">
              <w:rPr>
                <w:sz w:val="18"/>
                <w:szCs w:val="18"/>
                <w:lang w:eastAsia="ru-RU"/>
              </w:rPr>
              <w:t xml:space="preserve"> (9,40)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  <w:lang w:val="ru-RU" w:eastAsia="ru-RU"/>
              </w:rPr>
              <w:t>23.09.2019</w:t>
            </w:r>
          </w:p>
          <w:p w:rsidR="0050273E" w:rsidRPr="0050273E" w:rsidRDefault="0050273E" w:rsidP="0050273E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50273E">
              <w:rPr>
                <w:b/>
                <w:sz w:val="18"/>
                <w:szCs w:val="18"/>
                <w:lang w:eastAsia="ru-RU"/>
              </w:rPr>
              <w:t>за 13 днів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06.10.2019</w:t>
            </w:r>
          </w:p>
          <w:p w:rsidR="0050273E" w:rsidRPr="0050273E" w:rsidRDefault="0050273E" w:rsidP="0050273E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50273E">
              <w:rPr>
                <w:b/>
                <w:sz w:val="18"/>
                <w:szCs w:val="18"/>
                <w:lang w:eastAsia="ru-RU"/>
              </w:rPr>
              <w:t>17 днів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06.01.2020</w:t>
            </w:r>
          </w:p>
        </w:tc>
      </w:tr>
      <w:tr w:rsidR="0050273E" w:rsidRPr="0050273E" w:rsidTr="0050273E">
        <w:trPr>
          <w:trHeight w:val="47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50273E">
              <w:rPr>
                <w:b/>
                <w:sz w:val="18"/>
                <w:szCs w:val="18"/>
                <w:lang w:eastAsia="ru-RU"/>
              </w:rPr>
              <w:t>А.Андрєєв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Святошинська</w:t>
            </w:r>
          </w:p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ТОВ «ТИСА-Л»</w:t>
            </w:r>
            <w:r w:rsidRPr="0050273E">
              <w:rPr>
                <w:rFonts w:ascii="Calibri" w:hAnsi="Calibri"/>
                <w:sz w:val="22"/>
                <w:szCs w:val="28"/>
                <w:lang w:val="ru-RU"/>
              </w:rPr>
              <w:t xml:space="preserve"> </w:t>
            </w:r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 xml:space="preserve">(вх.№08/25700 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>від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 xml:space="preserve"> 06.11.2019).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50273E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50273E">
              <w:rPr>
                <w:sz w:val="18"/>
                <w:szCs w:val="18"/>
                <w:lang w:val="ru-RU" w:eastAsia="ru-RU"/>
              </w:rPr>
              <w:t xml:space="preserve">. </w:t>
            </w:r>
            <w:r w:rsidRPr="0050273E">
              <w:rPr>
                <w:sz w:val="18"/>
                <w:szCs w:val="18"/>
                <w:lang w:eastAsia="ru-RU"/>
              </w:rPr>
              <w:t>Григоровича Барського, 7, літ. Б (20,0)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  <w:lang w:val="ru-RU" w:eastAsia="ru-RU"/>
              </w:rPr>
              <w:t>23.09.2019</w:t>
            </w:r>
          </w:p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за 23 дня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03.10.2019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16.10.2019</w:t>
            </w:r>
          </w:p>
          <w:p w:rsidR="0050273E" w:rsidRPr="0050273E" w:rsidRDefault="0050273E" w:rsidP="0050273E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50273E">
              <w:rPr>
                <w:b/>
                <w:sz w:val="18"/>
                <w:szCs w:val="18"/>
                <w:lang w:eastAsia="ru-RU"/>
              </w:rPr>
              <w:t>вчасно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16.01.2020</w:t>
            </w:r>
          </w:p>
        </w:tc>
      </w:tr>
      <w:tr w:rsidR="0050273E" w:rsidRPr="0050273E" w:rsidTr="0050273E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50273E">
              <w:rPr>
                <w:b/>
                <w:sz w:val="18"/>
                <w:szCs w:val="18"/>
                <w:lang w:eastAsia="ru-RU"/>
              </w:rPr>
              <w:t>А.Андрєєв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Святошинська</w:t>
            </w:r>
          </w:p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 xml:space="preserve">ТОВ «ТИСА-Л» </w:t>
            </w:r>
            <w:r w:rsidRPr="0050273E">
              <w:rPr>
                <w:sz w:val="16"/>
                <w:szCs w:val="16"/>
                <w:lang w:val="ru-RU"/>
              </w:rPr>
              <w:t xml:space="preserve">(вх.№08/25704 </w:t>
            </w:r>
            <w:proofErr w:type="spellStart"/>
            <w:r w:rsidRPr="0050273E">
              <w:rPr>
                <w:sz w:val="16"/>
                <w:szCs w:val="16"/>
                <w:lang w:val="ru-RU"/>
              </w:rPr>
              <w:t>від</w:t>
            </w:r>
            <w:proofErr w:type="spellEnd"/>
            <w:r w:rsidRPr="0050273E">
              <w:rPr>
                <w:sz w:val="16"/>
                <w:szCs w:val="16"/>
                <w:lang w:val="ru-RU"/>
              </w:rPr>
              <w:t xml:space="preserve"> 06.11.2019).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50273E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50273E">
              <w:rPr>
                <w:sz w:val="18"/>
                <w:szCs w:val="18"/>
                <w:lang w:val="ru-RU" w:eastAsia="ru-RU"/>
              </w:rPr>
              <w:t xml:space="preserve">.  </w:t>
            </w:r>
            <w:r w:rsidRPr="0050273E">
              <w:rPr>
                <w:sz w:val="18"/>
                <w:szCs w:val="18"/>
                <w:lang w:eastAsia="ru-RU"/>
              </w:rPr>
              <w:t xml:space="preserve">Велика Кільцева, 1Г, </w:t>
            </w:r>
            <w:proofErr w:type="spellStart"/>
            <w:r w:rsidRPr="0050273E">
              <w:rPr>
                <w:sz w:val="18"/>
                <w:szCs w:val="18"/>
                <w:lang w:eastAsia="ru-RU"/>
              </w:rPr>
              <w:t>літ.Б</w:t>
            </w:r>
            <w:proofErr w:type="spellEnd"/>
            <w:r w:rsidRPr="0050273E">
              <w:rPr>
                <w:sz w:val="18"/>
                <w:szCs w:val="18"/>
                <w:lang w:eastAsia="ru-RU"/>
              </w:rPr>
              <w:t>, (30,6)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  <w:lang w:val="ru-RU" w:eastAsia="ru-RU"/>
              </w:rPr>
              <w:t>23.09.2019</w:t>
            </w:r>
          </w:p>
          <w:p w:rsidR="0050273E" w:rsidRPr="0050273E" w:rsidRDefault="0050273E" w:rsidP="0050273E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50273E">
              <w:rPr>
                <w:b/>
                <w:sz w:val="18"/>
                <w:szCs w:val="18"/>
                <w:lang w:eastAsia="ru-RU"/>
              </w:rPr>
              <w:t>за 23 дня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03.10.2019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16.10.2019</w:t>
            </w:r>
          </w:p>
          <w:p w:rsidR="0050273E" w:rsidRPr="0050273E" w:rsidRDefault="0050273E" w:rsidP="0050273E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50273E">
              <w:rPr>
                <w:b/>
                <w:sz w:val="18"/>
                <w:szCs w:val="18"/>
                <w:lang w:eastAsia="ru-RU"/>
              </w:rPr>
              <w:t>13 днів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16.01.2020</w:t>
            </w:r>
          </w:p>
        </w:tc>
      </w:tr>
      <w:tr w:rsidR="0050273E" w:rsidRPr="0050273E" w:rsidTr="0050273E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50273E">
              <w:rPr>
                <w:b/>
                <w:sz w:val="18"/>
                <w:szCs w:val="18"/>
                <w:lang w:eastAsia="ru-RU"/>
              </w:rPr>
              <w:t>М.Конобас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Солом’янська 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ПП «</w:t>
            </w:r>
            <w:proofErr w:type="spellStart"/>
            <w:r w:rsidRPr="0050273E">
              <w:rPr>
                <w:sz w:val="18"/>
                <w:szCs w:val="18"/>
                <w:lang w:eastAsia="ru-RU"/>
              </w:rPr>
              <w:t>Дент-Юніверсал</w:t>
            </w:r>
            <w:proofErr w:type="spellEnd"/>
            <w:r w:rsidRPr="0050273E">
              <w:rPr>
                <w:sz w:val="18"/>
                <w:szCs w:val="18"/>
                <w:lang w:eastAsia="ru-RU"/>
              </w:rPr>
              <w:t>»</w:t>
            </w:r>
            <w:r w:rsidRPr="0050273E">
              <w:rPr>
                <w:rFonts w:ascii="Calibri" w:hAnsi="Calibri"/>
                <w:sz w:val="22"/>
                <w:szCs w:val="28"/>
                <w:lang w:val="ru-RU"/>
              </w:rPr>
              <w:t xml:space="preserve"> </w:t>
            </w:r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 xml:space="preserve">(вх.№08/25791 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>від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 xml:space="preserve"> 06.11.2019).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50273E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50273E">
              <w:rPr>
                <w:sz w:val="18"/>
                <w:szCs w:val="18"/>
                <w:lang w:val="ru-RU" w:eastAsia="ru-RU"/>
              </w:rPr>
              <w:t xml:space="preserve">. </w:t>
            </w:r>
            <w:r w:rsidRPr="0050273E">
              <w:rPr>
                <w:sz w:val="18"/>
                <w:szCs w:val="18"/>
                <w:lang w:eastAsia="ru-RU"/>
              </w:rPr>
              <w:t>Єреванська, 6, (28,3)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18.09.2019 108-12564</w:t>
            </w:r>
          </w:p>
          <w:p w:rsidR="0050273E" w:rsidRPr="0050273E" w:rsidRDefault="0050273E" w:rsidP="0050273E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50273E">
              <w:rPr>
                <w:b/>
                <w:sz w:val="18"/>
                <w:szCs w:val="18"/>
                <w:lang w:eastAsia="ru-RU"/>
              </w:rPr>
              <w:t>за 12 днів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31.10.2019</w:t>
            </w:r>
          </w:p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31.01.2020</w:t>
            </w:r>
          </w:p>
        </w:tc>
      </w:tr>
      <w:tr w:rsidR="0050273E" w:rsidRPr="0050273E" w:rsidTr="0050273E">
        <w:trPr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50273E">
              <w:rPr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b/>
                <w:w w:val="101"/>
                <w:sz w:val="18"/>
                <w:szCs w:val="18"/>
                <w:lang w:eastAsia="ru-RU"/>
              </w:rPr>
            </w:pPr>
            <w:proofErr w:type="spellStart"/>
            <w:r w:rsidRPr="0050273E">
              <w:rPr>
                <w:b/>
                <w:w w:val="101"/>
                <w:sz w:val="18"/>
                <w:szCs w:val="18"/>
                <w:lang w:eastAsia="ru-RU"/>
              </w:rPr>
              <w:t>М.Буділов</w:t>
            </w:r>
            <w:proofErr w:type="spellEnd"/>
          </w:p>
        </w:tc>
        <w:tc>
          <w:tcPr>
            <w:tcW w:w="1701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Дарницька РДА</w:t>
            </w:r>
          </w:p>
        </w:tc>
        <w:tc>
          <w:tcPr>
            <w:tcW w:w="1559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>ДП "ПРІВІЛЕДЖ ГРУП"</w:t>
            </w:r>
            <w:r w:rsidRPr="0050273E">
              <w:rPr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50273E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>(</w:t>
            </w:r>
            <w:proofErr w:type="gramStart"/>
            <w:r w:rsidRPr="0050273E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>вх.№</w:t>
            </w:r>
            <w:proofErr w:type="gramEnd"/>
            <w:r w:rsidRPr="0050273E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 xml:space="preserve">08/26510 </w:t>
            </w:r>
            <w:proofErr w:type="spellStart"/>
            <w:r w:rsidRPr="0050273E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50273E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 xml:space="preserve"> 14.11.2019).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>вул</w:t>
            </w:r>
            <w:proofErr w:type="spellEnd"/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 xml:space="preserve">. </w:t>
            </w:r>
            <w:proofErr w:type="spellStart"/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>Тростянецьк</w:t>
            </w:r>
            <w:proofErr w:type="spellEnd"/>
            <w:r w:rsidRPr="0050273E">
              <w:rPr>
                <w:rFonts w:eastAsiaTheme="minorEastAsia"/>
                <w:sz w:val="16"/>
                <w:szCs w:val="16"/>
                <w:lang w:eastAsia="en-US"/>
              </w:rPr>
              <w:t>а</w:t>
            </w:r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>,19</w:t>
            </w:r>
            <w:r w:rsidRPr="0050273E">
              <w:rPr>
                <w:rFonts w:eastAsiaTheme="minorEastAsia"/>
                <w:sz w:val="16"/>
                <w:szCs w:val="16"/>
                <w:lang w:eastAsia="en-US"/>
              </w:rPr>
              <w:t>, (</w:t>
            </w:r>
            <w:r w:rsidRPr="0050273E">
              <w:rPr>
                <w:sz w:val="18"/>
                <w:szCs w:val="18"/>
                <w:lang w:eastAsia="ru-RU"/>
              </w:rPr>
              <w:t>32,7</w:t>
            </w:r>
            <w:r w:rsidRPr="0050273E">
              <w:rPr>
                <w:rFonts w:eastAsiaTheme="minorEastAsi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7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0273E">
              <w:rPr>
                <w:sz w:val="16"/>
                <w:szCs w:val="16"/>
                <w:lang w:eastAsia="ru-RU"/>
              </w:rPr>
              <w:t>№2746  від 29.08.2019</w:t>
            </w:r>
          </w:p>
        </w:tc>
        <w:tc>
          <w:tcPr>
            <w:tcW w:w="1100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22.10.2019</w:t>
            </w:r>
          </w:p>
        </w:tc>
        <w:tc>
          <w:tcPr>
            <w:tcW w:w="1132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21.08.2019</w:t>
            </w:r>
          </w:p>
          <w:p w:rsidR="0050273E" w:rsidRPr="0050273E" w:rsidRDefault="0050273E" w:rsidP="0050273E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50273E">
              <w:rPr>
                <w:b/>
                <w:sz w:val="18"/>
                <w:szCs w:val="18"/>
                <w:lang w:eastAsia="ru-RU"/>
              </w:rPr>
              <w:t>2 місяця</w:t>
            </w:r>
          </w:p>
        </w:tc>
        <w:tc>
          <w:tcPr>
            <w:tcW w:w="1031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21.11.2019</w:t>
            </w:r>
          </w:p>
        </w:tc>
      </w:tr>
      <w:tr w:rsidR="0050273E" w:rsidRPr="0050273E" w:rsidTr="0050273E">
        <w:trPr>
          <w:trHeight w:val="862"/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50273E">
              <w:rPr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proofErr w:type="spellStart"/>
            <w:r w:rsidRPr="0050273E">
              <w:rPr>
                <w:b/>
                <w:w w:val="101"/>
                <w:sz w:val="18"/>
                <w:szCs w:val="18"/>
                <w:lang w:eastAsia="ru-RU"/>
              </w:rPr>
              <w:t>М.Буділов</w:t>
            </w:r>
            <w:proofErr w:type="spellEnd"/>
          </w:p>
        </w:tc>
        <w:tc>
          <w:tcPr>
            <w:tcW w:w="1701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Дарницька РДА</w:t>
            </w:r>
          </w:p>
        </w:tc>
        <w:tc>
          <w:tcPr>
            <w:tcW w:w="1559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>ТОВ "ІНТЕРКАНЦ"</w:t>
            </w:r>
            <w:r w:rsidRPr="0050273E">
              <w:rPr>
                <w:rFonts w:eastAsiaTheme="minorEastAsia"/>
                <w:sz w:val="16"/>
                <w:szCs w:val="16"/>
                <w:lang w:val="ru-RU" w:eastAsia="ru-RU"/>
              </w:rPr>
              <w:t>(</w:t>
            </w:r>
            <w:proofErr w:type="gramStart"/>
            <w:r w:rsidRPr="0050273E">
              <w:rPr>
                <w:rFonts w:eastAsiaTheme="minorEastAsia"/>
                <w:sz w:val="16"/>
                <w:szCs w:val="16"/>
                <w:lang w:val="ru-RU" w:eastAsia="ru-RU"/>
              </w:rPr>
              <w:t>вх.№</w:t>
            </w:r>
            <w:proofErr w:type="gramEnd"/>
            <w:r w:rsidRPr="0050273E">
              <w:rPr>
                <w:rFonts w:eastAsiaTheme="minorEastAsia"/>
                <w:sz w:val="16"/>
                <w:szCs w:val="16"/>
                <w:lang w:val="ru-RU" w:eastAsia="ru-RU"/>
              </w:rPr>
              <w:t xml:space="preserve">08/26904 </w:t>
            </w:r>
            <w:proofErr w:type="spellStart"/>
            <w:r w:rsidRPr="0050273E">
              <w:rPr>
                <w:rFonts w:eastAsiaTheme="minorEastAsia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50273E">
              <w:rPr>
                <w:rFonts w:eastAsiaTheme="minorEastAsia"/>
                <w:sz w:val="16"/>
                <w:szCs w:val="16"/>
                <w:lang w:val="ru-RU" w:eastAsia="ru-RU"/>
              </w:rPr>
              <w:t xml:space="preserve"> 18.11.2019)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6"/>
                <w:szCs w:val="16"/>
                <w:lang w:eastAsia="ru-RU"/>
              </w:rPr>
            </w:pPr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>просп. Петра Григоренка, 21-В</w:t>
            </w:r>
            <w:r w:rsidRPr="0050273E">
              <w:rPr>
                <w:rFonts w:eastAsiaTheme="minorEastAsia"/>
                <w:sz w:val="16"/>
                <w:szCs w:val="16"/>
                <w:lang w:eastAsia="en-US"/>
              </w:rPr>
              <w:t>, (</w:t>
            </w:r>
            <w:r w:rsidRPr="0050273E">
              <w:rPr>
                <w:sz w:val="18"/>
                <w:szCs w:val="18"/>
                <w:lang w:eastAsia="ru-RU"/>
              </w:rPr>
              <w:t>98,28)</w:t>
            </w:r>
          </w:p>
        </w:tc>
        <w:tc>
          <w:tcPr>
            <w:tcW w:w="1137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0273E">
              <w:rPr>
                <w:sz w:val="16"/>
                <w:szCs w:val="16"/>
                <w:lang w:eastAsia="ru-RU"/>
              </w:rPr>
              <w:t>20.05.2019 1783</w:t>
            </w:r>
          </w:p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0273E">
              <w:rPr>
                <w:i/>
                <w:sz w:val="18"/>
                <w:szCs w:val="18"/>
                <w:lang w:eastAsia="ru-RU"/>
              </w:rPr>
              <w:t>30.09.2019 (Оцінка виконана станом )</w:t>
            </w:r>
          </w:p>
        </w:tc>
        <w:tc>
          <w:tcPr>
            <w:tcW w:w="1132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20.03.2019</w:t>
            </w:r>
          </w:p>
          <w:p w:rsidR="0050273E" w:rsidRPr="0050273E" w:rsidRDefault="0050273E" w:rsidP="0050273E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50273E">
              <w:rPr>
                <w:b/>
                <w:sz w:val="18"/>
                <w:szCs w:val="18"/>
                <w:lang w:eastAsia="ru-RU"/>
              </w:rPr>
              <w:t>5 місяців</w:t>
            </w:r>
          </w:p>
        </w:tc>
        <w:tc>
          <w:tcPr>
            <w:tcW w:w="1031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20.06.2019</w:t>
            </w:r>
          </w:p>
        </w:tc>
      </w:tr>
      <w:tr w:rsidR="0050273E" w:rsidRPr="0050273E" w:rsidTr="0050273E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50273E">
              <w:rPr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b/>
                <w:w w:val="101"/>
                <w:sz w:val="18"/>
                <w:szCs w:val="18"/>
                <w:lang w:eastAsia="ru-RU"/>
              </w:rPr>
            </w:pPr>
            <w:proofErr w:type="spellStart"/>
            <w:r w:rsidRPr="0050273E">
              <w:rPr>
                <w:b/>
                <w:w w:val="101"/>
                <w:sz w:val="18"/>
                <w:szCs w:val="18"/>
                <w:lang w:eastAsia="ru-RU"/>
              </w:rPr>
              <w:t>Д.Калініченко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Голосіївська 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rPr>
                <w:sz w:val="16"/>
                <w:szCs w:val="16"/>
                <w:lang w:val="ru-RU" w:eastAsia="ru-RU"/>
              </w:rPr>
            </w:pPr>
            <w:r w:rsidRPr="0050273E">
              <w:rPr>
                <w:sz w:val="16"/>
                <w:szCs w:val="16"/>
                <w:lang w:val="ru-RU" w:eastAsia="ru-RU"/>
              </w:rPr>
              <w:t xml:space="preserve">Член НСХ </w:t>
            </w:r>
            <w:proofErr w:type="spellStart"/>
            <w:r w:rsidRPr="0050273E">
              <w:rPr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50273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0273E">
              <w:rPr>
                <w:sz w:val="16"/>
                <w:szCs w:val="16"/>
                <w:lang w:val="ru-RU" w:eastAsia="ru-RU"/>
              </w:rPr>
              <w:t>Малишенко</w:t>
            </w:r>
            <w:proofErr w:type="spellEnd"/>
            <w:r w:rsidRPr="0050273E">
              <w:rPr>
                <w:sz w:val="16"/>
                <w:szCs w:val="16"/>
                <w:lang w:val="ru-RU" w:eastAsia="ru-RU"/>
              </w:rPr>
              <w:t xml:space="preserve"> І.Д.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eastAsia="en-US"/>
              </w:rPr>
            </w:pPr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>просп. Науки, 22</w:t>
            </w:r>
            <w:r w:rsidRPr="0050273E">
              <w:rPr>
                <w:rFonts w:eastAsiaTheme="minorEastAsia"/>
                <w:sz w:val="16"/>
                <w:szCs w:val="16"/>
                <w:lang w:eastAsia="en-US"/>
              </w:rPr>
              <w:t>, (</w:t>
            </w:r>
            <w:r w:rsidRPr="0050273E">
              <w:rPr>
                <w:sz w:val="18"/>
                <w:szCs w:val="18"/>
                <w:lang w:eastAsia="ru-RU"/>
              </w:rPr>
              <w:t>30,0)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  <w:r w:rsidRPr="0050273E">
              <w:rPr>
                <w:w w:val="101"/>
                <w:sz w:val="16"/>
                <w:szCs w:val="16"/>
                <w:lang w:eastAsia="ru-RU"/>
              </w:rPr>
              <w:t>27.05.2019</w:t>
            </w:r>
          </w:p>
          <w:p w:rsidR="0050273E" w:rsidRPr="0050273E" w:rsidRDefault="0050273E" w:rsidP="0050273E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50273E">
              <w:rPr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09.04.2013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09.07.2013</w:t>
            </w:r>
          </w:p>
        </w:tc>
      </w:tr>
      <w:tr w:rsidR="0050273E" w:rsidRPr="0050273E" w:rsidTr="0050273E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50273E">
              <w:rPr>
                <w:spacing w:val="-1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b/>
                <w:w w:val="101"/>
                <w:sz w:val="18"/>
                <w:szCs w:val="18"/>
                <w:lang w:eastAsia="ru-RU"/>
              </w:rPr>
            </w:pPr>
            <w:proofErr w:type="spellStart"/>
            <w:r w:rsidRPr="0050273E">
              <w:rPr>
                <w:b/>
                <w:sz w:val="18"/>
                <w:szCs w:val="18"/>
                <w:lang w:eastAsia="ru-RU"/>
              </w:rPr>
              <w:t>М.Конобас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ДКВ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rPr>
                <w:sz w:val="16"/>
                <w:szCs w:val="16"/>
                <w:lang w:val="ru-RU" w:eastAsia="ru-RU"/>
              </w:rPr>
            </w:pPr>
            <w:r w:rsidRPr="0050273E">
              <w:rPr>
                <w:sz w:val="16"/>
                <w:szCs w:val="16"/>
                <w:lang w:val="ru-RU" w:eastAsia="ru-RU"/>
              </w:rPr>
              <w:t>ФОП Романенко Т.В.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eastAsia="en-US"/>
              </w:rPr>
            </w:pPr>
            <w:proofErr w:type="spellStart"/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>вул</w:t>
            </w:r>
            <w:proofErr w:type="spellEnd"/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 xml:space="preserve">. </w:t>
            </w:r>
            <w:proofErr w:type="spellStart"/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>Тулузи</w:t>
            </w:r>
            <w:proofErr w:type="spellEnd"/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>, 1</w:t>
            </w:r>
            <w:r w:rsidRPr="0050273E">
              <w:rPr>
                <w:rFonts w:eastAsiaTheme="minorEastAsia"/>
                <w:sz w:val="16"/>
                <w:szCs w:val="16"/>
                <w:lang w:eastAsia="en-US"/>
              </w:rPr>
              <w:t>, (</w:t>
            </w:r>
            <w:r w:rsidRPr="0050273E">
              <w:rPr>
                <w:sz w:val="16"/>
                <w:szCs w:val="16"/>
                <w:lang w:eastAsia="ru-RU"/>
              </w:rPr>
              <w:t>173,39</w:t>
            </w:r>
            <w:r w:rsidRPr="0050273E">
              <w:rPr>
                <w:rFonts w:eastAsiaTheme="minorEastAsi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jc w:val="center"/>
              <w:rPr>
                <w:w w:val="101"/>
                <w:sz w:val="14"/>
                <w:szCs w:val="14"/>
                <w:lang w:eastAsia="ru-RU"/>
              </w:rPr>
            </w:pPr>
            <w:r w:rsidRPr="0050273E">
              <w:rPr>
                <w:w w:val="101"/>
                <w:sz w:val="14"/>
                <w:szCs w:val="14"/>
                <w:lang w:eastAsia="ru-RU"/>
              </w:rPr>
              <w:t>Усне попередження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jc w:val="center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16.10.2019</w:t>
            </w:r>
          </w:p>
          <w:p w:rsidR="0050273E" w:rsidRPr="0050273E" w:rsidRDefault="0050273E" w:rsidP="0050273E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50273E">
              <w:rPr>
                <w:b/>
                <w:sz w:val="18"/>
                <w:szCs w:val="18"/>
                <w:lang w:eastAsia="ru-RU"/>
              </w:rPr>
              <w:t>1 місяць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16.01.20210</w:t>
            </w:r>
          </w:p>
        </w:tc>
      </w:tr>
      <w:tr w:rsidR="0050273E" w:rsidRPr="0050273E" w:rsidTr="0050273E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50273E">
              <w:rPr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b/>
                <w:w w:val="101"/>
                <w:sz w:val="18"/>
                <w:szCs w:val="18"/>
                <w:lang w:eastAsia="ru-RU"/>
              </w:rPr>
            </w:pPr>
            <w:proofErr w:type="spellStart"/>
            <w:r w:rsidRPr="0050273E">
              <w:rPr>
                <w:b/>
                <w:w w:val="101"/>
                <w:sz w:val="18"/>
                <w:szCs w:val="18"/>
                <w:lang w:eastAsia="ru-RU"/>
              </w:rPr>
              <w:t>Ю.Вахель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Шевченківська 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rPr>
                <w:sz w:val="16"/>
                <w:szCs w:val="16"/>
                <w:lang w:val="ru-RU" w:eastAsia="ru-RU"/>
              </w:rPr>
            </w:pPr>
            <w:r w:rsidRPr="0050273E">
              <w:rPr>
                <w:sz w:val="16"/>
                <w:szCs w:val="16"/>
                <w:lang w:val="ru-RU" w:eastAsia="ru-RU"/>
              </w:rPr>
              <w:t>ФОП Хоменко О.В.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eastAsia="en-US"/>
              </w:rPr>
            </w:pPr>
            <w:proofErr w:type="spellStart"/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>вул</w:t>
            </w:r>
            <w:proofErr w:type="spellEnd"/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 xml:space="preserve">. </w:t>
            </w:r>
            <w:proofErr w:type="spellStart"/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>Рейтарська</w:t>
            </w:r>
            <w:proofErr w:type="spellEnd"/>
            <w:r w:rsidRPr="0050273E">
              <w:rPr>
                <w:rFonts w:eastAsiaTheme="minorEastAsia"/>
                <w:sz w:val="16"/>
                <w:szCs w:val="16"/>
                <w:lang w:val="ru-RU" w:eastAsia="en-US"/>
              </w:rPr>
              <w:t>, 17</w:t>
            </w:r>
            <w:r w:rsidRPr="0050273E">
              <w:rPr>
                <w:rFonts w:eastAsiaTheme="minorEastAsia"/>
                <w:sz w:val="16"/>
                <w:szCs w:val="16"/>
                <w:lang w:eastAsia="en-US"/>
              </w:rPr>
              <w:t>, (</w:t>
            </w:r>
            <w:r w:rsidRPr="0050273E">
              <w:rPr>
                <w:sz w:val="18"/>
                <w:szCs w:val="18"/>
                <w:lang w:eastAsia="ru-RU"/>
              </w:rPr>
              <w:t>31,35</w:t>
            </w:r>
            <w:r w:rsidRPr="0050273E">
              <w:rPr>
                <w:rFonts w:eastAsiaTheme="minorEastAsi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  <w:r w:rsidRPr="0050273E">
              <w:rPr>
                <w:w w:val="101"/>
                <w:sz w:val="16"/>
                <w:szCs w:val="16"/>
                <w:lang w:eastAsia="ru-RU"/>
              </w:rPr>
              <w:t xml:space="preserve">20.02.2019 №109/05/25-1493 </w:t>
            </w:r>
          </w:p>
          <w:p w:rsidR="0050273E" w:rsidRPr="0050273E" w:rsidRDefault="0050273E" w:rsidP="0050273E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</w:p>
          <w:p w:rsidR="0050273E" w:rsidRPr="0050273E" w:rsidRDefault="0050273E" w:rsidP="0050273E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</w:p>
          <w:p w:rsidR="0050273E" w:rsidRPr="0050273E" w:rsidRDefault="0050273E" w:rsidP="0050273E">
            <w:pPr>
              <w:jc w:val="center"/>
              <w:rPr>
                <w:b/>
                <w:w w:val="101"/>
                <w:sz w:val="16"/>
                <w:szCs w:val="16"/>
                <w:lang w:eastAsia="ru-RU"/>
              </w:rPr>
            </w:pPr>
            <w:r w:rsidRPr="0050273E">
              <w:rPr>
                <w:b/>
                <w:w w:val="101"/>
                <w:sz w:val="16"/>
                <w:szCs w:val="16"/>
                <w:lang w:eastAsia="ru-RU"/>
              </w:rPr>
              <w:t>за 1 місяць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50273E">
              <w:rPr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28.01.2019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28.04.2019</w:t>
            </w:r>
          </w:p>
        </w:tc>
      </w:tr>
      <w:tr w:rsidR="0050273E" w:rsidRPr="0050273E" w:rsidTr="0050273E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50273E">
              <w:rPr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rPr>
                <w:w w:val="101"/>
                <w:sz w:val="18"/>
                <w:szCs w:val="18"/>
                <w:lang w:eastAsia="ru-RU"/>
              </w:rPr>
            </w:pPr>
            <w:proofErr w:type="spellStart"/>
            <w:r w:rsidRPr="0050273E">
              <w:rPr>
                <w:b/>
                <w:sz w:val="18"/>
                <w:szCs w:val="18"/>
                <w:lang w:eastAsia="ru-RU"/>
              </w:rPr>
              <w:t>М.Конобас</w:t>
            </w:r>
            <w:proofErr w:type="spellEnd"/>
            <w:r w:rsidRPr="0050273E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rPr>
                <w:sz w:val="18"/>
                <w:szCs w:val="18"/>
                <w:lang w:val="ru-RU"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Солом’янська 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rPr>
                <w:rFonts w:eastAsiaTheme="minorEastAsia"/>
                <w:sz w:val="16"/>
                <w:szCs w:val="16"/>
              </w:rPr>
            </w:pPr>
            <w:r w:rsidRPr="0050273E">
              <w:rPr>
                <w:sz w:val="16"/>
                <w:szCs w:val="16"/>
              </w:rPr>
              <w:t xml:space="preserve">Член НСХУ </w:t>
            </w:r>
            <w:proofErr w:type="spellStart"/>
            <w:r w:rsidRPr="0050273E">
              <w:rPr>
                <w:sz w:val="16"/>
                <w:szCs w:val="16"/>
              </w:rPr>
              <w:t>А.Гриценко</w:t>
            </w:r>
            <w:proofErr w:type="spellEnd"/>
            <w:r w:rsidRPr="0050273E">
              <w:rPr>
                <w:sz w:val="16"/>
                <w:szCs w:val="16"/>
              </w:rPr>
              <w:t xml:space="preserve"> - </w:t>
            </w:r>
            <w:r w:rsidRPr="0050273E">
              <w:rPr>
                <w:rFonts w:eastAsiaTheme="minorEastAsia"/>
                <w:sz w:val="16"/>
                <w:szCs w:val="16"/>
              </w:rPr>
              <w:t>(</w:t>
            </w:r>
            <w:proofErr w:type="spellStart"/>
            <w:r w:rsidRPr="0050273E">
              <w:rPr>
                <w:rFonts w:eastAsiaTheme="minorEastAsia"/>
                <w:sz w:val="16"/>
                <w:szCs w:val="16"/>
              </w:rPr>
              <w:t>вх</w:t>
            </w:r>
            <w:proofErr w:type="spellEnd"/>
            <w:r w:rsidRPr="0050273E">
              <w:rPr>
                <w:rFonts w:eastAsiaTheme="minorEastAsia"/>
                <w:sz w:val="16"/>
                <w:szCs w:val="16"/>
              </w:rPr>
              <w:t>. №08/Г-4905 від 10.12.2019).</w:t>
            </w:r>
          </w:p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val="ru-RU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val="ru-RU" w:eastAsia="en-US"/>
              </w:rPr>
            </w:pPr>
            <w:r w:rsidRPr="0050273E">
              <w:rPr>
                <w:rFonts w:eastAsiaTheme="minorEastAsia"/>
                <w:sz w:val="16"/>
                <w:szCs w:val="16"/>
              </w:rPr>
              <w:t>вул. Кудряшова, 7, (</w:t>
            </w:r>
            <w:r w:rsidRPr="0050273E">
              <w:rPr>
                <w:sz w:val="18"/>
                <w:szCs w:val="18"/>
                <w:lang w:eastAsia="ru-RU"/>
              </w:rPr>
              <w:t>21,5</w:t>
            </w:r>
            <w:r w:rsidRPr="0050273E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  <w:r w:rsidRPr="0050273E">
              <w:rPr>
                <w:w w:val="101"/>
                <w:sz w:val="16"/>
                <w:szCs w:val="16"/>
                <w:lang w:eastAsia="ru-RU"/>
              </w:rPr>
              <w:t>13.09.108-12349</w:t>
            </w:r>
          </w:p>
          <w:p w:rsidR="0050273E" w:rsidRPr="0050273E" w:rsidRDefault="0050273E" w:rsidP="0050273E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</w:p>
          <w:p w:rsidR="0050273E" w:rsidRPr="0050273E" w:rsidRDefault="0050273E" w:rsidP="0050273E">
            <w:pPr>
              <w:jc w:val="center"/>
              <w:rPr>
                <w:b/>
                <w:w w:val="101"/>
                <w:sz w:val="16"/>
                <w:szCs w:val="16"/>
                <w:lang w:eastAsia="ru-RU"/>
              </w:rPr>
            </w:pPr>
            <w:r w:rsidRPr="0050273E">
              <w:rPr>
                <w:b/>
                <w:w w:val="101"/>
                <w:sz w:val="16"/>
                <w:szCs w:val="16"/>
                <w:lang w:eastAsia="ru-RU"/>
              </w:rPr>
              <w:t>3 місяці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50273E">
              <w:rPr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09.12.2019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09.03.2020</w:t>
            </w:r>
          </w:p>
        </w:tc>
      </w:tr>
      <w:tr w:rsidR="0050273E" w:rsidRPr="0050273E" w:rsidTr="0050273E">
        <w:trPr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50273E">
              <w:rPr>
                <w:spacing w:val="-1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proofErr w:type="spellStart"/>
            <w:r w:rsidRPr="0050273E">
              <w:rPr>
                <w:b/>
                <w:sz w:val="18"/>
                <w:szCs w:val="18"/>
                <w:lang w:eastAsia="ru-RU"/>
              </w:rPr>
              <w:t>М.Конобас</w:t>
            </w:r>
            <w:proofErr w:type="spellEnd"/>
            <w:r w:rsidRPr="0050273E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0273E" w:rsidRPr="0050273E" w:rsidRDefault="0050273E" w:rsidP="0050273E">
            <w:pPr>
              <w:rPr>
                <w:rFonts w:eastAsiaTheme="minorEastAsia"/>
                <w:sz w:val="16"/>
                <w:szCs w:val="16"/>
                <w:lang w:eastAsia="en-US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Солом’янська РДА</w:t>
            </w:r>
          </w:p>
        </w:tc>
        <w:tc>
          <w:tcPr>
            <w:tcW w:w="1559" w:type="dxa"/>
            <w:shd w:val="clear" w:color="auto" w:fill="auto"/>
          </w:tcPr>
          <w:p w:rsidR="0050273E" w:rsidRPr="0050273E" w:rsidRDefault="0050273E" w:rsidP="0050273E">
            <w:pPr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50273E">
              <w:rPr>
                <w:rFonts w:eastAsiaTheme="minorEastAsia"/>
                <w:sz w:val="20"/>
                <w:szCs w:val="20"/>
              </w:rPr>
              <w:t>ПП«Укрторгбудінвест</w:t>
            </w:r>
            <w:proofErr w:type="spellEnd"/>
            <w:r w:rsidRPr="0050273E">
              <w:rPr>
                <w:rFonts w:eastAsiaTheme="minorEastAsia"/>
                <w:sz w:val="20"/>
                <w:szCs w:val="20"/>
              </w:rPr>
              <w:t>» - нежитлові приміщення (</w:t>
            </w:r>
            <w:proofErr w:type="spellStart"/>
            <w:r w:rsidRPr="0050273E">
              <w:rPr>
                <w:rFonts w:eastAsiaTheme="minorEastAsia"/>
                <w:sz w:val="20"/>
                <w:szCs w:val="20"/>
              </w:rPr>
              <w:t>вх</w:t>
            </w:r>
            <w:proofErr w:type="spellEnd"/>
            <w:r w:rsidRPr="0050273E">
              <w:rPr>
                <w:rFonts w:eastAsiaTheme="minorEastAsia"/>
                <w:sz w:val="20"/>
                <w:szCs w:val="20"/>
              </w:rPr>
              <w:t xml:space="preserve">. № 08/29284 від 09.12.2019) Протокол № 43/178 від 05.11.2019 - </w:t>
            </w:r>
            <w:r w:rsidRPr="0050273E">
              <w:rPr>
                <w:rFonts w:eastAsiaTheme="minorEastAsia"/>
                <w:b/>
                <w:sz w:val="20"/>
                <w:szCs w:val="20"/>
              </w:rPr>
              <w:t>відмова</w:t>
            </w:r>
          </w:p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eastAsia="en-US"/>
              </w:rPr>
            </w:pPr>
            <w:r w:rsidRPr="0050273E">
              <w:rPr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50273E">
              <w:rPr>
                <w:sz w:val="20"/>
                <w:szCs w:val="20"/>
                <w:lang w:val="ru-RU" w:eastAsia="ru-RU"/>
              </w:rPr>
              <w:t>Монтажників</w:t>
            </w:r>
            <w:proofErr w:type="spellEnd"/>
            <w:r w:rsidRPr="0050273E">
              <w:rPr>
                <w:sz w:val="20"/>
                <w:szCs w:val="20"/>
                <w:lang w:val="ru-RU" w:eastAsia="ru-RU"/>
              </w:rPr>
              <w:t xml:space="preserve">, 101/2 </w:t>
            </w:r>
            <w:r w:rsidRPr="0050273E">
              <w:rPr>
                <w:sz w:val="20"/>
                <w:szCs w:val="20"/>
                <w:lang w:eastAsia="ru-RU"/>
              </w:rPr>
              <w:t>(47, 7)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w w:val="101"/>
                <w:sz w:val="16"/>
                <w:szCs w:val="16"/>
                <w:lang w:eastAsia="ru-RU"/>
              </w:rPr>
            </w:pPr>
            <w:r w:rsidRPr="0050273E">
              <w:rPr>
                <w:w w:val="101"/>
                <w:sz w:val="16"/>
                <w:szCs w:val="16"/>
                <w:lang w:eastAsia="ru-RU"/>
              </w:rPr>
              <w:t>21.02.2019 № 108-2255</w:t>
            </w:r>
          </w:p>
          <w:p w:rsidR="0050273E" w:rsidRPr="0050273E" w:rsidRDefault="0050273E" w:rsidP="0050273E">
            <w:pPr>
              <w:spacing w:after="200" w:line="276" w:lineRule="auto"/>
              <w:jc w:val="left"/>
              <w:rPr>
                <w:b/>
                <w:sz w:val="16"/>
                <w:szCs w:val="16"/>
                <w:lang w:val="ru-RU" w:eastAsia="ru-RU"/>
              </w:rPr>
            </w:pPr>
            <w:r w:rsidRPr="0050273E">
              <w:rPr>
                <w:b/>
                <w:w w:val="101"/>
                <w:sz w:val="16"/>
                <w:szCs w:val="16"/>
                <w:lang w:eastAsia="ru-RU"/>
              </w:rPr>
              <w:t>За 6 місяців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50273E">
              <w:rPr>
                <w:w w:val="10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50273E">
              <w:rPr>
                <w:w w:val="101"/>
                <w:sz w:val="20"/>
                <w:szCs w:val="20"/>
                <w:lang w:eastAsia="ru-RU"/>
              </w:rPr>
              <w:t>06.08.2019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50273E">
              <w:rPr>
                <w:w w:val="101"/>
                <w:sz w:val="20"/>
                <w:szCs w:val="20"/>
                <w:lang w:eastAsia="ru-RU"/>
              </w:rPr>
              <w:t>06.11.2019</w:t>
            </w:r>
          </w:p>
        </w:tc>
      </w:tr>
      <w:tr w:rsidR="0050273E" w:rsidRPr="0050273E" w:rsidTr="0050273E">
        <w:trPr>
          <w:trHeight w:val="1268"/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20"/>
                <w:szCs w:val="20"/>
                <w:lang w:val="ru-RU" w:eastAsia="ru-RU"/>
              </w:rPr>
            </w:pPr>
            <w:r w:rsidRPr="0050273E">
              <w:rPr>
                <w:spacing w:val="-10"/>
                <w:sz w:val="20"/>
                <w:szCs w:val="20"/>
                <w:lang w:val="ru-RU" w:eastAsia="ru-RU"/>
              </w:rPr>
              <w:t>№</w:t>
            </w:r>
          </w:p>
          <w:p w:rsidR="0050273E" w:rsidRPr="0050273E" w:rsidRDefault="0050273E" w:rsidP="0050273E">
            <w:pPr>
              <w:ind w:left="20" w:right="-111"/>
              <w:jc w:val="center"/>
              <w:rPr>
                <w:color w:val="FF0000"/>
                <w:spacing w:val="-10"/>
                <w:sz w:val="20"/>
                <w:szCs w:val="20"/>
                <w:lang w:val="ru-RU" w:eastAsia="ru-RU"/>
              </w:rPr>
            </w:pPr>
            <w:r w:rsidRPr="0050273E">
              <w:rPr>
                <w:spacing w:val="-10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1420" w:type="dxa"/>
            <w:shd w:val="clear" w:color="auto" w:fill="auto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Орендодавець</w:t>
            </w:r>
          </w:p>
        </w:tc>
        <w:tc>
          <w:tcPr>
            <w:tcW w:w="1701" w:type="dxa"/>
            <w:shd w:val="clear" w:color="auto" w:fill="auto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Назва орендаря</w:t>
            </w:r>
          </w:p>
        </w:tc>
        <w:tc>
          <w:tcPr>
            <w:tcW w:w="1559" w:type="dxa"/>
            <w:shd w:val="clear" w:color="auto" w:fill="auto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6"/>
                <w:szCs w:val="16"/>
                <w:lang w:eastAsia="ru-RU"/>
              </w:rPr>
            </w:pPr>
            <w:r w:rsidRPr="0050273E">
              <w:rPr>
                <w:spacing w:val="-10"/>
                <w:sz w:val="16"/>
                <w:szCs w:val="16"/>
                <w:lang w:eastAsia="ru-RU"/>
              </w:rPr>
              <w:t>Адреса об'єкта оренди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 xml:space="preserve">загальна площа, </w:t>
            </w:r>
            <w:proofErr w:type="spellStart"/>
            <w:r w:rsidRPr="0050273E">
              <w:rPr>
                <w:spacing w:val="-1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6"/>
                <w:szCs w:val="16"/>
                <w:lang w:eastAsia="ru-RU"/>
              </w:rPr>
            </w:pPr>
            <w:r w:rsidRPr="0050273E">
              <w:rPr>
                <w:spacing w:val="-10"/>
                <w:sz w:val="16"/>
                <w:szCs w:val="16"/>
                <w:lang w:eastAsia="ru-RU"/>
              </w:rPr>
              <w:t>Дата повідомлення  орендодавцем про попередження орендаря  щодо  закінчення строку дії договору оренди</w:t>
            </w:r>
          </w:p>
        </w:tc>
        <w:tc>
          <w:tcPr>
            <w:tcW w:w="1100" w:type="dxa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 xml:space="preserve">Заява від орендаря </w:t>
            </w:r>
          </w:p>
        </w:tc>
        <w:tc>
          <w:tcPr>
            <w:tcW w:w="1132" w:type="dxa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 xml:space="preserve">Дата початку </w:t>
            </w:r>
            <w:proofErr w:type="spellStart"/>
            <w:r w:rsidRPr="0050273E">
              <w:rPr>
                <w:spacing w:val="-10"/>
                <w:sz w:val="18"/>
                <w:szCs w:val="18"/>
                <w:lang w:eastAsia="ru-RU"/>
              </w:rPr>
              <w:t>тримісяч</w:t>
            </w:r>
            <w:proofErr w:type="spellEnd"/>
            <w:r w:rsidRPr="0050273E">
              <w:rPr>
                <w:spacing w:val="-10"/>
                <w:sz w:val="18"/>
                <w:szCs w:val="18"/>
                <w:lang w:eastAsia="ru-RU"/>
              </w:rPr>
              <w:t>-ного терміну</w:t>
            </w:r>
          </w:p>
        </w:tc>
        <w:tc>
          <w:tcPr>
            <w:tcW w:w="1031" w:type="dxa"/>
            <w:shd w:val="clear" w:color="auto" w:fill="auto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Дата закінчення строку дії договору оренди</w:t>
            </w:r>
          </w:p>
          <w:p w:rsidR="0050273E" w:rsidRPr="0050273E" w:rsidRDefault="0050273E" w:rsidP="0050273E">
            <w:pPr>
              <w:ind w:left="20" w:right="23" w:firstLine="689"/>
              <w:jc w:val="center"/>
              <w:rPr>
                <w:spacing w:val="-10"/>
                <w:sz w:val="18"/>
                <w:szCs w:val="18"/>
                <w:lang w:eastAsia="ru-RU"/>
              </w:rPr>
            </w:pPr>
          </w:p>
        </w:tc>
      </w:tr>
      <w:tr w:rsidR="0050273E" w:rsidRPr="0050273E" w:rsidTr="0050273E">
        <w:trPr>
          <w:trHeight w:val="249"/>
          <w:jc w:val="center"/>
        </w:trPr>
        <w:tc>
          <w:tcPr>
            <w:tcW w:w="560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Дарницька РДА</w:t>
            </w:r>
          </w:p>
        </w:tc>
        <w:tc>
          <w:tcPr>
            <w:tcW w:w="1701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</w:rPr>
              <w:t xml:space="preserve">КМО ФСТ "Спартак"(вх.№08/П-5273 від 19.12.2019, </w:t>
            </w:r>
            <w:proofErr w:type="spellStart"/>
            <w:r w:rsidRPr="0050273E">
              <w:rPr>
                <w:sz w:val="18"/>
                <w:szCs w:val="18"/>
              </w:rPr>
              <w:t>вх</w:t>
            </w:r>
            <w:proofErr w:type="spellEnd"/>
            <w:r w:rsidRPr="0050273E">
              <w:rPr>
                <w:sz w:val="18"/>
                <w:szCs w:val="18"/>
              </w:rPr>
              <w:t>. №08/30675 від 20.12.2019)</w:t>
            </w:r>
          </w:p>
        </w:tc>
        <w:tc>
          <w:tcPr>
            <w:tcW w:w="1559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</w:rPr>
              <w:t xml:space="preserve">вул. Здолбунівській, 7-Б  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50273E">
              <w:rPr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10.09.2019 № 2891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27.09.2019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27.12.2019</w:t>
            </w:r>
          </w:p>
        </w:tc>
      </w:tr>
      <w:tr w:rsidR="0050273E" w:rsidRPr="0050273E" w:rsidTr="0050273E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50273E">
              <w:rPr>
                <w:sz w:val="16"/>
                <w:szCs w:val="16"/>
              </w:rPr>
              <w:t>Солом'янська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50273E">
              <w:rPr>
                <w:sz w:val="16"/>
                <w:szCs w:val="16"/>
                <w:lang w:val="ru-RU"/>
              </w:rPr>
              <w:t xml:space="preserve">ФОП </w:t>
            </w:r>
            <w:proofErr w:type="spellStart"/>
            <w:r w:rsidRPr="0050273E">
              <w:rPr>
                <w:sz w:val="16"/>
                <w:szCs w:val="16"/>
                <w:lang w:val="ru-RU"/>
              </w:rPr>
              <w:t>Роковська</w:t>
            </w:r>
            <w:proofErr w:type="spellEnd"/>
            <w:r w:rsidRPr="0050273E">
              <w:rPr>
                <w:sz w:val="16"/>
                <w:szCs w:val="16"/>
                <w:lang w:val="ru-RU"/>
              </w:rPr>
              <w:t xml:space="preserve"> І.Е</w:t>
            </w:r>
            <w:r w:rsidRPr="0050273E">
              <w:rPr>
                <w:sz w:val="16"/>
                <w:szCs w:val="16"/>
              </w:rPr>
              <w:t xml:space="preserve"> (</w:t>
            </w:r>
            <w:proofErr w:type="gramStart"/>
            <w:r w:rsidRPr="0050273E">
              <w:rPr>
                <w:sz w:val="16"/>
                <w:szCs w:val="16"/>
              </w:rPr>
              <w:t>вих.№</w:t>
            </w:r>
            <w:proofErr w:type="gramEnd"/>
            <w:r w:rsidRPr="0050273E">
              <w:rPr>
                <w:sz w:val="16"/>
                <w:szCs w:val="16"/>
              </w:rPr>
              <w:t>108-16417 від 10.12.2019)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50273E">
              <w:rPr>
                <w:sz w:val="16"/>
                <w:szCs w:val="16"/>
              </w:rPr>
              <w:t xml:space="preserve">вул. Ніщинського, 3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50273E">
              <w:rPr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50273E">
              <w:rPr>
                <w:sz w:val="16"/>
                <w:szCs w:val="16"/>
                <w:lang w:eastAsia="ru-RU"/>
              </w:rPr>
              <w:t>04.12.2018 №108/19978</w:t>
            </w:r>
          </w:p>
        </w:tc>
        <w:tc>
          <w:tcPr>
            <w:tcW w:w="1100" w:type="dxa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04.07.2019 №108/10338</w:t>
            </w:r>
          </w:p>
        </w:tc>
        <w:tc>
          <w:tcPr>
            <w:tcW w:w="1132" w:type="dxa"/>
          </w:tcPr>
          <w:p w:rsidR="0050273E" w:rsidRPr="0050273E" w:rsidRDefault="0050273E" w:rsidP="0050273E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val="ru-RU" w:eastAsia="ru-RU"/>
              </w:rPr>
              <w:t>30.0</w:t>
            </w:r>
            <w:r w:rsidRPr="0050273E">
              <w:rPr>
                <w:sz w:val="18"/>
                <w:szCs w:val="18"/>
                <w:lang w:eastAsia="ru-RU"/>
              </w:rPr>
              <w:t>2</w:t>
            </w:r>
            <w:r w:rsidRPr="0050273E">
              <w:rPr>
                <w:sz w:val="18"/>
                <w:szCs w:val="18"/>
                <w:lang w:val="ru-RU" w:eastAsia="ru-RU"/>
              </w:rPr>
              <w:t>.2019</w:t>
            </w:r>
          </w:p>
        </w:tc>
        <w:tc>
          <w:tcPr>
            <w:tcW w:w="1031" w:type="dxa"/>
          </w:tcPr>
          <w:p w:rsidR="0050273E" w:rsidRPr="0050273E" w:rsidRDefault="0050273E" w:rsidP="0050273E">
            <w:pPr>
              <w:ind w:left="20" w:right="23"/>
              <w:jc w:val="left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val="ru-RU" w:eastAsia="ru-RU"/>
              </w:rPr>
              <w:t>30.05.2019</w:t>
            </w:r>
          </w:p>
        </w:tc>
      </w:tr>
      <w:tr w:rsidR="0050273E" w:rsidRPr="0050273E" w:rsidTr="0050273E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b/>
                <w:sz w:val="16"/>
                <w:szCs w:val="16"/>
                <w:lang w:eastAsia="ru-RU"/>
              </w:rPr>
            </w:pPr>
            <w:r w:rsidRPr="0050273E">
              <w:rPr>
                <w:sz w:val="16"/>
                <w:szCs w:val="16"/>
              </w:rPr>
              <w:t>Солом'янська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50273E">
              <w:rPr>
                <w:sz w:val="16"/>
                <w:szCs w:val="16"/>
                <w:lang w:val="ru-RU"/>
              </w:rPr>
              <w:t xml:space="preserve">ГО "Дитячий </w:t>
            </w:r>
            <w:proofErr w:type="spellStart"/>
            <w:r w:rsidRPr="0050273E">
              <w:rPr>
                <w:sz w:val="16"/>
                <w:szCs w:val="16"/>
                <w:lang w:val="ru-RU"/>
              </w:rPr>
              <w:t>спортивний</w:t>
            </w:r>
            <w:proofErr w:type="spellEnd"/>
            <w:r w:rsidRPr="0050273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0273E">
              <w:rPr>
                <w:sz w:val="16"/>
                <w:szCs w:val="16"/>
                <w:lang w:val="ru-RU"/>
              </w:rPr>
              <w:t>танцювальний</w:t>
            </w:r>
            <w:proofErr w:type="spellEnd"/>
            <w:r w:rsidRPr="0050273E">
              <w:rPr>
                <w:sz w:val="16"/>
                <w:szCs w:val="16"/>
                <w:lang w:val="ru-RU"/>
              </w:rPr>
              <w:t xml:space="preserve"> клуб "Калейдоскоп"</w:t>
            </w:r>
            <w:r w:rsidRPr="0050273E">
              <w:rPr>
                <w:sz w:val="16"/>
                <w:szCs w:val="16"/>
              </w:rPr>
              <w:t xml:space="preserve"> (</w:t>
            </w:r>
            <w:proofErr w:type="gramStart"/>
            <w:r w:rsidRPr="0050273E">
              <w:rPr>
                <w:sz w:val="16"/>
                <w:szCs w:val="16"/>
              </w:rPr>
              <w:t>вих.№</w:t>
            </w:r>
            <w:proofErr w:type="gramEnd"/>
            <w:r w:rsidRPr="0050273E">
              <w:rPr>
                <w:sz w:val="16"/>
                <w:szCs w:val="16"/>
              </w:rPr>
              <w:t>108-16417 від 10.12.2019)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proofErr w:type="spellStart"/>
            <w:r w:rsidRPr="0050273E">
              <w:rPr>
                <w:sz w:val="16"/>
                <w:szCs w:val="16"/>
              </w:rPr>
              <w:t>пров</w:t>
            </w:r>
            <w:proofErr w:type="spellEnd"/>
            <w:r w:rsidRPr="0050273E">
              <w:rPr>
                <w:sz w:val="16"/>
                <w:szCs w:val="16"/>
              </w:rPr>
              <w:t>. Польовий,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50273E">
              <w:rPr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50273E">
              <w:rPr>
                <w:sz w:val="16"/>
                <w:szCs w:val="16"/>
                <w:lang w:eastAsia="ru-RU"/>
              </w:rPr>
              <w:t>12.02.2019 № 108-1802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04.07.2019 №108/10282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17.01.2019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17.04.2019</w:t>
            </w:r>
          </w:p>
        </w:tc>
      </w:tr>
      <w:tr w:rsidR="0050273E" w:rsidRPr="0050273E" w:rsidTr="0050273E">
        <w:trPr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50273E">
              <w:rPr>
                <w:spacing w:val="-1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Подільська РДА</w:t>
            </w:r>
          </w:p>
        </w:tc>
        <w:tc>
          <w:tcPr>
            <w:tcW w:w="1701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</w:rPr>
              <w:t xml:space="preserve">Член НСХУ </w:t>
            </w:r>
            <w:proofErr w:type="spellStart"/>
            <w:r w:rsidRPr="0050273E">
              <w:rPr>
                <w:sz w:val="18"/>
                <w:szCs w:val="18"/>
              </w:rPr>
              <w:t>Сухоліт</w:t>
            </w:r>
            <w:proofErr w:type="spellEnd"/>
            <w:r w:rsidRPr="0050273E">
              <w:rPr>
                <w:sz w:val="18"/>
                <w:szCs w:val="18"/>
              </w:rPr>
              <w:t xml:space="preserve"> Н.Г. (вх.№08/С-5335 від 19.12.2019)</w:t>
            </w:r>
          </w:p>
        </w:tc>
        <w:tc>
          <w:tcPr>
            <w:tcW w:w="1559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</w:rPr>
              <w:t>вул. Фрунзе, 30/5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20"/>
                <w:szCs w:val="20"/>
                <w:lang w:eastAsia="ru-RU"/>
              </w:rPr>
            </w:pPr>
            <w:r w:rsidRPr="0050273E">
              <w:rPr>
                <w:sz w:val="20"/>
                <w:szCs w:val="20"/>
                <w:lang w:eastAsia="ru-RU"/>
              </w:rPr>
              <w:t xml:space="preserve">43,3 </w:t>
            </w:r>
          </w:p>
        </w:tc>
        <w:tc>
          <w:tcPr>
            <w:tcW w:w="1137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0273E">
              <w:rPr>
                <w:sz w:val="16"/>
                <w:szCs w:val="16"/>
                <w:lang w:eastAsia="ru-RU"/>
              </w:rPr>
              <w:t>05.04.2017 № 10663-1420</w:t>
            </w:r>
          </w:p>
        </w:tc>
        <w:tc>
          <w:tcPr>
            <w:tcW w:w="1100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15.10.2019№106/ОП/-719</w:t>
            </w:r>
          </w:p>
        </w:tc>
        <w:tc>
          <w:tcPr>
            <w:tcW w:w="1132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13.01.2017</w:t>
            </w:r>
          </w:p>
        </w:tc>
        <w:tc>
          <w:tcPr>
            <w:tcW w:w="1031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13.04.2017</w:t>
            </w:r>
          </w:p>
        </w:tc>
      </w:tr>
      <w:tr w:rsidR="0050273E" w:rsidRPr="0050273E" w:rsidTr="0050273E">
        <w:trPr>
          <w:trHeight w:val="862"/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50273E">
              <w:rPr>
                <w:spacing w:val="-1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ДКВ</w:t>
            </w:r>
          </w:p>
        </w:tc>
        <w:tc>
          <w:tcPr>
            <w:tcW w:w="1701" w:type="dxa"/>
          </w:tcPr>
          <w:p w:rsidR="0050273E" w:rsidRPr="0050273E" w:rsidRDefault="0050273E" w:rsidP="0050273E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50273E">
              <w:rPr>
                <w:sz w:val="18"/>
                <w:szCs w:val="18"/>
              </w:rPr>
              <w:t xml:space="preserve">Київська міська профспілкова організація "Єднання"(вх.№08/29827 від 12.12.2019). </w:t>
            </w:r>
          </w:p>
          <w:p w:rsidR="0050273E" w:rsidRPr="0050273E" w:rsidRDefault="0050273E" w:rsidP="0050273E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</w:rPr>
              <w:t xml:space="preserve">вул. </w:t>
            </w:r>
            <w:proofErr w:type="spellStart"/>
            <w:r w:rsidRPr="0050273E">
              <w:rPr>
                <w:sz w:val="18"/>
                <w:szCs w:val="18"/>
              </w:rPr>
              <w:t>В.Житомирській</w:t>
            </w:r>
            <w:proofErr w:type="spellEnd"/>
            <w:r w:rsidRPr="0050273E">
              <w:rPr>
                <w:sz w:val="18"/>
                <w:szCs w:val="18"/>
              </w:rPr>
              <w:t>, 15-А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20"/>
                <w:szCs w:val="20"/>
                <w:lang w:eastAsia="ru-RU"/>
              </w:rPr>
            </w:pPr>
            <w:r w:rsidRPr="0050273E">
              <w:rPr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7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0273E">
              <w:rPr>
                <w:sz w:val="16"/>
                <w:szCs w:val="16"/>
                <w:lang w:eastAsia="ru-RU"/>
              </w:rPr>
              <w:t>02.10.2019</w:t>
            </w:r>
          </w:p>
        </w:tc>
        <w:tc>
          <w:tcPr>
            <w:tcW w:w="1100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1132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26.08.2019</w:t>
            </w:r>
          </w:p>
        </w:tc>
        <w:tc>
          <w:tcPr>
            <w:tcW w:w="1031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26.11.2019</w:t>
            </w:r>
          </w:p>
        </w:tc>
      </w:tr>
      <w:tr w:rsidR="0050273E" w:rsidRPr="0050273E" w:rsidTr="0050273E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50273E">
              <w:rPr>
                <w:spacing w:val="-1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Шевченківська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50273E">
              <w:rPr>
                <w:sz w:val="18"/>
                <w:szCs w:val="18"/>
              </w:rPr>
              <w:t xml:space="preserve">ПП "Абетка"(вх.№08/29879 від 12.12.2019). </w:t>
            </w:r>
          </w:p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</w:rPr>
              <w:t xml:space="preserve">вул. </w:t>
            </w:r>
            <w:proofErr w:type="spellStart"/>
            <w:r w:rsidRPr="0050273E">
              <w:rPr>
                <w:sz w:val="18"/>
                <w:szCs w:val="18"/>
              </w:rPr>
              <w:t>Щусєва</w:t>
            </w:r>
            <w:proofErr w:type="spellEnd"/>
            <w:r w:rsidRPr="0050273E">
              <w:rPr>
                <w:sz w:val="18"/>
                <w:szCs w:val="18"/>
              </w:rPr>
              <w:t>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 w:rsidRPr="0050273E">
              <w:rPr>
                <w:w w:val="101"/>
                <w:sz w:val="16"/>
                <w:szCs w:val="16"/>
                <w:lang w:eastAsia="ru-RU"/>
              </w:rPr>
              <w:t>177,3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  <w:r w:rsidRPr="0050273E">
              <w:rPr>
                <w:w w:val="101"/>
                <w:sz w:val="16"/>
                <w:szCs w:val="16"/>
                <w:lang w:eastAsia="ru-RU"/>
              </w:rPr>
              <w:t>08.07.2019 №109/05/25-6485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50273E">
              <w:rPr>
                <w:i/>
                <w:sz w:val="18"/>
                <w:szCs w:val="18"/>
                <w:lang w:eastAsia="ru-RU"/>
              </w:rPr>
              <w:t>Оцінка виконана станом на 30.06.2019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29.08.2019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29.11.2019</w:t>
            </w:r>
          </w:p>
        </w:tc>
      </w:tr>
      <w:tr w:rsidR="0050273E" w:rsidRPr="0050273E" w:rsidTr="0050273E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50273E">
              <w:rPr>
                <w:spacing w:val="-1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Святошинська РДА</w:t>
            </w:r>
          </w:p>
        </w:tc>
        <w:tc>
          <w:tcPr>
            <w:tcW w:w="1701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 xml:space="preserve">ФОП </w:t>
            </w:r>
            <w:proofErr w:type="spellStart"/>
            <w:r w:rsidRPr="0050273E">
              <w:rPr>
                <w:sz w:val="18"/>
                <w:szCs w:val="18"/>
                <w:lang w:eastAsia="ru-RU"/>
              </w:rPr>
              <w:t>Ракоци</w:t>
            </w:r>
            <w:proofErr w:type="spellEnd"/>
            <w:r w:rsidRPr="0050273E">
              <w:rPr>
                <w:sz w:val="18"/>
                <w:szCs w:val="18"/>
                <w:lang w:eastAsia="ru-RU"/>
              </w:rPr>
              <w:t xml:space="preserve"> Ю.М.</w:t>
            </w:r>
            <w:r w:rsidRPr="005027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 xml:space="preserve">вих.№107-30/0726 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>від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/>
              </w:rPr>
              <w:t xml:space="preserve"> 09.12.2019</w:t>
            </w:r>
          </w:p>
        </w:tc>
        <w:tc>
          <w:tcPr>
            <w:tcW w:w="1559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вул. Симиренка, 5-а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316,00</w:t>
            </w:r>
          </w:p>
        </w:tc>
        <w:tc>
          <w:tcPr>
            <w:tcW w:w="1137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0273E">
              <w:rPr>
                <w:sz w:val="16"/>
                <w:szCs w:val="16"/>
                <w:lang w:eastAsia="ru-RU"/>
              </w:rPr>
              <w:t>Не повідомляли</w:t>
            </w:r>
          </w:p>
        </w:tc>
        <w:tc>
          <w:tcPr>
            <w:tcW w:w="1100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1132" w:type="dxa"/>
          </w:tcPr>
          <w:p w:rsidR="0050273E" w:rsidRPr="0050273E" w:rsidRDefault="0050273E" w:rsidP="0050273E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15.04.2018</w:t>
            </w:r>
          </w:p>
        </w:tc>
        <w:tc>
          <w:tcPr>
            <w:tcW w:w="1031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15.07.2018</w:t>
            </w:r>
          </w:p>
        </w:tc>
      </w:tr>
      <w:tr w:rsidR="0050273E" w:rsidRPr="0050273E" w:rsidTr="0050273E">
        <w:trPr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Шевченківська РДА</w:t>
            </w:r>
          </w:p>
        </w:tc>
        <w:tc>
          <w:tcPr>
            <w:tcW w:w="1701" w:type="dxa"/>
          </w:tcPr>
          <w:p w:rsidR="0050273E" w:rsidRPr="0050273E" w:rsidRDefault="0050273E" w:rsidP="0050273E">
            <w:pPr>
              <w:rPr>
                <w:rFonts w:eastAsiaTheme="minorEastAsia"/>
                <w:sz w:val="18"/>
                <w:szCs w:val="18"/>
                <w:lang w:eastAsia="en-US"/>
              </w:rPr>
            </w:pPr>
            <w:r w:rsidRPr="0050273E">
              <w:rPr>
                <w:sz w:val="18"/>
                <w:szCs w:val="18"/>
                <w:lang w:val="ru-RU" w:eastAsia="ru-RU"/>
              </w:rPr>
              <w:t>ДП "СРБУ "Ліфт-3</w:t>
            </w:r>
            <w:r w:rsidRPr="0050273E">
              <w:rPr>
                <w:sz w:val="16"/>
                <w:szCs w:val="16"/>
                <w:lang w:val="ru-RU" w:eastAsia="ru-RU"/>
              </w:rPr>
              <w:t>"</w:t>
            </w:r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(</w:t>
            </w:r>
            <w:proofErr w:type="gram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вх.№</w:t>
            </w:r>
            <w:proofErr w:type="gram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08/31081 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 26.12.2019</w:t>
            </w:r>
            <w:r w:rsidRPr="0050273E">
              <w:rPr>
                <w:rFonts w:ascii="Calibri" w:hAnsi="Calibri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8"/>
                <w:szCs w:val="18"/>
                <w:lang w:eastAsia="en-US"/>
              </w:rPr>
            </w:pPr>
            <w:r w:rsidRPr="0050273E">
              <w:rPr>
                <w:sz w:val="18"/>
                <w:szCs w:val="18"/>
                <w:lang w:val="ru-RU" w:eastAsia="ru-RU"/>
              </w:rPr>
              <w:t xml:space="preserve">на </w:t>
            </w:r>
            <w:proofErr w:type="spellStart"/>
            <w:r w:rsidRPr="0050273E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50273E">
              <w:rPr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50273E">
              <w:rPr>
                <w:sz w:val="18"/>
                <w:szCs w:val="18"/>
                <w:lang w:val="ru-RU" w:eastAsia="ru-RU"/>
              </w:rPr>
              <w:t>Коперніка</w:t>
            </w:r>
            <w:proofErr w:type="spellEnd"/>
            <w:r w:rsidRPr="0050273E">
              <w:rPr>
                <w:sz w:val="18"/>
                <w:szCs w:val="18"/>
                <w:lang w:val="ru-RU" w:eastAsia="ru-RU"/>
              </w:rPr>
              <w:t>, 16-а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8"/>
                <w:szCs w:val="18"/>
                <w:lang w:eastAsia="en-US"/>
              </w:rPr>
            </w:pPr>
            <w:r w:rsidRPr="0050273E">
              <w:rPr>
                <w:rFonts w:eastAsiaTheme="minorEastAsia"/>
                <w:sz w:val="18"/>
                <w:szCs w:val="18"/>
                <w:lang w:eastAsia="en-US"/>
              </w:rPr>
              <w:t xml:space="preserve">55,3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b/>
                <w:sz w:val="18"/>
                <w:szCs w:val="18"/>
                <w:lang w:val="ru-RU" w:eastAsia="ru-RU"/>
              </w:rPr>
            </w:pPr>
            <w:r w:rsidRPr="0050273E">
              <w:rPr>
                <w:w w:val="101"/>
                <w:sz w:val="16"/>
                <w:szCs w:val="16"/>
                <w:lang w:eastAsia="ru-RU"/>
              </w:rPr>
              <w:t>29.10.2019 №109/05/25-9662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i/>
                <w:sz w:val="18"/>
                <w:szCs w:val="18"/>
                <w:lang w:eastAsia="ru-RU"/>
              </w:rPr>
              <w:t>Оцінка виконана станом на 31.10.2019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30.01.2020</w:t>
            </w:r>
          </w:p>
        </w:tc>
      </w:tr>
      <w:tr w:rsidR="0050273E" w:rsidRPr="0050273E" w:rsidTr="0050273E">
        <w:trPr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ДКВ</w:t>
            </w:r>
          </w:p>
        </w:tc>
        <w:tc>
          <w:tcPr>
            <w:tcW w:w="1701" w:type="dxa"/>
          </w:tcPr>
          <w:p w:rsidR="0050273E" w:rsidRPr="0050273E" w:rsidRDefault="0050273E" w:rsidP="0050273E">
            <w:pPr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ФОП Кучера І.С.</w:t>
            </w:r>
            <w:r w:rsidRPr="0050273E">
              <w:rPr>
                <w:rFonts w:ascii="Calibri" w:hAnsi="Calibri"/>
                <w:sz w:val="28"/>
                <w:szCs w:val="28"/>
                <w:lang w:val="ru-RU" w:eastAsia="ru-RU"/>
              </w:rPr>
              <w:t xml:space="preserve"> </w:t>
            </w:r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(№062/05/13-10702 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 12.12.2019)</w:t>
            </w:r>
          </w:p>
        </w:tc>
        <w:tc>
          <w:tcPr>
            <w:tcW w:w="1559" w:type="dxa"/>
            <w:shd w:val="clear" w:color="auto" w:fill="auto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 xml:space="preserve">На вул. </w:t>
            </w:r>
            <w:proofErr w:type="spellStart"/>
            <w:r w:rsidRPr="0050273E">
              <w:rPr>
                <w:sz w:val="18"/>
                <w:szCs w:val="18"/>
                <w:lang w:eastAsia="ru-RU"/>
              </w:rPr>
              <w:t>Ю.Іллєнка</w:t>
            </w:r>
            <w:proofErr w:type="spellEnd"/>
            <w:r w:rsidRPr="0050273E">
              <w:rPr>
                <w:sz w:val="18"/>
                <w:szCs w:val="18"/>
                <w:lang w:eastAsia="ru-RU"/>
              </w:rPr>
              <w:t xml:space="preserve"> (Мельникова), 16, літ. А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8"/>
                <w:szCs w:val="18"/>
                <w:lang w:eastAsia="en-US"/>
              </w:rPr>
            </w:pPr>
            <w:r w:rsidRPr="0050273E">
              <w:rPr>
                <w:rFonts w:eastAsiaTheme="minorEastAsia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19.07.2019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i/>
                <w:sz w:val="18"/>
                <w:szCs w:val="18"/>
                <w:lang w:eastAsia="ru-RU"/>
              </w:rPr>
            </w:pPr>
            <w:r w:rsidRPr="0050273E">
              <w:rPr>
                <w:i/>
                <w:sz w:val="18"/>
                <w:szCs w:val="18"/>
                <w:lang w:eastAsia="ru-RU"/>
              </w:rPr>
              <w:t>Звернення орендаря 03.10.2019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22.07.2019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22.10.2019</w:t>
            </w:r>
          </w:p>
        </w:tc>
      </w:tr>
      <w:tr w:rsidR="0050273E" w:rsidRPr="0050273E" w:rsidTr="0050273E">
        <w:trPr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left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Печерська РДА</w:t>
            </w:r>
          </w:p>
        </w:tc>
        <w:tc>
          <w:tcPr>
            <w:tcW w:w="1701" w:type="dxa"/>
          </w:tcPr>
          <w:p w:rsidR="0050273E" w:rsidRPr="0050273E" w:rsidRDefault="0050273E" w:rsidP="0050273E">
            <w:pPr>
              <w:widowControl w:val="0"/>
              <w:suppressAutoHyphens/>
              <w:autoSpaceDN w:val="0"/>
              <w:spacing w:after="200" w:line="276" w:lineRule="auto"/>
              <w:jc w:val="left"/>
              <w:textAlignment w:val="baseline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 xml:space="preserve">ГО «Українська федерація </w:t>
            </w:r>
            <w:proofErr w:type="spellStart"/>
            <w:r w:rsidRPr="0050273E">
              <w:rPr>
                <w:sz w:val="18"/>
                <w:szCs w:val="18"/>
                <w:lang w:eastAsia="ru-RU"/>
              </w:rPr>
              <w:t>футбоксу</w:t>
            </w:r>
            <w:proofErr w:type="spellEnd"/>
            <w:r w:rsidRPr="0050273E">
              <w:rPr>
                <w:sz w:val="18"/>
                <w:szCs w:val="18"/>
                <w:lang w:eastAsia="ru-RU"/>
              </w:rPr>
              <w:t>»</w:t>
            </w:r>
            <w:r w:rsidRPr="0050273E">
              <w:rPr>
                <w:sz w:val="28"/>
                <w:szCs w:val="28"/>
              </w:rPr>
              <w:t xml:space="preserve"> </w:t>
            </w:r>
            <w:r w:rsidRPr="0050273E">
              <w:rPr>
                <w:sz w:val="16"/>
                <w:szCs w:val="16"/>
              </w:rPr>
              <w:t>(</w:t>
            </w:r>
            <w:proofErr w:type="spellStart"/>
            <w:r w:rsidRPr="0050273E">
              <w:rPr>
                <w:sz w:val="16"/>
                <w:szCs w:val="16"/>
              </w:rPr>
              <w:t>вх</w:t>
            </w:r>
            <w:proofErr w:type="spellEnd"/>
            <w:r w:rsidRPr="0050273E">
              <w:rPr>
                <w:sz w:val="16"/>
                <w:szCs w:val="16"/>
              </w:rPr>
              <w:t>. № 08/244 від 08.01.2020)</w:t>
            </w:r>
          </w:p>
        </w:tc>
        <w:tc>
          <w:tcPr>
            <w:tcW w:w="1559" w:type="dxa"/>
            <w:shd w:val="clear" w:color="auto" w:fill="auto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Вул. Джона Маккейна, 28/25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8"/>
                <w:szCs w:val="18"/>
                <w:lang w:eastAsia="en-US"/>
              </w:rPr>
            </w:pPr>
            <w:r w:rsidRPr="0050273E">
              <w:rPr>
                <w:rFonts w:eastAsiaTheme="minorEastAsia"/>
                <w:sz w:val="18"/>
                <w:szCs w:val="18"/>
                <w:lang w:eastAsia="en-US"/>
              </w:rPr>
              <w:t>82,4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04.12.2019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16.12.2019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DD07C0" w:rsidRDefault="00DD07C0" w:rsidP="00DD07C0">
            <w:pPr>
              <w:spacing w:after="200" w:line="276" w:lineRule="auto"/>
              <w:jc w:val="left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11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12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11.03.2020</w:t>
            </w:r>
          </w:p>
        </w:tc>
      </w:tr>
      <w:tr w:rsidR="0050273E" w:rsidRPr="0050273E" w:rsidTr="0050273E">
        <w:trPr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left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Печерська РДА</w:t>
            </w:r>
          </w:p>
        </w:tc>
        <w:tc>
          <w:tcPr>
            <w:tcW w:w="1701" w:type="dxa"/>
          </w:tcPr>
          <w:p w:rsidR="0050273E" w:rsidRPr="0050273E" w:rsidRDefault="0050273E" w:rsidP="0050273E">
            <w:pPr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 xml:space="preserve">Народний художник України </w:t>
            </w:r>
            <w:proofErr w:type="spellStart"/>
            <w:r w:rsidRPr="0050273E">
              <w:rPr>
                <w:sz w:val="18"/>
                <w:szCs w:val="18"/>
                <w:lang w:eastAsia="ru-RU"/>
              </w:rPr>
              <w:t>Масаутова</w:t>
            </w:r>
            <w:proofErr w:type="spellEnd"/>
            <w:r w:rsidRPr="0050273E">
              <w:rPr>
                <w:sz w:val="18"/>
                <w:szCs w:val="18"/>
                <w:lang w:eastAsia="ru-RU"/>
              </w:rPr>
              <w:t xml:space="preserve"> Р.З.</w:t>
            </w:r>
            <w:r w:rsidRPr="0050273E">
              <w:rPr>
                <w:rFonts w:ascii="Calibri" w:hAnsi="Calibri"/>
                <w:sz w:val="28"/>
                <w:szCs w:val="28"/>
                <w:lang w:val="ru-RU" w:eastAsia="ru-RU"/>
              </w:rPr>
              <w:t xml:space="preserve"> </w:t>
            </w:r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вх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. № 08/М-5505 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 28.12.2019)</w:t>
            </w:r>
          </w:p>
        </w:tc>
        <w:tc>
          <w:tcPr>
            <w:tcW w:w="1559" w:type="dxa"/>
            <w:shd w:val="clear" w:color="auto" w:fill="auto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вул. Городецького, 10/1-а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8"/>
                <w:szCs w:val="18"/>
                <w:lang w:eastAsia="en-US"/>
              </w:rPr>
            </w:pPr>
            <w:r w:rsidRPr="0050273E">
              <w:rPr>
                <w:rFonts w:eastAsiaTheme="minorEastAsia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05.09.2019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i/>
                <w:sz w:val="16"/>
                <w:szCs w:val="16"/>
                <w:lang w:eastAsia="ru-RU"/>
              </w:rPr>
              <w:t>Оцінка виконана станом на 30.09.2019 заява</w:t>
            </w:r>
            <w:r w:rsidRPr="0050273E">
              <w:rPr>
                <w:i/>
                <w:sz w:val="18"/>
                <w:szCs w:val="18"/>
                <w:lang w:eastAsia="ru-RU"/>
              </w:rPr>
              <w:t xml:space="preserve"> 20.12.2019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18.01.2020</w:t>
            </w:r>
          </w:p>
        </w:tc>
      </w:tr>
      <w:tr w:rsidR="00904807" w:rsidRPr="0050273E" w:rsidTr="0050273E">
        <w:trPr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left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>ДКВ</w:t>
            </w:r>
          </w:p>
        </w:tc>
        <w:tc>
          <w:tcPr>
            <w:tcW w:w="1701" w:type="dxa"/>
          </w:tcPr>
          <w:p w:rsidR="0050273E" w:rsidRPr="0050273E" w:rsidRDefault="0050273E" w:rsidP="0050273E">
            <w:pPr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ТОВ «</w:t>
            </w:r>
            <w:proofErr w:type="spellStart"/>
            <w:r w:rsidRPr="0050273E">
              <w:rPr>
                <w:sz w:val="18"/>
                <w:szCs w:val="18"/>
                <w:lang w:eastAsia="ru-RU"/>
              </w:rPr>
              <w:t>Гідротехленд</w:t>
            </w:r>
            <w:proofErr w:type="spellEnd"/>
            <w:r w:rsidRPr="0050273E">
              <w:rPr>
                <w:sz w:val="18"/>
                <w:szCs w:val="18"/>
                <w:lang w:eastAsia="ru-RU"/>
              </w:rPr>
              <w:t>» (№ 08/382 від 10.01.2020).</w:t>
            </w:r>
          </w:p>
        </w:tc>
        <w:tc>
          <w:tcPr>
            <w:tcW w:w="1559" w:type="dxa"/>
            <w:shd w:val="clear" w:color="auto" w:fill="auto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50273E">
              <w:rPr>
                <w:sz w:val="18"/>
                <w:szCs w:val="18"/>
                <w:lang w:eastAsia="ru-RU"/>
              </w:rPr>
              <w:t>пров</w:t>
            </w:r>
            <w:proofErr w:type="spellEnd"/>
            <w:r w:rsidRPr="0050273E">
              <w:rPr>
                <w:sz w:val="18"/>
                <w:szCs w:val="18"/>
                <w:lang w:eastAsia="ru-RU"/>
              </w:rPr>
              <w:t>. Ковальський, 12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8"/>
                <w:szCs w:val="18"/>
                <w:lang w:eastAsia="en-US"/>
              </w:rPr>
            </w:pPr>
            <w:r w:rsidRPr="0050273E">
              <w:rPr>
                <w:rFonts w:eastAsiaTheme="minorEastAsia"/>
                <w:sz w:val="18"/>
                <w:szCs w:val="18"/>
                <w:lang w:eastAsia="en-US"/>
              </w:rPr>
              <w:t>61,25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D20105" w:rsidP="0050273E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08.11.2019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2F6A72" w:rsidP="007219AF">
            <w:pPr>
              <w:spacing w:after="200" w:line="276" w:lineRule="auto"/>
              <w:jc w:val="left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1</w:t>
            </w:r>
            <w:r w:rsidR="007219AF">
              <w:rPr>
                <w:i/>
                <w:sz w:val="16"/>
                <w:szCs w:val="16"/>
                <w:lang w:eastAsia="ru-RU"/>
              </w:rPr>
              <w:t>4</w:t>
            </w:r>
            <w:r>
              <w:rPr>
                <w:i/>
                <w:sz w:val="16"/>
                <w:szCs w:val="16"/>
                <w:lang w:eastAsia="ru-RU"/>
              </w:rPr>
              <w:t>.1</w:t>
            </w:r>
            <w:r w:rsidR="007219AF">
              <w:rPr>
                <w:i/>
                <w:sz w:val="16"/>
                <w:szCs w:val="16"/>
                <w:lang w:eastAsia="ru-RU"/>
              </w:rPr>
              <w:t>1</w:t>
            </w:r>
            <w:r>
              <w:rPr>
                <w:i/>
                <w:sz w:val="16"/>
                <w:szCs w:val="16"/>
                <w:lang w:eastAsia="ru-RU"/>
              </w:rPr>
              <w:t>.20</w:t>
            </w:r>
            <w:r w:rsidR="007219AF">
              <w:rPr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D20105" w:rsidP="00D20105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10.11</w:t>
            </w:r>
            <w:r w:rsidR="0050273E" w:rsidRPr="0050273E">
              <w:rPr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D20105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1</w:t>
            </w:r>
            <w:r w:rsidR="00D20105">
              <w:rPr>
                <w:sz w:val="18"/>
                <w:szCs w:val="18"/>
                <w:lang w:eastAsia="ru-RU"/>
              </w:rPr>
              <w:t>2</w:t>
            </w:r>
            <w:r w:rsidRPr="0050273E">
              <w:rPr>
                <w:sz w:val="18"/>
                <w:szCs w:val="18"/>
                <w:lang w:eastAsia="ru-RU"/>
              </w:rPr>
              <w:t>.02.2020</w:t>
            </w:r>
          </w:p>
        </w:tc>
      </w:tr>
      <w:tr w:rsidR="0050273E" w:rsidRPr="0050273E" w:rsidTr="0050273E">
        <w:trPr>
          <w:trHeight w:val="620"/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left"/>
              <w:rPr>
                <w:w w:val="101"/>
                <w:sz w:val="18"/>
                <w:szCs w:val="18"/>
                <w:lang w:eastAsia="ru-RU"/>
              </w:rPr>
            </w:pPr>
            <w:r w:rsidRPr="0050273E">
              <w:rPr>
                <w:w w:val="101"/>
                <w:sz w:val="18"/>
                <w:szCs w:val="18"/>
                <w:lang w:eastAsia="ru-RU"/>
              </w:rPr>
              <w:t xml:space="preserve">Святошинська РДА </w:t>
            </w:r>
          </w:p>
        </w:tc>
        <w:tc>
          <w:tcPr>
            <w:tcW w:w="1701" w:type="dxa"/>
          </w:tcPr>
          <w:p w:rsidR="0050273E" w:rsidRPr="0050273E" w:rsidRDefault="0050273E" w:rsidP="0050273E">
            <w:pPr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 xml:space="preserve">Всеукраїнська ГО «Путівка в життя», </w:t>
            </w:r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вх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.№ 08/380 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 10.01.2020).</w:t>
            </w:r>
          </w:p>
        </w:tc>
        <w:tc>
          <w:tcPr>
            <w:tcW w:w="1559" w:type="dxa"/>
            <w:shd w:val="clear" w:color="auto" w:fill="auto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 xml:space="preserve">вул. </w:t>
            </w:r>
            <w:proofErr w:type="spellStart"/>
            <w:r w:rsidRPr="0050273E">
              <w:rPr>
                <w:sz w:val="18"/>
                <w:szCs w:val="18"/>
                <w:lang w:eastAsia="ru-RU"/>
              </w:rPr>
              <w:t>Ірпінська</w:t>
            </w:r>
            <w:proofErr w:type="spellEnd"/>
            <w:r w:rsidRPr="0050273E">
              <w:rPr>
                <w:sz w:val="18"/>
                <w:szCs w:val="18"/>
                <w:lang w:eastAsia="ru-RU"/>
              </w:rPr>
              <w:t>, 71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8"/>
                <w:szCs w:val="18"/>
                <w:lang w:eastAsia="en-US"/>
              </w:rPr>
            </w:pPr>
            <w:r w:rsidRPr="0050273E">
              <w:rPr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50273E">
              <w:rPr>
                <w:rFonts w:ascii="Calibri" w:hAnsi="Calibri"/>
                <w:sz w:val="18"/>
                <w:szCs w:val="18"/>
                <w:lang w:val="ru-RU" w:eastAsia="ru-RU"/>
              </w:rPr>
              <w:t>18.11.2019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proofErr w:type="spellStart"/>
            <w:r w:rsidRPr="0050273E">
              <w:rPr>
                <w:rFonts w:ascii="Calibri" w:hAnsi="Calibri"/>
                <w:sz w:val="18"/>
                <w:szCs w:val="18"/>
                <w:lang w:val="ru-RU" w:eastAsia="ru-RU"/>
              </w:rPr>
              <w:t>немає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50273E">
              <w:rPr>
                <w:rFonts w:ascii="Calibri" w:hAnsi="Calibri"/>
                <w:sz w:val="18"/>
                <w:szCs w:val="18"/>
                <w:lang w:val="ru-RU" w:eastAsia="ru-RU"/>
              </w:rPr>
              <w:t>31.12.2019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50273E">
              <w:rPr>
                <w:rFonts w:ascii="Calibri" w:hAnsi="Calibri"/>
                <w:sz w:val="18"/>
                <w:szCs w:val="18"/>
                <w:lang w:eastAsia="ru-RU"/>
              </w:rPr>
              <w:t>0</w:t>
            </w:r>
            <w:r w:rsidRPr="0050273E">
              <w:rPr>
                <w:rFonts w:ascii="Calibri" w:hAnsi="Calibri"/>
                <w:sz w:val="18"/>
                <w:szCs w:val="18"/>
                <w:lang w:val="ru-RU" w:eastAsia="ru-RU"/>
              </w:rPr>
              <w:t>1.04.2020</w:t>
            </w:r>
          </w:p>
        </w:tc>
      </w:tr>
      <w:tr w:rsidR="0050273E" w:rsidRPr="0050273E" w:rsidTr="0050273E">
        <w:trPr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left"/>
              <w:rPr>
                <w:color w:val="FF0000"/>
                <w:w w:val="101"/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Дарницька РДА</w:t>
            </w:r>
          </w:p>
        </w:tc>
        <w:tc>
          <w:tcPr>
            <w:tcW w:w="1701" w:type="dxa"/>
          </w:tcPr>
          <w:p w:rsidR="0050273E" w:rsidRPr="0050273E" w:rsidRDefault="0050273E" w:rsidP="0050273E">
            <w:pPr>
              <w:rPr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0273E">
              <w:rPr>
                <w:rFonts w:ascii="Calibri" w:hAnsi="Calibri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50273E">
              <w:rPr>
                <w:rFonts w:ascii="Calibri" w:hAnsi="Calibri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50273E">
              <w:rPr>
                <w:rFonts w:ascii="Calibri" w:hAnsi="Calibri"/>
                <w:sz w:val="20"/>
                <w:szCs w:val="20"/>
                <w:lang w:val="ru-RU" w:eastAsia="ru-RU"/>
              </w:rPr>
              <w:t>Київстар</w:t>
            </w:r>
            <w:proofErr w:type="spellEnd"/>
            <w:r w:rsidRPr="0050273E">
              <w:rPr>
                <w:rFonts w:ascii="Calibri" w:hAnsi="Calibri"/>
                <w:sz w:val="20"/>
                <w:szCs w:val="20"/>
                <w:lang w:val="ru-RU" w:eastAsia="ru-RU"/>
              </w:rPr>
              <w:t>»</w:t>
            </w:r>
            <w:r w:rsidRPr="0050273E">
              <w:rPr>
                <w:rFonts w:ascii="Calibri" w:hAnsi="Calibri"/>
                <w:sz w:val="28"/>
                <w:szCs w:val="28"/>
                <w:lang w:val="ru-RU" w:eastAsia="ru-RU"/>
              </w:rPr>
              <w:t xml:space="preserve"> </w:t>
            </w:r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вих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. № 08/31199 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 27.12.2019)</w:t>
            </w:r>
          </w:p>
        </w:tc>
        <w:tc>
          <w:tcPr>
            <w:tcW w:w="1559" w:type="dxa"/>
            <w:shd w:val="clear" w:color="auto" w:fill="auto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Заслонова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, 18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50273E">
              <w:rPr>
                <w:rFonts w:ascii="Calibri" w:hAnsi="Calibri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50273E">
              <w:rPr>
                <w:rFonts w:ascii="Calibri" w:hAnsi="Calibri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50273E">
              <w:rPr>
                <w:rFonts w:ascii="Calibri" w:hAnsi="Calibri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50273E">
              <w:rPr>
                <w:rFonts w:ascii="Calibri" w:hAnsi="Calibri"/>
                <w:sz w:val="20"/>
                <w:szCs w:val="20"/>
                <w:lang w:eastAsia="ru-RU"/>
              </w:rPr>
              <w:t>09.11.2018</w:t>
            </w:r>
          </w:p>
        </w:tc>
      </w:tr>
      <w:tr w:rsidR="0050273E" w:rsidRPr="0050273E" w:rsidTr="0050273E">
        <w:trPr>
          <w:jc w:val="center"/>
        </w:trPr>
        <w:tc>
          <w:tcPr>
            <w:tcW w:w="560" w:type="dxa"/>
            <w:shd w:val="clear" w:color="auto" w:fill="auto"/>
          </w:tcPr>
          <w:p w:rsidR="0050273E" w:rsidRPr="0050273E" w:rsidRDefault="0050273E" w:rsidP="0050273E">
            <w:pPr>
              <w:ind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50273E">
              <w:rPr>
                <w:spacing w:val="-1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2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Голосіївська РДА</w:t>
            </w:r>
          </w:p>
        </w:tc>
        <w:tc>
          <w:tcPr>
            <w:tcW w:w="1701" w:type="dxa"/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50273E">
              <w:rPr>
                <w:rFonts w:ascii="Calibri" w:hAnsi="Calibri"/>
                <w:sz w:val="16"/>
                <w:szCs w:val="16"/>
                <w:lang w:eastAsia="ru-RU"/>
              </w:rPr>
              <w:t>К.П.</w:t>
            </w:r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Радіотехніка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»</w:t>
            </w:r>
            <w:r w:rsidRPr="0050273E">
              <w:rPr>
                <w:rFonts w:ascii="Calibri" w:hAnsi="Calibri"/>
                <w:sz w:val="28"/>
                <w:szCs w:val="28"/>
                <w:lang w:val="ru-RU" w:eastAsia="ru-RU"/>
              </w:rPr>
              <w:t xml:space="preserve"> </w:t>
            </w:r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вих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. № 08/510 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 13.01.2020)</w:t>
            </w:r>
          </w:p>
          <w:p w:rsidR="0050273E" w:rsidRPr="0050273E" w:rsidRDefault="0050273E" w:rsidP="0050273E">
            <w:pPr>
              <w:rPr>
                <w:rFonts w:ascii="Calibri" w:hAnsi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ascii="Calibri" w:hAnsi="Calibri"/>
                <w:sz w:val="16"/>
                <w:szCs w:val="16"/>
                <w:lang w:val="ru-RU" w:eastAsia="ru-RU"/>
              </w:rPr>
            </w:pPr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 xml:space="preserve">просп. </w:t>
            </w:r>
            <w:proofErr w:type="spellStart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Голосіївський</w:t>
            </w:r>
            <w:proofErr w:type="spellEnd"/>
            <w:r w:rsidRPr="0050273E">
              <w:rPr>
                <w:rFonts w:ascii="Calibri" w:hAnsi="Calibri"/>
                <w:sz w:val="16"/>
                <w:szCs w:val="16"/>
                <w:lang w:val="ru-RU" w:eastAsia="ru-RU"/>
              </w:rPr>
              <w:t>, 122, к.2</w:t>
            </w:r>
          </w:p>
        </w:tc>
        <w:tc>
          <w:tcPr>
            <w:tcW w:w="1270" w:type="dxa"/>
          </w:tcPr>
          <w:p w:rsidR="0050273E" w:rsidRPr="0050273E" w:rsidRDefault="0050273E" w:rsidP="0050273E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8"/>
                <w:szCs w:val="18"/>
                <w:lang w:eastAsia="ru-RU"/>
              </w:rPr>
            </w:pPr>
            <w:r w:rsidRPr="0050273E">
              <w:rPr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50273E">
              <w:rPr>
                <w:rFonts w:ascii="Calibri" w:hAnsi="Calibri"/>
                <w:sz w:val="18"/>
                <w:szCs w:val="18"/>
                <w:lang w:eastAsia="ru-RU"/>
              </w:rPr>
              <w:t>26.05.2019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50273E">
              <w:rPr>
                <w:rFonts w:ascii="Calibri" w:hAnsi="Calibri"/>
                <w:sz w:val="18"/>
                <w:szCs w:val="18"/>
                <w:lang w:eastAsia="ru-RU"/>
              </w:rPr>
              <w:t>28.10.2019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E" w:rsidRPr="0050273E" w:rsidRDefault="0050273E" w:rsidP="0050273E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50273E">
              <w:rPr>
                <w:rFonts w:ascii="Calibri" w:hAnsi="Calibri"/>
                <w:sz w:val="20"/>
                <w:szCs w:val="20"/>
                <w:lang w:eastAsia="ru-RU"/>
              </w:rPr>
              <w:t>31.12.2011</w:t>
            </w:r>
          </w:p>
        </w:tc>
      </w:tr>
    </w:tbl>
    <w:p w:rsidR="0050754E" w:rsidRPr="0050754E" w:rsidRDefault="0050754E" w:rsidP="00AA1C6E">
      <w:pPr>
        <w:tabs>
          <w:tab w:val="left" w:pos="0"/>
        </w:tabs>
        <w:rPr>
          <w:sz w:val="28"/>
          <w:szCs w:val="28"/>
        </w:rPr>
      </w:pPr>
    </w:p>
    <w:p w:rsidR="007070D3" w:rsidRDefault="008729A0" w:rsidP="00707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F6728">
        <w:rPr>
          <w:b/>
          <w:sz w:val="28"/>
          <w:szCs w:val="28"/>
        </w:rPr>
        <w:t>5</w:t>
      </w:r>
      <w:r w:rsidR="007070D3" w:rsidRPr="00D93FB4">
        <w:rPr>
          <w:b/>
          <w:sz w:val="28"/>
          <w:szCs w:val="28"/>
        </w:rPr>
        <w:t>. Про питання контролю постійної комісії Київради з питань власності за виконанням рішень Київради</w:t>
      </w:r>
      <w:r w:rsidR="00616EF8">
        <w:rPr>
          <w:b/>
          <w:sz w:val="28"/>
          <w:szCs w:val="28"/>
        </w:rPr>
        <w:t xml:space="preserve"> </w:t>
      </w:r>
      <w:r w:rsidR="00616EF8" w:rsidRPr="00616EF8">
        <w:rPr>
          <w:b/>
          <w:i/>
        </w:rPr>
        <w:t>(матеріали направлені на електронні адреси)</w:t>
      </w:r>
      <w:r w:rsidR="007070D3" w:rsidRPr="00D93FB4">
        <w:rPr>
          <w:b/>
          <w:sz w:val="28"/>
          <w:szCs w:val="28"/>
        </w:rPr>
        <w:t>:</w:t>
      </w:r>
    </w:p>
    <w:p w:rsidR="000548F1" w:rsidRPr="00D93FB4" w:rsidRDefault="000548F1" w:rsidP="007070D3">
      <w:pPr>
        <w:rPr>
          <w:b/>
          <w:sz w:val="28"/>
          <w:szCs w:val="28"/>
        </w:rPr>
      </w:pPr>
    </w:p>
    <w:p w:rsidR="007070D3" w:rsidRPr="007070D3" w:rsidRDefault="00286FF3" w:rsidP="007070D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3F6728">
        <w:rPr>
          <w:rFonts w:eastAsiaTheme="minorEastAsia"/>
          <w:sz w:val="28"/>
          <w:szCs w:val="28"/>
        </w:rPr>
        <w:t>5</w:t>
      </w:r>
      <w:r w:rsidR="007070D3" w:rsidRPr="007070D3">
        <w:rPr>
          <w:rFonts w:eastAsiaTheme="minorEastAsia"/>
          <w:sz w:val="28"/>
          <w:szCs w:val="28"/>
        </w:rPr>
        <w:t>.1. Про розгляд інформації  Департаменту комунальної власності м. Києва виконавчого органу Київради (КМДА)  щодо  виконання за 9 місяців 2019 року міської цільової програми "Управління об’єктами комунальної власності територіальної громади міста Києва на 2019 – 2021 роки", затвердженої рішенням Київради від 20.12.2018 №547/6598  (вих. №062/10/19-7007 від 06.08.2019, вх.№08/18086 від 07.08.2019, вих. №062/10/19-9375 від 31.10.2019, вх. №08/25243 від 01.11.2019).</w:t>
      </w:r>
    </w:p>
    <w:p w:rsidR="007070D3" w:rsidRPr="007070D3" w:rsidRDefault="007070D3" w:rsidP="007070D3">
      <w:pPr>
        <w:textAlignment w:val="baseline"/>
        <w:rPr>
          <w:rFonts w:eastAsiaTheme="minorEastAsia"/>
          <w:i/>
          <w:w w:val="101"/>
          <w:lang w:eastAsia="ru-RU"/>
        </w:rPr>
      </w:pPr>
      <w:r w:rsidRPr="007070D3">
        <w:rPr>
          <w:rFonts w:eastAsiaTheme="minorEastAsia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7070D3" w:rsidRPr="007070D3" w:rsidRDefault="007070D3" w:rsidP="007070D3">
      <w:pPr>
        <w:textAlignment w:val="baseline"/>
        <w:rPr>
          <w:rFonts w:eastAsia="Calibri"/>
          <w:bCs/>
        </w:rPr>
      </w:pPr>
      <w:r w:rsidRPr="007070D3">
        <w:rPr>
          <w:rFonts w:eastAsiaTheme="minorEastAsia"/>
          <w:i/>
          <w:w w:val="101"/>
          <w:lang w:eastAsia="ru-RU"/>
        </w:rPr>
        <w:lastRenderedPageBreak/>
        <w:t>Протокол №34/169 від 10.09.2019 – питання не розглянуто та перенесено.</w:t>
      </w:r>
    </w:p>
    <w:p w:rsidR="007070D3" w:rsidRPr="007070D3" w:rsidRDefault="007070D3" w:rsidP="007070D3">
      <w:pPr>
        <w:textAlignment w:val="baseline"/>
        <w:rPr>
          <w:rFonts w:eastAsia="Calibri"/>
          <w:bCs/>
        </w:rPr>
      </w:pPr>
      <w:r w:rsidRPr="007070D3">
        <w:rPr>
          <w:rFonts w:eastAsiaTheme="minorEastAsia"/>
          <w:bCs/>
          <w:i/>
        </w:rPr>
        <w:t>Протокол № 41/176 від 22.10.2019</w:t>
      </w:r>
      <w:r w:rsidRPr="007070D3">
        <w:rPr>
          <w:rFonts w:eastAsiaTheme="minorEastAsia"/>
          <w:i/>
          <w:w w:val="101"/>
          <w:lang w:eastAsia="ru-RU"/>
        </w:rPr>
        <w:t>–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 xml:space="preserve">Протокол № 45/180 від 19.11.2019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47/182 від 03.12.2019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49/184 від 17.12.2019 - п</w:t>
      </w:r>
      <w:r w:rsidRPr="007070D3">
        <w:rPr>
          <w:i/>
          <w:w w:val="101"/>
          <w:lang w:eastAsia="ru-RU"/>
        </w:rPr>
        <w:t>итання не розглянуто та перенесено.</w:t>
      </w:r>
    </w:p>
    <w:p w:rsidR="007070D3" w:rsidRPr="007070D3" w:rsidRDefault="007070D3" w:rsidP="007070D3">
      <w:pPr>
        <w:tabs>
          <w:tab w:val="left" w:pos="700"/>
          <w:tab w:val="left" w:pos="900"/>
          <w:tab w:val="left" w:pos="1470"/>
          <w:tab w:val="left" w:pos="7440"/>
        </w:tabs>
        <w:rPr>
          <w:rFonts w:eastAsiaTheme="minorEastAsia"/>
          <w:sz w:val="28"/>
          <w:szCs w:val="28"/>
        </w:rPr>
      </w:pPr>
      <w:r w:rsidRPr="007070D3">
        <w:rPr>
          <w:rFonts w:eastAsiaTheme="minorEastAsia"/>
          <w:sz w:val="28"/>
          <w:szCs w:val="28"/>
        </w:rPr>
        <w:t>Доповідач: представник Департаменту.</w:t>
      </w:r>
    </w:p>
    <w:p w:rsidR="007070D3" w:rsidRPr="007070D3" w:rsidRDefault="007070D3" w:rsidP="007070D3">
      <w:pPr>
        <w:rPr>
          <w:i/>
          <w:w w:val="101"/>
          <w:lang w:eastAsia="ru-RU"/>
        </w:rPr>
      </w:pPr>
    </w:p>
    <w:p w:rsidR="007070D3" w:rsidRPr="007070D3" w:rsidRDefault="00286FF3" w:rsidP="007070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F6728">
        <w:rPr>
          <w:sz w:val="28"/>
          <w:szCs w:val="28"/>
        </w:rPr>
        <w:t>5</w:t>
      </w:r>
      <w:r w:rsidR="007070D3" w:rsidRPr="007070D3">
        <w:rPr>
          <w:sz w:val="28"/>
          <w:szCs w:val="28"/>
        </w:rPr>
        <w:t>.2. Департамент комунальної власності м. Києва виконавчого органу Київради (КМДА) щодо  продовження терміну виконання рішення Київради від 14.04.2016  № 327/327 "Про надання дозволу комунальному підприємству "</w:t>
      </w:r>
      <w:proofErr w:type="spellStart"/>
      <w:r w:rsidR="007070D3" w:rsidRPr="007070D3">
        <w:rPr>
          <w:sz w:val="28"/>
          <w:szCs w:val="28"/>
        </w:rPr>
        <w:t>Київпастранс</w:t>
      </w:r>
      <w:proofErr w:type="spellEnd"/>
      <w:r w:rsidR="007070D3" w:rsidRPr="007070D3">
        <w:rPr>
          <w:sz w:val="28"/>
          <w:szCs w:val="28"/>
        </w:rPr>
        <w:t xml:space="preserve">" на знесення лінійно-диспетчерської станції на вулиці Панельній, 2 у Дніпровському районі м.Києва" до 01.01.2020  (вих. №062/06/90-5855 від 01.07.2019,  </w:t>
      </w:r>
      <w:r w:rsidR="00DE674D">
        <w:rPr>
          <w:sz w:val="28"/>
          <w:szCs w:val="28"/>
        </w:rPr>
        <w:t xml:space="preserve"> </w:t>
      </w:r>
      <w:r w:rsidR="007070D3" w:rsidRPr="007070D3">
        <w:rPr>
          <w:sz w:val="28"/>
          <w:szCs w:val="28"/>
        </w:rPr>
        <w:t xml:space="preserve">  вх. №08/14866 від 01.07.2019).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i/>
          <w:w w:val="101"/>
          <w:lang w:eastAsia="ru-RU"/>
        </w:rPr>
        <w:t>Протокол №28/163 від 26.07.2019 – питання не розглянуто та перенесено.</w:t>
      </w:r>
    </w:p>
    <w:p w:rsidR="007070D3" w:rsidRPr="007070D3" w:rsidRDefault="007070D3" w:rsidP="007070D3">
      <w:pPr>
        <w:textAlignment w:val="baseline"/>
        <w:rPr>
          <w:i/>
          <w:w w:val="101"/>
          <w:lang w:eastAsia="ru-RU"/>
        </w:rPr>
      </w:pPr>
      <w:r w:rsidRPr="007070D3">
        <w:rPr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7070D3" w:rsidRPr="007070D3" w:rsidRDefault="007070D3" w:rsidP="007070D3">
      <w:pPr>
        <w:textAlignment w:val="baseline"/>
        <w:rPr>
          <w:rFonts w:eastAsia="Calibri"/>
          <w:bCs/>
        </w:rPr>
      </w:pPr>
      <w:r w:rsidRPr="007070D3">
        <w:rPr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7070D3" w:rsidRPr="007070D3" w:rsidRDefault="007070D3" w:rsidP="007070D3">
      <w:pPr>
        <w:textAlignment w:val="baseline"/>
        <w:rPr>
          <w:rFonts w:eastAsia="Calibri"/>
          <w:bCs/>
        </w:rPr>
      </w:pPr>
      <w:r w:rsidRPr="007070D3">
        <w:rPr>
          <w:bCs/>
          <w:i/>
        </w:rPr>
        <w:t>Протокол № 41/176 від 22.10.2019</w:t>
      </w:r>
      <w:r w:rsidRPr="007070D3">
        <w:rPr>
          <w:i/>
          <w:w w:val="101"/>
          <w:lang w:eastAsia="ru-RU"/>
        </w:rPr>
        <w:t>– питання не розглянуто та перенесено.</w:t>
      </w:r>
    </w:p>
    <w:p w:rsidR="007070D3" w:rsidRPr="007070D3" w:rsidRDefault="007070D3" w:rsidP="007070D3">
      <w:r w:rsidRPr="007070D3">
        <w:rPr>
          <w:bCs/>
          <w:i/>
        </w:rPr>
        <w:t xml:space="preserve">Протокол № 45/180 від 19.11.2019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47/182 від 03.12.2019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49/184 від 17.12.2019 - п</w:t>
      </w:r>
      <w:r w:rsidRPr="007070D3">
        <w:rPr>
          <w:i/>
          <w:w w:val="101"/>
          <w:lang w:eastAsia="ru-RU"/>
        </w:rPr>
        <w:t>итання не розглянуто та перенесено.</w:t>
      </w:r>
    </w:p>
    <w:p w:rsidR="007070D3" w:rsidRPr="007070D3" w:rsidRDefault="007070D3" w:rsidP="007070D3">
      <w:pPr>
        <w:tabs>
          <w:tab w:val="left" w:pos="700"/>
          <w:tab w:val="left" w:pos="900"/>
          <w:tab w:val="left" w:pos="1470"/>
          <w:tab w:val="left" w:pos="7440"/>
        </w:tabs>
        <w:rPr>
          <w:sz w:val="28"/>
          <w:szCs w:val="28"/>
        </w:rPr>
      </w:pPr>
      <w:r w:rsidRPr="007070D3">
        <w:rPr>
          <w:sz w:val="28"/>
          <w:szCs w:val="28"/>
        </w:rPr>
        <w:t>Доповідач: представник Департаменту.</w:t>
      </w:r>
    </w:p>
    <w:p w:rsidR="007070D3" w:rsidRPr="007070D3" w:rsidRDefault="007070D3" w:rsidP="007070D3">
      <w:pPr>
        <w:rPr>
          <w:i/>
          <w:w w:val="101"/>
          <w:lang w:eastAsia="ru-RU"/>
        </w:rPr>
      </w:pPr>
    </w:p>
    <w:p w:rsidR="007070D3" w:rsidRPr="007070D3" w:rsidRDefault="00286FF3" w:rsidP="007070D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3</w:t>
      </w:r>
      <w:r w:rsidR="003F6728">
        <w:rPr>
          <w:kern w:val="3"/>
          <w:sz w:val="28"/>
          <w:szCs w:val="28"/>
        </w:rPr>
        <w:t>5</w:t>
      </w:r>
      <w:r w:rsidR="007070D3" w:rsidRPr="007070D3">
        <w:rPr>
          <w:kern w:val="3"/>
          <w:sz w:val="28"/>
          <w:szCs w:val="28"/>
        </w:rPr>
        <w:t xml:space="preserve">.3. Голосіївська районна в місті Києві державна адміністрація щодо продовження терміну виконання до </w:t>
      </w:r>
      <w:r w:rsidR="004760B8">
        <w:rPr>
          <w:kern w:val="3"/>
          <w:sz w:val="28"/>
          <w:szCs w:val="28"/>
        </w:rPr>
        <w:t>0</w:t>
      </w:r>
      <w:r w:rsidR="007070D3" w:rsidRPr="007070D3">
        <w:rPr>
          <w:kern w:val="3"/>
          <w:sz w:val="28"/>
          <w:szCs w:val="28"/>
        </w:rPr>
        <w:t>1.</w:t>
      </w:r>
      <w:r w:rsidR="004760B8">
        <w:rPr>
          <w:kern w:val="3"/>
          <w:sz w:val="28"/>
          <w:szCs w:val="28"/>
        </w:rPr>
        <w:t>03</w:t>
      </w:r>
      <w:r w:rsidR="007070D3" w:rsidRPr="007070D3">
        <w:rPr>
          <w:kern w:val="3"/>
          <w:sz w:val="28"/>
          <w:szCs w:val="28"/>
        </w:rPr>
        <w:t>.20</w:t>
      </w:r>
      <w:r w:rsidR="004760B8">
        <w:rPr>
          <w:kern w:val="3"/>
          <w:sz w:val="28"/>
          <w:szCs w:val="28"/>
        </w:rPr>
        <w:t>20</w:t>
      </w:r>
      <w:r w:rsidR="007070D3" w:rsidRPr="007070D3">
        <w:rPr>
          <w:kern w:val="3"/>
          <w:sz w:val="28"/>
          <w:szCs w:val="28"/>
        </w:rPr>
        <w:t xml:space="preserve"> рішення Київради від 02.07.2015 №675/1539 </w:t>
      </w:r>
      <w:r w:rsidR="00DE674D">
        <w:rPr>
          <w:kern w:val="3"/>
          <w:sz w:val="28"/>
          <w:szCs w:val="28"/>
        </w:rPr>
        <w:t>"</w:t>
      </w:r>
      <w:r w:rsidR="007070D3" w:rsidRPr="007070D3">
        <w:rPr>
          <w:kern w:val="3"/>
          <w:sz w:val="28"/>
          <w:szCs w:val="28"/>
        </w:rPr>
        <w:t xml:space="preserve">Про припинення комунального підприємства </w:t>
      </w:r>
      <w:r w:rsidR="00DE674D">
        <w:rPr>
          <w:kern w:val="3"/>
          <w:sz w:val="28"/>
          <w:szCs w:val="28"/>
        </w:rPr>
        <w:t>"</w:t>
      </w:r>
      <w:r w:rsidR="007070D3" w:rsidRPr="007070D3">
        <w:rPr>
          <w:kern w:val="3"/>
          <w:sz w:val="28"/>
          <w:szCs w:val="28"/>
        </w:rPr>
        <w:t xml:space="preserve">Громадське харчування </w:t>
      </w:r>
      <w:r w:rsidR="00DE674D">
        <w:rPr>
          <w:kern w:val="3"/>
          <w:sz w:val="28"/>
          <w:szCs w:val="28"/>
        </w:rPr>
        <w:t>"</w:t>
      </w:r>
      <w:r w:rsidR="007070D3" w:rsidRPr="007070D3">
        <w:rPr>
          <w:kern w:val="3"/>
          <w:sz w:val="28"/>
          <w:szCs w:val="28"/>
        </w:rPr>
        <w:t>Автовокзал</w:t>
      </w:r>
      <w:r w:rsidR="00DE674D">
        <w:rPr>
          <w:kern w:val="3"/>
          <w:sz w:val="28"/>
          <w:szCs w:val="28"/>
        </w:rPr>
        <w:t>"</w:t>
      </w:r>
      <w:r w:rsidR="007070D3" w:rsidRPr="007070D3">
        <w:rPr>
          <w:kern w:val="3"/>
          <w:sz w:val="28"/>
          <w:szCs w:val="28"/>
        </w:rPr>
        <w:t xml:space="preserve"> шляхом приєднання до комунального підприємства </w:t>
      </w:r>
      <w:r w:rsidR="00DE674D">
        <w:rPr>
          <w:kern w:val="3"/>
          <w:sz w:val="28"/>
          <w:szCs w:val="28"/>
        </w:rPr>
        <w:t>"</w:t>
      </w:r>
      <w:r w:rsidR="007070D3" w:rsidRPr="007070D3">
        <w:rPr>
          <w:kern w:val="3"/>
          <w:sz w:val="28"/>
          <w:szCs w:val="28"/>
        </w:rPr>
        <w:t>Шкільне харчування</w:t>
      </w:r>
      <w:r w:rsidR="00DE674D">
        <w:rPr>
          <w:kern w:val="3"/>
          <w:sz w:val="28"/>
          <w:szCs w:val="28"/>
        </w:rPr>
        <w:t>"</w:t>
      </w:r>
      <w:r w:rsidR="007070D3" w:rsidRPr="007070D3">
        <w:rPr>
          <w:kern w:val="3"/>
          <w:sz w:val="28"/>
          <w:szCs w:val="28"/>
        </w:rPr>
        <w:t xml:space="preserve"> (вих. №100-14886 від 30.09.2019; вх.№08/22425 від 30.09.2019</w:t>
      </w:r>
      <w:r w:rsidR="004760B8">
        <w:rPr>
          <w:kern w:val="3"/>
          <w:sz w:val="28"/>
          <w:szCs w:val="28"/>
        </w:rPr>
        <w:t>; вих. № 100-19595 від 20.12.2019, вх. № 08/30713 від 20.12.2019</w:t>
      </w:r>
      <w:r w:rsidR="007070D3" w:rsidRPr="007070D3">
        <w:rPr>
          <w:kern w:val="3"/>
          <w:sz w:val="28"/>
          <w:szCs w:val="28"/>
        </w:rPr>
        <w:t>).</w:t>
      </w:r>
    </w:p>
    <w:p w:rsidR="007070D3" w:rsidRPr="007070D3" w:rsidRDefault="007070D3" w:rsidP="007070D3">
      <w:pPr>
        <w:textAlignment w:val="baseline"/>
        <w:rPr>
          <w:rFonts w:eastAsia="Calibri"/>
          <w:bCs/>
        </w:rPr>
      </w:pPr>
      <w:r w:rsidRPr="007070D3">
        <w:rPr>
          <w:bCs/>
          <w:i/>
        </w:rPr>
        <w:t xml:space="preserve">Протокол № 41/176 від 22.10.2019 </w:t>
      </w:r>
      <w:r w:rsidRPr="007070D3">
        <w:rPr>
          <w:i/>
          <w:w w:val="101"/>
          <w:lang w:eastAsia="ru-RU"/>
        </w:rPr>
        <w:t>– питання не розглянуто та перенесено.</w:t>
      </w:r>
    </w:p>
    <w:p w:rsidR="007070D3" w:rsidRPr="007070D3" w:rsidRDefault="007070D3" w:rsidP="007070D3">
      <w:r w:rsidRPr="007070D3">
        <w:rPr>
          <w:bCs/>
          <w:i/>
        </w:rPr>
        <w:t xml:space="preserve">Протокол № 45/180 від 19.11.2019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47/182 від 03.12.2019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49/184 від 17.12.2019 - п</w:t>
      </w:r>
      <w:r w:rsidRPr="007070D3">
        <w:rPr>
          <w:i/>
          <w:w w:val="101"/>
          <w:lang w:eastAsia="ru-RU"/>
        </w:rPr>
        <w:t>итання не розглянуто та перенесено.</w:t>
      </w:r>
    </w:p>
    <w:p w:rsidR="007070D3" w:rsidRPr="007070D3" w:rsidRDefault="007070D3" w:rsidP="007070D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7070D3">
        <w:rPr>
          <w:kern w:val="3"/>
          <w:sz w:val="28"/>
          <w:szCs w:val="28"/>
        </w:rPr>
        <w:t>Доповідач: представник району.</w:t>
      </w:r>
    </w:p>
    <w:p w:rsidR="007070D3" w:rsidRPr="007070D3" w:rsidRDefault="007070D3" w:rsidP="007070D3">
      <w:pPr>
        <w:rPr>
          <w:i/>
          <w:w w:val="101"/>
          <w:lang w:eastAsia="ru-RU"/>
        </w:rPr>
      </w:pPr>
    </w:p>
    <w:p w:rsidR="007070D3" w:rsidRPr="007070D3" w:rsidRDefault="00286FF3" w:rsidP="007070D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3</w:t>
      </w:r>
      <w:r w:rsidR="003F6728">
        <w:rPr>
          <w:kern w:val="3"/>
          <w:sz w:val="28"/>
          <w:szCs w:val="28"/>
        </w:rPr>
        <w:t>5</w:t>
      </w:r>
      <w:r w:rsidR="007070D3" w:rsidRPr="007070D3">
        <w:rPr>
          <w:kern w:val="3"/>
          <w:sz w:val="28"/>
          <w:szCs w:val="28"/>
        </w:rPr>
        <w:t xml:space="preserve">.4. Голосіївська районна в місті Києві державна адміністрація щодо  </w:t>
      </w:r>
      <w:r w:rsidR="00DA7ADE">
        <w:rPr>
          <w:kern w:val="3"/>
          <w:sz w:val="28"/>
          <w:szCs w:val="28"/>
        </w:rPr>
        <w:t xml:space="preserve">продовження терміну </w:t>
      </w:r>
      <w:r w:rsidR="007070D3" w:rsidRPr="007070D3">
        <w:rPr>
          <w:kern w:val="3"/>
          <w:sz w:val="28"/>
          <w:szCs w:val="28"/>
        </w:rPr>
        <w:t xml:space="preserve">виконання рішення Київради від </w:t>
      </w:r>
      <w:r w:rsidR="007070D3" w:rsidRPr="007070D3">
        <w:rPr>
          <w:sz w:val="28"/>
          <w:szCs w:val="28"/>
        </w:rPr>
        <w:t xml:space="preserve">11 жовтня 2018 року № 1790/5854 "Про питання повернення частини нежитлових приміщень середньої загальноосвітньої школи  № 319 ім. Валерія Лобановського м. Києва" </w:t>
      </w:r>
      <w:r w:rsidR="00DA7ADE">
        <w:rPr>
          <w:sz w:val="28"/>
          <w:szCs w:val="28"/>
        </w:rPr>
        <w:t>до 01.03.2020</w:t>
      </w:r>
      <w:r w:rsidR="007070D3" w:rsidRPr="007070D3">
        <w:rPr>
          <w:kern w:val="3"/>
          <w:sz w:val="28"/>
          <w:szCs w:val="28"/>
        </w:rPr>
        <w:t xml:space="preserve"> (</w:t>
      </w:r>
      <w:proofErr w:type="spellStart"/>
      <w:r w:rsidR="007070D3" w:rsidRPr="007070D3">
        <w:rPr>
          <w:kern w:val="3"/>
          <w:sz w:val="28"/>
          <w:szCs w:val="28"/>
        </w:rPr>
        <w:t>вих</w:t>
      </w:r>
      <w:proofErr w:type="spellEnd"/>
      <w:r w:rsidR="007070D3" w:rsidRPr="007070D3">
        <w:rPr>
          <w:kern w:val="3"/>
          <w:sz w:val="28"/>
          <w:szCs w:val="28"/>
        </w:rPr>
        <w:t>. №100-16811 від 04.11.2019,    вх. № 25351 від 04.</w:t>
      </w:r>
      <w:r w:rsidR="00DA7ADE">
        <w:rPr>
          <w:kern w:val="3"/>
          <w:sz w:val="28"/>
          <w:szCs w:val="28"/>
        </w:rPr>
        <w:t>11</w:t>
      </w:r>
      <w:r w:rsidR="007070D3" w:rsidRPr="007070D3">
        <w:rPr>
          <w:kern w:val="3"/>
          <w:sz w:val="28"/>
          <w:szCs w:val="28"/>
        </w:rPr>
        <w:t>.2019</w:t>
      </w:r>
      <w:r w:rsidR="00DA7ADE">
        <w:rPr>
          <w:kern w:val="3"/>
          <w:sz w:val="28"/>
          <w:szCs w:val="28"/>
        </w:rPr>
        <w:t xml:space="preserve">; </w:t>
      </w:r>
      <w:proofErr w:type="spellStart"/>
      <w:r w:rsidR="00DA7ADE">
        <w:rPr>
          <w:kern w:val="3"/>
          <w:sz w:val="28"/>
          <w:szCs w:val="28"/>
        </w:rPr>
        <w:t>вих</w:t>
      </w:r>
      <w:proofErr w:type="spellEnd"/>
      <w:r w:rsidR="00DA7ADE">
        <w:rPr>
          <w:kern w:val="3"/>
          <w:sz w:val="28"/>
          <w:szCs w:val="28"/>
        </w:rPr>
        <w:t>. №100-279 від 09.01.2020;</w:t>
      </w:r>
      <w:r w:rsidR="00DE7E64">
        <w:rPr>
          <w:kern w:val="3"/>
          <w:sz w:val="28"/>
          <w:szCs w:val="28"/>
        </w:rPr>
        <w:t xml:space="preserve"> </w:t>
      </w:r>
      <w:r w:rsidR="00DA7ADE">
        <w:rPr>
          <w:kern w:val="3"/>
          <w:sz w:val="28"/>
          <w:szCs w:val="28"/>
        </w:rPr>
        <w:t>вх.№08/323 від 09.01.2020</w:t>
      </w:r>
      <w:r w:rsidR="007070D3" w:rsidRPr="007070D3">
        <w:rPr>
          <w:kern w:val="3"/>
          <w:sz w:val="28"/>
          <w:szCs w:val="28"/>
        </w:rPr>
        <w:t>).</w:t>
      </w:r>
    </w:p>
    <w:p w:rsidR="007070D3" w:rsidRPr="007070D3" w:rsidRDefault="007070D3" w:rsidP="007070D3">
      <w:r w:rsidRPr="007070D3">
        <w:rPr>
          <w:bCs/>
          <w:i/>
        </w:rPr>
        <w:t xml:space="preserve">Протокол № 45/180 від 19.11.2019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47/182 від 03.12.2019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49/184 від 17.12.2019 - п</w:t>
      </w:r>
      <w:r w:rsidRPr="007070D3">
        <w:rPr>
          <w:i/>
          <w:w w:val="101"/>
          <w:lang w:eastAsia="ru-RU"/>
        </w:rPr>
        <w:t>итання не розглянуто та перенесено.</w:t>
      </w:r>
    </w:p>
    <w:p w:rsidR="007070D3" w:rsidRPr="007070D3" w:rsidRDefault="007070D3" w:rsidP="007070D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7070D3">
        <w:rPr>
          <w:kern w:val="3"/>
          <w:sz w:val="28"/>
          <w:szCs w:val="28"/>
        </w:rPr>
        <w:t>Доповідач: представник району.</w:t>
      </w:r>
    </w:p>
    <w:p w:rsidR="007070D3" w:rsidRPr="007070D3" w:rsidRDefault="007070D3" w:rsidP="007070D3">
      <w:pPr>
        <w:rPr>
          <w:i/>
          <w:w w:val="101"/>
          <w:lang w:eastAsia="ru-RU"/>
        </w:rPr>
      </w:pPr>
    </w:p>
    <w:p w:rsidR="007070D3" w:rsidRPr="007070D3" w:rsidRDefault="00286FF3" w:rsidP="007070D3">
      <w:pPr>
        <w:pStyle w:val="aa"/>
      </w:pPr>
      <w:r>
        <w:t>3</w:t>
      </w:r>
      <w:r w:rsidR="003F6728">
        <w:t>5</w:t>
      </w:r>
      <w:r w:rsidR="007070D3" w:rsidRPr="007070D3">
        <w:t xml:space="preserve">.5. Департамент житлово-комунальної інфраструктури виконавчого органу Київради (КМДА) щодо неможливості практичного виконання рішення від 06.12.2019 № 259/6310 "Про надання згоди на безоплатне прийняття до </w:t>
      </w:r>
      <w:r w:rsidR="007070D3" w:rsidRPr="007070D3">
        <w:lastRenderedPageBreak/>
        <w:t>комунальної власності територіальної громади міста Києва гуртожитків, включених до статутних капіталів товариств" та зняття його з виконання та контролю (вих. №058/10/90-4519 від 03.07.2019, вх. №08/15080 від 03.07.2019).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i/>
          <w:w w:val="101"/>
          <w:lang w:eastAsia="ru-RU"/>
        </w:rPr>
        <w:t>Протокол №28/163 від 26.07.2019 – питання не розглянуто та перенесено.</w:t>
      </w:r>
    </w:p>
    <w:p w:rsidR="007070D3" w:rsidRPr="007070D3" w:rsidRDefault="007070D3" w:rsidP="007070D3">
      <w:pPr>
        <w:textAlignment w:val="baseline"/>
        <w:rPr>
          <w:i/>
          <w:w w:val="101"/>
          <w:lang w:eastAsia="ru-RU"/>
        </w:rPr>
      </w:pPr>
      <w:r w:rsidRPr="007070D3">
        <w:rPr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7070D3" w:rsidRPr="007070D3" w:rsidRDefault="007070D3" w:rsidP="007070D3">
      <w:pPr>
        <w:textAlignment w:val="baseline"/>
        <w:rPr>
          <w:rFonts w:eastAsia="Calibri"/>
          <w:bCs/>
        </w:rPr>
      </w:pPr>
      <w:r w:rsidRPr="007070D3">
        <w:rPr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7070D3" w:rsidRPr="007070D3" w:rsidRDefault="007070D3" w:rsidP="007070D3">
      <w:pPr>
        <w:textAlignment w:val="baseline"/>
        <w:rPr>
          <w:rFonts w:eastAsia="Calibri"/>
          <w:bCs/>
        </w:rPr>
      </w:pPr>
      <w:r w:rsidRPr="007070D3">
        <w:rPr>
          <w:bCs/>
          <w:i/>
        </w:rPr>
        <w:t>Протокол № 41/176 від 22.10.2019</w:t>
      </w:r>
      <w:r w:rsidRPr="007070D3">
        <w:rPr>
          <w:i/>
          <w:w w:val="101"/>
          <w:lang w:eastAsia="ru-RU"/>
        </w:rPr>
        <w:t>– питання не розглянуто та перенесено.</w:t>
      </w:r>
    </w:p>
    <w:p w:rsidR="007070D3" w:rsidRPr="007070D3" w:rsidRDefault="007070D3" w:rsidP="007070D3">
      <w:r w:rsidRPr="007070D3">
        <w:rPr>
          <w:bCs/>
          <w:i/>
        </w:rPr>
        <w:t xml:space="preserve">Протокол № 45/180 від 19.11.2019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47/182 від 03.12.2019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49/184 від 17.12.2019 - п</w:t>
      </w:r>
      <w:r w:rsidRPr="007070D3">
        <w:rPr>
          <w:i/>
          <w:w w:val="101"/>
          <w:lang w:eastAsia="ru-RU"/>
        </w:rPr>
        <w:t>итання не розглянуто та перенесено.</w:t>
      </w:r>
    </w:p>
    <w:p w:rsidR="007070D3" w:rsidRPr="007070D3" w:rsidRDefault="007070D3" w:rsidP="007070D3">
      <w:pPr>
        <w:rPr>
          <w:sz w:val="28"/>
          <w:szCs w:val="28"/>
        </w:rPr>
      </w:pPr>
      <w:r w:rsidRPr="007070D3">
        <w:rPr>
          <w:sz w:val="28"/>
          <w:szCs w:val="28"/>
        </w:rPr>
        <w:t>Доповідач: представник ДЖКІ.</w:t>
      </w:r>
    </w:p>
    <w:p w:rsidR="007070D3" w:rsidRPr="007070D3" w:rsidRDefault="007070D3" w:rsidP="007070D3">
      <w:pPr>
        <w:rPr>
          <w:i/>
          <w:w w:val="101"/>
          <w:lang w:eastAsia="ru-RU"/>
        </w:rPr>
      </w:pPr>
    </w:p>
    <w:p w:rsidR="007070D3" w:rsidRPr="007070D3" w:rsidRDefault="00286FF3" w:rsidP="007070D3">
      <w:pPr>
        <w:rPr>
          <w:bCs/>
        </w:rPr>
      </w:pPr>
      <w:r>
        <w:rPr>
          <w:sz w:val="28"/>
          <w:szCs w:val="28"/>
        </w:rPr>
        <w:t>3</w:t>
      </w:r>
      <w:r w:rsidR="003F6728">
        <w:rPr>
          <w:sz w:val="28"/>
          <w:szCs w:val="28"/>
        </w:rPr>
        <w:t>5</w:t>
      </w:r>
      <w:r w:rsidR="007070D3" w:rsidRPr="007070D3">
        <w:rPr>
          <w:sz w:val="28"/>
          <w:szCs w:val="28"/>
        </w:rPr>
        <w:t xml:space="preserve">.6. Рішення  адміністративної колегії Київського обласного територіального відділення Антимонопольного комітету України "Про порушення законодавства про захист економічної конкуренції" (від 11.11.2019 № 60/78-р/к справа №71/60/76-рп/к.19) </w:t>
      </w:r>
      <w:r w:rsidR="007070D3" w:rsidRPr="007070D3">
        <w:t>(</w:t>
      </w:r>
      <w:r w:rsidR="007070D3" w:rsidRPr="007070D3">
        <w:rPr>
          <w:i/>
        </w:rPr>
        <w:t xml:space="preserve">надання КП </w:t>
      </w:r>
      <w:r w:rsidR="00DE674D">
        <w:rPr>
          <w:i/>
        </w:rPr>
        <w:t>"</w:t>
      </w:r>
      <w:r w:rsidR="007070D3" w:rsidRPr="007070D3">
        <w:rPr>
          <w:i/>
        </w:rPr>
        <w:t>Муніципальна охорона</w:t>
      </w:r>
      <w:r w:rsidR="00DE674D">
        <w:rPr>
          <w:i/>
        </w:rPr>
        <w:t>"</w:t>
      </w:r>
      <w:r w:rsidR="007070D3" w:rsidRPr="007070D3">
        <w:rPr>
          <w:i/>
        </w:rPr>
        <w:t xml:space="preserve"> переваг, які ставлять його у привілейоване становище стосовно конкурентів, що призводить до обмеження конкуренції на ринку охоронних послуг у територіальних межах м.Києва) </w:t>
      </w:r>
      <w:r w:rsidR="007070D3" w:rsidRPr="007070D3">
        <w:t xml:space="preserve"> </w:t>
      </w:r>
    </w:p>
    <w:p w:rsidR="007070D3" w:rsidRPr="007070D3" w:rsidRDefault="007070D3" w:rsidP="007070D3">
      <w:r w:rsidRPr="007070D3">
        <w:rPr>
          <w:bCs/>
          <w:i/>
        </w:rPr>
        <w:t xml:space="preserve">Протокол № 45/180 від 19.11.2019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 xml:space="preserve">Протокол № 47/182 від 03.12.2019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49/184 від 17.12.2019 - п</w:t>
      </w:r>
      <w:r w:rsidRPr="007070D3">
        <w:rPr>
          <w:i/>
          <w:w w:val="101"/>
          <w:lang w:eastAsia="ru-RU"/>
        </w:rPr>
        <w:t>итання не розглянуто та перенесено.</w:t>
      </w:r>
    </w:p>
    <w:p w:rsidR="007070D3" w:rsidRDefault="007070D3" w:rsidP="007070D3">
      <w:pPr>
        <w:rPr>
          <w:sz w:val="28"/>
          <w:szCs w:val="28"/>
        </w:rPr>
      </w:pPr>
    </w:p>
    <w:p w:rsidR="007070D3" w:rsidRPr="007070D3" w:rsidRDefault="00286FF3" w:rsidP="007070D3">
      <w:pPr>
        <w:rPr>
          <w:kern w:val="3"/>
          <w:sz w:val="28"/>
          <w:szCs w:val="28"/>
        </w:rPr>
      </w:pPr>
      <w:r>
        <w:rPr>
          <w:sz w:val="28"/>
          <w:szCs w:val="28"/>
        </w:rPr>
        <w:t>3</w:t>
      </w:r>
      <w:r w:rsidR="003F6728">
        <w:rPr>
          <w:sz w:val="28"/>
          <w:szCs w:val="28"/>
        </w:rPr>
        <w:t>5</w:t>
      </w:r>
      <w:r w:rsidR="007070D3" w:rsidRPr="007070D3">
        <w:rPr>
          <w:sz w:val="28"/>
          <w:szCs w:val="28"/>
        </w:rPr>
        <w:t xml:space="preserve">.7. </w:t>
      </w:r>
      <w:r w:rsidR="007070D3" w:rsidRPr="007070D3">
        <w:rPr>
          <w:kern w:val="3"/>
          <w:sz w:val="28"/>
          <w:szCs w:val="28"/>
        </w:rPr>
        <w:t xml:space="preserve">Дніпровська районна в місті Києві державна адміністрація щодо  виконання рішення Київради від 22.02.2018 №350/4414 "Про затвердження переліку об'єктів комунальної власності територіальної громади міста Києва, право оренди яких виборюється на конкурсних засадах" </w:t>
      </w:r>
      <w:r w:rsidR="007070D3" w:rsidRPr="007070D3">
        <w:rPr>
          <w:i/>
          <w:kern w:val="3"/>
          <w:sz w:val="28"/>
          <w:szCs w:val="28"/>
        </w:rPr>
        <w:t>(вул. Челябінська, 5)</w:t>
      </w:r>
      <w:r w:rsidR="007070D3" w:rsidRPr="007070D3">
        <w:rPr>
          <w:kern w:val="3"/>
          <w:sz w:val="28"/>
          <w:szCs w:val="28"/>
        </w:rPr>
        <w:t xml:space="preserve"> (вих. № 103/7718/26/2  від 23.08.2019, вх. № 08/19459 від 23.08.2019). </w:t>
      </w:r>
    </w:p>
    <w:p w:rsidR="007070D3" w:rsidRPr="007070D3" w:rsidRDefault="007070D3" w:rsidP="007070D3">
      <w:pPr>
        <w:textAlignment w:val="baseline"/>
        <w:rPr>
          <w:rFonts w:eastAsia="Calibri"/>
          <w:bCs/>
        </w:rPr>
      </w:pPr>
      <w:r w:rsidRPr="007070D3">
        <w:rPr>
          <w:i/>
          <w:w w:val="101"/>
          <w:lang w:eastAsia="ru-RU"/>
        </w:rPr>
        <w:t>Протокол №34/169 від 10.09.2019 - питання не розглянуто та перенесено.</w:t>
      </w:r>
    </w:p>
    <w:p w:rsidR="007070D3" w:rsidRPr="007070D3" w:rsidRDefault="007070D3" w:rsidP="007070D3">
      <w:pPr>
        <w:textAlignment w:val="baseline"/>
        <w:rPr>
          <w:rFonts w:eastAsia="Calibri"/>
          <w:bCs/>
        </w:rPr>
      </w:pPr>
      <w:r w:rsidRPr="007070D3">
        <w:rPr>
          <w:bCs/>
          <w:i/>
        </w:rPr>
        <w:t xml:space="preserve">Протокол № 41/176 від 22.10.2019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r w:rsidRPr="007070D3">
        <w:rPr>
          <w:bCs/>
          <w:i/>
        </w:rPr>
        <w:t xml:space="preserve">Протокол № 45/180 від 19.11.2019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 xml:space="preserve">Протокол № 47/182 від 03.12.2019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49/184 від 17.12.2019 - п</w:t>
      </w:r>
      <w:r w:rsidRPr="007070D3">
        <w:rPr>
          <w:i/>
          <w:w w:val="101"/>
          <w:lang w:eastAsia="ru-RU"/>
        </w:rPr>
        <w:t>итання не розглянуто та перенесено.</w:t>
      </w:r>
    </w:p>
    <w:p w:rsidR="007070D3" w:rsidRPr="007070D3" w:rsidRDefault="007070D3" w:rsidP="007070D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7070D3">
        <w:rPr>
          <w:kern w:val="3"/>
          <w:sz w:val="28"/>
          <w:szCs w:val="28"/>
        </w:rPr>
        <w:t>Доповідач: представник району.</w:t>
      </w:r>
    </w:p>
    <w:p w:rsidR="007070D3" w:rsidRPr="007070D3" w:rsidRDefault="007070D3" w:rsidP="007070D3">
      <w:pPr>
        <w:rPr>
          <w:i/>
          <w:w w:val="101"/>
          <w:lang w:eastAsia="ru-RU"/>
        </w:rPr>
      </w:pPr>
    </w:p>
    <w:p w:rsidR="007070D3" w:rsidRPr="007070D3" w:rsidRDefault="00286FF3" w:rsidP="007070D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3</w:t>
      </w:r>
      <w:r w:rsidR="003F6728">
        <w:rPr>
          <w:kern w:val="3"/>
          <w:sz w:val="28"/>
          <w:szCs w:val="28"/>
        </w:rPr>
        <w:t>5</w:t>
      </w:r>
      <w:r w:rsidR="007070D3" w:rsidRPr="007070D3">
        <w:rPr>
          <w:kern w:val="3"/>
          <w:sz w:val="28"/>
          <w:szCs w:val="28"/>
        </w:rPr>
        <w:t xml:space="preserve">.8. Департамент охорони здоров’я виконавчого органу Київради (КМДА) щодо продовження терміну виконання до 31.12.2019 рішення Київради </w:t>
      </w:r>
      <w:r w:rsidR="007070D3" w:rsidRPr="007070D3">
        <w:rPr>
          <w:sz w:val="28"/>
          <w:szCs w:val="28"/>
        </w:rPr>
        <w:t xml:space="preserve">від 22 січня 2015 року № 16/881 </w:t>
      </w:r>
      <w:r w:rsidR="00DE674D">
        <w:rPr>
          <w:sz w:val="28"/>
          <w:szCs w:val="28"/>
        </w:rPr>
        <w:t>"</w:t>
      </w:r>
      <w:r w:rsidR="007070D3" w:rsidRPr="007070D3">
        <w:rPr>
          <w:sz w:val="28"/>
          <w:szCs w:val="28"/>
        </w:rPr>
        <w:t xml:space="preserve">Про перейменування Київської міської клінічної </w:t>
      </w:r>
      <w:r w:rsidR="003F4960">
        <w:rPr>
          <w:sz w:val="28"/>
          <w:szCs w:val="28"/>
        </w:rPr>
        <w:t xml:space="preserve"> </w:t>
      </w:r>
      <w:r w:rsidR="007070D3" w:rsidRPr="007070D3">
        <w:rPr>
          <w:sz w:val="28"/>
          <w:szCs w:val="28"/>
        </w:rPr>
        <w:t>лікарні №6</w:t>
      </w:r>
      <w:r w:rsidR="00DE674D">
        <w:rPr>
          <w:sz w:val="28"/>
          <w:szCs w:val="28"/>
        </w:rPr>
        <w:t>"</w:t>
      </w:r>
      <w:r w:rsidR="007070D3" w:rsidRPr="007070D3">
        <w:rPr>
          <w:sz w:val="28"/>
          <w:szCs w:val="28"/>
        </w:rPr>
        <w:t xml:space="preserve"> </w:t>
      </w:r>
      <w:r w:rsidR="007070D3" w:rsidRPr="007070D3">
        <w:rPr>
          <w:kern w:val="3"/>
          <w:sz w:val="28"/>
          <w:szCs w:val="28"/>
        </w:rPr>
        <w:t>(вих.№061-9395/10 від 30.09.2019; вх.№08/22496 від 01.10.2019).</w:t>
      </w:r>
    </w:p>
    <w:p w:rsidR="007070D3" w:rsidRPr="007070D3" w:rsidRDefault="007070D3" w:rsidP="007070D3">
      <w:pPr>
        <w:textAlignment w:val="baseline"/>
        <w:rPr>
          <w:rFonts w:eastAsia="Calibri"/>
          <w:bCs/>
        </w:rPr>
      </w:pPr>
      <w:r w:rsidRPr="007070D3">
        <w:rPr>
          <w:bCs/>
          <w:i/>
        </w:rPr>
        <w:t xml:space="preserve">Протокол № 41/176 від 22.10.2019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r w:rsidRPr="007070D3">
        <w:rPr>
          <w:bCs/>
          <w:i/>
        </w:rPr>
        <w:t xml:space="preserve">Протокол № 45/180 від 19.11.2019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 xml:space="preserve">Протокол № 47/182 від 03.12.2019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49/184 від 17.12.2019 - п</w:t>
      </w:r>
      <w:r w:rsidRPr="007070D3">
        <w:rPr>
          <w:i/>
          <w:w w:val="101"/>
          <w:lang w:eastAsia="ru-RU"/>
        </w:rPr>
        <w:t>итання не розглянуто та перенесено.</w:t>
      </w:r>
    </w:p>
    <w:p w:rsidR="004E174B" w:rsidRPr="007070D3" w:rsidRDefault="004E174B" w:rsidP="004E174B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7070D3">
        <w:rPr>
          <w:kern w:val="3"/>
          <w:sz w:val="28"/>
          <w:szCs w:val="28"/>
        </w:rPr>
        <w:t>Доповідач: представник Департаменту охорони здоров’я.</w:t>
      </w:r>
    </w:p>
    <w:p w:rsidR="007070D3" w:rsidRPr="007070D3" w:rsidRDefault="007070D3" w:rsidP="007070D3">
      <w:pPr>
        <w:rPr>
          <w:i/>
          <w:w w:val="101"/>
          <w:lang w:eastAsia="ru-RU"/>
        </w:rPr>
      </w:pPr>
    </w:p>
    <w:p w:rsidR="007070D3" w:rsidRPr="007070D3" w:rsidRDefault="00286FF3" w:rsidP="007070D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3</w:t>
      </w:r>
      <w:r w:rsidR="003F6728">
        <w:rPr>
          <w:kern w:val="3"/>
          <w:sz w:val="28"/>
          <w:szCs w:val="28"/>
        </w:rPr>
        <w:t>5</w:t>
      </w:r>
      <w:r w:rsidR="007070D3" w:rsidRPr="007070D3">
        <w:rPr>
          <w:kern w:val="3"/>
          <w:sz w:val="28"/>
          <w:szCs w:val="28"/>
        </w:rPr>
        <w:t xml:space="preserve">.9. Департамент охорони здоров’я виконавчого органу Київради (КМДА) щодо продовження терміну виконання до 31.12.2019 рішення Київради </w:t>
      </w:r>
      <w:r w:rsidR="007070D3" w:rsidRPr="007070D3">
        <w:rPr>
          <w:sz w:val="28"/>
          <w:szCs w:val="28"/>
        </w:rPr>
        <w:t xml:space="preserve">від 22 січня 2015 року № 20/885 </w:t>
      </w:r>
      <w:r w:rsidR="00A6393F">
        <w:rPr>
          <w:sz w:val="28"/>
          <w:szCs w:val="28"/>
        </w:rPr>
        <w:t>"</w:t>
      </w:r>
      <w:r w:rsidR="007070D3" w:rsidRPr="007070D3">
        <w:rPr>
          <w:sz w:val="28"/>
          <w:szCs w:val="28"/>
        </w:rPr>
        <w:t>Про перейменування Київської міської клінічної лікарні швидкої медичної допомоги</w:t>
      </w:r>
      <w:r w:rsidR="00A6393F">
        <w:rPr>
          <w:sz w:val="28"/>
          <w:szCs w:val="28"/>
        </w:rPr>
        <w:t>"</w:t>
      </w:r>
      <w:r w:rsidR="007070D3" w:rsidRPr="007070D3">
        <w:rPr>
          <w:sz w:val="28"/>
          <w:szCs w:val="28"/>
        </w:rPr>
        <w:t xml:space="preserve"> </w:t>
      </w:r>
      <w:r w:rsidR="007070D3" w:rsidRPr="007070D3">
        <w:rPr>
          <w:kern w:val="3"/>
          <w:sz w:val="28"/>
          <w:szCs w:val="28"/>
        </w:rPr>
        <w:t xml:space="preserve">(вих.№061-9394/10 від 30.09.2019; </w:t>
      </w:r>
      <w:r w:rsidR="007070D3" w:rsidRPr="007070D3">
        <w:rPr>
          <w:kern w:val="3"/>
          <w:sz w:val="28"/>
          <w:szCs w:val="28"/>
        </w:rPr>
        <w:lastRenderedPageBreak/>
        <w:t>вх.№08/22499 від 01.10.2019).</w:t>
      </w:r>
    </w:p>
    <w:p w:rsidR="007070D3" w:rsidRPr="007070D3" w:rsidRDefault="007070D3" w:rsidP="007070D3">
      <w:pPr>
        <w:textAlignment w:val="baseline"/>
        <w:rPr>
          <w:rFonts w:eastAsia="Calibri"/>
          <w:bCs/>
        </w:rPr>
      </w:pPr>
      <w:r w:rsidRPr="007070D3">
        <w:rPr>
          <w:bCs/>
          <w:i/>
        </w:rPr>
        <w:t xml:space="preserve">Протокол № 41/176 від 22.10.2019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 xml:space="preserve">Протокол № 45/180 від 19.11.2019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 xml:space="preserve">Протокол № 47/182 від 03.12.2019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49/184 від 17.12.2019 - п</w:t>
      </w:r>
      <w:r w:rsidRPr="007070D3">
        <w:rPr>
          <w:i/>
          <w:w w:val="101"/>
          <w:lang w:eastAsia="ru-RU"/>
        </w:rPr>
        <w:t>итання не розглянуто та перенесено.</w:t>
      </w:r>
    </w:p>
    <w:p w:rsidR="004E174B" w:rsidRPr="007070D3" w:rsidRDefault="004E174B" w:rsidP="004E174B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7070D3">
        <w:rPr>
          <w:kern w:val="3"/>
          <w:sz w:val="28"/>
          <w:szCs w:val="28"/>
        </w:rPr>
        <w:t>Доповідач: представник Департаменту охорони здоров’я.</w:t>
      </w:r>
    </w:p>
    <w:p w:rsidR="004E174B" w:rsidRPr="007070D3" w:rsidRDefault="004E174B" w:rsidP="007070D3">
      <w:pPr>
        <w:rPr>
          <w:i/>
          <w:w w:val="101"/>
          <w:lang w:eastAsia="ru-RU"/>
        </w:rPr>
      </w:pPr>
    </w:p>
    <w:p w:rsidR="007070D3" w:rsidRPr="00C404A3" w:rsidRDefault="00286FF3" w:rsidP="00C404A3">
      <w:pPr>
        <w:rPr>
          <w:color w:val="FF0000"/>
          <w:sz w:val="28"/>
          <w:szCs w:val="28"/>
        </w:rPr>
      </w:pPr>
      <w:r>
        <w:rPr>
          <w:kern w:val="3"/>
          <w:sz w:val="28"/>
          <w:szCs w:val="28"/>
        </w:rPr>
        <w:t>3</w:t>
      </w:r>
      <w:r w:rsidR="003F6728">
        <w:rPr>
          <w:kern w:val="3"/>
          <w:sz w:val="28"/>
          <w:szCs w:val="28"/>
        </w:rPr>
        <w:t>5</w:t>
      </w:r>
      <w:r w:rsidR="007070D3" w:rsidRPr="007070D3">
        <w:rPr>
          <w:kern w:val="3"/>
          <w:sz w:val="28"/>
          <w:szCs w:val="28"/>
        </w:rPr>
        <w:t xml:space="preserve">.10. Печерська районна в місті Києві державна адміністрація щодо виконання рішення Київради </w:t>
      </w:r>
      <w:r w:rsidR="007070D3" w:rsidRPr="007070D3">
        <w:rPr>
          <w:sz w:val="28"/>
          <w:szCs w:val="28"/>
        </w:rPr>
        <w:t>від 11 квітня 2019 року № 528/7184 "Про реорганізацію вечірньої (змінної) школи II - III ступенів №8 "Школа самоосвіти" Печерського району м. Києва шляхом приєднання до Спеціалізованої школи № 88 Печерського району м. Києва з поглибленим вивченням російської мови"</w:t>
      </w:r>
      <w:r w:rsidR="007070D3" w:rsidRPr="007070D3">
        <w:rPr>
          <w:kern w:val="3"/>
          <w:sz w:val="28"/>
          <w:szCs w:val="28"/>
        </w:rPr>
        <w:t xml:space="preserve"> (вих. №105/02-528/7184/8-2 від 30.10.201</w:t>
      </w:r>
      <w:r w:rsidR="00C404A3">
        <w:rPr>
          <w:kern w:val="3"/>
          <w:sz w:val="28"/>
          <w:szCs w:val="28"/>
        </w:rPr>
        <w:t>9; вх.№08/24992 від 30.1</w:t>
      </w:r>
      <w:r w:rsidR="00C404A3" w:rsidRPr="00C404A3">
        <w:rPr>
          <w:kern w:val="3"/>
          <w:sz w:val="28"/>
          <w:szCs w:val="28"/>
        </w:rPr>
        <w:t xml:space="preserve">0.2019; </w:t>
      </w:r>
      <w:proofErr w:type="spellStart"/>
      <w:r w:rsidR="00C404A3" w:rsidRPr="00C404A3">
        <w:rPr>
          <w:sz w:val="28"/>
          <w:szCs w:val="28"/>
        </w:rPr>
        <w:t>вих</w:t>
      </w:r>
      <w:proofErr w:type="spellEnd"/>
      <w:r w:rsidR="00C404A3" w:rsidRPr="00C404A3">
        <w:rPr>
          <w:sz w:val="28"/>
          <w:szCs w:val="28"/>
        </w:rPr>
        <w:t>. №105/02-528/7184/8-3 від 20.12.2019,  вх. № 30770 від 21.12.2019).</w:t>
      </w:r>
    </w:p>
    <w:p w:rsidR="007070D3" w:rsidRPr="007070D3" w:rsidRDefault="007070D3" w:rsidP="007070D3">
      <w:r w:rsidRPr="007070D3">
        <w:rPr>
          <w:bCs/>
          <w:i/>
        </w:rPr>
        <w:t xml:space="preserve">Протокол № 45/180 від 19.11.2019 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47/182 від 03.12.2019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49/184 від 17.12.2019 - п</w:t>
      </w:r>
      <w:r w:rsidRPr="007070D3">
        <w:rPr>
          <w:i/>
          <w:w w:val="101"/>
          <w:lang w:eastAsia="ru-RU"/>
        </w:rPr>
        <w:t>итання не розглянуто та перенесено.</w:t>
      </w:r>
    </w:p>
    <w:p w:rsidR="007070D3" w:rsidRPr="007070D3" w:rsidRDefault="007070D3" w:rsidP="007070D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7070D3">
        <w:rPr>
          <w:kern w:val="3"/>
          <w:sz w:val="28"/>
          <w:szCs w:val="28"/>
        </w:rPr>
        <w:t>Доповідач: представник району.</w:t>
      </w:r>
    </w:p>
    <w:p w:rsidR="00670E53" w:rsidRPr="00670E53" w:rsidRDefault="00670E53" w:rsidP="007070D3">
      <w:pPr>
        <w:rPr>
          <w:i/>
          <w:color w:val="FF0000"/>
          <w:w w:val="101"/>
          <w:lang w:eastAsia="ru-RU"/>
        </w:rPr>
      </w:pPr>
    </w:p>
    <w:p w:rsidR="007070D3" w:rsidRPr="007070D3" w:rsidRDefault="00286FF3" w:rsidP="007070D3">
      <w:pPr>
        <w:pStyle w:val="aa"/>
      </w:pPr>
      <w:r>
        <w:t>3</w:t>
      </w:r>
      <w:r w:rsidR="003F6728">
        <w:t>5</w:t>
      </w:r>
      <w:r w:rsidR="007070D3" w:rsidRPr="007070D3">
        <w:t>.11. Департамент комунальної власності м. Києва виконавчого органу Київради (КМДА) щодо  продовження терміну виконання рішення Київради від 2 липня 2015 року № 664/1528 "Про затвердження об'єкта права комунальної власності територіальної громади міста Києва, який може надаватися в концесію" до 14.05.2020 (вих. №062/09/07-9595 від 07.11.2019, вх. №08/25917 від 07.11.2019).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47/182 від 03.12.2019</w:t>
      </w:r>
      <w:r w:rsidRPr="007070D3">
        <w:rPr>
          <w:i/>
          <w:w w:val="101"/>
          <w:lang w:eastAsia="ru-RU"/>
        </w:rPr>
        <w:t>- питання не розглянуто та перенесено.</w:t>
      </w:r>
    </w:p>
    <w:p w:rsidR="007070D3" w:rsidRPr="007070D3" w:rsidRDefault="007070D3" w:rsidP="007070D3">
      <w:pPr>
        <w:rPr>
          <w:i/>
          <w:w w:val="101"/>
          <w:lang w:eastAsia="ru-RU"/>
        </w:rPr>
      </w:pPr>
      <w:r w:rsidRPr="007070D3">
        <w:rPr>
          <w:bCs/>
          <w:i/>
        </w:rPr>
        <w:t>Протокол № 49/184 від 17.12.2019 - п</w:t>
      </w:r>
      <w:r w:rsidRPr="007070D3">
        <w:rPr>
          <w:i/>
          <w:w w:val="101"/>
          <w:lang w:eastAsia="ru-RU"/>
        </w:rPr>
        <w:t>итання не розглянуто та перенесено.</w:t>
      </w:r>
    </w:p>
    <w:p w:rsidR="007070D3" w:rsidRPr="007070D3" w:rsidRDefault="007070D3" w:rsidP="007070D3">
      <w:pPr>
        <w:tabs>
          <w:tab w:val="left" w:pos="700"/>
          <w:tab w:val="left" w:pos="900"/>
          <w:tab w:val="left" w:pos="1470"/>
          <w:tab w:val="left" w:pos="7440"/>
        </w:tabs>
        <w:rPr>
          <w:sz w:val="28"/>
          <w:szCs w:val="28"/>
        </w:rPr>
      </w:pPr>
      <w:r w:rsidRPr="007070D3">
        <w:rPr>
          <w:sz w:val="28"/>
          <w:szCs w:val="28"/>
        </w:rPr>
        <w:t>Доповідач: представник Департаменту.</w:t>
      </w:r>
    </w:p>
    <w:p w:rsidR="007070D3" w:rsidRPr="007070D3" w:rsidRDefault="007070D3" w:rsidP="007070D3">
      <w:pPr>
        <w:rPr>
          <w:i/>
          <w:w w:val="101"/>
          <w:lang w:eastAsia="ru-RU"/>
        </w:rPr>
      </w:pPr>
    </w:p>
    <w:p w:rsidR="004639E9" w:rsidRPr="001667AC" w:rsidRDefault="004639E9" w:rsidP="00D004F3">
      <w:pPr>
        <w:tabs>
          <w:tab w:val="left" w:pos="0"/>
        </w:tabs>
        <w:rPr>
          <w:rFonts w:eastAsiaTheme="minorEastAsia"/>
          <w:sz w:val="28"/>
          <w:szCs w:val="28"/>
        </w:rPr>
      </w:pPr>
    </w:p>
    <w:p w:rsidR="001667AC" w:rsidRPr="007070D3" w:rsidRDefault="00286FF3" w:rsidP="006E568C">
      <w:pPr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3</w:t>
      </w:r>
      <w:r w:rsidR="003F6728">
        <w:rPr>
          <w:kern w:val="3"/>
          <w:sz w:val="28"/>
          <w:szCs w:val="28"/>
        </w:rPr>
        <w:t>5</w:t>
      </w:r>
      <w:r w:rsidR="001667AC" w:rsidRPr="001667AC">
        <w:rPr>
          <w:kern w:val="3"/>
          <w:sz w:val="28"/>
          <w:szCs w:val="28"/>
        </w:rPr>
        <w:t>.1</w:t>
      </w:r>
      <w:r w:rsidR="00555982">
        <w:rPr>
          <w:kern w:val="3"/>
          <w:sz w:val="28"/>
          <w:szCs w:val="28"/>
        </w:rPr>
        <w:t>2</w:t>
      </w:r>
      <w:r w:rsidR="001667AC" w:rsidRPr="001667AC">
        <w:rPr>
          <w:kern w:val="3"/>
          <w:sz w:val="28"/>
          <w:szCs w:val="28"/>
        </w:rPr>
        <w:t xml:space="preserve">. </w:t>
      </w:r>
      <w:r w:rsidR="001667AC" w:rsidRPr="001667AC">
        <w:rPr>
          <w:sz w:val="28"/>
          <w:szCs w:val="28"/>
        </w:rPr>
        <w:t xml:space="preserve">Департамент комунальної власності м. Києва виконавчого органу Київради (КМДА) </w:t>
      </w:r>
      <w:r w:rsidR="001667AC" w:rsidRPr="007070D3">
        <w:rPr>
          <w:kern w:val="3"/>
          <w:sz w:val="28"/>
          <w:szCs w:val="28"/>
        </w:rPr>
        <w:t xml:space="preserve">щодо продовження терміну виконання до </w:t>
      </w:r>
      <w:r w:rsidR="001667AC">
        <w:rPr>
          <w:kern w:val="3"/>
          <w:sz w:val="28"/>
          <w:szCs w:val="28"/>
        </w:rPr>
        <w:t>30</w:t>
      </w:r>
      <w:r w:rsidR="001667AC" w:rsidRPr="007070D3">
        <w:rPr>
          <w:kern w:val="3"/>
          <w:sz w:val="28"/>
          <w:szCs w:val="28"/>
        </w:rPr>
        <w:t>.</w:t>
      </w:r>
      <w:r w:rsidR="001667AC">
        <w:rPr>
          <w:kern w:val="3"/>
          <w:sz w:val="28"/>
          <w:szCs w:val="28"/>
        </w:rPr>
        <w:t>06</w:t>
      </w:r>
      <w:r w:rsidR="001667AC" w:rsidRPr="007070D3">
        <w:rPr>
          <w:kern w:val="3"/>
          <w:sz w:val="28"/>
          <w:szCs w:val="28"/>
        </w:rPr>
        <w:t>.20</w:t>
      </w:r>
      <w:r w:rsidR="001667AC">
        <w:rPr>
          <w:kern w:val="3"/>
          <w:sz w:val="28"/>
          <w:szCs w:val="28"/>
        </w:rPr>
        <w:t>20</w:t>
      </w:r>
      <w:r w:rsidR="001667AC" w:rsidRPr="007070D3">
        <w:rPr>
          <w:kern w:val="3"/>
          <w:sz w:val="28"/>
          <w:szCs w:val="28"/>
        </w:rPr>
        <w:t xml:space="preserve"> рішення Київради від </w:t>
      </w:r>
      <w:r w:rsidR="006E568C" w:rsidRPr="005000F2">
        <w:rPr>
          <w:sz w:val="28"/>
          <w:szCs w:val="28"/>
        </w:rPr>
        <w:t>22 вересня 2016 року</w:t>
      </w:r>
      <w:r w:rsidR="00A32D91">
        <w:rPr>
          <w:sz w:val="28"/>
          <w:szCs w:val="28"/>
        </w:rPr>
        <w:t xml:space="preserve"> № </w:t>
      </w:r>
      <w:r w:rsidR="006E568C" w:rsidRPr="005000F2">
        <w:rPr>
          <w:sz w:val="28"/>
          <w:szCs w:val="28"/>
        </w:rPr>
        <w:t>27/1031</w:t>
      </w:r>
      <w:r w:rsidR="00A32D91">
        <w:rPr>
          <w:sz w:val="28"/>
          <w:szCs w:val="28"/>
        </w:rPr>
        <w:t xml:space="preserve"> "</w:t>
      </w:r>
      <w:r w:rsidR="006E568C" w:rsidRPr="005000F2">
        <w:rPr>
          <w:sz w:val="28"/>
          <w:szCs w:val="28"/>
        </w:rPr>
        <w:t>Про передачу в оренду нежитлових приміщень комунальної власності територіальної громади міста Києва єдиному претенденту на право оренди</w:t>
      </w:r>
      <w:r w:rsidR="001667AC" w:rsidRPr="007070D3">
        <w:rPr>
          <w:sz w:val="28"/>
          <w:szCs w:val="28"/>
        </w:rPr>
        <w:t xml:space="preserve">" </w:t>
      </w:r>
      <w:r w:rsidR="001667AC" w:rsidRPr="007070D3">
        <w:rPr>
          <w:kern w:val="3"/>
          <w:sz w:val="28"/>
          <w:szCs w:val="28"/>
        </w:rPr>
        <w:t xml:space="preserve"> (вих. №0</w:t>
      </w:r>
      <w:r w:rsidR="00A32D91">
        <w:rPr>
          <w:kern w:val="3"/>
          <w:sz w:val="28"/>
          <w:szCs w:val="28"/>
        </w:rPr>
        <w:t>62/05/20-11114</w:t>
      </w:r>
      <w:r w:rsidR="001667AC" w:rsidRPr="007070D3">
        <w:rPr>
          <w:kern w:val="3"/>
          <w:sz w:val="28"/>
          <w:szCs w:val="28"/>
        </w:rPr>
        <w:t xml:space="preserve"> від </w:t>
      </w:r>
      <w:r w:rsidR="00A32D91">
        <w:rPr>
          <w:kern w:val="3"/>
          <w:sz w:val="28"/>
          <w:szCs w:val="28"/>
        </w:rPr>
        <w:t>2</w:t>
      </w:r>
      <w:r w:rsidR="001667AC" w:rsidRPr="007070D3">
        <w:rPr>
          <w:kern w:val="3"/>
          <w:sz w:val="28"/>
          <w:szCs w:val="28"/>
        </w:rPr>
        <w:t>4.1</w:t>
      </w:r>
      <w:r w:rsidR="00A32D91">
        <w:rPr>
          <w:kern w:val="3"/>
          <w:sz w:val="28"/>
          <w:szCs w:val="28"/>
        </w:rPr>
        <w:t>2</w:t>
      </w:r>
      <w:r w:rsidR="001667AC" w:rsidRPr="007070D3">
        <w:rPr>
          <w:kern w:val="3"/>
          <w:sz w:val="28"/>
          <w:szCs w:val="28"/>
        </w:rPr>
        <w:t xml:space="preserve">.2019,  вх. № </w:t>
      </w:r>
      <w:r w:rsidR="00A32D91">
        <w:rPr>
          <w:kern w:val="3"/>
          <w:sz w:val="28"/>
          <w:szCs w:val="28"/>
        </w:rPr>
        <w:t xml:space="preserve">08/31061 </w:t>
      </w:r>
      <w:r w:rsidR="001667AC" w:rsidRPr="007070D3">
        <w:rPr>
          <w:kern w:val="3"/>
          <w:sz w:val="28"/>
          <w:szCs w:val="28"/>
        </w:rPr>
        <w:t xml:space="preserve">від </w:t>
      </w:r>
      <w:r w:rsidR="00A32D91">
        <w:rPr>
          <w:kern w:val="3"/>
          <w:sz w:val="28"/>
          <w:szCs w:val="28"/>
        </w:rPr>
        <w:t>2</w:t>
      </w:r>
      <w:r w:rsidR="001667AC" w:rsidRPr="007070D3">
        <w:rPr>
          <w:kern w:val="3"/>
          <w:sz w:val="28"/>
          <w:szCs w:val="28"/>
        </w:rPr>
        <w:t>4.</w:t>
      </w:r>
      <w:r w:rsidR="00A32D91">
        <w:rPr>
          <w:kern w:val="3"/>
          <w:sz w:val="28"/>
          <w:szCs w:val="28"/>
        </w:rPr>
        <w:t>12</w:t>
      </w:r>
      <w:r w:rsidR="001667AC" w:rsidRPr="007070D3">
        <w:rPr>
          <w:kern w:val="3"/>
          <w:sz w:val="28"/>
          <w:szCs w:val="28"/>
        </w:rPr>
        <w:t>.2019).</w:t>
      </w:r>
    </w:p>
    <w:p w:rsidR="004639E9" w:rsidRPr="007070D3" w:rsidRDefault="001667AC" w:rsidP="003245A3">
      <w:pPr>
        <w:widowControl w:val="0"/>
        <w:suppressAutoHyphens/>
        <w:autoSpaceDN w:val="0"/>
        <w:textAlignment w:val="baseline"/>
        <w:rPr>
          <w:rFonts w:eastAsiaTheme="minorEastAsia"/>
          <w:sz w:val="28"/>
          <w:szCs w:val="28"/>
        </w:rPr>
      </w:pPr>
      <w:r w:rsidRPr="007070D3">
        <w:rPr>
          <w:kern w:val="3"/>
          <w:sz w:val="28"/>
          <w:szCs w:val="28"/>
        </w:rPr>
        <w:t xml:space="preserve">Доповідач: представник </w:t>
      </w:r>
      <w:r w:rsidR="00A32D91">
        <w:rPr>
          <w:kern w:val="3"/>
          <w:sz w:val="28"/>
          <w:szCs w:val="28"/>
        </w:rPr>
        <w:t>Департаменту.</w:t>
      </w:r>
    </w:p>
    <w:sectPr w:rsidR="004639E9" w:rsidRPr="007070D3" w:rsidSect="00A642E4">
      <w:footerReference w:type="default" r:id="rId8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BC" w:rsidRDefault="004D23BC" w:rsidP="00117714">
      <w:r>
        <w:separator/>
      </w:r>
    </w:p>
  </w:endnote>
  <w:endnote w:type="continuationSeparator" w:id="0">
    <w:p w:rsidR="004D23BC" w:rsidRDefault="004D23BC" w:rsidP="0011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866794"/>
      <w:docPartObj>
        <w:docPartGallery w:val="Page Numbers (Bottom of Page)"/>
        <w:docPartUnique/>
      </w:docPartObj>
    </w:sdtPr>
    <w:sdtEndPr/>
    <w:sdtContent>
      <w:p w:rsidR="004D23BC" w:rsidRDefault="004D23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431">
          <w:rPr>
            <w:noProof/>
          </w:rPr>
          <w:t>13</w:t>
        </w:r>
        <w:r>
          <w:fldChar w:fldCharType="end"/>
        </w:r>
      </w:p>
    </w:sdtContent>
  </w:sdt>
  <w:p w:rsidR="004D23BC" w:rsidRDefault="004D23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BC" w:rsidRDefault="004D23BC" w:rsidP="00117714">
      <w:r>
        <w:separator/>
      </w:r>
    </w:p>
  </w:footnote>
  <w:footnote w:type="continuationSeparator" w:id="0">
    <w:p w:rsidR="004D23BC" w:rsidRDefault="004D23BC" w:rsidP="0011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C21"/>
    <w:multiLevelType w:val="hybridMultilevel"/>
    <w:tmpl w:val="D38E9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331B"/>
    <w:multiLevelType w:val="hybridMultilevel"/>
    <w:tmpl w:val="F5626794"/>
    <w:lvl w:ilvl="0" w:tplc="2076A13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2" w15:restartNumberingAfterBreak="0">
    <w:nsid w:val="5B3379A1"/>
    <w:multiLevelType w:val="hybridMultilevel"/>
    <w:tmpl w:val="D38E9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85"/>
    <w:rsid w:val="00000DC0"/>
    <w:rsid w:val="0000176A"/>
    <w:rsid w:val="00012A3F"/>
    <w:rsid w:val="00012CBF"/>
    <w:rsid w:val="00014184"/>
    <w:rsid w:val="00015072"/>
    <w:rsid w:val="000158FD"/>
    <w:rsid w:val="00016F24"/>
    <w:rsid w:val="00017822"/>
    <w:rsid w:val="00027772"/>
    <w:rsid w:val="00042E3E"/>
    <w:rsid w:val="00047D0F"/>
    <w:rsid w:val="00053127"/>
    <w:rsid w:val="00053F08"/>
    <w:rsid w:val="000548F1"/>
    <w:rsid w:val="00054B76"/>
    <w:rsid w:val="00057A34"/>
    <w:rsid w:val="000662F0"/>
    <w:rsid w:val="00074A86"/>
    <w:rsid w:val="00075217"/>
    <w:rsid w:val="000814BA"/>
    <w:rsid w:val="00084E8D"/>
    <w:rsid w:val="00086AB7"/>
    <w:rsid w:val="000870C2"/>
    <w:rsid w:val="0009780F"/>
    <w:rsid w:val="000A44B2"/>
    <w:rsid w:val="000B0979"/>
    <w:rsid w:val="000B1590"/>
    <w:rsid w:val="000B199B"/>
    <w:rsid w:val="000B23EE"/>
    <w:rsid w:val="000B2725"/>
    <w:rsid w:val="000B6398"/>
    <w:rsid w:val="000C0AEB"/>
    <w:rsid w:val="000C560B"/>
    <w:rsid w:val="000C5ECC"/>
    <w:rsid w:val="000D0DB1"/>
    <w:rsid w:val="000D4160"/>
    <w:rsid w:val="000D4D18"/>
    <w:rsid w:val="000E00B8"/>
    <w:rsid w:val="000E32DF"/>
    <w:rsid w:val="000E44A5"/>
    <w:rsid w:val="000E4B79"/>
    <w:rsid w:val="000E4ECF"/>
    <w:rsid w:val="000E6DCE"/>
    <w:rsid w:val="000F15E8"/>
    <w:rsid w:val="000F2F99"/>
    <w:rsid w:val="000F5ED2"/>
    <w:rsid w:val="00102B5C"/>
    <w:rsid w:val="00103107"/>
    <w:rsid w:val="00103F1C"/>
    <w:rsid w:val="001050BA"/>
    <w:rsid w:val="00105FC3"/>
    <w:rsid w:val="001075A5"/>
    <w:rsid w:val="00110A27"/>
    <w:rsid w:val="00117078"/>
    <w:rsid w:val="00117714"/>
    <w:rsid w:val="00123C4B"/>
    <w:rsid w:val="0012439C"/>
    <w:rsid w:val="0013131D"/>
    <w:rsid w:val="00131AD6"/>
    <w:rsid w:val="00135DAA"/>
    <w:rsid w:val="0014129C"/>
    <w:rsid w:val="00142934"/>
    <w:rsid w:val="00144BA1"/>
    <w:rsid w:val="00146E1D"/>
    <w:rsid w:val="00150F37"/>
    <w:rsid w:val="001543A2"/>
    <w:rsid w:val="00154FFF"/>
    <w:rsid w:val="001600C6"/>
    <w:rsid w:val="001615AF"/>
    <w:rsid w:val="001636FB"/>
    <w:rsid w:val="0016377A"/>
    <w:rsid w:val="00164B47"/>
    <w:rsid w:val="001667AC"/>
    <w:rsid w:val="001667FD"/>
    <w:rsid w:val="00167E8F"/>
    <w:rsid w:val="00170ED3"/>
    <w:rsid w:val="0017126D"/>
    <w:rsid w:val="00171634"/>
    <w:rsid w:val="00172CF3"/>
    <w:rsid w:val="00176617"/>
    <w:rsid w:val="001775D8"/>
    <w:rsid w:val="00180468"/>
    <w:rsid w:val="00185586"/>
    <w:rsid w:val="001934AD"/>
    <w:rsid w:val="00195B17"/>
    <w:rsid w:val="001A256E"/>
    <w:rsid w:val="001A4AC7"/>
    <w:rsid w:val="001A5D6D"/>
    <w:rsid w:val="001A7143"/>
    <w:rsid w:val="001A7F63"/>
    <w:rsid w:val="001B13F5"/>
    <w:rsid w:val="001B39ED"/>
    <w:rsid w:val="001B4548"/>
    <w:rsid w:val="001B7137"/>
    <w:rsid w:val="001C03AA"/>
    <w:rsid w:val="001C06E0"/>
    <w:rsid w:val="001C3E7F"/>
    <w:rsid w:val="001C5E7F"/>
    <w:rsid w:val="001C5ED2"/>
    <w:rsid w:val="001C72BA"/>
    <w:rsid w:val="001D1B6D"/>
    <w:rsid w:val="001D2E79"/>
    <w:rsid w:val="001D6135"/>
    <w:rsid w:val="001E32CE"/>
    <w:rsid w:val="001E6423"/>
    <w:rsid w:val="001E6F4C"/>
    <w:rsid w:val="001F2E3C"/>
    <w:rsid w:val="001F3504"/>
    <w:rsid w:val="001F3592"/>
    <w:rsid w:val="001F396A"/>
    <w:rsid w:val="001F4055"/>
    <w:rsid w:val="00200EBC"/>
    <w:rsid w:val="002026DC"/>
    <w:rsid w:val="00203181"/>
    <w:rsid w:val="002063E6"/>
    <w:rsid w:val="002071EB"/>
    <w:rsid w:val="00207A77"/>
    <w:rsid w:val="00210755"/>
    <w:rsid w:val="00211ED7"/>
    <w:rsid w:val="002142D1"/>
    <w:rsid w:val="00214B91"/>
    <w:rsid w:val="00221761"/>
    <w:rsid w:val="00230E89"/>
    <w:rsid w:val="00241247"/>
    <w:rsid w:val="002430FE"/>
    <w:rsid w:val="00243208"/>
    <w:rsid w:val="00256F1D"/>
    <w:rsid w:val="00262B59"/>
    <w:rsid w:val="002658DB"/>
    <w:rsid w:val="0027103F"/>
    <w:rsid w:val="00271F00"/>
    <w:rsid w:val="00273165"/>
    <w:rsid w:val="002746B3"/>
    <w:rsid w:val="00277D98"/>
    <w:rsid w:val="00281B04"/>
    <w:rsid w:val="002841E2"/>
    <w:rsid w:val="00286FF3"/>
    <w:rsid w:val="00287641"/>
    <w:rsid w:val="00295082"/>
    <w:rsid w:val="002972D3"/>
    <w:rsid w:val="002A1485"/>
    <w:rsid w:val="002A1758"/>
    <w:rsid w:val="002A4ED3"/>
    <w:rsid w:val="002C4866"/>
    <w:rsid w:val="002C5F02"/>
    <w:rsid w:val="002C7BE9"/>
    <w:rsid w:val="002D0672"/>
    <w:rsid w:val="002D0F17"/>
    <w:rsid w:val="002D124D"/>
    <w:rsid w:val="002D5AAB"/>
    <w:rsid w:val="002E04C6"/>
    <w:rsid w:val="002E2AF5"/>
    <w:rsid w:val="002E33AB"/>
    <w:rsid w:val="002E3C61"/>
    <w:rsid w:val="002E43C4"/>
    <w:rsid w:val="002F1269"/>
    <w:rsid w:val="002F6A72"/>
    <w:rsid w:val="00304DEE"/>
    <w:rsid w:val="0030738E"/>
    <w:rsid w:val="003125AE"/>
    <w:rsid w:val="00312F1E"/>
    <w:rsid w:val="003153A7"/>
    <w:rsid w:val="003245A3"/>
    <w:rsid w:val="00325997"/>
    <w:rsid w:val="00332838"/>
    <w:rsid w:val="0033403B"/>
    <w:rsid w:val="003349BA"/>
    <w:rsid w:val="003356F5"/>
    <w:rsid w:val="00345049"/>
    <w:rsid w:val="00346B8B"/>
    <w:rsid w:val="00347196"/>
    <w:rsid w:val="0035388C"/>
    <w:rsid w:val="0035758E"/>
    <w:rsid w:val="00357878"/>
    <w:rsid w:val="00365148"/>
    <w:rsid w:val="00376AF8"/>
    <w:rsid w:val="00376FEA"/>
    <w:rsid w:val="00377546"/>
    <w:rsid w:val="00377E60"/>
    <w:rsid w:val="0038242A"/>
    <w:rsid w:val="00387A37"/>
    <w:rsid w:val="00393276"/>
    <w:rsid w:val="00393E83"/>
    <w:rsid w:val="00394DF1"/>
    <w:rsid w:val="003A0B46"/>
    <w:rsid w:val="003A238D"/>
    <w:rsid w:val="003A5277"/>
    <w:rsid w:val="003A57F9"/>
    <w:rsid w:val="003B2614"/>
    <w:rsid w:val="003B5442"/>
    <w:rsid w:val="003B6AAE"/>
    <w:rsid w:val="003B77C1"/>
    <w:rsid w:val="003D605B"/>
    <w:rsid w:val="003D66C9"/>
    <w:rsid w:val="003E0432"/>
    <w:rsid w:val="003E0E61"/>
    <w:rsid w:val="003E3440"/>
    <w:rsid w:val="003E74B4"/>
    <w:rsid w:val="003F02C2"/>
    <w:rsid w:val="003F3738"/>
    <w:rsid w:val="003F4387"/>
    <w:rsid w:val="003F493B"/>
    <w:rsid w:val="003F4960"/>
    <w:rsid w:val="003F4983"/>
    <w:rsid w:val="003F6728"/>
    <w:rsid w:val="003F71F5"/>
    <w:rsid w:val="004049A5"/>
    <w:rsid w:val="00405271"/>
    <w:rsid w:val="00405683"/>
    <w:rsid w:val="004102B2"/>
    <w:rsid w:val="00412849"/>
    <w:rsid w:val="004174D1"/>
    <w:rsid w:val="00421039"/>
    <w:rsid w:val="0042109B"/>
    <w:rsid w:val="004219D6"/>
    <w:rsid w:val="00421A5D"/>
    <w:rsid w:val="00424CBF"/>
    <w:rsid w:val="004258EE"/>
    <w:rsid w:val="004310C2"/>
    <w:rsid w:val="00436232"/>
    <w:rsid w:val="00437C80"/>
    <w:rsid w:val="0044062C"/>
    <w:rsid w:val="004472F9"/>
    <w:rsid w:val="004563C1"/>
    <w:rsid w:val="0045645D"/>
    <w:rsid w:val="00457E36"/>
    <w:rsid w:val="004601DC"/>
    <w:rsid w:val="00462A09"/>
    <w:rsid w:val="004639E9"/>
    <w:rsid w:val="00464BE9"/>
    <w:rsid w:val="00466899"/>
    <w:rsid w:val="00470212"/>
    <w:rsid w:val="00470DD6"/>
    <w:rsid w:val="004730A4"/>
    <w:rsid w:val="00474079"/>
    <w:rsid w:val="00474087"/>
    <w:rsid w:val="00474E13"/>
    <w:rsid w:val="00475054"/>
    <w:rsid w:val="004760B8"/>
    <w:rsid w:val="0047617A"/>
    <w:rsid w:val="0048125A"/>
    <w:rsid w:val="00484A71"/>
    <w:rsid w:val="00487C49"/>
    <w:rsid w:val="00491324"/>
    <w:rsid w:val="00494EEA"/>
    <w:rsid w:val="00495425"/>
    <w:rsid w:val="00495558"/>
    <w:rsid w:val="00495793"/>
    <w:rsid w:val="00497B60"/>
    <w:rsid w:val="004A1ACA"/>
    <w:rsid w:val="004A1DB8"/>
    <w:rsid w:val="004A292D"/>
    <w:rsid w:val="004A6DF3"/>
    <w:rsid w:val="004A7B91"/>
    <w:rsid w:val="004B77B7"/>
    <w:rsid w:val="004C78C9"/>
    <w:rsid w:val="004D232B"/>
    <w:rsid w:val="004D23BC"/>
    <w:rsid w:val="004D76F7"/>
    <w:rsid w:val="004D7F09"/>
    <w:rsid w:val="004E0717"/>
    <w:rsid w:val="004E174B"/>
    <w:rsid w:val="004E5B6D"/>
    <w:rsid w:val="004E7510"/>
    <w:rsid w:val="004F34E5"/>
    <w:rsid w:val="0050273E"/>
    <w:rsid w:val="0050649D"/>
    <w:rsid w:val="0050754E"/>
    <w:rsid w:val="00507B6D"/>
    <w:rsid w:val="00510E34"/>
    <w:rsid w:val="005121A4"/>
    <w:rsid w:val="005139E7"/>
    <w:rsid w:val="005226FA"/>
    <w:rsid w:val="0052359A"/>
    <w:rsid w:val="005309F4"/>
    <w:rsid w:val="00531E04"/>
    <w:rsid w:val="005324E2"/>
    <w:rsid w:val="00542549"/>
    <w:rsid w:val="00544D5E"/>
    <w:rsid w:val="0054739F"/>
    <w:rsid w:val="005510A1"/>
    <w:rsid w:val="0055252A"/>
    <w:rsid w:val="00552665"/>
    <w:rsid w:val="00554B73"/>
    <w:rsid w:val="00555982"/>
    <w:rsid w:val="005569AD"/>
    <w:rsid w:val="00562E7E"/>
    <w:rsid w:val="00565230"/>
    <w:rsid w:val="0056580B"/>
    <w:rsid w:val="00566737"/>
    <w:rsid w:val="005676EC"/>
    <w:rsid w:val="005719EF"/>
    <w:rsid w:val="005727F9"/>
    <w:rsid w:val="005737D1"/>
    <w:rsid w:val="00577569"/>
    <w:rsid w:val="00582E7F"/>
    <w:rsid w:val="0058326D"/>
    <w:rsid w:val="00585E29"/>
    <w:rsid w:val="00590537"/>
    <w:rsid w:val="00593B35"/>
    <w:rsid w:val="00595CF4"/>
    <w:rsid w:val="005A1564"/>
    <w:rsid w:val="005A3A4A"/>
    <w:rsid w:val="005B3D33"/>
    <w:rsid w:val="005B63FD"/>
    <w:rsid w:val="005C17DB"/>
    <w:rsid w:val="005C4D34"/>
    <w:rsid w:val="005C795F"/>
    <w:rsid w:val="005D2C2E"/>
    <w:rsid w:val="005D682F"/>
    <w:rsid w:val="005E239B"/>
    <w:rsid w:val="005E262B"/>
    <w:rsid w:val="005E371F"/>
    <w:rsid w:val="005E47C8"/>
    <w:rsid w:val="005E5D47"/>
    <w:rsid w:val="005F1741"/>
    <w:rsid w:val="005F7232"/>
    <w:rsid w:val="00600451"/>
    <w:rsid w:val="0060092B"/>
    <w:rsid w:val="00604756"/>
    <w:rsid w:val="00606EA7"/>
    <w:rsid w:val="00607080"/>
    <w:rsid w:val="00607695"/>
    <w:rsid w:val="00610E80"/>
    <w:rsid w:val="00611187"/>
    <w:rsid w:val="00616EF8"/>
    <w:rsid w:val="00622D43"/>
    <w:rsid w:val="00623358"/>
    <w:rsid w:val="00626D11"/>
    <w:rsid w:val="00633310"/>
    <w:rsid w:val="0063403D"/>
    <w:rsid w:val="00634E7C"/>
    <w:rsid w:val="006358A7"/>
    <w:rsid w:val="0063760A"/>
    <w:rsid w:val="006420C6"/>
    <w:rsid w:val="006457CD"/>
    <w:rsid w:val="006518C6"/>
    <w:rsid w:val="00651D16"/>
    <w:rsid w:val="00654BE0"/>
    <w:rsid w:val="0066205A"/>
    <w:rsid w:val="00662D4F"/>
    <w:rsid w:val="006655FF"/>
    <w:rsid w:val="006702AF"/>
    <w:rsid w:val="006708AB"/>
    <w:rsid w:val="00670E53"/>
    <w:rsid w:val="006721CA"/>
    <w:rsid w:val="00673EC4"/>
    <w:rsid w:val="006742E8"/>
    <w:rsid w:val="006749A6"/>
    <w:rsid w:val="0068157F"/>
    <w:rsid w:val="0068351F"/>
    <w:rsid w:val="00683998"/>
    <w:rsid w:val="00684508"/>
    <w:rsid w:val="006905F3"/>
    <w:rsid w:val="00694B4B"/>
    <w:rsid w:val="00696CCA"/>
    <w:rsid w:val="00696FD8"/>
    <w:rsid w:val="006A070A"/>
    <w:rsid w:val="006A31FC"/>
    <w:rsid w:val="006A3312"/>
    <w:rsid w:val="006A67B1"/>
    <w:rsid w:val="006A7D64"/>
    <w:rsid w:val="006A7E46"/>
    <w:rsid w:val="006B19AC"/>
    <w:rsid w:val="006B3B39"/>
    <w:rsid w:val="006B42D5"/>
    <w:rsid w:val="006B459B"/>
    <w:rsid w:val="006B489C"/>
    <w:rsid w:val="006C127D"/>
    <w:rsid w:val="006C33B3"/>
    <w:rsid w:val="006C4929"/>
    <w:rsid w:val="006C6137"/>
    <w:rsid w:val="006C7B79"/>
    <w:rsid w:val="006D12C5"/>
    <w:rsid w:val="006D6E2D"/>
    <w:rsid w:val="006E055A"/>
    <w:rsid w:val="006E08F4"/>
    <w:rsid w:val="006E2E0F"/>
    <w:rsid w:val="006E39A1"/>
    <w:rsid w:val="006E3A15"/>
    <w:rsid w:val="006E4CBD"/>
    <w:rsid w:val="006E5429"/>
    <w:rsid w:val="006E568C"/>
    <w:rsid w:val="006E64A9"/>
    <w:rsid w:val="006E6E63"/>
    <w:rsid w:val="006E734D"/>
    <w:rsid w:val="006F1483"/>
    <w:rsid w:val="006F3A7A"/>
    <w:rsid w:val="006F6410"/>
    <w:rsid w:val="006F693D"/>
    <w:rsid w:val="00701A5D"/>
    <w:rsid w:val="007049F2"/>
    <w:rsid w:val="00705C83"/>
    <w:rsid w:val="00706347"/>
    <w:rsid w:val="007070D3"/>
    <w:rsid w:val="00711BF1"/>
    <w:rsid w:val="00714E11"/>
    <w:rsid w:val="007219AF"/>
    <w:rsid w:val="00721C97"/>
    <w:rsid w:val="00721E2A"/>
    <w:rsid w:val="00722EB8"/>
    <w:rsid w:val="00726500"/>
    <w:rsid w:val="00735E9D"/>
    <w:rsid w:val="007373A5"/>
    <w:rsid w:val="00743632"/>
    <w:rsid w:val="00744A41"/>
    <w:rsid w:val="00750503"/>
    <w:rsid w:val="00750ABA"/>
    <w:rsid w:val="00751651"/>
    <w:rsid w:val="00756D34"/>
    <w:rsid w:val="007721E2"/>
    <w:rsid w:val="00773694"/>
    <w:rsid w:val="00773990"/>
    <w:rsid w:val="00775EE5"/>
    <w:rsid w:val="007767F2"/>
    <w:rsid w:val="00776E38"/>
    <w:rsid w:val="0078196D"/>
    <w:rsid w:val="00781D99"/>
    <w:rsid w:val="00783309"/>
    <w:rsid w:val="00783FE4"/>
    <w:rsid w:val="007937A9"/>
    <w:rsid w:val="00795685"/>
    <w:rsid w:val="00796102"/>
    <w:rsid w:val="007A24DB"/>
    <w:rsid w:val="007A3171"/>
    <w:rsid w:val="007B00CC"/>
    <w:rsid w:val="007B0137"/>
    <w:rsid w:val="007B064F"/>
    <w:rsid w:val="007B150A"/>
    <w:rsid w:val="007B418B"/>
    <w:rsid w:val="007B6583"/>
    <w:rsid w:val="007C1152"/>
    <w:rsid w:val="007C124C"/>
    <w:rsid w:val="007C3EEE"/>
    <w:rsid w:val="007C4527"/>
    <w:rsid w:val="007C6C4D"/>
    <w:rsid w:val="007D20A9"/>
    <w:rsid w:val="007D25DA"/>
    <w:rsid w:val="007D2626"/>
    <w:rsid w:val="007E3597"/>
    <w:rsid w:val="007E3BDA"/>
    <w:rsid w:val="007E4FD0"/>
    <w:rsid w:val="007F26FE"/>
    <w:rsid w:val="007F5B5E"/>
    <w:rsid w:val="008031A4"/>
    <w:rsid w:val="008042FA"/>
    <w:rsid w:val="0080465F"/>
    <w:rsid w:val="00806BD8"/>
    <w:rsid w:val="008113E8"/>
    <w:rsid w:val="00815C7E"/>
    <w:rsid w:val="008163C2"/>
    <w:rsid w:val="00820F11"/>
    <w:rsid w:val="008234F6"/>
    <w:rsid w:val="00824370"/>
    <w:rsid w:val="008254F5"/>
    <w:rsid w:val="00827326"/>
    <w:rsid w:val="00827455"/>
    <w:rsid w:val="008300E6"/>
    <w:rsid w:val="00841B56"/>
    <w:rsid w:val="00842119"/>
    <w:rsid w:val="00853687"/>
    <w:rsid w:val="00855EA6"/>
    <w:rsid w:val="00857CB2"/>
    <w:rsid w:val="008625A4"/>
    <w:rsid w:val="008647B1"/>
    <w:rsid w:val="008654BE"/>
    <w:rsid w:val="008729A0"/>
    <w:rsid w:val="0087337D"/>
    <w:rsid w:val="008739E6"/>
    <w:rsid w:val="00874272"/>
    <w:rsid w:val="0087528F"/>
    <w:rsid w:val="00877985"/>
    <w:rsid w:val="00881FF6"/>
    <w:rsid w:val="00882FC8"/>
    <w:rsid w:val="00885009"/>
    <w:rsid w:val="00885436"/>
    <w:rsid w:val="0088577F"/>
    <w:rsid w:val="00885AAC"/>
    <w:rsid w:val="00890048"/>
    <w:rsid w:val="00891CB2"/>
    <w:rsid w:val="00892B24"/>
    <w:rsid w:val="008959A8"/>
    <w:rsid w:val="0089737E"/>
    <w:rsid w:val="008978D1"/>
    <w:rsid w:val="008A03AE"/>
    <w:rsid w:val="008B0B21"/>
    <w:rsid w:val="008B3DC8"/>
    <w:rsid w:val="008C1C3B"/>
    <w:rsid w:val="008C1F01"/>
    <w:rsid w:val="008C2687"/>
    <w:rsid w:val="008C27D3"/>
    <w:rsid w:val="008C752D"/>
    <w:rsid w:val="008C7734"/>
    <w:rsid w:val="008C7FEC"/>
    <w:rsid w:val="008D1304"/>
    <w:rsid w:val="008D1EC7"/>
    <w:rsid w:val="008D58FE"/>
    <w:rsid w:val="008E04AF"/>
    <w:rsid w:val="008E30C6"/>
    <w:rsid w:val="008E7E6D"/>
    <w:rsid w:val="008F19E9"/>
    <w:rsid w:val="008F1EAD"/>
    <w:rsid w:val="008F247D"/>
    <w:rsid w:val="008F45D4"/>
    <w:rsid w:val="008F7049"/>
    <w:rsid w:val="009009CD"/>
    <w:rsid w:val="00900AAF"/>
    <w:rsid w:val="009015BB"/>
    <w:rsid w:val="00902010"/>
    <w:rsid w:val="00904807"/>
    <w:rsid w:val="00904920"/>
    <w:rsid w:val="00905562"/>
    <w:rsid w:val="00905F32"/>
    <w:rsid w:val="00910201"/>
    <w:rsid w:val="00910E96"/>
    <w:rsid w:val="00910F31"/>
    <w:rsid w:val="00912250"/>
    <w:rsid w:val="00920280"/>
    <w:rsid w:val="00920940"/>
    <w:rsid w:val="00921D8A"/>
    <w:rsid w:val="00923966"/>
    <w:rsid w:val="009246A9"/>
    <w:rsid w:val="00932721"/>
    <w:rsid w:val="00933937"/>
    <w:rsid w:val="009402B4"/>
    <w:rsid w:val="00943614"/>
    <w:rsid w:val="009436FF"/>
    <w:rsid w:val="00945380"/>
    <w:rsid w:val="00952A93"/>
    <w:rsid w:val="00953879"/>
    <w:rsid w:val="00953F72"/>
    <w:rsid w:val="009566F4"/>
    <w:rsid w:val="00967E66"/>
    <w:rsid w:val="00970CFC"/>
    <w:rsid w:val="00972BCF"/>
    <w:rsid w:val="0097703B"/>
    <w:rsid w:val="00981103"/>
    <w:rsid w:val="009821D3"/>
    <w:rsid w:val="009836CF"/>
    <w:rsid w:val="009934F5"/>
    <w:rsid w:val="00994219"/>
    <w:rsid w:val="00994DAB"/>
    <w:rsid w:val="00996966"/>
    <w:rsid w:val="009969A1"/>
    <w:rsid w:val="009A6C4D"/>
    <w:rsid w:val="009B0A66"/>
    <w:rsid w:val="009B1655"/>
    <w:rsid w:val="009B47F8"/>
    <w:rsid w:val="009B64BC"/>
    <w:rsid w:val="009B6C5D"/>
    <w:rsid w:val="009B7A89"/>
    <w:rsid w:val="009C02ED"/>
    <w:rsid w:val="009C615F"/>
    <w:rsid w:val="009C6451"/>
    <w:rsid w:val="009D0181"/>
    <w:rsid w:val="009D5860"/>
    <w:rsid w:val="009D6594"/>
    <w:rsid w:val="009D6EC7"/>
    <w:rsid w:val="009D71F4"/>
    <w:rsid w:val="009D7E8D"/>
    <w:rsid w:val="009E0387"/>
    <w:rsid w:val="009E1A36"/>
    <w:rsid w:val="009E42A9"/>
    <w:rsid w:val="009F0A70"/>
    <w:rsid w:val="009F27DB"/>
    <w:rsid w:val="009F4657"/>
    <w:rsid w:val="00A00095"/>
    <w:rsid w:val="00A100ED"/>
    <w:rsid w:val="00A15F90"/>
    <w:rsid w:val="00A16F39"/>
    <w:rsid w:val="00A213CA"/>
    <w:rsid w:val="00A21F2A"/>
    <w:rsid w:val="00A23448"/>
    <w:rsid w:val="00A2431E"/>
    <w:rsid w:val="00A2441A"/>
    <w:rsid w:val="00A25FBB"/>
    <w:rsid w:val="00A32D91"/>
    <w:rsid w:val="00A36729"/>
    <w:rsid w:val="00A36AA1"/>
    <w:rsid w:val="00A37512"/>
    <w:rsid w:val="00A47678"/>
    <w:rsid w:val="00A50308"/>
    <w:rsid w:val="00A56534"/>
    <w:rsid w:val="00A62DF8"/>
    <w:rsid w:val="00A6393F"/>
    <w:rsid w:val="00A642E4"/>
    <w:rsid w:val="00A65BBB"/>
    <w:rsid w:val="00A67A93"/>
    <w:rsid w:val="00A67B29"/>
    <w:rsid w:val="00A75796"/>
    <w:rsid w:val="00A77C15"/>
    <w:rsid w:val="00A90AE2"/>
    <w:rsid w:val="00A9106A"/>
    <w:rsid w:val="00A9371B"/>
    <w:rsid w:val="00A942E0"/>
    <w:rsid w:val="00A94688"/>
    <w:rsid w:val="00A954A8"/>
    <w:rsid w:val="00A96714"/>
    <w:rsid w:val="00A968CE"/>
    <w:rsid w:val="00A97F86"/>
    <w:rsid w:val="00AA1A7D"/>
    <w:rsid w:val="00AA1B52"/>
    <w:rsid w:val="00AA1C6E"/>
    <w:rsid w:val="00AA3E8E"/>
    <w:rsid w:val="00AB0000"/>
    <w:rsid w:val="00AB09A9"/>
    <w:rsid w:val="00AB5CE7"/>
    <w:rsid w:val="00AC10AE"/>
    <w:rsid w:val="00AD025E"/>
    <w:rsid w:val="00AD2033"/>
    <w:rsid w:val="00AD5746"/>
    <w:rsid w:val="00AE3F8A"/>
    <w:rsid w:val="00AE5E65"/>
    <w:rsid w:val="00AF5459"/>
    <w:rsid w:val="00AF5560"/>
    <w:rsid w:val="00AF7390"/>
    <w:rsid w:val="00AF747E"/>
    <w:rsid w:val="00B022B6"/>
    <w:rsid w:val="00B0489E"/>
    <w:rsid w:val="00B04BE1"/>
    <w:rsid w:val="00B07128"/>
    <w:rsid w:val="00B13D34"/>
    <w:rsid w:val="00B15563"/>
    <w:rsid w:val="00B178AF"/>
    <w:rsid w:val="00B206E8"/>
    <w:rsid w:val="00B209E2"/>
    <w:rsid w:val="00B21B68"/>
    <w:rsid w:val="00B262BA"/>
    <w:rsid w:val="00B2775E"/>
    <w:rsid w:val="00B30A92"/>
    <w:rsid w:val="00B34693"/>
    <w:rsid w:val="00B34AD0"/>
    <w:rsid w:val="00B35AF8"/>
    <w:rsid w:val="00B429D9"/>
    <w:rsid w:val="00B43577"/>
    <w:rsid w:val="00B44DBC"/>
    <w:rsid w:val="00B44F33"/>
    <w:rsid w:val="00B45CF7"/>
    <w:rsid w:val="00B45EE2"/>
    <w:rsid w:val="00B4617B"/>
    <w:rsid w:val="00B51CA9"/>
    <w:rsid w:val="00B54CDD"/>
    <w:rsid w:val="00B555E1"/>
    <w:rsid w:val="00B562B7"/>
    <w:rsid w:val="00B5775B"/>
    <w:rsid w:val="00B57951"/>
    <w:rsid w:val="00B63D48"/>
    <w:rsid w:val="00B71892"/>
    <w:rsid w:val="00B72003"/>
    <w:rsid w:val="00B730B8"/>
    <w:rsid w:val="00B82106"/>
    <w:rsid w:val="00B85272"/>
    <w:rsid w:val="00B855ED"/>
    <w:rsid w:val="00B87431"/>
    <w:rsid w:val="00B87A00"/>
    <w:rsid w:val="00B95A13"/>
    <w:rsid w:val="00B97B7F"/>
    <w:rsid w:val="00B97D0D"/>
    <w:rsid w:val="00BA03B1"/>
    <w:rsid w:val="00BA0FA0"/>
    <w:rsid w:val="00BA1409"/>
    <w:rsid w:val="00BA2F23"/>
    <w:rsid w:val="00BA3AE5"/>
    <w:rsid w:val="00BA4E99"/>
    <w:rsid w:val="00BA6C09"/>
    <w:rsid w:val="00BB3F6E"/>
    <w:rsid w:val="00BB788A"/>
    <w:rsid w:val="00BC223B"/>
    <w:rsid w:val="00BC728D"/>
    <w:rsid w:val="00BC76E9"/>
    <w:rsid w:val="00BD29A0"/>
    <w:rsid w:val="00BE2319"/>
    <w:rsid w:val="00BE5BF3"/>
    <w:rsid w:val="00BF6F92"/>
    <w:rsid w:val="00BF788C"/>
    <w:rsid w:val="00BF7ECC"/>
    <w:rsid w:val="00C044F8"/>
    <w:rsid w:val="00C04F85"/>
    <w:rsid w:val="00C10CFB"/>
    <w:rsid w:val="00C10DB9"/>
    <w:rsid w:val="00C1753F"/>
    <w:rsid w:val="00C208E8"/>
    <w:rsid w:val="00C266F2"/>
    <w:rsid w:val="00C3163E"/>
    <w:rsid w:val="00C3167D"/>
    <w:rsid w:val="00C404A3"/>
    <w:rsid w:val="00C46691"/>
    <w:rsid w:val="00C50450"/>
    <w:rsid w:val="00C55A5E"/>
    <w:rsid w:val="00C5662D"/>
    <w:rsid w:val="00C62B2A"/>
    <w:rsid w:val="00C6385F"/>
    <w:rsid w:val="00C63EA7"/>
    <w:rsid w:val="00C6781E"/>
    <w:rsid w:val="00C70A72"/>
    <w:rsid w:val="00C7195C"/>
    <w:rsid w:val="00C743FE"/>
    <w:rsid w:val="00C74C4D"/>
    <w:rsid w:val="00C756E7"/>
    <w:rsid w:val="00C91000"/>
    <w:rsid w:val="00C95514"/>
    <w:rsid w:val="00C957CA"/>
    <w:rsid w:val="00CB222C"/>
    <w:rsid w:val="00CB7E17"/>
    <w:rsid w:val="00CC00E7"/>
    <w:rsid w:val="00CC3D8C"/>
    <w:rsid w:val="00CD08A6"/>
    <w:rsid w:val="00CD202C"/>
    <w:rsid w:val="00CD27A4"/>
    <w:rsid w:val="00CD7700"/>
    <w:rsid w:val="00CE0D29"/>
    <w:rsid w:val="00CE11CE"/>
    <w:rsid w:val="00CF2D22"/>
    <w:rsid w:val="00CF3D18"/>
    <w:rsid w:val="00CF53AA"/>
    <w:rsid w:val="00CF7C46"/>
    <w:rsid w:val="00D004F3"/>
    <w:rsid w:val="00D00504"/>
    <w:rsid w:val="00D00C55"/>
    <w:rsid w:val="00D065E8"/>
    <w:rsid w:val="00D20105"/>
    <w:rsid w:val="00D22744"/>
    <w:rsid w:val="00D2394B"/>
    <w:rsid w:val="00D25612"/>
    <w:rsid w:val="00D3356C"/>
    <w:rsid w:val="00D37A88"/>
    <w:rsid w:val="00D433DA"/>
    <w:rsid w:val="00D45867"/>
    <w:rsid w:val="00D466DC"/>
    <w:rsid w:val="00D46C02"/>
    <w:rsid w:val="00D554CE"/>
    <w:rsid w:val="00D555E1"/>
    <w:rsid w:val="00D62841"/>
    <w:rsid w:val="00D6606C"/>
    <w:rsid w:val="00D67D5A"/>
    <w:rsid w:val="00D70593"/>
    <w:rsid w:val="00D761EB"/>
    <w:rsid w:val="00D76313"/>
    <w:rsid w:val="00D80B28"/>
    <w:rsid w:val="00D83389"/>
    <w:rsid w:val="00D86122"/>
    <w:rsid w:val="00D92473"/>
    <w:rsid w:val="00D924A9"/>
    <w:rsid w:val="00D9305F"/>
    <w:rsid w:val="00D93FB4"/>
    <w:rsid w:val="00D95EF7"/>
    <w:rsid w:val="00D970CF"/>
    <w:rsid w:val="00D97881"/>
    <w:rsid w:val="00DA1EC4"/>
    <w:rsid w:val="00DA64DB"/>
    <w:rsid w:val="00DA7A0E"/>
    <w:rsid w:val="00DA7ADE"/>
    <w:rsid w:val="00DB2E68"/>
    <w:rsid w:val="00DB38AE"/>
    <w:rsid w:val="00DB3C71"/>
    <w:rsid w:val="00DB4152"/>
    <w:rsid w:val="00DB496D"/>
    <w:rsid w:val="00DB5B01"/>
    <w:rsid w:val="00DB6083"/>
    <w:rsid w:val="00DC0F61"/>
    <w:rsid w:val="00DC2C8E"/>
    <w:rsid w:val="00DC4322"/>
    <w:rsid w:val="00DC59DB"/>
    <w:rsid w:val="00DC78E6"/>
    <w:rsid w:val="00DD07C0"/>
    <w:rsid w:val="00DD40DD"/>
    <w:rsid w:val="00DD73BA"/>
    <w:rsid w:val="00DD7941"/>
    <w:rsid w:val="00DE23F0"/>
    <w:rsid w:val="00DE5B6B"/>
    <w:rsid w:val="00DE674D"/>
    <w:rsid w:val="00DE7E64"/>
    <w:rsid w:val="00DF0D95"/>
    <w:rsid w:val="00DF2FE0"/>
    <w:rsid w:val="00DF4706"/>
    <w:rsid w:val="00E00088"/>
    <w:rsid w:val="00E0012C"/>
    <w:rsid w:val="00E014F6"/>
    <w:rsid w:val="00E07C2F"/>
    <w:rsid w:val="00E123E6"/>
    <w:rsid w:val="00E1400A"/>
    <w:rsid w:val="00E166E8"/>
    <w:rsid w:val="00E22FD6"/>
    <w:rsid w:val="00E365A3"/>
    <w:rsid w:val="00E40B8C"/>
    <w:rsid w:val="00E4185D"/>
    <w:rsid w:val="00E43029"/>
    <w:rsid w:val="00E54C1D"/>
    <w:rsid w:val="00E56FD1"/>
    <w:rsid w:val="00E61172"/>
    <w:rsid w:val="00E64D3C"/>
    <w:rsid w:val="00E73386"/>
    <w:rsid w:val="00E80BA7"/>
    <w:rsid w:val="00E83285"/>
    <w:rsid w:val="00E9168D"/>
    <w:rsid w:val="00E92F95"/>
    <w:rsid w:val="00E95882"/>
    <w:rsid w:val="00EA400B"/>
    <w:rsid w:val="00EA7472"/>
    <w:rsid w:val="00EB006D"/>
    <w:rsid w:val="00EB39FD"/>
    <w:rsid w:val="00EB3E30"/>
    <w:rsid w:val="00EB7724"/>
    <w:rsid w:val="00EC0E1A"/>
    <w:rsid w:val="00EC14CD"/>
    <w:rsid w:val="00EC3369"/>
    <w:rsid w:val="00EC67A7"/>
    <w:rsid w:val="00ED07B4"/>
    <w:rsid w:val="00EE0E57"/>
    <w:rsid w:val="00EE3617"/>
    <w:rsid w:val="00EE467D"/>
    <w:rsid w:val="00EE6A9A"/>
    <w:rsid w:val="00EE6B69"/>
    <w:rsid w:val="00EE7944"/>
    <w:rsid w:val="00EF2A7F"/>
    <w:rsid w:val="00EF5203"/>
    <w:rsid w:val="00EF745C"/>
    <w:rsid w:val="00F00A82"/>
    <w:rsid w:val="00F0472D"/>
    <w:rsid w:val="00F0528B"/>
    <w:rsid w:val="00F07CCF"/>
    <w:rsid w:val="00F15635"/>
    <w:rsid w:val="00F17910"/>
    <w:rsid w:val="00F20409"/>
    <w:rsid w:val="00F20F14"/>
    <w:rsid w:val="00F2654C"/>
    <w:rsid w:val="00F35146"/>
    <w:rsid w:val="00F40135"/>
    <w:rsid w:val="00F43EE2"/>
    <w:rsid w:val="00F5235B"/>
    <w:rsid w:val="00F524DE"/>
    <w:rsid w:val="00F52C41"/>
    <w:rsid w:val="00F53869"/>
    <w:rsid w:val="00F53DC9"/>
    <w:rsid w:val="00F54D95"/>
    <w:rsid w:val="00F55C8E"/>
    <w:rsid w:val="00F561FE"/>
    <w:rsid w:val="00F57DBA"/>
    <w:rsid w:val="00F75E08"/>
    <w:rsid w:val="00F77245"/>
    <w:rsid w:val="00F818BF"/>
    <w:rsid w:val="00F83DDB"/>
    <w:rsid w:val="00F901FF"/>
    <w:rsid w:val="00F917B7"/>
    <w:rsid w:val="00F92405"/>
    <w:rsid w:val="00F9331B"/>
    <w:rsid w:val="00F934AE"/>
    <w:rsid w:val="00F9385A"/>
    <w:rsid w:val="00F94409"/>
    <w:rsid w:val="00FA1AF5"/>
    <w:rsid w:val="00FA220C"/>
    <w:rsid w:val="00FA2D4C"/>
    <w:rsid w:val="00FB2512"/>
    <w:rsid w:val="00FB44E6"/>
    <w:rsid w:val="00FB4F68"/>
    <w:rsid w:val="00FB7E07"/>
    <w:rsid w:val="00FC0279"/>
    <w:rsid w:val="00FC20F6"/>
    <w:rsid w:val="00FC24BD"/>
    <w:rsid w:val="00FC498D"/>
    <w:rsid w:val="00FC5C5F"/>
    <w:rsid w:val="00FD32C2"/>
    <w:rsid w:val="00FD4F5A"/>
    <w:rsid w:val="00FD700A"/>
    <w:rsid w:val="00FE0EA4"/>
    <w:rsid w:val="00FE1850"/>
    <w:rsid w:val="00FE2B59"/>
    <w:rsid w:val="00FE315B"/>
    <w:rsid w:val="00FE34FE"/>
    <w:rsid w:val="00FE3E3C"/>
    <w:rsid w:val="00FE65CD"/>
    <w:rsid w:val="00FF0A4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5:chartTrackingRefBased/>
  <w15:docId w15:val="{5A21F25D-CC79-42FD-9363-220C5893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85"/>
    <w:pPr>
      <w:spacing w:after="0" w:line="240" w:lineRule="auto"/>
      <w:jc w:val="both"/>
    </w:pPr>
    <w:rPr>
      <w:rFonts w:eastAsia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C7FEC"/>
    <w:pPr>
      <w:keepNext/>
      <w:textAlignment w:val="baseline"/>
      <w:outlineLvl w:val="0"/>
    </w:pPr>
    <w:rPr>
      <w:rFonts w:eastAsiaTheme="minorEastAsia"/>
      <w:b/>
      <w:i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7E17"/>
    <w:pPr>
      <w:keepNext/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5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D25DA"/>
    <w:pPr>
      <w:spacing w:after="120"/>
      <w:jc w:val="left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0">
    <w:name w:val="Основний текст 3 Знак"/>
    <w:basedOn w:val="a0"/>
    <w:link w:val="3"/>
    <w:uiPriority w:val="99"/>
    <w:semiHidden/>
    <w:rsid w:val="007D25DA"/>
    <w:rPr>
      <w:rFonts w:asciiTheme="minorHAnsi" w:eastAsiaTheme="minorEastAsia" w:hAnsiTheme="minorHAnsi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1771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17714"/>
    <w:rPr>
      <w:rFonts w:eastAsia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11771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17714"/>
    <w:rPr>
      <w:rFonts w:eastAsia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56FD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56FD1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Body Text"/>
    <w:basedOn w:val="a"/>
    <w:link w:val="ab"/>
    <w:uiPriority w:val="99"/>
    <w:unhideWhenUsed/>
    <w:rsid w:val="00623358"/>
    <w:pPr>
      <w:tabs>
        <w:tab w:val="left" w:pos="0"/>
      </w:tabs>
    </w:pPr>
    <w:rPr>
      <w:rFonts w:eastAsiaTheme="minorEastAsia"/>
      <w:sz w:val="28"/>
      <w:szCs w:val="28"/>
      <w:lang w:eastAsia="en-US"/>
    </w:rPr>
  </w:style>
  <w:style w:type="character" w:customStyle="1" w:styleId="ab">
    <w:name w:val="Основний текст Знак"/>
    <w:basedOn w:val="a0"/>
    <w:link w:val="aa"/>
    <w:uiPriority w:val="99"/>
    <w:rsid w:val="00623358"/>
    <w:rPr>
      <w:rFonts w:eastAsiaTheme="minorEastAsia"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8C7FEC"/>
    <w:rPr>
      <w:rFonts w:eastAsiaTheme="minorEastAsia" w:cs="Times New Roman"/>
      <w:b/>
      <w:i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A77C15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A77C15"/>
    <w:rPr>
      <w:rFonts w:eastAsia="Times New Roman" w:cs="Times New Roman"/>
      <w:sz w:val="24"/>
      <w:szCs w:val="24"/>
      <w:lang w:eastAsia="uk-UA"/>
    </w:rPr>
  </w:style>
  <w:style w:type="character" w:styleId="ae">
    <w:name w:val="Emphasis"/>
    <w:basedOn w:val="a0"/>
    <w:uiPriority w:val="20"/>
    <w:qFormat/>
    <w:rsid w:val="00552665"/>
    <w:rPr>
      <w:rFonts w:asciiTheme="minorHAnsi" w:hAnsiTheme="minorHAnsi"/>
      <w:b/>
      <w:i/>
      <w:iCs/>
    </w:rPr>
  </w:style>
  <w:style w:type="character" w:customStyle="1" w:styleId="20">
    <w:name w:val="Заголовок 2 Знак"/>
    <w:basedOn w:val="a0"/>
    <w:link w:val="2"/>
    <w:uiPriority w:val="9"/>
    <w:rsid w:val="00CB7E17"/>
    <w:rPr>
      <w:rFonts w:eastAsia="Times New Roman" w:cs="Times New Roman"/>
      <w:b/>
      <w:i/>
      <w:sz w:val="32"/>
      <w:szCs w:val="32"/>
      <w:lang w:eastAsia="uk-UA"/>
    </w:rPr>
  </w:style>
  <w:style w:type="paragraph" w:styleId="af">
    <w:name w:val="Normal (Web)"/>
    <w:basedOn w:val="a"/>
    <w:uiPriority w:val="99"/>
    <w:unhideWhenUsed/>
    <w:rsid w:val="00F53DC9"/>
    <w:pPr>
      <w:spacing w:before="120" w:after="120"/>
      <w:ind w:left="120" w:right="120"/>
      <w:jc w:val="left"/>
    </w:pPr>
    <w:rPr>
      <w:rFonts w:eastAsiaTheme="minorEastAsia"/>
    </w:rPr>
  </w:style>
  <w:style w:type="paragraph" w:styleId="21">
    <w:name w:val="Body Text 2"/>
    <w:basedOn w:val="a"/>
    <w:link w:val="22"/>
    <w:uiPriority w:val="99"/>
    <w:unhideWhenUsed/>
    <w:rsid w:val="003B5442"/>
    <w:pPr>
      <w:tabs>
        <w:tab w:val="left" w:pos="0"/>
      </w:tabs>
    </w:pPr>
    <w:rPr>
      <w:rFonts w:eastAsiaTheme="minorEastAsia"/>
      <w:i/>
      <w:lang w:eastAsia="en-US"/>
    </w:rPr>
  </w:style>
  <w:style w:type="character" w:customStyle="1" w:styleId="22">
    <w:name w:val="Основний текст 2 Знак"/>
    <w:basedOn w:val="a0"/>
    <w:link w:val="21"/>
    <w:uiPriority w:val="99"/>
    <w:rsid w:val="003B5442"/>
    <w:rPr>
      <w:rFonts w:eastAsiaTheme="minorEastAsia" w:cs="Times New Roman"/>
      <w:i/>
      <w:sz w:val="24"/>
      <w:szCs w:val="24"/>
    </w:rPr>
  </w:style>
  <w:style w:type="character" w:styleId="af0">
    <w:name w:val="Hyperlink"/>
    <w:basedOn w:val="a0"/>
    <w:uiPriority w:val="99"/>
    <w:unhideWhenUsed/>
    <w:rsid w:val="000C0AEB"/>
    <w:rPr>
      <w:color w:val="0563C1" w:themeColor="hyperlink"/>
      <w:u w:val="single"/>
    </w:rPr>
  </w:style>
  <w:style w:type="paragraph" w:customStyle="1" w:styleId="no-margins">
    <w:name w:val="no-margins"/>
    <w:basedOn w:val="a"/>
    <w:rsid w:val="00EF5203"/>
    <w:pPr>
      <w:spacing w:before="120" w:after="120"/>
      <w:ind w:left="120" w:right="120"/>
      <w:jc w:val="left"/>
    </w:pPr>
    <w:rPr>
      <w:rFonts w:eastAsiaTheme="minorEastAsia"/>
    </w:rPr>
  </w:style>
  <w:style w:type="character" w:customStyle="1" w:styleId="docdata">
    <w:name w:val="docdata"/>
    <w:aliases w:val="docy,v5,1734,baiaagaaboqcaaad/wqaaaunbqaaaaaaaaaaaaaaaaaaaaaaaaaaaaaaaaaaaaaaaaaaaaaaaaaaaaaaaaaaaaaaaaaaaaaaaaaaaaaaaaaaaaaaaaaaaaaaaaaaaaaaaaaaaaaaaaaaaaaaaaaaaaaaaaaaaaaaaaaaaaaaaaaaaaaaaaaaaaaaaaaaaaaaaaaaaaaaaaaaaaaaaaaaaaaaaaaaaaaaaaaaaaaa"/>
    <w:basedOn w:val="a0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5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95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01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8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3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C4F4-97C8-4077-A2CE-FFCF4AAC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13</Pages>
  <Words>20147</Words>
  <Characters>11484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Грибенник Дарія Володимирівна</dc:creator>
  <cp:keywords/>
  <dc:description/>
  <cp:lastModifiedBy>Ivanko Ludmyla</cp:lastModifiedBy>
  <cp:revision>603</cp:revision>
  <cp:lastPrinted>2019-12-27T08:37:00Z</cp:lastPrinted>
  <dcterms:created xsi:type="dcterms:W3CDTF">2019-11-27T14:27:00Z</dcterms:created>
  <dcterms:modified xsi:type="dcterms:W3CDTF">2020-01-17T14:55:00Z</dcterms:modified>
</cp:coreProperties>
</file>