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95AD0" w14:textId="7AC7F9AA" w:rsidR="00142988" w:rsidRPr="00A90FB3" w:rsidRDefault="00142988" w:rsidP="00142988">
      <w:pPr>
        <w:keepNext/>
        <w:keepLines/>
        <w:widowControl w:val="0"/>
        <w:tabs>
          <w:tab w:val="left" w:pos="5812"/>
        </w:tabs>
        <w:suppressAutoHyphens/>
        <w:ind w:left="5103" w:right="-57"/>
        <w:rPr>
          <w:bCs/>
          <w:sz w:val="28"/>
          <w:szCs w:val="28"/>
          <w:shd w:val="clear" w:color="auto" w:fill="FFFFFF"/>
        </w:rPr>
      </w:pPr>
      <w:r w:rsidRPr="00A90FB3">
        <w:rPr>
          <w:bCs/>
          <w:sz w:val="28"/>
          <w:szCs w:val="28"/>
          <w:shd w:val="clear" w:color="auto" w:fill="FFFFFF"/>
        </w:rPr>
        <w:t>Засідання відбудеться о 1</w:t>
      </w:r>
      <w:r>
        <w:rPr>
          <w:bCs/>
          <w:sz w:val="28"/>
          <w:szCs w:val="28"/>
          <w:shd w:val="clear" w:color="auto" w:fill="FFFFFF"/>
        </w:rPr>
        <w:t>0</w:t>
      </w:r>
      <w:r w:rsidRPr="00A90FB3">
        <w:rPr>
          <w:bCs/>
          <w:sz w:val="28"/>
          <w:szCs w:val="28"/>
          <w:shd w:val="clear" w:color="auto" w:fill="FFFFFF"/>
        </w:rPr>
        <w:t>:00</w:t>
      </w:r>
    </w:p>
    <w:p w14:paraId="5A6515B9" w14:textId="2E4FE93A" w:rsidR="00142988" w:rsidRPr="000248E8" w:rsidRDefault="00142988" w:rsidP="00142988">
      <w:pPr>
        <w:keepNext/>
        <w:keepLines/>
        <w:widowControl w:val="0"/>
        <w:tabs>
          <w:tab w:val="left" w:pos="5387"/>
          <w:tab w:val="left" w:pos="5812"/>
        </w:tabs>
        <w:suppressAutoHyphens/>
        <w:ind w:left="5103" w:right="-57"/>
        <w:rPr>
          <w:bCs/>
          <w:sz w:val="28"/>
          <w:szCs w:val="28"/>
          <w:shd w:val="clear" w:color="auto" w:fill="FFFFFF"/>
        </w:rPr>
      </w:pPr>
      <w:r w:rsidRPr="00A90FB3">
        <w:rPr>
          <w:bCs/>
          <w:sz w:val="28"/>
          <w:szCs w:val="28"/>
          <w:shd w:val="clear" w:color="auto" w:fill="FFFFFF"/>
        </w:rPr>
        <w:t>за адресою: м. Київ, вул. Хрещатик,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A90FB3">
        <w:rPr>
          <w:bCs/>
          <w:sz w:val="28"/>
          <w:szCs w:val="28"/>
          <w:shd w:val="clear" w:color="auto" w:fill="FFFFFF"/>
        </w:rPr>
        <w:t xml:space="preserve">36 </w:t>
      </w:r>
      <w:r w:rsidRPr="000248E8">
        <w:rPr>
          <w:bCs/>
          <w:sz w:val="28"/>
          <w:szCs w:val="28"/>
          <w:lang w:eastAsia="zh-CN"/>
        </w:rPr>
        <w:t>(10-й поверх, зала засідань к.1017).</w:t>
      </w:r>
      <w:r w:rsidRPr="000248E8">
        <w:rPr>
          <w:bCs/>
          <w:sz w:val="28"/>
          <w:szCs w:val="28"/>
          <w:shd w:val="clear" w:color="auto" w:fill="FFFFFF"/>
        </w:rPr>
        <w:t xml:space="preserve"> </w:t>
      </w:r>
    </w:p>
    <w:p w14:paraId="5D125499" w14:textId="77777777" w:rsidR="00142988" w:rsidRDefault="00142988" w:rsidP="00142988">
      <w:pPr>
        <w:jc w:val="center"/>
        <w:rPr>
          <w:b/>
          <w:sz w:val="28"/>
          <w:szCs w:val="28"/>
        </w:rPr>
      </w:pPr>
    </w:p>
    <w:p w14:paraId="234469B2" w14:textId="77777777" w:rsidR="00142988" w:rsidRPr="00A90FB3" w:rsidRDefault="00142988" w:rsidP="00142988">
      <w:pPr>
        <w:jc w:val="center"/>
        <w:rPr>
          <w:b/>
          <w:sz w:val="28"/>
          <w:szCs w:val="28"/>
        </w:rPr>
      </w:pPr>
      <w:r w:rsidRPr="00A90FB3">
        <w:rPr>
          <w:b/>
          <w:sz w:val="28"/>
          <w:szCs w:val="28"/>
        </w:rPr>
        <w:t xml:space="preserve">Перелік питань порядку денного засідання </w:t>
      </w:r>
    </w:p>
    <w:p w14:paraId="12978BA9" w14:textId="7880E002" w:rsidR="00142988" w:rsidRPr="00A90FB3" w:rsidRDefault="00142988" w:rsidP="00142988">
      <w:pPr>
        <w:jc w:val="center"/>
        <w:rPr>
          <w:b/>
          <w:sz w:val="28"/>
          <w:szCs w:val="28"/>
        </w:rPr>
      </w:pPr>
      <w:r w:rsidRPr="00A90FB3">
        <w:rPr>
          <w:b/>
          <w:sz w:val="28"/>
          <w:szCs w:val="28"/>
        </w:rPr>
        <w:t>постійної комісії Київ</w:t>
      </w:r>
      <w:r>
        <w:rPr>
          <w:b/>
          <w:sz w:val="28"/>
          <w:szCs w:val="28"/>
        </w:rPr>
        <w:t xml:space="preserve">ської міської </w:t>
      </w:r>
      <w:r w:rsidRPr="00A90FB3">
        <w:rPr>
          <w:b/>
          <w:sz w:val="28"/>
          <w:szCs w:val="28"/>
        </w:rPr>
        <w:t>ради з питань власності</w:t>
      </w:r>
    </w:p>
    <w:p w14:paraId="5AD59C7F" w14:textId="315618EC" w:rsidR="00142988" w:rsidRPr="00F9087D" w:rsidRDefault="00CA2A72" w:rsidP="0014298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27</w:t>
      </w:r>
      <w:r w:rsidR="00142988" w:rsidRPr="00F9087D">
        <w:rPr>
          <w:b/>
          <w:color w:val="000000" w:themeColor="text1"/>
          <w:sz w:val="28"/>
          <w:szCs w:val="28"/>
        </w:rPr>
        <w:t>.1</w:t>
      </w:r>
      <w:r w:rsidR="00142988">
        <w:rPr>
          <w:b/>
          <w:color w:val="000000" w:themeColor="text1"/>
          <w:sz w:val="28"/>
          <w:szCs w:val="28"/>
        </w:rPr>
        <w:t>2</w:t>
      </w:r>
      <w:r w:rsidR="00142988" w:rsidRPr="00F9087D">
        <w:rPr>
          <w:b/>
          <w:color w:val="000000" w:themeColor="text1"/>
          <w:sz w:val="28"/>
          <w:szCs w:val="28"/>
        </w:rPr>
        <w:t>.2018</w:t>
      </w:r>
    </w:p>
    <w:p w14:paraId="4FE1A6A0" w14:textId="77777777" w:rsidR="00142988" w:rsidRDefault="00142988" w:rsidP="00142988">
      <w:pPr>
        <w:rPr>
          <w:b/>
          <w:i/>
          <w:sz w:val="28"/>
          <w:szCs w:val="28"/>
        </w:rPr>
      </w:pPr>
    </w:p>
    <w:p w14:paraId="1EC236F2" w14:textId="3C6FAD00" w:rsidR="00142988" w:rsidRDefault="00142988" w:rsidP="00142988">
      <w:pPr>
        <w:jc w:val="center"/>
        <w:rPr>
          <w:b/>
          <w:i/>
          <w:sz w:val="28"/>
          <w:szCs w:val="28"/>
        </w:rPr>
      </w:pPr>
      <w:r w:rsidRPr="00821B10">
        <w:rPr>
          <w:b/>
          <w:i/>
          <w:sz w:val="28"/>
          <w:szCs w:val="28"/>
        </w:rPr>
        <w:t>Проект</w:t>
      </w:r>
      <w:r>
        <w:rPr>
          <w:b/>
          <w:i/>
          <w:sz w:val="28"/>
          <w:szCs w:val="28"/>
        </w:rPr>
        <w:t>и рішень Київської міської ради</w:t>
      </w:r>
    </w:p>
    <w:p w14:paraId="234C9A44" w14:textId="77777777" w:rsidR="00536820" w:rsidRDefault="00536820" w:rsidP="00142988">
      <w:pPr>
        <w:jc w:val="center"/>
        <w:rPr>
          <w:b/>
          <w:i/>
          <w:sz w:val="28"/>
          <w:szCs w:val="28"/>
        </w:rPr>
      </w:pPr>
    </w:p>
    <w:p w14:paraId="0447068D" w14:textId="146C873E" w:rsidR="00536820" w:rsidRPr="0097458D" w:rsidRDefault="00536820" w:rsidP="00536820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7458D">
        <w:rPr>
          <w:sz w:val="28"/>
          <w:szCs w:val="28"/>
        </w:rPr>
        <w:t>Про розгляд проекту рішення Київської міської ради "</w:t>
      </w:r>
      <w:r w:rsidRPr="00024EB2">
        <w:rPr>
          <w:rFonts w:eastAsia="Liberation Serif"/>
          <w:iCs/>
          <w:sz w:val="28"/>
          <w:szCs w:val="28"/>
        </w:rPr>
        <w:t>Про передачу у безоплатне користува</w:t>
      </w:r>
      <w:bookmarkStart w:id="0" w:name="_GoBack"/>
      <w:bookmarkEnd w:id="0"/>
      <w:r w:rsidRPr="00024EB2">
        <w:rPr>
          <w:rFonts w:eastAsia="Liberation Serif"/>
          <w:iCs/>
          <w:sz w:val="28"/>
          <w:szCs w:val="28"/>
        </w:rPr>
        <w:t>ння (позичку) Релігійній організації "Іудейська релігійна громада "</w:t>
      </w:r>
      <w:proofErr w:type="spellStart"/>
      <w:r w:rsidRPr="00024EB2">
        <w:rPr>
          <w:rFonts w:eastAsia="Liberation Serif"/>
          <w:iCs/>
          <w:sz w:val="28"/>
          <w:szCs w:val="28"/>
        </w:rPr>
        <w:t>Хабад</w:t>
      </w:r>
      <w:proofErr w:type="spellEnd"/>
      <w:r w:rsidRPr="00024EB2">
        <w:rPr>
          <w:rFonts w:eastAsia="Liberation Serif"/>
          <w:iCs/>
          <w:sz w:val="28"/>
          <w:szCs w:val="28"/>
        </w:rPr>
        <w:t xml:space="preserve"> </w:t>
      </w:r>
      <w:proofErr w:type="spellStart"/>
      <w:r w:rsidRPr="00024EB2">
        <w:rPr>
          <w:rFonts w:eastAsia="Liberation Serif"/>
          <w:iCs/>
          <w:sz w:val="28"/>
          <w:szCs w:val="28"/>
        </w:rPr>
        <w:t>Любавич</w:t>
      </w:r>
      <w:proofErr w:type="spellEnd"/>
      <w:r w:rsidRPr="00024EB2">
        <w:rPr>
          <w:rFonts w:eastAsia="Liberation Serif"/>
          <w:iCs/>
          <w:sz w:val="28"/>
          <w:szCs w:val="28"/>
        </w:rPr>
        <w:t>" в Голосіївському районі м. Києва" нежитлового будинку №22/1 літ. А на проспекті Голосіївський</w:t>
      </w:r>
      <w:r>
        <w:rPr>
          <w:rFonts w:eastAsia="Liberation Serif"/>
          <w:iCs/>
          <w:sz w:val="28"/>
          <w:szCs w:val="28"/>
        </w:rPr>
        <w:t>"</w:t>
      </w:r>
      <w:r w:rsidRPr="00826EF2">
        <w:rPr>
          <w:sz w:val="28"/>
          <w:szCs w:val="28"/>
        </w:rPr>
        <w:t xml:space="preserve"> </w:t>
      </w:r>
      <w:r>
        <w:rPr>
          <w:sz w:val="28"/>
          <w:szCs w:val="28"/>
        </w:rPr>
        <w:t>, подано</w:t>
      </w:r>
      <w:r w:rsidR="00E54E39">
        <w:rPr>
          <w:sz w:val="28"/>
          <w:szCs w:val="28"/>
        </w:rPr>
        <w:t>го</w:t>
      </w:r>
      <w:r>
        <w:rPr>
          <w:sz w:val="28"/>
          <w:szCs w:val="28"/>
        </w:rPr>
        <w:t xml:space="preserve"> в порядку місцевої ініціативи </w:t>
      </w:r>
      <w:r w:rsidRPr="0097458D">
        <w:rPr>
          <w:sz w:val="28"/>
          <w:szCs w:val="28"/>
        </w:rPr>
        <w:t xml:space="preserve">(доручення від </w:t>
      </w:r>
      <w:r>
        <w:rPr>
          <w:sz w:val="28"/>
          <w:szCs w:val="28"/>
        </w:rPr>
        <w:t>18</w:t>
      </w:r>
      <w:r w:rsidRPr="0097458D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97458D">
        <w:rPr>
          <w:sz w:val="28"/>
          <w:szCs w:val="28"/>
        </w:rPr>
        <w:t>.2018 №</w:t>
      </w:r>
      <w:r>
        <w:rPr>
          <w:sz w:val="28"/>
          <w:szCs w:val="28"/>
        </w:rPr>
        <w:t xml:space="preserve"> </w:t>
      </w:r>
      <w:r w:rsidRPr="0097458D">
        <w:rPr>
          <w:sz w:val="28"/>
          <w:szCs w:val="28"/>
        </w:rPr>
        <w:t>08/231-4</w:t>
      </w:r>
      <w:r>
        <w:rPr>
          <w:sz w:val="28"/>
          <w:szCs w:val="28"/>
        </w:rPr>
        <w:t>298</w:t>
      </w:r>
      <w:r w:rsidRPr="0097458D">
        <w:rPr>
          <w:sz w:val="28"/>
          <w:szCs w:val="28"/>
        </w:rPr>
        <w:t xml:space="preserve">/ПР). </w:t>
      </w:r>
    </w:p>
    <w:p w14:paraId="77336421" w14:textId="77777777" w:rsidR="009F4BB8" w:rsidRPr="009F4BB8" w:rsidRDefault="009F4BB8" w:rsidP="009F4BB8">
      <w:pPr>
        <w:rPr>
          <w:b/>
          <w:bCs/>
          <w:i/>
        </w:rPr>
      </w:pPr>
      <w:r w:rsidRPr="009F4BB8">
        <w:rPr>
          <w:b/>
          <w:i/>
        </w:rPr>
        <w:t xml:space="preserve">Запрошений: представник Голосіївської РДА. </w:t>
      </w:r>
    </w:p>
    <w:p w14:paraId="33D2EF4B" w14:textId="11346C80" w:rsidR="00536820" w:rsidRPr="005D7284" w:rsidRDefault="009F4BB8" w:rsidP="009F4BB8">
      <w:pPr>
        <w:rPr>
          <w:rFonts w:eastAsiaTheme="minorEastAsia"/>
          <w:b/>
          <w:bCs/>
          <w:i/>
          <w:sz w:val="28"/>
          <w:szCs w:val="28"/>
        </w:rPr>
      </w:pPr>
      <w:r w:rsidRPr="001A066D">
        <w:rPr>
          <w:bCs/>
          <w:i/>
        </w:rPr>
        <w:t xml:space="preserve"> </w:t>
      </w:r>
      <w:r w:rsidRPr="0097458D">
        <w:rPr>
          <w:sz w:val="28"/>
          <w:szCs w:val="28"/>
        </w:rPr>
        <w:t xml:space="preserve">Доповідач: </w:t>
      </w:r>
      <w:r>
        <w:rPr>
          <w:sz w:val="28"/>
          <w:szCs w:val="28"/>
        </w:rPr>
        <w:t>представник</w:t>
      </w:r>
      <w:r w:rsidR="007657C5">
        <w:rPr>
          <w:sz w:val="28"/>
          <w:szCs w:val="28"/>
        </w:rPr>
        <w:t>и</w:t>
      </w:r>
      <w:r>
        <w:rPr>
          <w:sz w:val="28"/>
          <w:szCs w:val="28"/>
        </w:rPr>
        <w:t xml:space="preserve"> ініціативної групи.</w:t>
      </w:r>
      <w:r>
        <w:rPr>
          <w:rFonts w:eastAsiaTheme="minorEastAsia"/>
          <w:b/>
          <w:bCs/>
          <w:i/>
          <w:sz w:val="28"/>
          <w:szCs w:val="28"/>
        </w:rPr>
        <w:t xml:space="preserve"> </w:t>
      </w:r>
    </w:p>
    <w:p w14:paraId="3E32E032" w14:textId="77777777" w:rsidR="00536820" w:rsidRPr="004313A6" w:rsidRDefault="00536820" w:rsidP="00536820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4313A6">
        <w:rPr>
          <w:i/>
          <w:sz w:val="28"/>
          <w:szCs w:val="28"/>
        </w:rPr>
        <w:t xml:space="preserve">З матеріалами до проекту рішення можна ознайомитись на інтернет-сайті комісії: </w:t>
      </w:r>
      <w:r w:rsidRPr="004313A6">
        <w:rPr>
          <w:i/>
          <w:sz w:val="28"/>
          <w:szCs w:val="28"/>
          <w:u w:val="single"/>
        </w:rPr>
        <w:t>http://kmr.gov.ua/uk/comisii/28/proekt.</w:t>
      </w:r>
    </w:p>
    <w:p w14:paraId="2C8E96B5" w14:textId="77777777" w:rsidR="004931E8" w:rsidRDefault="004931E8" w:rsidP="00142988">
      <w:pPr>
        <w:jc w:val="center"/>
        <w:rPr>
          <w:b/>
          <w:i/>
          <w:sz w:val="28"/>
          <w:szCs w:val="28"/>
        </w:rPr>
      </w:pPr>
    </w:p>
    <w:p w14:paraId="38E70AB7" w14:textId="6D1AF818" w:rsidR="00024EB2" w:rsidRDefault="003E5345" w:rsidP="00024EB2">
      <w:pPr>
        <w:tabs>
          <w:tab w:val="left" w:pos="5387"/>
        </w:tabs>
        <w:contextualSpacing/>
        <w:rPr>
          <w:w w:val="101"/>
          <w:sz w:val="28"/>
          <w:szCs w:val="28"/>
          <w:lang w:eastAsia="ru-RU"/>
        </w:rPr>
      </w:pPr>
      <w:r>
        <w:rPr>
          <w:bCs/>
          <w:sz w:val="28"/>
          <w:szCs w:val="28"/>
        </w:rPr>
        <w:t>2</w:t>
      </w:r>
      <w:r w:rsidR="00B6054E" w:rsidRPr="00CE470A">
        <w:rPr>
          <w:bCs/>
          <w:sz w:val="28"/>
          <w:szCs w:val="28"/>
        </w:rPr>
        <w:t xml:space="preserve">. Про </w:t>
      </w:r>
      <w:r w:rsidR="00B6054E" w:rsidRPr="00CE470A">
        <w:rPr>
          <w:b/>
          <w:bCs/>
          <w:sz w:val="28"/>
          <w:szCs w:val="28"/>
        </w:rPr>
        <w:t>повторний розгляд проекту рішення</w:t>
      </w:r>
      <w:r w:rsidR="00B6054E" w:rsidRPr="00CE470A">
        <w:rPr>
          <w:bCs/>
          <w:sz w:val="28"/>
          <w:szCs w:val="28"/>
        </w:rPr>
        <w:t xml:space="preserve"> Київської міської ради за поданням заступника голови Київської міської державної адміністрації </w:t>
      </w:r>
      <w:proofErr w:type="spellStart"/>
      <w:r w:rsidR="00B6054E" w:rsidRPr="00CE470A">
        <w:rPr>
          <w:bCs/>
          <w:sz w:val="28"/>
          <w:szCs w:val="28"/>
        </w:rPr>
        <w:t>Д.Давтяна</w:t>
      </w:r>
      <w:proofErr w:type="spellEnd"/>
      <w:r w:rsidR="00B6054E" w:rsidRPr="00CE470A">
        <w:rPr>
          <w:bCs/>
          <w:sz w:val="28"/>
          <w:szCs w:val="28"/>
        </w:rPr>
        <w:t>, Департаменту комунальної власності м. Києва виконавчого органу Київської міської ради (КМДА) "Про передачу в оренду нежитлових приміщень ком</w:t>
      </w:r>
      <w:r w:rsidR="00B6054E">
        <w:rPr>
          <w:bCs/>
          <w:sz w:val="28"/>
          <w:szCs w:val="28"/>
        </w:rPr>
        <w:t>унальної власності територіальн</w:t>
      </w:r>
      <w:r w:rsidR="00B6054E" w:rsidRPr="00CE470A">
        <w:rPr>
          <w:bCs/>
          <w:sz w:val="28"/>
          <w:szCs w:val="28"/>
        </w:rPr>
        <w:t xml:space="preserve">ої громади міста Києва єдиному претенденту на право оренди" </w:t>
      </w:r>
      <w:r w:rsidR="00B6054E" w:rsidRPr="00CE470A">
        <w:rPr>
          <w:b/>
          <w:i/>
        </w:rPr>
        <w:t xml:space="preserve">(ТОВ"ХЕЛСІ СМАРТ ФУД", вул. Підвисоцького Професора, 4 Б </w:t>
      </w:r>
      <w:proofErr w:type="spellStart"/>
      <w:r w:rsidR="00B6054E" w:rsidRPr="00CE470A">
        <w:rPr>
          <w:b/>
          <w:i/>
        </w:rPr>
        <w:t>літ.Г</w:t>
      </w:r>
      <w:proofErr w:type="spellEnd"/>
      <w:r w:rsidR="00B6054E" w:rsidRPr="00CE470A">
        <w:rPr>
          <w:b/>
          <w:i/>
        </w:rPr>
        <w:t>)</w:t>
      </w:r>
      <w:r w:rsidR="00B6054E" w:rsidRPr="00CE470A">
        <w:rPr>
          <w:i/>
          <w:sz w:val="28"/>
          <w:szCs w:val="28"/>
        </w:rPr>
        <w:t xml:space="preserve"> </w:t>
      </w:r>
      <w:r w:rsidR="00B6054E" w:rsidRPr="00CE470A">
        <w:rPr>
          <w:w w:val="101"/>
          <w:sz w:val="28"/>
          <w:szCs w:val="28"/>
          <w:lang w:eastAsia="ru-RU"/>
        </w:rPr>
        <w:t>(доручення від 02.10.2018 №08/231-319</w:t>
      </w:r>
      <w:r w:rsidR="004F43D4">
        <w:rPr>
          <w:w w:val="101"/>
          <w:sz w:val="28"/>
          <w:szCs w:val="28"/>
          <w:lang w:eastAsia="ru-RU"/>
        </w:rPr>
        <w:t>9</w:t>
      </w:r>
      <w:r w:rsidR="00B6054E" w:rsidRPr="00CE470A">
        <w:rPr>
          <w:w w:val="101"/>
          <w:sz w:val="28"/>
          <w:szCs w:val="28"/>
          <w:lang w:eastAsia="ru-RU"/>
        </w:rPr>
        <w:t xml:space="preserve">/ПР) у зв’язку з </w:t>
      </w:r>
      <w:r w:rsidR="00B6054E" w:rsidRPr="00CE470A">
        <w:rPr>
          <w:bCs/>
          <w:sz w:val="28"/>
          <w:szCs w:val="28"/>
        </w:rPr>
        <w:t xml:space="preserve">правовим висновком  Управління правового забезпечення діяльності Київської міської ради </w:t>
      </w:r>
      <w:r w:rsidR="00B6054E" w:rsidRPr="00CE470A">
        <w:rPr>
          <w:w w:val="101"/>
          <w:sz w:val="28"/>
          <w:szCs w:val="28"/>
          <w:lang w:eastAsia="ru-RU"/>
        </w:rPr>
        <w:t xml:space="preserve">(від 29.11.2018 №08/230-2313). </w:t>
      </w:r>
    </w:p>
    <w:p w14:paraId="770D7B56" w14:textId="77777777" w:rsidR="00217629" w:rsidRDefault="00DE78D5" w:rsidP="00B6054E">
      <w:pPr>
        <w:rPr>
          <w:b/>
          <w:bCs/>
          <w:i/>
          <w:w w:val="101"/>
          <w:lang w:eastAsia="ru-RU"/>
        </w:rPr>
      </w:pPr>
      <w:r w:rsidRPr="00DE78D5">
        <w:rPr>
          <w:b/>
          <w:i/>
        </w:rPr>
        <w:t>Протокол №15</w:t>
      </w:r>
      <w:r w:rsidRPr="00DE78D5">
        <w:rPr>
          <w:b/>
          <w:bCs/>
          <w:i/>
          <w:w w:val="101"/>
          <w:lang w:eastAsia="ru-RU"/>
        </w:rPr>
        <w:t>/131 від 11.12.2018</w:t>
      </w:r>
      <w:r w:rsidR="00D44AA8">
        <w:rPr>
          <w:b/>
          <w:bCs/>
          <w:i/>
          <w:w w:val="101"/>
          <w:lang w:eastAsia="ru-RU"/>
        </w:rPr>
        <w:t xml:space="preserve"> - питання перенесено.</w:t>
      </w:r>
    </w:p>
    <w:p w14:paraId="51E2CE60" w14:textId="5B417E70" w:rsidR="00F62CAE" w:rsidRPr="00DE78D5" w:rsidRDefault="00F62CAE" w:rsidP="00B6054E">
      <w:pPr>
        <w:rPr>
          <w:b/>
          <w:i/>
        </w:rPr>
      </w:pPr>
      <w:r w:rsidRPr="00DE78D5">
        <w:rPr>
          <w:b/>
          <w:i/>
        </w:rPr>
        <w:t>Департаментом комунальної власності виконавчого органу Київської міської ради (КМДА) надані</w:t>
      </w:r>
      <w:r w:rsidR="00DE78D5">
        <w:rPr>
          <w:b/>
          <w:i/>
        </w:rPr>
        <w:t xml:space="preserve"> додаткові</w:t>
      </w:r>
      <w:r w:rsidRPr="00DE78D5">
        <w:rPr>
          <w:b/>
          <w:i/>
        </w:rPr>
        <w:t xml:space="preserve"> документи,  </w:t>
      </w:r>
      <w:r w:rsidR="00DE78D5" w:rsidRPr="00DE78D5">
        <w:rPr>
          <w:b/>
          <w:i/>
        </w:rPr>
        <w:t xml:space="preserve">запитувані </w:t>
      </w:r>
      <w:r w:rsidRPr="00DE78D5">
        <w:rPr>
          <w:b/>
          <w:i/>
        </w:rPr>
        <w:t>управлінням</w:t>
      </w:r>
      <w:r w:rsidR="00DE78D5" w:rsidRPr="00DE78D5">
        <w:rPr>
          <w:b/>
          <w:i/>
        </w:rPr>
        <w:t xml:space="preserve"> правового забезпечення діяльності Київської міської ради</w:t>
      </w:r>
      <w:r w:rsidR="00DE78D5">
        <w:rPr>
          <w:b/>
          <w:i/>
        </w:rPr>
        <w:t>.</w:t>
      </w:r>
    </w:p>
    <w:p w14:paraId="7E5F6A0F" w14:textId="40933621" w:rsidR="00DE78D5" w:rsidRPr="00CE470A" w:rsidRDefault="00DE78D5" w:rsidP="00DE78D5">
      <w:pPr>
        <w:tabs>
          <w:tab w:val="left" w:pos="5387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Доповідач: представник</w:t>
      </w:r>
      <w:r w:rsidRPr="00CE470A">
        <w:rPr>
          <w:sz w:val="28"/>
          <w:szCs w:val="28"/>
        </w:rPr>
        <w:t xml:space="preserve"> </w:t>
      </w:r>
      <w:r w:rsidRPr="00CE470A">
        <w:rPr>
          <w:bCs/>
          <w:sz w:val="28"/>
          <w:szCs w:val="28"/>
        </w:rPr>
        <w:t>Департаменту</w:t>
      </w:r>
      <w:r w:rsidR="00E54E39">
        <w:rPr>
          <w:bCs/>
          <w:sz w:val="28"/>
          <w:szCs w:val="28"/>
        </w:rPr>
        <w:t xml:space="preserve"> комунальної власності </w:t>
      </w:r>
      <w:proofErr w:type="spellStart"/>
      <w:r w:rsidR="00E54E39">
        <w:rPr>
          <w:bCs/>
          <w:sz w:val="28"/>
          <w:szCs w:val="28"/>
        </w:rPr>
        <w:t>м.Києва</w:t>
      </w:r>
      <w:proofErr w:type="spellEnd"/>
      <w:r w:rsidRPr="00CE470A">
        <w:rPr>
          <w:sz w:val="28"/>
          <w:szCs w:val="28"/>
        </w:rPr>
        <w:t>.</w:t>
      </w:r>
    </w:p>
    <w:p w14:paraId="6C12B808" w14:textId="5F0C4193" w:rsidR="00B6054E" w:rsidRPr="004313A6" w:rsidRDefault="00B6054E" w:rsidP="00B6054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4313A6">
        <w:rPr>
          <w:i/>
          <w:sz w:val="28"/>
          <w:szCs w:val="28"/>
        </w:rPr>
        <w:t xml:space="preserve">З матеріалами до проекту рішення можна ознайомитись на інтернет-сайті комісії: </w:t>
      </w:r>
      <w:r w:rsidRPr="004313A6">
        <w:rPr>
          <w:i/>
          <w:sz w:val="28"/>
          <w:szCs w:val="28"/>
          <w:u w:val="single"/>
        </w:rPr>
        <w:t>http://kmr.gov.ua/uk/comisii/28/proekt.</w:t>
      </w:r>
    </w:p>
    <w:p w14:paraId="44B0D941" w14:textId="4F8B5945" w:rsidR="00B6054E" w:rsidRDefault="00B6054E" w:rsidP="00142988">
      <w:pPr>
        <w:jc w:val="center"/>
        <w:rPr>
          <w:b/>
          <w:i/>
          <w:sz w:val="28"/>
          <w:szCs w:val="28"/>
        </w:rPr>
      </w:pPr>
    </w:p>
    <w:p w14:paraId="5C75656F" w14:textId="7FCD3958" w:rsidR="004F43D4" w:rsidRPr="00CE470A" w:rsidRDefault="003E5345" w:rsidP="004F43D4">
      <w:pPr>
        <w:tabs>
          <w:tab w:val="left" w:pos="5387"/>
        </w:tabs>
        <w:contextualSpacing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4F43D4">
        <w:rPr>
          <w:bCs/>
          <w:sz w:val="28"/>
          <w:szCs w:val="28"/>
        </w:rPr>
        <w:t>.</w:t>
      </w:r>
      <w:r w:rsidR="00CD12DB">
        <w:rPr>
          <w:bCs/>
          <w:sz w:val="28"/>
          <w:szCs w:val="28"/>
        </w:rPr>
        <w:t xml:space="preserve"> </w:t>
      </w:r>
      <w:r w:rsidR="004F43D4" w:rsidRPr="00CE470A">
        <w:rPr>
          <w:bCs/>
          <w:sz w:val="28"/>
          <w:szCs w:val="28"/>
        </w:rPr>
        <w:t xml:space="preserve">Про </w:t>
      </w:r>
      <w:r w:rsidR="004F43D4" w:rsidRPr="00CE470A">
        <w:rPr>
          <w:b/>
          <w:bCs/>
          <w:sz w:val="28"/>
          <w:szCs w:val="28"/>
        </w:rPr>
        <w:t>повторний розгляд проекту рішення</w:t>
      </w:r>
      <w:r w:rsidR="004F43D4" w:rsidRPr="00CE470A">
        <w:rPr>
          <w:bCs/>
          <w:sz w:val="28"/>
          <w:szCs w:val="28"/>
        </w:rPr>
        <w:t xml:space="preserve"> Київської міської ради за поданням заступника голови Київської міської державної адміністрації </w:t>
      </w:r>
      <w:proofErr w:type="spellStart"/>
      <w:r w:rsidR="004F43D4" w:rsidRPr="00CE470A">
        <w:rPr>
          <w:bCs/>
          <w:sz w:val="28"/>
          <w:szCs w:val="28"/>
        </w:rPr>
        <w:t>Д.Давтяна</w:t>
      </w:r>
      <w:proofErr w:type="spellEnd"/>
      <w:r w:rsidR="004F43D4" w:rsidRPr="00CE470A">
        <w:rPr>
          <w:bCs/>
          <w:sz w:val="28"/>
          <w:szCs w:val="28"/>
        </w:rPr>
        <w:t>, Департаменту комунальної власності м. Києва виконавчого органу Київської міської ради (КМДА) "Про передачу в оренду нежитлових приміщень ком</w:t>
      </w:r>
      <w:r w:rsidR="004F43D4">
        <w:rPr>
          <w:bCs/>
          <w:sz w:val="28"/>
          <w:szCs w:val="28"/>
        </w:rPr>
        <w:t>унальної власності територіальн</w:t>
      </w:r>
      <w:r w:rsidR="004F43D4" w:rsidRPr="00CE470A">
        <w:rPr>
          <w:bCs/>
          <w:sz w:val="28"/>
          <w:szCs w:val="28"/>
        </w:rPr>
        <w:t xml:space="preserve">ої громади міста Києва єдиному претенденту на право оренди" </w:t>
      </w:r>
      <w:r w:rsidR="004F43D4" w:rsidRPr="00CE470A">
        <w:rPr>
          <w:b/>
          <w:i/>
        </w:rPr>
        <w:t xml:space="preserve">(ТОВ"ХЕЛСІ СМАРТ ФУД", вул. </w:t>
      </w:r>
      <w:proofErr w:type="spellStart"/>
      <w:r w:rsidR="004F43D4">
        <w:rPr>
          <w:b/>
          <w:i/>
        </w:rPr>
        <w:t>Копилівській</w:t>
      </w:r>
      <w:proofErr w:type="spellEnd"/>
      <w:r w:rsidR="004F43D4">
        <w:rPr>
          <w:b/>
          <w:i/>
        </w:rPr>
        <w:t>, 1/7, К.2</w:t>
      </w:r>
      <w:r w:rsidR="004F43D4" w:rsidRPr="00CE470A">
        <w:rPr>
          <w:b/>
          <w:i/>
        </w:rPr>
        <w:t>)</w:t>
      </w:r>
      <w:r w:rsidR="004F43D4" w:rsidRPr="00CE470A">
        <w:rPr>
          <w:i/>
          <w:sz w:val="28"/>
          <w:szCs w:val="28"/>
        </w:rPr>
        <w:t xml:space="preserve"> </w:t>
      </w:r>
      <w:r w:rsidR="004F43D4" w:rsidRPr="00CE470A">
        <w:rPr>
          <w:w w:val="101"/>
          <w:sz w:val="28"/>
          <w:szCs w:val="28"/>
          <w:lang w:eastAsia="ru-RU"/>
        </w:rPr>
        <w:t>(доручення від 02.10.2018 №08/231-319</w:t>
      </w:r>
      <w:r w:rsidR="004F43D4">
        <w:rPr>
          <w:w w:val="101"/>
          <w:sz w:val="28"/>
          <w:szCs w:val="28"/>
          <w:lang w:eastAsia="ru-RU"/>
        </w:rPr>
        <w:t>8</w:t>
      </w:r>
      <w:r w:rsidR="004F43D4" w:rsidRPr="00CE470A">
        <w:rPr>
          <w:w w:val="101"/>
          <w:sz w:val="28"/>
          <w:szCs w:val="28"/>
          <w:lang w:eastAsia="ru-RU"/>
        </w:rPr>
        <w:t xml:space="preserve">/ПР) у зв’язку з </w:t>
      </w:r>
      <w:r w:rsidR="004F43D4" w:rsidRPr="00CE470A">
        <w:rPr>
          <w:bCs/>
          <w:sz w:val="28"/>
          <w:szCs w:val="28"/>
        </w:rPr>
        <w:t xml:space="preserve">правовим висновком  Управління правового забезпечення діяльності Київської міської ради </w:t>
      </w:r>
      <w:r w:rsidR="004F43D4" w:rsidRPr="00CE470A">
        <w:rPr>
          <w:w w:val="101"/>
          <w:sz w:val="28"/>
          <w:szCs w:val="28"/>
          <w:lang w:eastAsia="ru-RU"/>
        </w:rPr>
        <w:t>(від 11.</w:t>
      </w:r>
      <w:r w:rsidR="004F43D4">
        <w:rPr>
          <w:w w:val="101"/>
          <w:sz w:val="28"/>
          <w:szCs w:val="28"/>
          <w:lang w:eastAsia="ru-RU"/>
        </w:rPr>
        <w:t>12.</w:t>
      </w:r>
      <w:r w:rsidR="004F43D4" w:rsidRPr="00CE470A">
        <w:rPr>
          <w:w w:val="101"/>
          <w:sz w:val="28"/>
          <w:szCs w:val="28"/>
          <w:lang w:eastAsia="ru-RU"/>
        </w:rPr>
        <w:t>2018 №08/230-2</w:t>
      </w:r>
      <w:r w:rsidR="004F43D4">
        <w:rPr>
          <w:w w:val="101"/>
          <w:sz w:val="28"/>
          <w:szCs w:val="28"/>
          <w:lang w:eastAsia="ru-RU"/>
        </w:rPr>
        <w:t>510</w:t>
      </w:r>
      <w:r w:rsidR="004F43D4" w:rsidRPr="00CE470A">
        <w:rPr>
          <w:w w:val="101"/>
          <w:sz w:val="28"/>
          <w:szCs w:val="28"/>
          <w:lang w:eastAsia="ru-RU"/>
        </w:rPr>
        <w:t xml:space="preserve">). </w:t>
      </w:r>
    </w:p>
    <w:p w14:paraId="1EC149DD" w14:textId="684F1602" w:rsidR="004F43D4" w:rsidRPr="00CE470A" w:rsidRDefault="004F43D4" w:rsidP="004F43D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Доповідач: представник</w:t>
      </w:r>
      <w:r w:rsidRPr="00CE470A">
        <w:rPr>
          <w:sz w:val="28"/>
          <w:szCs w:val="28"/>
        </w:rPr>
        <w:t xml:space="preserve"> </w:t>
      </w:r>
      <w:r w:rsidRPr="00CE470A">
        <w:rPr>
          <w:bCs/>
          <w:sz w:val="28"/>
          <w:szCs w:val="28"/>
        </w:rPr>
        <w:t>Департаменту</w:t>
      </w:r>
      <w:r w:rsidR="00E54E39">
        <w:rPr>
          <w:bCs/>
          <w:sz w:val="28"/>
          <w:szCs w:val="28"/>
        </w:rPr>
        <w:t xml:space="preserve"> комунальної власності </w:t>
      </w:r>
      <w:proofErr w:type="spellStart"/>
      <w:r w:rsidR="00E54E39">
        <w:rPr>
          <w:bCs/>
          <w:sz w:val="28"/>
          <w:szCs w:val="28"/>
        </w:rPr>
        <w:t>м.Києва</w:t>
      </w:r>
      <w:proofErr w:type="spellEnd"/>
      <w:r w:rsidRPr="00CE470A">
        <w:rPr>
          <w:sz w:val="28"/>
          <w:szCs w:val="28"/>
        </w:rPr>
        <w:t>.</w:t>
      </w:r>
    </w:p>
    <w:p w14:paraId="198770FA" w14:textId="504DDBFD" w:rsidR="004F43D4" w:rsidRPr="004313A6" w:rsidRDefault="004F43D4" w:rsidP="004F43D4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4313A6">
        <w:rPr>
          <w:i/>
          <w:sz w:val="28"/>
          <w:szCs w:val="28"/>
        </w:rPr>
        <w:t xml:space="preserve">З матеріалами до проекту рішення можна ознайомитись на інтернет-сайті комісії: </w:t>
      </w:r>
      <w:r w:rsidRPr="004313A6">
        <w:rPr>
          <w:i/>
          <w:sz w:val="28"/>
          <w:szCs w:val="28"/>
          <w:u w:val="single"/>
        </w:rPr>
        <w:t>http://kmr.gov.ua/uk/comisii/28/proekt.</w:t>
      </w:r>
    </w:p>
    <w:p w14:paraId="7C05EB14" w14:textId="77777777" w:rsidR="004F43D4" w:rsidRDefault="004F43D4" w:rsidP="004F43D4">
      <w:pPr>
        <w:jc w:val="center"/>
        <w:rPr>
          <w:b/>
          <w:i/>
          <w:sz w:val="28"/>
          <w:szCs w:val="28"/>
        </w:rPr>
      </w:pPr>
    </w:p>
    <w:p w14:paraId="24FCAD54" w14:textId="36F0D1B3" w:rsidR="002802D6" w:rsidRPr="0097458D" w:rsidRDefault="003E5345" w:rsidP="002802D6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2802D6">
        <w:rPr>
          <w:sz w:val="28"/>
          <w:szCs w:val="28"/>
        </w:rPr>
        <w:t xml:space="preserve">. </w:t>
      </w:r>
      <w:r w:rsidR="002802D6" w:rsidRPr="0097458D">
        <w:rPr>
          <w:sz w:val="28"/>
          <w:szCs w:val="28"/>
        </w:rPr>
        <w:t>Про розгляд проекту рішення Київської міської ради "Про соціальне партнерство у сфері оренди комунального майна міста Києва, що використовується для розміщення приватних закладів освіти</w:t>
      </w:r>
      <w:r w:rsidR="002802D6">
        <w:rPr>
          <w:sz w:val="28"/>
          <w:szCs w:val="28"/>
        </w:rPr>
        <w:t>"</w:t>
      </w:r>
      <w:r w:rsidR="002802D6" w:rsidRPr="0097458D">
        <w:rPr>
          <w:sz w:val="28"/>
          <w:szCs w:val="28"/>
        </w:rPr>
        <w:t xml:space="preserve"> за поданням депутат</w:t>
      </w:r>
      <w:r w:rsidR="002802D6">
        <w:rPr>
          <w:sz w:val="28"/>
          <w:szCs w:val="28"/>
        </w:rPr>
        <w:t>і</w:t>
      </w:r>
      <w:r w:rsidR="002802D6" w:rsidRPr="0097458D">
        <w:rPr>
          <w:sz w:val="28"/>
          <w:szCs w:val="28"/>
        </w:rPr>
        <w:t xml:space="preserve">в Київської міської ради </w:t>
      </w:r>
      <w:r w:rsidR="002802D6">
        <w:rPr>
          <w:sz w:val="28"/>
          <w:szCs w:val="28"/>
        </w:rPr>
        <w:t xml:space="preserve">Л.Антонєнка, </w:t>
      </w:r>
      <w:proofErr w:type="spellStart"/>
      <w:r w:rsidR="002802D6">
        <w:rPr>
          <w:sz w:val="28"/>
          <w:szCs w:val="28"/>
        </w:rPr>
        <w:t>В.Васильчука</w:t>
      </w:r>
      <w:proofErr w:type="spellEnd"/>
      <w:r w:rsidR="002802D6">
        <w:rPr>
          <w:sz w:val="28"/>
          <w:szCs w:val="28"/>
        </w:rPr>
        <w:t xml:space="preserve">, </w:t>
      </w:r>
      <w:proofErr w:type="spellStart"/>
      <w:r w:rsidR="002802D6">
        <w:rPr>
          <w:sz w:val="28"/>
          <w:szCs w:val="28"/>
        </w:rPr>
        <w:t>М.Буділова</w:t>
      </w:r>
      <w:proofErr w:type="spellEnd"/>
      <w:r w:rsidR="002802D6">
        <w:rPr>
          <w:sz w:val="28"/>
          <w:szCs w:val="28"/>
        </w:rPr>
        <w:t xml:space="preserve">, </w:t>
      </w:r>
      <w:proofErr w:type="spellStart"/>
      <w:r w:rsidR="002802D6">
        <w:rPr>
          <w:sz w:val="28"/>
          <w:szCs w:val="28"/>
        </w:rPr>
        <w:t>А.Осадчука</w:t>
      </w:r>
      <w:proofErr w:type="spellEnd"/>
      <w:r w:rsidR="002802D6">
        <w:rPr>
          <w:sz w:val="28"/>
          <w:szCs w:val="28"/>
        </w:rPr>
        <w:t xml:space="preserve">, </w:t>
      </w:r>
      <w:proofErr w:type="spellStart"/>
      <w:r w:rsidR="002802D6">
        <w:rPr>
          <w:sz w:val="28"/>
          <w:szCs w:val="28"/>
        </w:rPr>
        <w:t>Г.Свириденко</w:t>
      </w:r>
      <w:proofErr w:type="spellEnd"/>
      <w:r w:rsidR="002802D6">
        <w:rPr>
          <w:sz w:val="28"/>
          <w:szCs w:val="28"/>
        </w:rPr>
        <w:t xml:space="preserve">, </w:t>
      </w:r>
      <w:proofErr w:type="spellStart"/>
      <w:r w:rsidR="002802D6">
        <w:rPr>
          <w:sz w:val="28"/>
          <w:szCs w:val="28"/>
        </w:rPr>
        <w:t>В.Ялового</w:t>
      </w:r>
      <w:proofErr w:type="spellEnd"/>
      <w:r w:rsidR="002802D6">
        <w:rPr>
          <w:sz w:val="28"/>
          <w:szCs w:val="28"/>
        </w:rPr>
        <w:t xml:space="preserve">, </w:t>
      </w:r>
      <w:proofErr w:type="spellStart"/>
      <w:r w:rsidR="002802D6">
        <w:rPr>
          <w:sz w:val="28"/>
          <w:szCs w:val="28"/>
        </w:rPr>
        <w:t>М.Іщенка</w:t>
      </w:r>
      <w:proofErr w:type="spellEnd"/>
      <w:r w:rsidR="002802D6">
        <w:rPr>
          <w:sz w:val="28"/>
          <w:szCs w:val="28"/>
        </w:rPr>
        <w:t xml:space="preserve"> </w:t>
      </w:r>
      <w:r w:rsidR="002802D6" w:rsidRPr="0097458D">
        <w:rPr>
          <w:sz w:val="28"/>
          <w:szCs w:val="28"/>
        </w:rPr>
        <w:t xml:space="preserve">(доручення від </w:t>
      </w:r>
      <w:r w:rsidR="002802D6">
        <w:rPr>
          <w:sz w:val="28"/>
          <w:szCs w:val="28"/>
        </w:rPr>
        <w:t>2</w:t>
      </w:r>
      <w:r w:rsidR="002802D6" w:rsidRPr="0097458D">
        <w:rPr>
          <w:sz w:val="28"/>
          <w:szCs w:val="28"/>
        </w:rPr>
        <w:t>1.11.2018 №08/231-4</w:t>
      </w:r>
      <w:r w:rsidR="002802D6">
        <w:rPr>
          <w:sz w:val="28"/>
          <w:szCs w:val="28"/>
        </w:rPr>
        <w:t>185</w:t>
      </w:r>
      <w:r w:rsidR="002802D6" w:rsidRPr="0097458D">
        <w:rPr>
          <w:sz w:val="28"/>
          <w:szCs w:val="28"/>
        </w:rPr>
        <w:t xml:space="preserve">/ПР). </w:t>
      </w:r>
    </w:p>
    <w:p w14:paraId="71E3ABF9" w14:textId="77777777" w:rsidR="00F13F3D" w:rsidRPr="00DA2975" w:rsidRDefault="00F13F3D" w:rsidP="007657C5">
      <w:pPr>
        <w:shd w:val="clear" w:color="auto" w:fill="FFFFFF"/>
        <w:textAlignment w:val="baseline"/>
        <w:rPr>
          <w:b/>
          <w:i/>
        </w:rPr>
      </w:pPr>
      <w:r w:rsidRPr="00DA2975">
        <w:rPr>
          <w:b/>
          <w:i/>
          <w:bdr w:val="none" w:sz="0" w:space="0" w:color="auto" w:frame="1"/>
        </w:rPr>
        <w:t>Постійн</w:t>
      </w:r>
      <w:r w:rsidRPr="00F13F3D">
        <w:rPr>
          <w:b/>
          <w:i/>
          <w:bdr w:val="none" w:sz="0" w:space="0" w:color="auto" w:frame="1"/>
        </w:rPr>
        <w:t>ою</w:t>
      </w:r>
      <w:r w:rsidRPr="00DA2975">
        <w:rPr>
          <w:b/>
          <w:i/>
          <w:bdr w:val="none" w:sz="0" w:space="0" w:color="auto" w:frame="1"/>
        </w:rPr>
        <w:t xml:space="preserve"> комісі</w:t>
      </w:r>
      <w:r w:rsidRPr="00F13F3D">
        <w:rPr>
          <w:b/>
          <w:i/>
          <w:bdr w:val="none" w:sz="0" w:space="0" w:color="auto" w:frame="1"/>
        </w:rPr>
        <w:t>єю</w:t>
      </w:r>
      <w:r w:rsidRPr="00DA2975">
        <w:rPr>
          <w:b/>
          <w:i/>
          <w:bdr w:val="none" w:sz="0" w:space="0" w:color="auto" w:frame="1"/>
        </w:rPr>
        <w:t xml:space="preserve"> Київської міської ради з питань освіти, науки, сім’ї, молоді та спорту</w:t>
      </w:r>
      <w:r w:rsidRPr="00F13F3D">
        <w:rPr>
          <w:b/>
          <w:i/>
        </w:rPr>
        <w:t xml:space="preserve"> </w:t>
      </w:r>
      <w:r w:rsidRPr="00DA2975">
        <w:rPr>
          <w:b/>
          <w:i/>
        </w:rPr>
        <w:t>створена підготовча група (протокол 25(75) від 28.11.2018)</w:t>
      </w:r>
      <w:r w:rsidRPr="00F13F3D">
        <w:rPr>
          <w:b/>
          <w:i/>
        </w:rPr>
        <w:t>.</w:t>
      </w:r>
      <w:r w:rsidRPr="00DA2975">
        <w:rPr>
          <w:b/>
          <w:i/>
        </w:rPr>
        <w:t xml:space="preserve"> </w:t>
      </w:r>
    </w:p>
    <w:p w14:paraId="570768AD" w14:textId="77777777" w:rsidR="005F22C0" w:rsidRDefault="005F22C0" w:rsidP="005F22C0">
      <w:pPr>
        <w:rPr>
          <w:sz w:val="28"/>
          <w:szCs w:val="28"/>
        </w:rPr>
      </w:pPr>
      <w:r w:rsidRPr="0097458D">
        <w:rPr>
          <w:sz w:val="28"/>
          <w:szCs w:val="28"/>
        </w:rPr>
        <w:t>Доповідач</w:t>
      </w:r>
      <w:r>
        <w:rPr>
          <w:sz w:val="28"/>
          <w:szCs w:val="28"/>
        </w:rPr>
        <w:t>і</w:t>
      </w:r>
      <w:r w:rsidRPr="0097458D">
        <w:rPr>
          <w:sz w:val="28"/>
          <w:szCs w:val="28"/>
        </w:rPr>
        <w:t>: депутат</w:t>
      </w:r>
      <w:r>
        <w:rPr>
          <w:sz w:val="28"/>
          <w:szCs w:val="28"/>
        </w:rPr>
        <w:t>и</w:t>
      </w:r>
      <w:r w:rsidRPr="0097458D">
        <w:rPr>
          <w:sz w:val="28"/>
          <w:szCs w:val="28"/>
        </w:rPr>
        <w:t xml:space="preserve"> Київської міської ради</w:t>
      </w:r>
      <w:r>
        <w:rPr>
          <w:sz w:val="28"/>
          <w:szCs w:val="28"/>
        </w:rPr>
        <w:t>.</w:t>
      </w:r>
    </w:p>
    <w:p w14:paraId="5B2DFA94" w14:textId="716AEC48" w:rsidR="004F43D4" w:rsidRPr="004313A6" w:rsidRDefault="004F43D4" w:rsidP="004F43D4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4313A6">
        <w:rPr>
          <w:i/>
          <w:sz w:val="28"/>
          <w:szCs w:val="28"/>
        </w:rPr>
        <w:t xml:space="preserve">З матеріалами до проекту рішення можна ознайомитись на інтернет-сайті комісії: </w:t>
      </w:r>
      <w:r w:rsidRPr="004313A6">
        <w:rPr>
          <w:i/>
          <w:sz w:val="28"/>
          <w:szCs w:val="28"/>
          <w:u w:val="single"/>
        </w:rPr>
        <w:t>http://kmr.gov.ua/uk/comisii/28/proekt.</w:t>
      </w:r>
    </w:p>
    <w:p w14:paraId="6248E2E9" w14:textId="77777777" w:rsidR="00B801EE" w:rsidRDefault="000248E8"/>
    <w:p w14:paraId="2135F617" w14:textId="34DD5539" w:rsidR="00F01340" w:rsidRPr="00BF52FC" w:rsidRDefault="003E5345" w:rsidP="00F0134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5B5831">
        <w:rPr>
          <w:sz w:val="28"/>
          <w:szCs w:val="28"/>
        </w:rPr>
        <w:t xml:space="preserve">. </w:t>
      </w:r>
      <w:r w:rsidR="00F01340" w:rsidRPr="00BF52FC">
        <w:rPr>
          <w:sz w:val="28"/>
          <w:szCs w:val="28"/>
        </w:rPr>
        <w:t>Про розгляд проекту</w:t>
      </w:r>
      <w:r w:rsidR="00F01340" w:rsidRPr="00BF52FC">
        <w:rPr>
          <w:b/>
          <w:sz w:val="28"/>
          <w:szCs w:val="28"/>
        </w:rPr>
        <w:t xml:space="preserve"> </w:t>
      </w:r>
      <w:r w:rsidR="00F01340" w:rsidRPr="00BF52FC">
        <w:rPr>
          <w:sz w:val="28"/>
          <w:szCs w:val="28"/>
        </w:rPr>
        <w:t xml:space="preserve">рішення Київської міської ради "Про </w:t>
      </w:r>
      <w:r w:rsidR="00F01340">
        <w:rPr>
          <w:sz w:val="28"/>
          <w:szCs w:val="28"/>
        </w:rPr>
        <w:t xml:space="preserve">закріплення основних засобів за Київською міською радою" </w:t>
      </w:r>
      <w:r w:rsidR="00F01340" w:rsidRPr="00BF52FC">
        <w:rPr>
          <w:sz w:val="28"/>
          <w:szCs w:val="28"/>
        </w:rPr>
        <w:t xml:space="preserve">за поданням заступника голови Київської міської державної адміністрації </w:t>
      </w:r>
      <w:proofErr w:type="spellStart"/>
      <w:r w:rsidR="00F01340">
        <w:rPr>
          <w:sz w:val="28"/>
          <w:szCs w:val="28"/>
        </w:rPr>
        <w:t>Д.Давтяна</w:t>
      </w:r>
      <w:proofErr w:type="spellEnd"/>
      <w:r w:rsidR="00F01340">
        <w:rPr>
          <w:sz w:val="28"/>
          <w:szCs w:val="28"/>
        </w:rPr>
        <w:t>, Департаменту комунальної власності м. Києва виконавчого органу Київської міської ради (КМДА)</w:t>
      </w:r>
      <w:r w:rsidR="00F01340" w:rsidRPr="00BF52FC">
        <w:rPr>
          <w:sz w:val="28"/>
          <w:szCs w:val="28"/>
        </w:rPr>
        <w:t xml:space="preserve"> (доручення від </w:t>
      </w:r>
      <w:r w:rsidR="00F01340">
        <w:rPr>
          <w:sz w:val="28"/>
          <w:szCs w:val="28"/>
        </w:rPr>
        <w:t>06</w:t>
      </w:r>
      <w:r w:rsidR="00F01340" w:rsidRPr="00BF52FC">
        <w:rPr>
          <w:sz w:val="28"/>
          <w:szCs w:val="28"/>
        </w:rPr>
        <w:t>.1</w:t>
      </w:r>
      <w:r w:rsidR="00F01340">
        <w:rPr>
          <w:sz w:val="28"/>
          <w:szCs w:val="28"/>
        </w:rPr>
        <w:t>2</w:t>
      </w:r>
      <w:r w:rsidR="00F01340" w:rsidRPr="00BF52FC">
        <w:rPr>
          <w:sz w:val="28"/>
          <w:szCs w:val="28"/>
        </w:rPr>
        <w:t>.2018 №08/231-</w:t>
      </w:r>
      <w:r w:rsidR="00F01340">
        <w:rPr>
          <w:sz w:val="28"/>
          <w:szCs w:val="28"/>
        </w:rPr>
        <w:t>4270</w:t>
      </w:r>
      <w:r w:rsidR="00F01340" w:rsidRPr="00BF52FC">
        <w:rPr>
          <w:sz w:val="28"/>
          <w:szCs w:val="28"/>
        </w:rPr>
        <w:t>/ПР).</w:t>
      </w:r>
    </w:p>
    <w:p w14:paraId="2E2E83FC" w14:textId="4015C205" w:rsidR="00F01340" w:rsidRPr="00BF52FC" w:rsidRDefault="00F01340" w:rsidP="00F01340">
      <w:pPr>
        <w:rPr>
          <w:rFonts w:eastAsiaTheme="minorHAnsi"/>
          <w:sz w:val="28"/>
          <w:szCs w:val="28"/>
          <w:lang w:eastAsia="en-US"/>
        </w:rPr>
      </w:pPr>
      <w:r w:rsidRPr="00BF52FC">
        <w:rPr>
          <w:sz w:val="28"/>
          <w:szCs w:val="28"/>
        </w:rPr>
        <w:t xml:space="preserve">Доповідач: </w:t>
      </w:r>
      <w:r>
        <w:rPr>
          <w:sz w:val="28"/>
          <w:szCs w:val="28"/>
        </w:rPr>
        <w:t>представник Департаменту</w:t>
      </w:r>
      <w:r w:rsidR="00E54E39">
        <w:rPr>
          <w:sz w:val="28"/>
          <w:szCs w:val="28"/>
        </w:rPr>
        <w:t xml:space="preserve"> комунальної власності </w:t>
      </w:r>
      <w:proofErr w:type="spellStart"/>
      <w:r w:rsidR="00E54E39">
        <w:rPr>
          <w:sz w:val="28"/>
          <w:szCs w:val="28"/>
        </w:rPr>
        <w:t>м.Києва</w:t>
      </w:r>
      <w:proofErr w:type="spellEnd"/>
      <w:r w:rsidRPr="00BF52FC">
        <w:rPr>
          <w:sz w:val="28"/>
          <w:szCs w:val="28"/>
        </w:rPr>
        <w:t>.</w:t>
      </w:r>
    </w:p>
    <w:p w14:paraId="50A0DC4B" w14:textId="0DD53DF8" w:rsidR="002B1B10" w:rsidRPr="004313A6" w:rsidRDefault="002B1B10" w:rsidP="002B1B10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4313A6">
        <w:rPr>
          <w:i/>
          <w:sz w:val="28"/>
          <w:szCs w:val="28"/>
        </w:rPr>
        <w:t xml:space="preserve">З матеріалами до проекту рішення можна ознайомитись на інтернет-сайті комісії: </w:t>
      </w:r>
      <w:r w:rsidRPr="004313A6">
        <w:rPr>
          <w:i/>
          <w:sz w:val="28"/>
          <w:szCs w:val="28"/>
          <w:u w:val="single"/>
        </w:rPr>
        <w:t>http://kmr.gov.ua/uk/comisii/28/proekt.</w:t>
      </w:r>
    </w:p>
    <w:p w14:paraId="498A13CB" w14:textId="77777777" w:rsidR="00F01340" w:rsidRDefault="00F01340" w:rsidP="00F01340">
      <w:pPr>
        <w:jc w:val="left"/>
        <w:textAlignment w:val="baseline"/>
        <w:rPr>
          <w:b/>
          <w:i/>
        </w:rPr>
      </w:pPr>
    </w:p>
    <w:p w14:paraId="5C6B2E4D" w14:textId="7DE2AB62" w:rsidR="005B5831" w:rsidRPr="0097458D" w:rsidRDefault="003E5345" w:rsidP="005B5831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5B5831">
        <w:rPr>
          <w:sz w:val="28"/>
          <w:szCs w:val="28"/>
        </w:rPr>
        <w:t xml:space="preserve">. </w:t>
      </w:r>
      <w:r w:rsidR="005B5831" w:rsidRPr="0097458D">
        <w:rPr>
          <w:sz w:val="28"/>
          <w:szCs w:val="28"/>
        </w:rPr>
        <w:t xml:space="preserve">Про розгляд проекту рішення Київської міської ради "Про </w:t>
      </w:r>
      <w:r w:rsidR="005B5831">
        <w:rPr>
          <w:sz w:val="28"/>
          <w:szCs w:val="28"/>
        </w:rPr>
        <w:t xml:space="preserve">надання згоди на безоплатне прийняття до комунальної власності територіальної громади міста Києва чотирьох гуртожитків, включених до статутних капіталів товариств"  </w:t>
      </w:r>
      <w:r w:rsidR="005B5831" w:rsidRPr="0097458D">
        <w:rPr>
          <w:sz w:val="28"/>
          <w:szCs w:val="28"/>
        </w:rPr>
        <w:t>за поданням  депутат</w:t>
      </w:r>
      <w:r w:rsidR="005B5831">
        <w:rPr>
          <w:sz w:val="28"/>
          <w:szCs w:val="28"/>
        </w:rPr>
        <w:t>а</w:t>
      </w:r>
      <w:r w:rsidR="005B5831" w:rsidRPr="0097458D">
        <w:rPr>
          <w:sz w:val="28"/>
          <w:szCs w:val="28"/>
        </w:rPr>
        <w:t xml:space="preserve"> Київської міської ради С.</w:t>
      </w:r>
      <w:r w:rsidR="00422E57">
        <w:rPr>
          <w:sz w:val="28"/>
          <w:szCs w:val="28"/>
        </w:rPr>
        <w:t>Харчука</w:t>
      </w:r>
      <w:r w:rsidR="005B5831" w:rsidRPr="0097458D">
        <w:rPr>
          <w:sz w:val="28"/>
          <w:szCs w:val="28"/>
        </w:rPr>
        <w:t xml:space="preserve"> (доручення від 2</w:t>
      </w:r>
      <w:r w:rsidR="00960CBE">
        <w:rPr>
          <w:sz w:val="28"/>
          <w:szCs w:val="28"/>
        </w:rPr>
        <w:t>6</w:t>
      </w:r>
      <w:r w:rsidR="005B5831" w:rsidRPr="0097458D">
        <w:rPr>
          <w:sz w:val="28"/>
          <w:szCs w:val="28"/>
        </w:rPr>
        <w:t>.11.2018 №08/231-4</w:t>
      </w:r>
      <w:r w:rsidR="00960CBE">
        <w:rPr>
          <w:sz w:val="28"/>
          <w:szCs w:val="28"/>
        </w:rPr>
        <w:t>214</w:t>
      </w:r>
      <w:r w:rsidR="005B5831" w:rsidRPr="0097458D">
        <w:rPr>
          <w:sz w:val="28"/>
          <w:szCs w:val="28"/>
        </w:rPr>
        <w:t xml:space="preserve">/ПР). </w:t>
      </w:r>
    </w:p>
    <w:p w14:paraId="563FAC4F" w14:textId="2AA3B7A5" w:rsidR="00422E57" w:rsidRPr="00007044" w:rsidRDefault="00422E57" w:rsidP="00422E57">
      <w:pPr>
        <w:tabs>
          <w:tab w:val="left" w:pos="1470"/>
        </w:tabs>
        <w:rPr>
          <w:i/>
          <w:w w:val="101"/>
          <w:lang w:eastAsia="ru-RU"/>
        </w:rPr>
      </w:pPr>
      <w:r w:rsidRPr="004313A6">
        <w:rPr>
          <w:i/>
          <w:w w:val="101"/>
          <w:lang w:eastAsia="ru-RU"/>
        </w:rPr>
        <w:t xml:space="preserve">ПК Київради з питань бюджету та соціально-економічного </w:t>
      </w:r>
      <w:r>
        <w:rPr>
          <w:i/>
          <w:w w:val="101"/>
          <w:bdr w:val="none" w:sz="0" w:space="0" w:color="auto" w:frame="1"/>
          <w:shd w:val="clear" w:color="auto" w:fill="FFFFFF"/>
          <w:lang w:eastAsia="ru-RU"/>
        </w:rPr>
        <w:t>розвитк</w:t>
      </w:r>
      <w:hyperlink r:id="rId8" w:history="1">
        <w:r w:rsidRPr="00007044">
          <w:rPr>
            <w:i/>
            <w:w w:val="101"/>
            <w:bdr w:val="none" w:sz="0" w:space="0" w:color="auto" w:frame="1"/>
            <w:shd w:val="clear" w:color="auto" w:fill="FFFFFF"/>
            <w:lang w:eastAsia="ru-RU"/>
          </w:rPr>
          <w:t xml:space="preserve">у </w:t>
        </w:r>
        <w:r w:rsidRPr="00E912B5">
          <w:rPr>
            <w:i/>
          </w:rPr>
          <w:t>не надала висновок в установленому Регламентом порядку про результат розгляду проекту рішення.</w:t>
        </w:r>
      </w:hyperlink>
    </w:p>
    <w:p w14:paraId="16DC2760" w14:textId="1F576E3B" w:rsidR="005B5831" w:rsidRPr="0097458D" w:rsidRDefault="005B5831" w:rsidP="005B5831">
      <w:pPr>
        <w:rPr>
          <w:sz w:val="28"/>
          <w:szCs w:val="28"/>
        </w:rPr>
      </w:pPr>
      <w:r w:rsidRPr="0097458D">
        <w:rPr>
          <w:sz w:val="28"/>
          <w:szCs w:val="28"/>
        </w:rPr>
        <w:t xml:space="preserve">Доповідач: депутат Київської міської ради </w:t>
      </w:r>
      <w:proofErr w:type="spellStart"/>
      <w:r w:rsidRPr="0097458D">
        <w:rPr>
          <w:sz w:val="28"/>
          <w:szCs w:val="28"/>
        </w:rPr>
        <w:t>С.</w:t>
      </w:r>
      <w:r w:rsidR="00422E57">
        <w:rPr>
          <w:sz w:val="28"/>
          <w:szCs w:val="28"/>
        </w:rPr>
        <w:t>Харчук</w:t>
      </w:r>
      <w:proofErr w:type="spellEnd"/>
      <w:r w:rsidRPr="0097458D">
        <w:rPr>
          <w:sz w:val="28"/>
          <w:szCs w:val="28"/>
        </w:rPr>
        <w:t>.</w:t>
      </w:r>
    </w:p>
    <w:p w14:paraId="09412051" w14:textId="19BD50FD" w:rsidR="002B1B10" w:rsidRPr="004313A6" w:rsidRDefault="002B1B10" w:rsidP="002B1B10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4313A6">
        <w:rPr>
          <w:i/>
          <w:sz w:val="28"/>
          <w:szCs w:val="28"/>
        </w:rPr>
        <w:t xml:space="preserve">З матеріалами до проекту рішення можна ознайомитись на інтернет-сайті комісії: </w:t>
      </w:r>
      <w:r w:rsidRPr="004313A6">
        <w:rPr>
          <w:i/>
          <w:sz w:val="28"/>
          <w:szCs w:val="28"/>
          <w:u w:val="single"/>
        </w:rPr>
        <w:t>http://kmr.gov.ua/uk/comisii/28/proekt.</w:t>
      </w:r>
    </w:p>
    <w:p w14:paraId="16DF5AD4" w14:textId="77777777" w:rsidR="005B5831" w:rsidRDefault="005B5831" w:rsidP="005D1E13">
      <w:pPr>
        <w:jc w:val="left"/>
        <w:textAlignment w:val="baseline"/>
        <w:rPr>
          <w:rFonts w:eastAsiaTheme="minorEastAsia"/>
          <w:b/>
          <w:bCs/>
          <w:i/>
          <w:sz w:val="28"/>
          <w:szCs w:val="28"/>
        </w:rPr>
      </w:pPr>
    </w:p>
    <w:p w14:paraId="11AC3F66" w14:textId="527D1CD3" w:rsidR="00960CBE" w:rsidRPr="0097458D" w:rsidRDefault="003E5345" w:rsidP="00960CBE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960CBE">
        <w:rPr>
          <w:sz w:val="28"/>
          <w:szCs w:val="28"/>
        </w:rPr>
        <w:t xml:space="preserve">. </w:t>
      </w:r>
      <w:r w:rsidR="00960CBE" w:rsidRPr="0097458D">
        <w:rPr>
          <w:sz w:val="28"/>
          <w:szCs w:val="28"/>
        </w:rPr>
        <w:t>Про розгляд проекту рішення Київської міської ради "</w:t>
      </w:r>
      <w:r w:rsidR="00FA5048">
        <w:rPr>
          <w:sz w:val="28"/>
          <w:szCs w:val="28"/>
        </w:rPr>
        <w:t xml:space="preserve">Про перейменування  </w:t>
      </w:r>
      <w:r w:rsidR="00826EF2">
        <w:rPr>
          <w:sz w:val="28"/>
          <w:szCs w:val="28"/>
        </w:rPr>
        <w:t>Олександрівської</w:t>
      </w:r>
      <w:r w:rsidR="00FA5048">
        <w:rPr>
          <w:sz w:val="28"/>
          <w:szCs w:val="28"/>
        </w:rPr>
        <w:t xml:space="preserve"> клінічної лікарні м.Києва</w:t>
      </w:r>
      <w:r w:rsidR="00960CBE">
        <w:rPr>
          <w:sz w:val="28"/>
          <w:szCs w:val="28"/>
        </w:rPr>
        <w:t xml:space="preserve">" </w:t>
      </w:r>
      <w:r w:rsidR="00960CBE" w:rsidRPr="0097458D">
        <w:rPr>
          <w:sz w:val="28"/>
          <w:szCs w:val="28"/>
        </w:rPr>
        <w:t xml:space="preserve">за поданням  </w:t>
      </w:r>
      <w:r w:rsidR="00FA5048">
        <w:rPr>
          <w:sz w:val="28"/>
          <w:szCs w:val="28"/>
        </w:rPr>
        <w:t xml:space="preserve">Департаменту охорони здоров’я виконавчого органу Київської міської ради (Київської міської державної адміністрації) </w:t>
      </w:r>
      <w:r w:rsidR="00FA5048" w:rsidRPr="00FA5048">
        <w:rPr>
          <w:i/>
          <w:sz w:val="28"/>
          <w:szCs w:val="28"/>
        </w:rPr>
        <w:t>(копії документів)</w:t>
      </w:r>
      <w:r w:rsidR="00FA5048">
        <w:rPr>
          <w:sz w:val="28"/>
          <w:szCs w:val="28"/>
        </w:rPr>
        <w:t xml:space="preserve"> </w:t>
      </w:r>
      <w:r w:rsidR="00960CBE" w:rsidRPr="0097458D">
        <w:rPr>
          <w:sz w:val="28"/>
          <w:szCs w:val="28"/>
        </w:rPr>
        <w:t xml:space="preserve">(доручення від </w:t>
      </w:r>
      <w:r w:rsidR="00FA5048">
        <w:rPr>
          <w:sz w:val="28"/>
          <w:szCs w:val="28"/>
        </w:rPr>
        <w:t>10</w:t>
      </w:r>
      <w:r w:rsidR="00960CBE" w:rsidRPr="0097458D">
        <w:rPr>
          <w:sz w:val="28"/>
          <w:szCs w:val="28"/>
        </w:rPr>
        <w:t>.1</w:t>
      </w:r>
      <w:r w:rsidR="00FA5048">
        <w:rPr>
          <w:sz w:val="28"/>
          <w:szCs w:val="28"/>
        </w:rPr>
        <w:t>2</w:t>
      </w:r>
      <w:r w:rsidR="00960CBE" w:rsidRPr="0097458D">
        <w:rPr>
          <w:sz w:val="28"/>
          <w:szCs w:val="28"/>
        </w:rPr>
        <w:t>.2018 №08/231-4</w:t>
      </w:r>
      <w:r w:rsidR="00960CBE">
        <w:rPr>
          <w:sz w:val="28"/>
          <w:szCs w:val="28"/>
        </w:rPr>
        <w:t>2</w:t>
      </w:r>
      <w:r w:rsidR="00FA5048">
        <w:rPr>
          <w:sz w:val="28"/>
          <w:szCs w:val="28"/>
        </w:rPr>
        <w:t>83</w:t>
      </w:r>
      <w:r w:rsidR="00960CBE" w:rsidRPr="0097458D">
        <w:rPr>
          <w:sz w:val="28"/>
          <w:szCs w:val="28"/>
        </w:rPr>
        <w:t xml:space="preserve">/ПР). </w:t>
      </w:r>
    </w:p>
    <w:p w14:paraId="1808F15E" w14:textId="2E810C16" w:rsidR="005B5831" w:rsidRPr="005D7284" w:rsidRDefault="00960CBE" w:rsidP="00960CBE">
      <w:pPr>
        <w:rPr>
          <w:rFonts w:eastAsiaTheme="minorEastAsia"/>
          <w:b/>
          <w:bCs/>
          <w:i/>
          <w:sz w:val="28"/>
          <w:szCs w:val="28"/>
        </w:rPr>
      </w:pPr>
      <w:r w:rsidRPr="0097458D">
        <w:rPr>
          <w:sz w:val="28"/>
          <w:szCs w:val="28"/>
        </w:rPr>
        <w:t xml:space="preserve">Доповідач: </w:t>
      </w:r>
      <w:r>
        <w:rPr>
          <w:sz w:val="28"/>
          <w:szCs w:val="28"/>
        </w:rPr>
        <w:t xml:space="preserve">представник Департаменту </w:t>
      </w:r>
      <w:r w:rsidR="00FA5048">
        <w:rPr>
          <w:sz w:val="28"/>
          <w:szCs w:val="28"/>
        </w:rPr>
        <w:t>охорони здоров’я.</w:t>
      </w:r>
    </w:p>
    <w:p w14:paraId="1308BF12" w14:textId="74FD0B34" w:rsidR="008B5CD3" w:rsidRDefault="008B5CD3" w:rsidP="008B5CD3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4313A6">
        <w:rPr>
          <w:i/>
          <w:sz w:val="28"/>
          <w:szCs w:val="28"/>
        </w:rPr>
        <w:t xml:space="preserve">З матеріалами до проекту рішення можна ознайомитись на інтернет-сайті комісії: </w:t>
      </w:r>
      <w:r w:rsidR="003E5345" w:rsidRPr="003563AF">
        <w:rPr>
          <w:rStyle w:val="a3"/>
          <w:i/>
          <w:sz w:val="28"/>
          <w:szCs w:val="28"/>
        </w:rPr>
        <w:t>http://kmr.gov.ua/uk/comisii/28/proekt</w:t>
      </w:r>
      <w:r w:rsidRPr="004313A6">
        <w:rPr>
          <w:i/>
          <w:sz w:val="28"/>
          <w:szCs w:val="28"/>
          <w:u w:val="single"/>
        </w:rPr>
        <w:t>.</w:t>
      </w:r>
    </w:p>
    <w:p w14:paraId="1194A551" w14:textId="77777777" w:rsidR="003E5345" w:rsidRPr="004313A6" w:rsidRDefault="003E5345" w:rsidP="008B5CD3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rPr>
          <w:i/>
          <w:sz w:val="28"/>
          <w:szCs w:val="28"/>
          <w:u w:val="single"/>
        </w:rPr>
      </w:pPr>
    </w:p>
    <w:p w14:paraId="5F321CA2" w14:textId="24C7BD5F" w:rsidR="008B5CD3" w:rsidRDefault="008B5CD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center"/>
        <w:rPr>
          <w:b/>
          <w:i/>
          <w:w w:val="101"/>
          <w:sz w:val="28"/>
          <w:szCs w:val="28"/>
          <w:lang w:eastAsia="ru-RU"/>
        </w:rPr>
      </w:pPr>
    </w:p>
    <w:p w14:paraId="1DB89C83" w14:textId="4E590D81" w:rsidR="003E5345" w:rsidRDefault="003E534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center"/>
        <w:rPr>
          <w:b/>
          <w:i/>
          <w:w w:val="101"/>
          <w:sz w:val="28"/>
          <w:szCs w:val="28"/>
          <w:lang w:eastAsia="ru-RU"/>
        </w:rPr>
      </w:pPr>
    </w:p>
    <w:p w14:paraId="4967E561" w14:textId="77777777" w:rsidR="003E5345" w:rsidRDefault="003E534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center"/>
        <w:rPr>
          <w:b/>
          <w:i/>
          <w:w w:val="101"/>
          <w:sz w:val="28"/>
          <w:szCs w:val="28"/>
          <w:lang w:eastAsia="ru-RU"/>
        </w:rPr>
      </w:pPr>
    </w:p>
    <w:p w14:paraId="1EE4F5CD" w14:textId="3E7D9524" w:rsidR="00C31A56" w:rsidRDefault="00C31A56" w:rsidP="00C31A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center"/>
        <w:rPr>
          <w:b/>
          <w:i/>
          <w:w w:val="101"/>
          <w:sz w:val="28"/>
          <w:szCs w:val="28"/>
          <w:lang w:eastAsia="ru-RU"/>
        </w:rPr>
      </w:pPr>
      <w:r>
        <w:rPr>
          <w:b/>
          <w:i/>
          <w:w w:val="101"/>
          <w:sz w:val="28"/>
          <w:szCs w:val="28"/>
          <w:lang w:eastAsia="ru-RU"/>
        </w:rPr>
        <w:t>Розгляд звернень та інше:</w:t>
      </w:r>
    </w:p>
    <w:p w14:paraId="72CF6157" w14:textId="18D62997" w:rsidR="00951034" w:rsidRDefault="00951034" w:rsidP="00C31A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center"/>
        <w:rPr>
          <w:b/>
          <w:i/>
          <w:w w:val="101"/>
          <w:sz w:val="28"/>
          <w:szCs w:val="28"/>
          <w:lang w:eastAsia="ru-RU"/>
        </w:rPr>
      </w:pPr>
    </w:p>
    <w:p w14:paraId="688786E9" w14:textId="350C8C61" w:rsidR="00951034" w:rsidRPr="00291E8A" w:rsidRDefault="00951034" w:rsidP="00951034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91E8A">
        <w:rPr>
          <w:sz w:val="28"/>
          <w:szCs w:val="28"/>
        </w:rPr>
        <w:t xml:space="preserve">Про розгляд протокольного доручення №9 пленарного засідання </w:t>
      </w:r>
      <w:r w:rsidRPr="00291E8A">
        <w:rPr>
          <w:sz w:val="28"/>
          <w:szCs w:val="28"/>
          <w:lang w:val="en-US"/>
        </w:rPr>
        <w:t>VII</w:t>
      </w:r>
      <w:r w:rsidRPr="00291E8A">
        <w:rPr>
          <w:sz w:val="28"/>
          <w:szCs w:val="28"/>
        </w:rPr>
        <w:t xml:space="preserve"> сесії Київської міської ради </w:t>
      </w:r>
      <w:r w:rsidRPr="00291E8A">
        <w:rPr>
          <w:sz w:val="28"/>
          <w:szCs w:val="28"/>
          <w:lang w:val="en-US"/>
        </w:rPr>
        <w:t>VIII</w:t>
      </w:r>
      <w:r w:rsidRPr="00291E8A">
        <w:rPr>
          <w:sz w:val="28"/>
          <w:szCs w:val="28"/>
        </w:rPr>
        <w:t xml:space="preserve"> скликання 29.11.2018 </w:t>
      </w:r>
      <w:r>
        <w:rPr>
          <w:sz w:val="28"/>
          <w:szCs w:val="28"/>
        </w:rPr>
        <w:t>(від 10.12.2018 №225-ПД-106) щодо напрацювання пропозицій до розподілу повноважень між Київською міською радою, районними в місті Києві радами та районними в місті Києві державними адміністраціями  до проекту рішення  "Щодо посилення впливу громади на процес прийняття рішень у районах столиці", який було подано в порядку місцевої ініціативи (доручення від 30.08.2018 №08/231-2589/ПР)</w:t>
      </w:r>
    </w:p>
    <w:p w14:paraId="324F9075" w14:textId="604ADE73" w:rsidR="00951034" w:rsidRDefault="00951034" w:rsidP="00951034">
      <w:pPr>
        <w:rPr>
          <w:sz w:val="28"/>
          <w:szCs w:val="28"/>
        </w:rPr>
      </w:pPr>
      <w:r w:rsidRPr="00951034">
        <w:rPr>
          <w:sz w:val="28"/>
          <w:szCs w:val="28"/>
        </w:rPr>
        <w:t>Доповідачі: представники ініціативної групи.</w:t>
      </w:r>
    </w:p>
    <w:p w14:paraId="3344C249" w14:textId="6FDE428F" w:rsidR="00951034" w:rsidRDefault="00951034" w:rsidP="00951034">
      <w:pPr>
        <w:rPr>
          <w:sz w:val="28"/>
          <w:szCs w:val="28"/>
        </w:rPr>
      </w:pPr>
    </w:p>
    <w:p w14:paraId="39DA37E2" w14:textId="438BB60A" w:rsidR="00951034" w:rsidRDefault="00951034" w:rsidP="0095103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rPr>
          <w:w w:val="101"/>
          <w:sz w:val="28"/>
          <w:szCs w:val="28"/>
          <w:lang w:eastAsia="ru-RU"/>
        </w:rPr>
      </w:pPr>
      <w:r>
        <w:rPr>
          <w:w w:val="101"/>
          <w:sz w:val="28"/>
          <w:szCs w:val="28"/>
          <w:lang w:eastAsia="ru-RU"/>
        </w:rPr>
        <w:t xml:space="preserve">9. На виконання розпорядження Київського міського голови від 20.11.2018 №795 "Про організаційні заходи щодо підготовки плану роботи Київської міської ради </w:t>
      </w:r>
      <w:r>
        <w:rPr>
          <w:w w:val="101"/>
          <w:sz w:val="28"/>
          <w:szCs w:val="28"/>
          <w:lang w:val="en-US" w:eastAsia="ru-RU"/>
        </w:rPr>
        <w:t>VIII</w:t>
      </w:r>
      <w:r>
        <w:rPr>
          <w:w w:val="101"/>
          <w:sz w:val="28"/>
          <w:szCs w:val="28"/>
          <w:lang w:eastAsia="ru-RU"/>
        </w:rPr>
        <w:t xml:space="preserve"> скликання на 2019 рік" щодо розгляду Проекту плану роботи постійної комісії Київради з питань власності із підготовки та винесення на розгляд пленарних засідань сесій Київради </w:t>
      </w:r>
      <w:r>
        <w:rPr>
          <w:w w:val="101"/>
          <w:sz w:val="28"/>
          <w:szCs w:val="28"/>
          <w:lang w:val="en-US" w:eastAsia="ru-RU"/>
        </w:rPr>
        <w:t>VIII</w:t>
      </w:r>
      <w:r>
        <w:rPr>
          <w:w w:val="101"/>
          <w:sz w:val="28"/>
          <w:szCs w:val="28"/>
          <w:lang w:eastAsia="ru-RU"/>
        </w:rPr>
        <w:t xml:space="preserve"> скликання на 2019 року проектів рішень Київської міської ради для обговорення і внесення пропозицій.</w:t>
      </w:r>
    </w:p>
    <w:p w14:paraId="039EAC47" w14:textId="77777777" w:rsidR="00951034" w:rsidRPr="00491AE2" w:rsidRDefault="00951034" w:rsidP="00951034">
      <w:pPr>
        <w:rPr>
          <w:b/>
          <w:i/>
        </w:rPr>
      </w:pPr>
      <w:r w:rsidRPr="00491AE2">
        <w:rPr>
          <w:b/>
          <w:i/>
        </w:rPr>
        <w:t>Протокол №15</w:t>
      </w:r>
      <w:r w:rsidRPr="00491AE2">
        <w:rPr>
          <w:b/>
          <w:bCs/>
          <w:i/>
          <w:w w:val="101"/>
          <w:lang w:eastAsia="ru-RU"/>
        </w:rPr>
        <w:t xml:space="preserve">/131 від 11.12.2018 </w:t>
      </w:r>
      <w:r w:rsidRPr="00491AE2">
        <w:rPr>
          <w:b/>
          <w:i/>
        </w:rPr>
        <w:t xml:space="preserve">– </w:t>
      </w:r>
      <w:r w:rsidRPr="00491AE2">
        <w:rPr>
          <w:rFonts w:eastAsiaTheme="minorHAnsi"/>
          <w:b/>
          <w:i/>
          <w:lang w:eastAsia="en-US"/>
        </w:rPr>
        <w:t>п</w:t>
      </w:r>
      <w:r w:rsidRPr="00491AE2">
        <w:rPr>
          <w:b/>
          <w:i/>
        </w:rPr>
        <w:t>итання не розглянуто та перенесено.</w:t>
      </w:r>
    </w:p>
    <w:p w14:paraId="7943C4BB" w14:textId="45FE3555" w:rsidR="00951034" w:rsidRDefault="00951034" w:rsidP="0095103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rPr>
          <w:w w:val="101"/>
          <w:sz w:val="28"/>
          <w:szCs w:val="28"/>
          <w:lang w:eastAsia="ru-RU"/>
        </w:rPr>
      </w:pPr>
      <w:r>
        <w:rPr>
          <w:w w:val="101"/>
          <w:sz w:val="28"/>
          <w:szCs w:val="28"/>
          <w:lang w:eastAsia="ru-RU"/>
        </w:rPr>
        <w:t>9.1. Пропозиції Департаменту транспортної інфраструктури виконавчого органу  Київської міської ради (Київської міської державної адміністрації) до плану роботи постійної комісії Київської міської ради з питань власності на 2019 рік (вих.№053-11159 від 18.12.2018; вх.№08/24088 від 19.12.2018).</w:t>
      </w:r>
    </w:p>
    <w:p w14:paraId="0A0DFDF3" w14:textId="77777777" w:rsidR="00951034" w:rsidRDefault="00951034" w:rsidP="00951034">
      <w:pPr>
        <w:rPr>
          <w:rFonts w:eastAsia="Liberation Serif"/>
          <w:iCs/>
          <w:sz w:val="28"/>
          <w:szCs w:val="28"/>
        </w:rPr>
      </w:pPr>
    </w:p>
    <w:p w14:paraId="42D4831F" w14:textId="77777777" w:rsidR="00951034" w:rsidRDefault="00951034" w:rsidP="00951034">
      <w:pPr>
        <w:rPr>
          <w:rFonts w:eastAsia="Liberation Serif"/>
          <w:iCs/>
          <w:sz w:val="28"/>
          <w:szCs w:val="28"/>
        </w:rPr>
      </w:pPr>
    </w:p>
    <w:p w14:paraId="799FFFAB" w14:textId="2E6DDAD3" w:rsidR="00951034" w:rsidRPr="00753EAF" w:rsidRDefault="00951034" w:rsidP="0095103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rPr>
          <w:i/>
          <w:color w:val="FF0000"/>
          <w:w w:val="101"/>
          <w:sz w:val="28"/>
          <w:szCs w:val="28"/>
          <w:lang w:eastAsia="ru-RU"/>
        </w:rPr>
      </w:pPr>
      <w:r>
        <w:rPr>
          <w:w w:val="101"/>
          <w:sz w:val="28"/>
          <w:szCs w:val="28"/>
          <w:lang w:eastAsia="ru-RU"/>
        </w:rPr>
        <w:t xml:space="preserve">10. </w:t>
      </w:r>
      <w:r w:rsidRPr="00753EAF">
        <w:rPr>
          <w:w w:val="101"/>
          <w:sz w:val="28"/>
          <w:szCs w:val="28"/>
          <w:lang w:eastAsia="ru-RU"/>
        </w:rPr>
        <w:t xml:space="preserve">Про розгляд </w:t>
      </w:r>
      <w:r w:rsidRPr="00753EAF">
        <w:rPr>
          <w:b/>
          <w:w w:val="101"/>
          <w:sz w:val="28"/>
          <w:szCs w:val="28"/>
          <w:lang w:eastAsia="ru-RU"/>
        </w:rPr>
        <w:t xml:space="preserve">проекту розпорядження </w:t>
      </w:r>
      <w:r w:rsidRPr="00753EAF">
        <w:rPr>
          <w:w w:val="101"/>
          <w:sz w:val="28"/>
          <w:szCs w:val="28"/>
          <w:lang w:eastAsia="ru-RU"/>
        </w:rPr>
        <w:t xml:space="preserve">виконавчого органу Київської міської ради (КМДА) "Про </w:t>
      </w:r>
      <w:r>
        <w:rPr>
          <w:w w:val="101"/>
          <w:sz w:val="28"/>
          <w:szCs w:val="28"/>
          <w:lang w:eastAsia="ru-RU"/>
        </w:rPr>
        <w:t xml:space="preserve">внесення змін до Статуту комунального підприємства "Київблагоустрій" виконавчого органу Київської міської ради (Київської міської державної адміністрації) </w:t>
      </w:r>
      <w:r w:rsidRPr="00753EAF">
        <w:rPr>
          <w:w w:val="101"/>
          <w:sz w:val="28"/>
          <w:szCs w:val="28"/>
          <w:lang w:eastAsia="ru-RU"/>
        </w:rPr>
        <w:t>(ПР-</w:t>
      </w:r>
      <w:r>
        <w:rPr>
          <w:w w:val="101"/>
          <w:sz w:val="28"/>
          <w:szCs w:val="28"/>
          <w:lang w:eastAsia="ru-RU"/>
        </w:rPr>
        <w:t>1209</w:t>
      </w:r>
      <w:r w:rsidRPr="00753EAF">
        <w:rPr>
          <w:w w:val="101"/>
          <w:sz w:val="28"/>
          <w:szCs w:val="28"/>
          <w:lang w:eastAsia="ru-RU"/>
        </w:rPr>
        <w:t>) за поданням Департаменту</w:t>
      </w:r>
      <w:r>
        <w:rPr>
          <w:w w:val="101"/>
          <w:sz w:val="28"/>
          <w:szCs w:val="28"/>
          <w:lang w:eastAsia="ru-RU"/>
        </w:rPr>
        <w:t xml:space="preserve"> міського благоустрою виконавчого органу Київської міської ради (Київської міської державної адміністрації) </w:t>
      </w:r>
      <w:r w:rsidRPr="00753EAF">
        <w:rPr>
          <w:w w:val="101"/>
          <w:sz w:val="28"/>
          <w:szCs w:val="28"/>
          <w:lang w:eastAsia="ru-RU"/>
        </w:rPr>
        <w:t>(вих. №06</w:t>
      </w:r>
      <w:r>
        <w:rPr>
          <w:w w:val="101"/>
          <w:sz w:val="28"/>
          <w:szCs w:val="28"/>
          <w:lang w:eastAsia="ru-RU"/>
        </w:rPr>
        <w:t>4-9101</w:t>
      </w:r>
      <w:r w:rsidRPr="00753EAF">
        <w:rPr>
          <w:w w:val="101"/>
          <w:sz w:val="28"/>
          <w:szCs w:val="28"/>
          <w:lang w:eastAsia="ru-RU"/>
        </w:rPr>
        <w:t xml:space="preserve"> від </w:t>
      </w:r>
      <w:r>
        <w:rPr>
          <w:w w:val="101"/>
          <w:sz w:val="28"/>
          <w:szCs w:val="28"/>
          <w:lang w:eastAsia="ru-RU"/>
        </w:rPr>
        <w:t>14</w:t>
      </w:r>
      <w:r w:rsidRPr="00753EAF">
        <w:rPr>
          <w:w w:val="101"/>
          <w:sz w:val="28"/>
          <w:szCs w:val="28"/>
          <w:lang w:eastAsia="ru-RU"/>
        </w:rPr>
        <w:t>.</w:t>
      </w:r>
      <w:r>
        <w:rPr>
          <w:w w:val="101"/>
          <w:sz w:val="28"/>
          <w:szCs w:val="28"/>
          <w:lang w:eastAsia="ru-RU"/>
        </w:rPr>
        <w:t>12</w:t>
      </w:r>
      <w:r w:rsidRPr="00753EAF">
        <w:rPr>
          <w:w w:val="101"/>
          <w:sz w:val="28"/>
          <w:szCs w:val="28"/>
          <w:lang w:eastAsia="ru-RU"/>
        </w:rPr>
        <w:t>.2018</w:t>
      </w:r>
      <w:r w:rsidRPr="00C561D6">
        <w:rPr>
          <w:w w:val="101"/>
          <w:sz w:val="28"/>
          <w:szCs w:val="28"/>
          <w:lang w:eastAsia="ru-RU"/>
        </w:rPr>
        <w:t>).</w:t>
      </w:r>
    </w:p>
    <w:p w14:paraId="0A204EB7" w14:textId="77777777" w:rsidR="00951034" w:rsidRDefault="00951034" w:rsidP="00951034">
      <w:pPr>
        <w:tabs>
          <w:tab w:val="left" w:pos="1470"/>
          <w:tab w:val="left" w:pos="5387"/>
        </w:tabs>
        <w:rPr>
          <w:b/>
          <w:i/>
          <w:color w:val="FF0000"/>
          <w:sz w:val="28"/>
          <w:szCs w:val="28"/>
        </w:rPr>
      </w:pPr>
      <w:r w:rsidRPr="00753EAF">
        <w:rPr>
          <w:sz w:val="28"/>
          <w:szCs w:val="28"/>
        </w:rPr>
        <w:t xml:space="preserve">Доповідач: представник </w:t>
      </w:r>
      <w:r w:rsidRPr="00753EAF">
        <w:rPr>
          <w:w w:val="101"/>
          <w:sz w:val="28"/>
          <w:szCs w:val="28"/>
          <w:lang w:eastAsia="ru-RU"/>
        </w:rPr>
        <w:t>Департаменту</w:t>
      </w:r>
      <w:r>
        <w:rPr>
          <w:w w:val="101"/>
          <w:sz w:val="28"/>
          <w:szCs w:val="28"/>
          <w:lang w:eastAsia="ru-RU"/>
        </w:rPr>
        <w:t xml:space="preserve"> міського благоустрою.</w:t>
      </w:r>
    </w:p>
    <w:p w14:paraId="6E9C6F4A" w14:textId="77777777" w:rsidR="00951034" w:rsidRDefault="00951034">
      <w:pPr>
        <w:rPr>
          <w:rFonts w:eastAsia="Liberation Serif"/>
          <w:iCs/>
          <w:sz w:val="28"/>
          <w:szCs w:val="28"/>
        </w:rPr>
      </w:pPr>
    </w:p>
    <w:p w14:paraId="1478853F" w14:textId="77777777" w:rsidR="00951034" w:rsidRDefault="00951034">
      <w:pPr>
        <w:rPr>
          <w:rFonts w:eastAsia="Liberation Serif"/>
          <w:iCs/>
          <w:sz w:val="28"/>
          <w:szCs w:val="28"/>
        </w:rPr>
      </w:pPr>
    </w:p>
    <w:p w14:paraId="144A0567" w14:textId="77BEB00F" w:rsidR="00951034" w:rsidRDefault="002A593B" w:rsidP="00951034">
      <w:pPr>
        <w:rPr>
          <w:rFonts w:eastAsia="Liberation Serif"/>
          <w:iCs/>
          <w:sz w:val="28"/>
          <w:szCs w:val="28"/>
        </w:rPr>
      </w:pPr>
      <w:r>
        <w:rPr>
          <w:rFonts w:eastAsia="Liberation Serif"/>
          <w:iCs/>
          <w:sz w:val="28"/>
          <w:szCs w:val="28"/>
        </w:rPr>
        <w:t xml:space="preserve">11. Про розгляд листа Департаменту комунальної власності </w:t>
      </w:r>
      <w:proofErr w:type="spellStart"/>
      <w:r>
        <w:rPr>
          <w:rFonts w:eastAsia="Liberation Serif"/>
          <w:iCs/>
          <w:sz w:val="28"/>
          <w:szCs w:val="28"/>
        </w:rPr>
        <w:t>м.Києва</w:t>
      </w:r>
      <w:proofErr w:type="spellEnd"/>
      <w:r>
        <w:rPr>
          <w:rFonts w:eastAsia="Liberation Serif"/>
          <w:iCs/>
          <w:sz w:val="28"/>
          <w:szCs w:val="28"/>
        </w:rPr>
        <w:t xml:space="preserve"> виконавчого органу Київської міської ради (КМДА) щодо питань оренди майна, де орендодавцем виступає Департамент та які не були включені до порядків денних засідань Комісії. (</w:t>
      </w:r>
      <w:proofErr w:type="spellStart"/>
      <w:r>
        <w:rPr>
          <w:rFonts w:eastAsia="Liberation Serif"/>
          <w:iCs/>
          <w:sz w:val="28"/>
          <w:szCs w:val="28"/>
        </w:rPr>
        <w:t>вих</w:t>
      </w:r>
      <w:proofErr w:type="spellEnd"/>
      <w:r>
        <w:rPr>
          <w:rFonts w:eastAsia="Liberation Serif"/>
          <w:iCs/>
          <w:sz w:val="28"/>
          <w:szCs w:val="28"/>
        </w:rPr>
        <w:t xml:space="preserve">. №062/05/20-11048 від 19.12.2018; </w:t>
      </w:r>
      <w:proofErr w:type="spellStart"/>
      <w:r>
        <w:rPr>
          <w:rFonts w:eastAsia="Liberation Serif"/>
          <w:iCs/>
          <w:sz w:val="28"/>
          <w:szCs w:val="28"/>
        </w:rPr>
        <w:t>вх</w:t>
      </w:r>
      <w:proofErr w:type="spellEnd"/>
      <w:r>
        <w:rPr>
          <w:rFonts w:eastAsia="Liberation Serif"/>
          <w:iCs/>
          <w:sz w:val="28"/>
          <w:szCs w:val="28"/>
        </w:rPr>
        <w:t>. №08/24083 від 19.12.2018).</w:t>
      </w:r>
    </w:p>
    <w:p w14:paraId="6975356B" w14:textId="4DF3AEC9" w:rsidR="002A593B" w:rsidRDefault="002A593B" w:rsidP="00951034">
      <w:pPr>
        <w:rPr>
          <w:rFonts w:eastAsia="Liberation Serif"/>
          <w:iCs/>
          <w:sz w:val="28"/>
          <w:szCs w:val="28"/>
        </w:rPr>
      </w:pPr>
      <w:r>
        <w:rPr>
          <w:rFonts w:eastAsia="Liberation Serif"/>
          <w:iCs/>
          <w:sz w:val="28"/>
          <w:szCs w:val="28"/>
        </w:rPr>
        <w:t xml:space="preserve">Доповідач: представник Департаменту комунальної власності </w:t>
      </w:r>
      <w:proofErr w:type="spellStart"/>
      <w:r>
        <w:rPr>
          <w:rFonts w:eastAsia="Liberation Serif"/>
          <w:iCs/>
          <w:sz w:val="28"/>
          <w:szCs w:val="28"/>
        </w:rPr>
        <w:t>м.Києва</w:t>
      </w:r>
      <w:proofErr w:type="spellEnd"/>
      <w:r>
        <w:rPr>
          <w:rFonts w:eastAsia="Liberation Serif"/>
          <w:iCs/>
          <w:sz w:val="28"/>
          <w:szCs w:val="28"/>
        </w:rPr>
        <w:t>.</w:t>
      </w:r>
    </w:p>
    <w:p w14:paraId="7BDBDAB9" w14:textId="77777777" w:rsidR="00951034" w:rsidRDefault="00951034" w:rsidP="00951034">
      <w:pPr>
        <w:rPr>
          <w:rFonts w:eastAsia="Liberation Serif"/>
          <w:iCs/>
          <w:sz w:val="28"/>
          <w:szCs w:val="28"/>
        </w:rPr>
      </w:pPr>
    </w:p>
    <w:p w14:paraId="76BE0B7E" w14:textId="2B51FC31" w:rsidR="00951034" w:rsidRPr="00B861D6" w:rsidRDefault="00951034" w:rsidP="00951034">
      <w:pPr>
        <w:rPr>
          <w:rFonts w:eastAsia="Liberation Serif"/>
          <w:iCs/>
          <w:sz w:val="28"/>
          <w:szCs w:val="28"/>
        </w:rPr>
      </w:pPr>
      <w:r>
        <w:rPr>
          <w:rFonts w:eastAsia="Liberation Serif"/>
          <w:iCs/>
          <w:sz w:val="28"/>
          <w:szCs w:val="28"/>
        </w:rPr>
        <w:t xml:space="preserve">12. </w:t>
      </w:r>
      <w:r w:rsidRPr="00B362A1">
        <w:rPr>
          <w:rFonts w:eastAsia="Liberation Serif"/>
          <w:iCs/>
          <w:sz w:val="28"/>
          <w:szCs w:val="28"/>
        </w:rPr>
        <w:t xml:space="preserve">Про розгляд звернення </w:t>
      </w:r>
      <w:r>
        <w:rPr>
          <w:rFonts w:eastAsia="Liberation Serif"/>
          <w:iCs/>
          <w:sz w:val="28"/>
          <w:szCs w:val="28"/>
        </w:rPr>
        <w:t xml:space="preserve">Управління культури, туризму та охорони культурної спадщини Деснянської районної в місті Києві державної адміністрації щодо оренди нерухомого майна ЦЕВ "Гармонія" Деснянського району міста Києва </w:t>
      </w:r>
      <w:r w:rsidRPr="00B861D6">
        <w:rPr>
          <w:rFonts w:eastAsia="Liberation Serif"/>
          <w:iCs/>
          <w:sz w:val="28"/>
          <w:szCs w:val="28"/>
        </w:rPr>
        <w:t xml:space="preserve">(вих.№ 37-479 від 15.11.2018, вх. № 08/22857 від 05.12.2018). </w:t>
      </w:r>
    </w:p>
    <w:p w14:paraId="73CBE11F" w14:textId="77777777" w:rsidR="00951034" w:rsidRDefault="00951034" w:rsidP="00951034">
      <w:pPr>
        <w:rPr>
          <w:rFonts w:eastAsia="Liberation Serif"/>
          <w:iCs/>
          <w:sz w:val="28"/>
          <w:szCs w:val="28"/>
        </w:rPr>
      </w:pPr>
      <w:r w:rsidRPr="00B861D6">
        <w:rPr>
          <w:sz w:val="28"/>
          <w:szCs w:val="28"/>
        </w:rPr>
        <w:t xml:space="preserve">Доповідач: представник </w:t>
      </w:r>
      <w:r w:rsidRPr="00B861D6">
        <w:rPr>
          <w:rFonts w:eastAsia="Liberation Serif"/>
          <w:iCs/>
          <w:sz w:val="28"/>
          <w:szCs w:val="28"/>
        </w:rPr>
        <w:t xml:space="preserve">Управління </w:t>
      </w:r>
      <w:r>
        <w:rPr>
          <w:rFonts w:eastAsia="Liberation Serif"/>
          <w:iCs/>
          <w:sz w:val="28"/>
          <w:szCs w:val="28"/>
        </w:rPr>
        <w:t>культури, туризму та охорони культурної спадщини Деснянської районної в місті Києві державної адміністрації.</w:t>
      </w:r>
    </w:p>
    <w:p w14:paraId="6F88684E" w14:textId="77777777" w:rsidR="00951034" w:rsidRDefault="00951034" w:rsidP="0095103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rPr>
          <w:rFonts w:eastAsia="Liberation Serif"/>
          <w:iCs/>
          <w:sz w:val="28"/>
          <w:szCs w:val="28"/>
        </w:rPr>
      </w:pPr>
    </w:p>
    <w:p w14:paraId="5F1676E3" w14:textId="77777777" w:rsidR="00951034" w:rsidRDefault="00951034" w:rsidP="00951034">
      <w:pPr>
        <w:jc w:val="center"/>
        <w:rPr>
          <w:b/>
          <w:i/>
          <w:color w:val="FF0000"/>
          <w:sz w:val="28"/>
          <w:szCs w:val="28"/>
        </w:rPr>
      </w:pPr>
    </w:p>
    <w:p w14:paraId="37DF28D4" w14:textId="56C850B8" w:rsidR="00951034" w:rsidRDefault="00951034" w:rsidP="00951034">
      <w:pPr>
        <w:rPr>
          <w:rFonts w:eastAsia="Liberation Serif"/>
          <w:iCs/>
          <w:sz w:val="28"/>
          <w:szCs w:val="28"/>
        </w:rPr>
      </w:pPr>
      <w:r>
        <w:rPr>
          <w:rFonts w:eastAsia="Liberation Serif"/>
          <w:iCs/>
          <w:sz w:val="28"/>
          <w:szCs w:val="28"/>
        </w:rPr>
        <w:t>1</w:t>
      </w:r>
      <w:r w:rsidR="00EE468F">
        <w:rPr>
          <w:rFonts w:eastAsia="Liberation Serif"/>
          <w:iCs/>
          <w:sz w:val="28"/>
          <w:szCs w:val="28"/>
        </w:rPr>
        <w:t>3.</w:t>
      </w:r>
      <w:r>
        <w:rPr>
          <w:rFonts w:eastAsia="Liberation Serif"/>
          <w:iCs/>
          <w:sz w:val="28"/>
          <w:szCs w:val="28"/>
        </w:rPr>
        <w:t>П</w:t>
      </w:r>
      <w:r w:rsidRPr="00B362A1">
        <w:rPr>
          <w:rFonts w:eastAsia="Liberation Serif"/>
          <w:iCs/>
          <w:sz w:val="28"/>
          <w:szCs w:val="28"/>
        </w:rPr>
        <w:t xml:space="preserve">ро розгляд звернення </w:t>
      </w:r>
      <w:r>
        <w:rPr>
          <w:rFonts w:eastAsia="Liberation Serif"/>
          <w:iCs/>
          <w:sz w:val="28"/>
          <w:szCs w:val="28"/>
        </w:rPr>
        <w:t xml:space="preserve">громадської організації "Водно-моторний спортивно-фізкультурний клуб "Видубицький" щодо </w:t>
      </w:r>
      <w:r w:rsidR="00EE468F">
        <w:rPr>
          <w:rFonts w:eastAsia="Liberation Serif"/>
          <w:iCs/>
          <w:sz w:val="28"/>
          <w:szCs w:val="28"/>
        </w:rPr>
        <w:t xml:space="preserve">можливого </w:t>
      </w:r>
      <w:r>
        <w:rPr>
          <w:rFonts w:eastAsia="Liberation Serif"/>
          <w:iCs/>
          <w:sz w:val="28"/>
          <w:szCs w:val="28"/>
        </w:rPr>
        <w:t>порушення законодавства при приватизації нежитлових приміщень</w:t>
      </w:r>
      <w:r w:rsidR="00EE468F">
        <w:rPr>
          <w:rFonts w:eastAsia="Liberation Serif"/>
          <w:iCs/>
          <w:sz w:val="28"/>
          <w:szCs w:val="28"/>
        </w:rPr>
        <w:t xml:space="preserve"> (громадська вбиральня)</w:t>
      </w:r>
      <w:r>
        <w:rPr>
          <w:rFonts w:eastAsia="Liberation Serif"/>
          <w:iCs/>
          <w:sz w:val="28"/>
          <w:szCs w:val="28"/>
        </w:rPr>
        <w:t xml:space="preserve"> на вул. Грушевського, 3-А, парк Міський сад (вих. №222 від 06.12.2018, вх. №08/23340 від 10.12.2018).</w:t>
      </w:r>
    </w:p>
    <w:p w14:paraId="0F987C9D" w14:textId="16F33575" w:rsidR="00951034" w:rsidRDefault="00951034" w:rsidP="00EE468F">
      <w:pPr>
        <w:jc w:val="left"/>
        <w:rPr>
          <w:rFonts w:eastAsia="Liberation Serif"/>
          <w:iCs/>
          <w:sz w:val="28"/>
          <w:szCs w:val="28"/>
        </w:rPr>
      </w:pPr>
      <w:r w:rsidRPr="00491AE2">
        <w:rPr>
          <w:rFonts w:eastAsia="Liberation Serif"/>
          <w:b/>
          <w:i/>
          <w:iCs/>
        </w:rPr>
        <w:t xml:space="preserve">Запрошений </w:t>
      </w:r>
      <w:r w:rsidR="00EE468F">
        <w:rPr>
          <w:rFonts w:eastAsia="Liberation Serif"/>
          <w:b/>
          <w:i/>
          <w:iCs/>
        </w:rPr>
        <w:t>представник Г</w:t>
      </w:r>
      <w:r w:rsidRPr="00491AE2">
        <w:rPr>
          <w:rFonts w:eastAsia="Liberation Serif"/>
          <w:b/>
          <w:i/>
          <w:iCs/>
        </w:rPr>
        <w:t>О "ВМСФК" Видубицький</w:t>
      </w:r>
      <w:r w:rsidR="00EE468F">
        <w:rPr>
          <w:rFonts w:eastAsia="Liberation Serif"/>
          <w:b/>
          <w:i/>
          <w:iCs/>
        </w:rPr>
        <w:t>.</w:t>
      </w:r>
    </w:p>
    <w:p w14:paraId="3CAC5233" w14:textId="77777777" w:rsidR="00951034" w:rsidRPr="00951034" w:rsidRDefault="00951034" w:rsidP="00951034">
      <w:pPr>
        <w:rPr>
          <w:sz w:val="28"/>
          <w:szCs w:val="28"/>
        </w:rPr>
      </w:pPr>
    </w:p>
    <w:p w14:paraId="257C47B2" w14:textId="459D821B" w:rsidR="00EE468F" w:rsidRPr="001B2940" w:rsidRDefault="00EE468F" w:rsidP="00EE468F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rPr>
          <w:w w:val="101"/>
          <w:sz w:val="28"/>
          <w:szCs w:val="28"/>
          <w:lang w:eastAsia="ru-RU"/>
        </w:rPr>
      </w:pPr>
      <w:r>
        <w:rPr>
          <w:w w:val="101"/>
          <w:sz w:val="28"/>
          <w:szCs w:val="28"/>
          <w:lang w:eastAsia="ru-RU"/>
        </w:rPr>
        <w:t xml:space="preserve">14. </w:t>
      </w:r>
      <w:r w:rsidRPr="001B2940">
        <w:rPr>
          <w:w w:val="101"/>
          <w:sz w:val="28"/>
          <w:szCs w:val="28"/>
          <w:lang w:eastAsia="ru-RU"/>
        </w:rPr>
        <w:t>Про розгляд питання щодо незаконного вибуття із комунальної власності територіальної громади м.Києва у приватну власність будинку спального корпусу спеціальної школи-інтернату І-ІІ ступенів №8 на вул. Лук’янівській, 29-А (Шевченківський район).</w:t>
      </w:r>
    </w:p>
    <w:p w14:paraId="2BD74CC9" w14:textId="77777777" w:rsidR="00EE468F" w:rsidRDefault="00EE468F" w:rsidP="00EE468F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contextualSpacing/>
        <w:rPr>
          <w:b/>
          <w:i/>
          <w:w w:val="101"/>
          <w:lang w:eastAsia="ru-RU"/>
        </w:rPr>
      </w:pPr>
      <w:r w:rsidRPr="003318EA">
        <w:rPr>
          <w:b/>
          <w:i/>
          <w:iCs/>
        </w:rPr>
        <w:t>Протокол №4</w:t>
      </w:r>
      <w:r>
        <w:rPr>
          <w:b/>
          <w:i/>
          <w:iCs/>
        </w:rPr>
        <w:t>4</w:t>
      </w:r>
      <w:r w:rsidRPr="003318EA">
        <w:rPr>
          <w:b/>
          <w:i/>
          <w:iCs/>
        </w:rPr>
        <w:t>/1</w:t>
      </w:r>
      <w:r>
        <w:rPr>
          <w:b/>
          <w:i/>
          <w:iCs/>
        </w:rPr>
        <w:t>20</w:t>
      </w:r>
      <w:r w:rsidRPr="003318EA">
        <w:rPr>
          <w:b/>
          <w:i/>
          <w:iCs/>
        </w:rPr>
        <w:t xml:space="preserve"> від </w:t>
      </w:r>
      <w:r>
        <w:rPr>
          <w:b/>
          <w:i/>
          <w:iCs/>
        </w:rPr>
        <w:t>16</w:t>
      </w:r>
      <w:r w:rsidRPr="003318EA">
        <w:rPr>
          <w:b/>
          <w:i/>
          <w:iCs/>
        </w:rPr>
        <w:t>.</w:t>
      </w:r>
      <w:r>
        <w:rPr>
          <w:b/>
          <w:i/>
          <w:iCs/>
        </w:rPr>
        <w:t>1</w:t>
      </w:r>
      <w:r w:rsidRPr="003318EA">
        <w:rPr>
          <w:b/>
          <w:i/>
          <w:iCs/>
        </w:rPr>
        <w:t>0.2018</w:t>
      </w:r>
      <w:r>
        <w:rPr>
          <w:b/>
          <w:i/>
          <w:iCs/>
        </w:rPr>
        <w:t xml:space="preserve"> - д</w:t>
      </w:r>
      <w:r w:rsidRPr="009E50A6">
        <w:rPr>
          <w:rFonts w:eastAsiaTheme="minorEastAsia"/>
          <w:b/>
          <w:bCs/>
          <w:i/>
        </w:rPr>
        <w:t>оручено управлінню освіти Шевченківської РДА - опрацювати питання</w:t>
      </w:r>
      <w:r>
        <w:rPr>
          <w:rFonts w:eastAsiaTheme="minorEastAsia"/>
          <w:b/>
          <w:bCs/>
          <w:i/>
        </w:rPr>
        <w:t>,</w:t>
      </w:r>
      <w:r w:rsidRPr="009E50A6">
        <w:rPr>
          <w:rFonts w:eastAsiaTheme="minorEastAsia"/>
          <w:b/>
          <w:bCs/>
          <w:i/>
        </w:rPr>
        <w:t xml:space="preserve"> </w:t>
      </w:r>
      <w:r w:rsidRPr="009E50A6">
        <w:rPr>
          <w:b/>
          <w:i/>
          <w:w w:val="101"/>
          <w:lang w:eastAsia="ru-RU"/>
        </w:rPr>
        <w:t>з метою можливої  передачі в орендне користування  приватного закладу освіти  на строк 15 років та</w:t>
      </w:r>
      <w:r w:rsidRPr="009E50A6">
        <w:rPr>
          <w:rFonts w:eastAsiaTheme="minorEastAsia"/>
          <w:b/>
          <w:bCs/>
          <w:i/>
        </w:rPr>
        <w:t xml:space="preserve"> здійснити перевірку фактичного використання </w:t>
      </w:r>
      <w:r w:rsidRPr="009E50A6">
        <w:rPr>
          <w:b/>
          <w:i/>
          <w:w w:val="101"/>
          <w:lang w:eastAsia="ru-RU"/>
        </w:rPr>
        <w:t>будинку №8 на вул. Лук’янівській, 29-А</w:t>
      </w:r>
      <w:r>
        <w:rPr>
          <w:b/>
          <w:i/>
          <w:w w:val="101"/>
          <w:lang w:eastAsia="ru-RU"/>
        </w:rPr>
        <w:t>,</w:t>
      </w:r>
      <w:r w:rsidRPr="009E50A6">
        <w:rPr>
          <w:b/>
          <w:i/>
          <w:w w:val="101"/>
          <w:lang w:eastAsia="ru-RU"/>
        </w:rPr>
        <w:t xml:space="preserve"> надати відповідні акти перевірки"</w:t>
      </w:r>
      <w:r>
        <w:rPr>
          <w:b/>
          <w:i/>
          <w:w w:val="101"/>
          <w:lang w:eastAsia="ru-RU"/>
        </w:rPr>
        <w:t xml:space="preserve">. </w:t>
      </w:r>
    </w:p>
    <w:p w14:paraId="7DA97BAE" w14:textId="62A9AC70" w:rsidR="00EE468F" w:rsidRPr="001B2940" w:rsidRDefault="00EE468F" w:rsidP="00EE468F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rPr>
          <w:w w:val="101"/>
          <w:sz w:val="28"/>
          <w:szCs w:val="28"/>
          <w:lang w:eastAsia="ru-RU"/>
        </w:rPr>
      </w:pPr>
      <w:r>
        <w:rPr>
          <w:w w:val="101"/>
          <w:sz w:val="28"/>
          <w:szCs w:val="28"/>
          <w:lang w:eastAsia="ru-RU"/>
        </w:rPr>
        <w:t xml:space="preserve">    14.1. </w:t>
      </w:r>
      <w:r w:rsidRPr="001B2940">
        <w:rPr>
          <w:w w:val="101"/>
          <w:sz w:val="28"/>
          <w:szCs w:val="28"/>
          <w:lang w:eastAsia="ru-RU"/>
        </w:rPr>
        <w:t xml:space="preserve">Про розгляд </w:t>
      </w:r>
      <w:r>
        <w:rPr>
          <w:w w:val="101"/>
          <w:sz w:val="28"/>
          <w:szCs w:val="28"/>
          <w:lang w:eastAsia="ru-RU"/>
        </w:rPr>
        <w:t xml:space="preserve">інформації Управління освіти Шевченківської районної в місті Києві державної адміністрації </w:t>
      </w:r>
      <w:r w:rsidRPr="001B2940">
        <w:rPr>
          <w:w w:val="101"/>
          <w:sz w:val="28"/>
          <w:szCs w:val="28"/>
          <w:lang w:eastAsia="ru-RU"/>
        </w:rPr>
        <w:t xml:space="preserve">щодо </w:t>
      </w:r>
      <w:r>
        <w:rPr>
          <w:w w:val="101"/>
          <w:sz w:val="28"/>
          <w:szCs w:val="28"/>
          <w:lang w:eastAsia="ru-RU"/>
        </w:rPr>
        <w:t xml:space="preserve">фактичного використання </w:t>
      </w:r>
      <w:r w:rsidRPr="001B2940">
        <w:rPr>
          <w:w w:val="101"/>
          <w:sz w:val="28"/>
          <w:szCs w:val="28"/>
          <w:lang w:eastAsia="ru-RU"/>
        </w:rPr>
        <w:t xml:space="preserve"> будинку спеціальної школи-інтернату І-ІІ ступенів №8 на вул. Лук’янівській, 29-А</w:t>
      </w:r>
      <w:r>
        <w:rPr>
          <w:w w:val="101"/>
          <w:sz w:val="28"/>
          <w:szCs w:val="28"/>
          <w:lang w:eastAsia="ru-RU"/>
        </w:rPr>
        <w:t xml:space="preserve"> (від 23.11.2018 №33/12-2582).</w:t>
      </w:r>
    </w:p>
    <w:p w14:paraId="69FAB90C" w14:textId="77777777" w:rsidR="00EE468F" w:rsidRDefault="00EE468F" w:rsidP="00EE468F">
      <w:pPr>
        <w:tabs>
          <w:tab w:val="left" w:pos="567"/>
        </w:tabs>
        <w:rPr>
          <w:sz w:val="28"/>
          <w:szCs w:val="28"/>
        </w:rPr>
      </w:pPr>
      <w:r w:rsidRPr="001B2940">
        <w:rPr>
          <w:sz w:val="28"/>
          <w:szCs w:val="28"/>
        </w:rPr>
        <w:t>Доповідач: Л.Антонєнко, представник району.</w:t>
      </w:r>
    </w:p>
    <w:p w14:paraId="5299DE7F" w14:textId="77777777" w:rsidR="00EE468F" w:rsidRPr="001E64BE" w:rsidRDefault="00EE468F" w:rsidP="00EE468F">
      <w:pPr>
        <w:rPr>
          <w:b/>
          <w:i/>
        </w:rPr>
      </w:pPr>
      <w:r w:rsidRPr="001E64BE">
        <w:rPr>
          <w:b/>
          <w:i/>
        </w:rPr>
        <w:t>Протокол №15</w:t>
      </w:r>
      <w:r w:rsidRPr="001E64BE">
        <w:rPr>
          <w:b/>
          <w:bCs/>
          <w:i/>
          <w:w w:val="101"/>
          <w:lang w:eastAsia="ru-RU"/>
        </w:rPr>
        <w:t xml:space="preserve">/131 від 11.12.2018 </w:t>
      </w:r>
      <w:r w:rsidRPr="001E64BE">
        <w:rPr>
          <w:b/>
          <w:i/>
        </w:rPr>
        <w:t xml:space="preserve">– </w:t>
      </w:r>
      <w:r w:rsidRPr="001E64BE">
        <w:rPr>
          <w:rFonts w:eastAsiaTheme="minorHAnsi"/>
          <w:b/>
          <w:i/>
          <w:lang w:eastAsia="en-US"/>
        </w:rPr>
        <w:t>п</w:t>
      </w:r>
      <w:r w:rsidRPr="001E64BE">
        <w:rPr>
          <w:b/>
          <w:i/>
        </w:rPr>
        <w:t>итання не розглянуто та перенесено.</w:t>
      </w:r>
    </w:p>
    <w:p w14:paraId="6B063761" w14:textId="77777777" w:rsidR="00951034" w:rsidRDefault="00951034" w:rsidP="00C31A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center"/>
        <w:rPr>
          <w:b/>
          <w:i/>
          <w:w w:val="101"/>
          <w:sz w:val="28"/>
          <w:szCs w:val="28"/>
          <w:lang w:eastAsia="ru-RU"/>
        </w:rPr>
      </w:pPr>
    </w:p>
    <w:p w14:paraId="373E8A98" w14:textId="77777777" w:rsidR="003E5345" w:rsidRDefault="003E5345" w:rsidP="00C31A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center"/>
        <w:rPr>
          <w:b/>
          <w:i/>
          <w:w w:val="101"/>
          <w:sz w:val="28"/>
          <w:szCs w:val="28"/>
          <w:lang w:eastAsia="ru-RU"/>
        </w:rPr>
      </w:pPr>
    </w:p>
    <w:p w14:paraId="6A8CD872" w14:textId="77777777" w:rsidR="00C31A56" w:rsidRPr="001E64BE" w:rsidRDefault="00C31A56" w:rsidP="00C31A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/>
          <w:sz w:val="28"/>
          <w:szCs w:val="28"/>
        </w:rPr>
      </w:pPr>
      <w:r w:rsidRPr="001E64BE">
        <w:rPr>
          <w:b/>
          <w:sz w:val="28"/>
          <w:szCs w:val="28"/>
        </w:rPr>
        <w:t xml:space="preserve">Про розгляд звернень гр. </w:t>
      </w:r>
      <w:proofErr w:type="spellStart"/>
      <w:r w:rsidRPr="001E64BE">
        <w:rPr>
          <w:b/>
          <w:sz w:val="28"/>
          <w:szCs w:val="28"/>
        </w:rPr>
        <w:t>Дядюка</w:t>
      </w:r>
      <w:proofErr w:type="spellEnd"/>
      <w:r w:rsidRPr="001E64BE">
        <w:rPr>
          <w:b/>
          <w:sz w:val="28"/>
          <w:szCs w:val="28"/>
        </w:rPr>
        <w:t xml:space="preserve"> О.В., а саме:</w:t>
      </w:r>
    </w:p>
    <w:p w14:paraId="38588BF8" w14:textId="6F4F3739" w:rsidR="00C31A56" w:rsidRPr="001E64BE" w:rsidRDefault="00291E8A" w:rsidP="00C31A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i/>
          <w:sz w:val="28"/>
          <w:szCs w:val="28"/>
        </w:rPr>
      </w:pPr>
      <w:r w:rsidRPr="001E64BE">
        <w:rPr>
          <w:sz w:val="28"/>
          <w:szCs w:val="28"/>
        </w:rPr>
        <w:t>1</w:t>
      </w:r>
      <w:r w:rsidR="00EE468F">
        <w:rPr>
          <w:sz w:val="28"/>
          <w:szCs w:val="28"/>
        </w:rPr>
        <w:t>5</w:t>
      </w:r>
      <w:r w:rsidRPr="001E64BE">
        <w:rPr>
          <w:sz w:val="28"/>
          <w:szCs w:val="28"/>
        </w:rPr>
        <w:t>.</w:t>
      </w:r>
      <w:r w:rsidR="00C31A56" w:rsidRPr="001E64BE">
        <w:rPr>
          <w:sz w:val="28"/>
          <w:szCs w:val="28"/>
        </w:rPr>
        <w:t xml:space="preserve"> Щодо ризиків втрати нерухомого майна на вул. Краківській, 13А та на вул. </w:t>
      </w:r>
      <w:proofErr w:type="spellStart"/>
      <w:r w:rsidR="00C31A56" w:rsidRPr="001E64BE">
        <w:rPr>
          <w:sz w:val="28"/>
          <w:szCs w:val="28"/>
        </w:rPr>
        <w:t>Червоноткацькій</w:t>
      </w:r>
      <w:proofErr w:type="spellEnd"/>
      <w:r w:rsidR="00C31A56" w:rsidRPr="001E64BE">
        <w:rPr>
          <w:sz w:val="28"/>
          <w:szCs w:val="28"/>
        </w:rPr>
        <w:t xml:space="preserve">, 43, яке перебуває у віданні КП "Житло-сервіс" (вих. № 286 від 07.11.2018,  вх. №08/Д-5020 від 07.11.2018, вих. № 271 від 23.10.2018,                                  вх. №ОП/Д-504/27 від 23.10.2018). </w:t>
      </w:r>
    </w:p>
    <w:p w14:paraId="37FE7AEB" w14:textId="0BD96996" w:rsidR="00C31A56" w:rsidRPr="001E64BE" w:rsidRDefault="00291E8A" w:rsidP="00C31A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i/>
          <w:sz w:val="28"/>
          <w:szCs w:val="28"/>
        </w:rPr>
      </w:pPr>
      <w:r w:rsidRPr="001E64BE">
        <w:rPr>
          <w:sz w:val="28"/>
          <w:szCs w:val="28"/>
        </w:rPr>
        <w:t>1</w:t>
      </w:r>
      <w:r w:rsidR="00EE468F">
        <w:rPr>
          <w:sz w:val="28"/>
          <w:szCs w:val="28"/>
        </w:rPr>
        <w:t>6</w:t>
      </w:r>
      <w:r w:rsidR="00C31A56" w:rsidRPr="001E64BE">
        <w:rPr>
          <w:sz w:val="28"/>
          <w:szCs w:val="28"/>
        </w:rPr>
        <w:t xml:space="preserve">. Про розгляд доручення заступника голови – секретаря Київської міської ради щодо звернення гр. </w:t>
      </w:r>
      <w:proofErr w:type="spellStart"/>
      <w:r w:rsidR="00C31A56" w:rsidRPr="001E64BE">
        <w:rPr>
          <w:sz w:val="28"/>
          <w:szCs w:val="28"/>
        </w:rPr>
        <w:t>Дядюка</w:t>
      </w:r>
      <w:proofErr w:type="spellEnd"/>
      <w:r w:rsidR="00C31A56" w:rsidRPr="001E64BE">
        <w:rPr>
          <w:sz w:val="28"/>
          <w:szCs w:val="28"/>
        </w:rPr>
        <w:t xml:space="preserve"> О.В. про нерухоме майно</w:t>
      </w:r>
      <w:r w:rsidR="00C31A56" w:rsidRPr="001E64BE">
        <w:rPr>
          <w:sz w:val="28"/>
          <w:szCs w:val="28"/>
          <w:lang w:val="ru-RU"/>
        </w:rPr>
        <w:t xml:space="preserve"> на </w:t>
      </w:r>
      <w:proofErr w:type="spellStart"/>
      <w:r w:rsidR="00C31A56" w:rsidRPr="001E64BE">
        <w:rPr>
          <w:sz w:val="28"/>
          <w:szCs w:val="28"/>
          <w:lang w:val="ru-RU"/>
        </w:rPr>
        <w:t>вул</w:t>
      </w:r>
      <w:proofErr w:type="spellEnd"/>
      <w:r w:rsidR="00C31A56" w:rsidRPr="001E64BE">
        <w:rPr>
          <w:sz w:val="28"/>
          <w:szCs w:val="28"/>
          <w:lang w:val="ru-RU"/>
        </w:rPr>
        <w:t>. </w:t>
      </w:r>
      <w:proofErr w:type="spellStart"/>
      <w:r w:rsidR="00C31A56" w:rsidRPr="001E64BE">
        <w:rPr>
          <w:sz w:val="28"/>
          <w:szCs w:val="28"/>
          <w:lang w:val="ru-RU"/>
        </w:rPr>
        <w:t>Дмитрівській</w:t>
      </w:r>
      <w:proofErr w:type="spellEnd"/>
      <w:r w:rsidR="00C31A56" w:rsidRPr="001E64BE">
        <w:rPr>
          <w:sz w:val="28"/>
          <w:szCs w:val="28"/>
          <w:lang w:val="ru-RU"/>
        </w:rPr>
        <w:t xml:space="preserve">, 102 </w:t>
      </w:r>
      <w:r w:rsidR="00C31A56" w:rsidRPr="001E64BE">
        <w:rPr>
          <w:sz w:val="28"/>
          <w:szCs w:val="28"/>
        </w:rPr>
        <w:t xml:space="preserve">(вих. № 243 від 25.09.2018,  вх. №08/Д-4411 від 25.09.2018). </w:t>
      </w:r>
    </w:p>
    <w:p w14:paraId="38BE4A56" w14:textId="77777777" w:rsidR="00C31A56" w:rsidRPr="001E64BE" w:rsidRDefault="00C31A56" w:rsidP="00C31A56">
      <w:pPr>
        <w:ind w:right="120"/>
        <w:rPr>
          <w:b/>
          <w:bCs/>
          <w:i/>
        </w:rPr>
      </w:pPr>
      <w:r w:rsidRPr="001E64BE">
        <w:rPr>
          <w:b/>
          <w:bCs/>
          <w:i/>
        </w:rPr>
        <w:t xml:space="preserve">Протокол </w:t>
      </w:r>
      <w:r w:rsidRPr="001E64BE">
        <w:rPr>
          <w:b/>
          <w:bCs/>
          <w:i/>
          <w:w w:val="101"/>
          <w:lang w:eastAsia="ru-RU"/>
        </w:rPr>
        <w:t>№46/122 від 30.10.2018 – питання перенесено ти доручено з</w:t>
      </w:r>
      <w:r w:rsidRPr="001E64BE">
        <w:rPr>
          <w:b/>
          <w:bCs/>
          <w:i/>
        </w:rPr>
        <w:t>апросити на наступне засідання комісії представника КП "Житло-сервіс".</w:t>
      </w:r>
    </w:p>
    <w:p w14:paraId="77368B39" w14:textId="5A40FED6" w:rsidR="00C31A56" w:rsidRPr="001E64BE" w:rsidRDefault="00291E8A" w:rsidP="00C31A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i/>
          <w:sz w:val="28"/>
          <w:szCs w:val="28"/>
        </w:rPr>
      </w:pPr>
      <w:r w:rsidRPr="001E64BE">
        <w:rPr>
          <w:sz w:val="28"/>
          <w:szCs w:val="28"/>
        </w:rPr>
        <w:lastRenderedPageBreak/>
        <w:t>1</w:t>
      </w:r>
      <w:r w:rsidR="00EE468F">
        <w:rPr>
          <w:sz w:val="28"/>
          <w:szCs w:val="28"/>
        </w:rPr>
        <w:t>7</w:t>
      </w:r>
      <w:r w:rsidR="00C31A56" w:rsidRPr="001E64BE">
        <w:rPr>
          <w:sz w:val="28"/>
          <w:szCs w:val="28"/>
        </w:rPr>
        <w:t xml:space="preserve">. Щодо нерухомого майна, </w:t>
      </w:r>
      <w:r w:rsidR="00C31A56" w:rsidRPr="001E64BE">
        <w:rPr>
          <w:sz w:val="28"/>
          <w:szCs w:val="28"/>
          <w:lang w:val="ru-RU"/>
        </w:rPr>
        <w:t xml:space="preserve">яке </w:t>
      </w:r>
      <w:r w:rsidR="00C31A56" w:rsidRPr="001E64BE">
        <w:rPr>
          <w:sz w:val="28"/>
          <w:szCs w:val="28"/>
        </w:rPr>
        <w:t xml:space="preserve">належить  до </w:t>
      </w:r>
      <w:r w:rsidR="00C31A56" w:rsidRPr="001E64BE">
        <w:rPr>
          <w:rFonts w:ascii="розпор" w:hAnsi="розпор"/>
          <w:sz w:val="28"/>
          <w:szCs w:val="28"/>
        </w:rPr>
        <w:t>комунальної</w:t>
      </w:r>
      <w:r w:rsidR="00C31A56" w:rsidRPr="001E64BE">
        <w:rPr>
          <w:sz w:val="28"/>
          <w:szCs w:val="28"/>
        </w:rPr>
        <w:t xml:space="preserve"> власності міста Києва на вул. Б. Хмельницького, 46 (вих. № 119 від 19.06.2018,  вх. №08/Д-3314 від 27.06.2018). </w:t>
      </w:r>
    </w:p>
    <w:p w14:paraId="0287FC94" w14:textId="5D841712" w:rsidR="00C31A56" w:rsidRPr="001E64BE" w:rsidRDefault="00C31A56" w:rsidP="00C31A56">
      <w:pPr>
        <w:tabs>
          <w:tab w:val="left" w:pos="1470"/>
          <w:tab w:val="left" w:pos="5387"/>
        </w:tabs>
        <w:rPr>
          <w:b/>
          <w:i/>
          <w:w w:val="101"/>
          <w:shd w:val="clear" w:color="auto" w:fill="FFFFFF"/>
          <w:lang w:eastAsia="ru-RU"/>
        </w:rPr>
      </w:pPr>
      <w:r w:rsidRPr="001E64BE">
        <w:rPr>
          <w:b/>
          <w:i/>
          <w:w w:val="101"/>
          <w:shd w:val="clear" w:color="auto" w:fill="FFFFFF"/>
          <w:lang w:eastAsia="ru-RU"/>
        </w:rPr>
        <w:t xml:space="preserve">Протокол № 38/114 від 04.09.2019 - звернутися  до Київського міського голови з пропозицією про призначення службової перевірки  дій і правочинів, вчинених </w:t>
      </w:r>
      <w:proofErr w:type="spellStart"/>
      <w:r w:rsidRPr="001E64BE">
        <w:rPr>
          <w:b/>
          <w:i/>
          <w:w w:val="101"/>
          <w:shd w:val="clear" w:color="auto" w:fill="FFFFFF"/>
          <w:lang w:eastAsia="ru-RU"/>
        </w:rPr>
        <w:t>КП</w:t>
      </w:r>
      <w:r w:rsidR="001E64BE" w:rsidRPr="001E64BE">
        <w:rPr>
          <w:b/>
          <w:i/>
          <w:w w:val="101"/>
          <w:shd w:val="clear" w:color="auto" w:fill="FFFFFF"/>
          <w:lang w:eastAsia="ru-RU"/>
        </w:rPr>
        <w:t>"</w:t>
      </w:r>
      <w:r w:rsidRPr="001E64BE">
        <w:rPr>
          <w:b/>
          <w:i/>
          <w:w w:val="101"/>
          <w:shd w:val="clear" w:color="auto" w:fill="FFFFFF"/>
          <w:lang w:eastAsia="ru-RU"/>
        </w:rPr>
        <w:t>Спецжитлофонд</w:t>
      </w:r>
      <w:proofErr w:type="spellEnd"/>
      <w:r w:rsidR="001E64BE" w:rsidRPr="001E64BE">
        <w:rPr>
          <w:b/>
          <w:i/>
          <w:w w:val="101"/>
          <w:shd w:val="clear" w:color="auto" w:fill="FFFFFF"/>
          <w:lang w:eastAsia="ru-RU"/>
        </w:rPr>
        <w:t>"</w:t>
      </w:r>
      <w:r w:rsidRPr="001E64BE">
        <w:rPr>
          <w:b/>
          <w:i/>
          <w:w w:val="101"/>
          <w:shd w:val="clear" w:color="auto" w:fill="FFFFFF"/>
          <w:lang w:eastAsia="ru-RU"/>
        </w:rPr>
        <w:t xml:space="preserve"> та за  результатами  службової перевірки  проінформувати комісію для прийняття комісією остаточного рішення.</w:t>
      </w:r>
    </w:p>
    <w:p w14:paraId="35F1586A" w14:textId="04078F71" w:rsidR="00C31A56" w:rsidRPr="001E64BE" w:rsidRDefault="00C31A56" w:rsidP="00C31A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1E64BE">
        <w:rPr>
          <w:sz w:val="28"/>
          <w:szCs w:val="28"/>
        </w:rPr>
        <w:t>1</w:t>
      </w:r>
      <w:r w:rsidR="00EE468F">
        <w:rPr>
          <w:sz w:val="28"/>
          <w:szCs w:val="28"/>
        </w:rPr>
        <w:t>7.</w:t>
      </w:r>
      <w:r w:rsidRPr="001E64BE">
        <w:rPr>
          <w:sz w:val="28"/>
          <w:szCs w:val="28"/>
        </w:rPr>
        <w:t xml:space="preserve">1 Про розгляд інформації заступника голови КМДА </w:t>
      </w:r>
      <w:proofErr w:type="spellStart"/>
      <w:r w:rsidRPr="001E64BE">
        <w:rPr>
          <w:sz w:val="28"/>
          <w:szCs w:val="28"/>
        </w:rPr>
        <w:t>В.Непопа</w:t>
      </w:r>
      <w:proofErr w:type="spellEnd"/>
      <w:r w:rsidRPr="001E64BE">
        <w:rPr>
          <w:sz w:val="28"/>
          <w:szCs w:val="28"/>
        </w:rPr>
        <w:t xml:space="preserve"> щодо будівлі на вул. Богдана Хмельницького, 46 (вих. № 004-463 від 30.10.2018). </w:t>
      </w:r>
    </w:p>
    <w:p w14:paraId="06D99927" w14:textId="49C3D59A" w:rsidR="00C31A56" w:rsidRPr="001A066D" w:rsidRDefault="00E340CD" w:rsidP="00C31A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i/>
          <w:sz w:val="28"/>
          <w:szCs w:val="28"/>
        </w:rPr>
      </w:pPr>
      <w:r w:rsidRPr="001E64BE">
        <w:rPr>
          <w:sz w:val="28"/>
          <w:szCs w:val="28"/>
        </w:rPr>
        <w:t>1</w:t>
      </w:r>
      <w:r w:rsidR="00EE468F">
        <w:rPr>
          <w:sz w:val="28"/>
          <w:szCs w:val="28"/>
        </w:rPr>
        <w:t>7</w:t>
      </w:r>
      <w:r w:rsidR="00C31A56" w:rsidRPr="001E64BE">
        <w:rPr>
          <w:sz w:val="28"/>
          <w:szCs w:val="28"/>
        </w:rPr>
        <w:t>.2 Про розгляд інформації КП "</w:t>
      </w:r>
      <w:proofErr w:type="spellStart"/>
      <w:r w:rsidR="00C31A56" w:rsidRPr="001E64BE">
        <w:rPr>
          <w:sz w:val="28"/>
          <w:szCs w:val="28"/>
        </w:rPr>
        <w:t>Спецжитлофонд</w:t>
      </w:r>
      <w:proofErr w:type="spellEnd"/>
      <w:r w:rsidR="00C31A56" w:rsidRPr="001E64BE">
        <w:rPr>
          <w:sz w:val="28"/>
          <w:szCs w:val="28"/>
        </w:rPr>
        <w:t xml:space="preserve">" будівлі на вул. Богдана Хмельницького, 46 (вих. № 056/24-2792 від 12.11.2018, вх. № 08/283-812 вих. від </w:t>
      </w:r>
      <w:r w:rsidR="00C31A56" w:rsidRPr="001A066D">
        <w:rPr>
          <w:sz w:val="28"/>
          <w:szCs w:val="28"/>
        </w:rPr>
        <w:t>13.11.2018).</w:t>
      </w:r>
    </w:p>
    <w:p w14:paraId="64D531F3" w14:textId="77777777" w:rsidR="00C31A56" w:rsidRPr="001A066D" w:rsidRDefault="00C31A56" w:rsidP="00C31A56">
      <w:pPr>
        <w:ind w:right="120"/>
        <w:rPr>
          <w:bCs/>
          <w:i/>
        </w:rPr>
      </w:pPr>
      <w:r w:rsidRPr="001A066D">
        <w:rPr>
          <w:i/>
        </w:rPr>
        <w:t xml:space="preserve">Запрошені: представник </w:t>
      </w:r>
      <w:r w:rsidRPr="001A066D">
        <w:rPr>
          <w:bCs/>
          <w:i/>
          <w:bdr w:val="none" w:sz="0" w:space="0" w:color="auto" w:frame="1"/>
        </w:rPr>
        <w:t xml:space="preserve">КП "Житло-сервіс"; представник </w:t>
      </w:r>
      <w:r w:rsidRPr="001A066D">
        <w:rPr>
          <w:i/>
        </w:rPr>
        <w:t xml:space="preserve">Департаменту будівництва та житлового забезпечення; </w:t>
      </w:r>
      <w:proofErr w:type="spellStart"/>
      <w:r w:rsidRPr="001A066D">
        <w:rPr>
          <w:i/>
        </w:rPr>
        <w:t>гр.Дядюк</w:t>
      </w:r>
      <w:proofErr w:type="spellEnd"/>
      <w:r w:rsidRPr="001A066D">
        <w:rPr>
          <w:i/>
        </w:rPr>
        <w:t xml:space="preserve"> О.В.</w:t>
      </w:r>
      <w:r w:rsidRPr="001A066D">
        <w:rPr>
          <w:bCs/>
          <w:i/>
        </w:rPr>
        <w:t xml:space="preserve"> </w:t>
      </w:r>
    </w:p>
    <w:p w14:paraId="6FE98C2A" w14:textId="77777777" w:rsidR="00C31A56" w:rsidRPr="001E64BE" w:rsidRDefault="00C31A56" w:rsidP="00C31A56">
      <w:pPr>
        <w:widowControl w:val="0"/>
        <w:tabs>
          <w:tab w:val="left" w:pos="900"/>
          <w:tab w:val="left" w:pos="1260"/>
        </w:tabs>
        <w:ind w:right="114"/>
        <w:rPr>
          <w:b/>
          <w:i/>
        </w:rPr>
      </w:pPr>
      <w:r w:rsidRPr="001E64BE">
        <w:rPr>
          <w:b/>
          <w:bCs/>
          <w:i/>
          <w:w w:val="101"/>
          <w:lang w:eastAsia="ru-RU"/>
        </w:rPr>
        <w:t>Протокол №50/126 від 23.11.2018- п</w:t>
      </w:r>
      <w:r w:rsidRPr="001E64BE">
        <w:rPr>
          <w:b/>
          <w:i/>
        </w:rPr>
        <w:t>итання не розглянуто та перенесено</w:t>
      </w:r>
    </w:p>
    <w:p w14:paraId="36ABE935" w14:textId="77777777" w:rsidR="00C31A56" w:rsidRPr="001E64BE" w:rsidRDefault="00C31A56" w:rsidP="00C31A56">
      <w:pPr>
        <w:widowControl w:val="0"/>
        <w:tabs>
          <w:tab w:val="left" w:pos="900"/>
          <w:tab w:val="left" w:pos="1260"/>
        </w:tabs>
        <w:ind w:right="114"/>
        <w:rPr>
          <w:b/>
          <w:i/>
        </w:rPr>
      </w:pPr>
      <w:r w:rsidRPr="001E64BE">
        <w:rPr>
          <w:b/>
          <w:i/>
        </w:rPr>
        <w:t>Протокол №15</w:t>
      </w:r>
      <w:r w:rsidRPr="001E64BE">
        <w:rPr>
          <w:b/>
          <w:bCs/>
          <w:i/>
          <w:w w:val="101"/>
          <w:lang w:eastAsia="ru-RU"/>
        </w:rPr>
        <w:t xml:space="preserve">/131 від 11.12.2018 </w:t>
      </w:r>
      <w:r w:rsidRPr="001E64BE">
        <w:rPr>
          <w:b/>
          <w:i/>
        </w:rPr>
        <w:t xml:space="preserve">– </w:t>
      </w:r>
      <w:r w:rsidRPr="001E64BE">
        <w:rPr>
          <w:b/>
          <w:bCs/>
          <w:i/>
          <w:w w:val="101"/>
          <w:lang w:eastAsia="ru-RU"/>
        </w:rPr>
        <w:t>п</w:t>
      </w:r>
      <w:r w:rsidRPr="001E64BE">
        <w:rPr>
          <w:b/>
          <w:i/>
        </w:rPr>
        <w:t>итання не розглянуто та перенесено</w:t>
      </w:r>
    </w:p>
    <w:p w14:paraId="1D5D1899" w14:textId="6D01097F" w:rsidR="00E340CD" w:rsidRDefault="001E64BE" w:rsidP="00EE468F">
      <w:pPr>
        <w:ind w:right="120"/>
        <w:rPr>
          <w:sz w:val="28"/>
          <w:szCs w:val="28"/>
        </w:rPr>
      </w:pPr>
      <w:r w:rsidRPr="001A066D">
        <w:rPr>
          <w:sz w:val="28"/>
          <w:szCs w:val="28"/>
        </w:rPr>
        <w:t xml:space="preserve">Доповідач: </w:t>
      </w:r>
      <w:proofErr w:type="spellStart"/>
      <w:r w:rsidRPr="001A066D">
        <w:rPr>
          <w:sz w:val="28"/>
          <w:szCs w:val="28"/>
        </w:rPr>
        <w:t>Дядюк</w:t>
      </w:r>
      <w:proofErr w:type="spellEnd"/>
      <w:r w:rsidRPr="001A066D">
        <w:rPr>
          <w:sz w:val="28"/>
          <w:szCs w:val="28"/>
        </w:rPr>
        <w:t xml:space="preserve"> О.В.</w:t>
      </w:r>
    </w:p>
    <w:sectPr w:rsidR="00E340CD" w:rsidSect="00E73D67">
      <w:headerReference w:type="default" r:id="rId9"/>
      <w:pgSz w:w="11906" w:h="16838" w:code="9"/>
      <w:pgMar w:top="850" w:right="850" w:bottom="85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03C46" w14:textId="77777777" w:rsidR="003563AF" w:rsidRDefault="003563AF" w:rsidP="003563AF">
      <w:r>
        <w:separator/>
      </w:r>
    </w:p>
  </w:endnote>
  <w:endnote w:type="continuationSeparator" w:id="0">
    <w:p w14:paraId="2DB2D332" w14:textId="77777777" w:rsidR="003563AF" w:rsidRDefault="003563AF" w:rsidP="0035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розпор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9F9BB" w14:textId="77777777" w:rsidR="003563AF" w:rsidRDefault="003563AF" w:rsidP="003563AF">
      <w:r>
        <w:separator/>
      </w:r>
    </w:p>
  </w:footnote>
  <w:footnote w:type="continuationSeparator" w:id="0">
    <w:p w14:paraId="50009933" w14:textId="77777777" w:rsidR="003563AF" w:rsidRDefault="003563AF" w:rsidP="0035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2192949"/>
      <w:docPartObj>
        <w:docPartGallery w:val="Page Numbers (Top of Page)"/>
        <w:docPartUnique/>
      </w:docPartObj>
    </w:sdtPr>
    <w:sdtEndPr/>
    <w:sdtContent>
      <w:p w14:paraId="6460EADD" w14:textId="3CB996E8" w:rsidR="003563AF" w:rsidRDefault="003563A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8E8">
          <w:rPr>
            <w:noProof/>
          </w:rPr>
          <w:t>5</w:t>
        </w:r>
        <w:r>
          <w:fldChar w:fldCharType="end"/>
        </w:r>
      </w:p>
    </w:sdtContent>
  </w:sdt>
  <w:p w14:paraId="7C81877B" w14:textId="77777777" w:rsidR="003563AF" w:rsidRDefault="003563A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46C10"/>
    <w:multiLevelType w:val="multilevel"/>
    <w:tmpl w:val="5CE2D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  <w:i w:val="0"/>
        <w:color w:val="00000A"/>
        <w:w w:val="101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  <w:color w:val="00000A"/>
        <w:w w:val="10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A"/>
        <w:w w:val="10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A"/>
        <w:w w:val="10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A"/>
        <w:w w:val="10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A"/>
        <w:w w:val="10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A"/>
        <w:w w:val="10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A"/>
        <w:w w:val="10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D6"/>
    <w:rsid w:val="0001528F"/>
    <w:rsid w:val="000248E8"/>
    <w:rsid w:val="00024EB2"/>
    <w:rsid w:val="0004430A"/>
    <w:rsid w:val="000F2D49"/>
    <w:rsid w:val="00113670"/>
    <w:rsid w:val="00142988"/>
    <w:rsid w:val="00146C3F"/>
    <w:rsid w:val="001A2810"/>
    <w:rsid w:val="001E64BE"/>
    <w:rsid w:val="00217629"/>
    <w:rsid w:val="002340CC"/>
    <w:rsid w:val="002802D6"/>
    <w:rsid w:val="00291E8A"/>
    <w:rsid w:val="002A3175"/>
    <w:rsid w:val="002A593B"/>
    <w:rsid w:val="002B1B10"/>
    <w:rsid w:val="003427B1"/>
    <w:rsid w:val="003475EF"/>
    <w:rsid w:val="003563AF"/>
    <w:rsid w:val="00360507"/>
    <w:rsid w:val="00361B5F"/>
    <w:rsid w:val="00377DE9"/>
    <w:rsid w:val="003C79F1"/>
    <w:rsid w:val="003D59E7"/>
    <w:rsid w:val="003E0299"/>
    <w:rsid w:val="003E5345"/>
    <w:rsid w:val="00406F64"/>
    <w:rsid w:val="00422E57"/>
    <w:rsid w:val="00426912"/>
    <w:rsid w:val="00432FFE"/>
    <w:rsid w:val="004453FF"/>
    <w:rsid w:val="004458DF"/>
    <w:rsid w:val="00456042"/>
    <w:rsid w:val="00476A5C"/>
    <w:rsid w:val="00491AE2"/>
    <w:rsid w:val="004931E8"/>
    <w:rsid w:val="004E2B9D"/>
    <w:rsid w:val="004F43D4"/>
    <w:rsid w:val="00507FDA"/>
    <w:rsid w:val="005302A4"/>
    <w:rsid w:val="00536820"/>
    <w:rsid w:val="00553566"/>
    <w:rsid w:val="005A5EAC"/>
    <w:rsid w:val="005B5831"/>
    <w:rsid w:val="005D1E13"/>
    <w:rsid w:val="005F22C0"/>
    <w:rsid w:val="006309CE"/>
    <w:rsid w:val="0075342A"/>
    <w:rsid w:val="00753EAF"/>
    <w:rsid w:val="00763ABE"/>
    <w:rsid w:val="007657C5"/>
    <w:rsid w:val="00776519"/>
    <w:rsid w:val="007C45CD"/>
    <w:rsid w:val="008054CD"/>
    <w:rsid w:val="00826EF2"/>
    <w:rsid w:val="008509CC"/>
    <w:rsid w:val="00876CFC"/>
    <w:rsid w:val="008B5CD3"/>
    <w:rsid w:val="00900C1B"/>
    <w:rsid w:val="009034D2"/>
    <w:rsid w:val="00951034"/>
    <w:rsid w:val="00960CBE"/>
    <w:rsid w:val="009A5A96"/>
    <w:rsid w:val="009C2A27"/>
    <w:rsid w:val="009C7B36"/>
    <w:rsid w:val="009F4BB8"/>
    <w:rsid w:val="00A0321A"/>
    <w:rsid w:val="00A4657E"/>
    <w:rsid w:val="00AC05EB"/>
    <w:rsid w:val="00AC35BC"/>
    <w:rsid w:val="00B01351"/>
    <w:rsid w:val="00B45496"/>
    <w:rsid w:val="00B53374"/>
    <w:rsid w:val="00B6054E"/>
    <w:rsid w:val="00B71E95"/>
    <w:rsid w:val="00B84F5B"/>
    <w:rsid w:val="00B861D6"/>
    <w:rsid w:val="00B90784"/>
    <w:rsid w:val="00C206B9"/>
    <w:rsid w:val="00C31A56"/>
    <w:rsid w:val="00C31B80"/>
    <w:rsid w:val="00C47B55"/>
    <w:rsid w:val="00C561D6"/>
    <w:rsid w:val="00CA2A72"/>
    <w:rsid w:val="00CD12DB"/>
    <w:rsid w:val="00D068C1"/>
    <w:rsid w:val="00D44AA8"/>
    <w:rsid w:val="00D7570A"/>
    <w:rsid w:val="00DC7B17"/>
    <w:rsid w:val="00DE78D5"/>
    <w:rsid w:val="00E340CD"/>
    <w:rsid w:val="00E54E39"/>
    <w:rsid w:val="00E73D67"/>
    <w:rsid w:val="00E81D3B"/>
    <w:rsid w:val="00E86C00"/>
    <w:rsid w:val="00EE2483"/>
    <w:rsid w:val="00EE468F"/>
    <w:rsid w:val="00F01340"/>
    <w:rsid w:val="00F13F3D"/>
    <w:rsid w:val="00F457FB"/>
    <w:rsid w:val="00F62CAE"/>
    <w:rsid w:val="00F82ADB"/>
    <w:rsid w:val="00F84BDC"/>
    <w:rsid w:val="00FA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76F2D"/>
  <w15:chartTrackingRefBased/>
  <w15:docId w15:val="{D05E6225-ECF2-4F10-8331-26236C0B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2D6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566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960CB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60CBE"/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960CB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60CBE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960CBE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960CBE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60CBE"/>
    <w:rPr>
      <w:rFonts w:ascii="Segoe UI" w:eastAsia="Times New Roman" w:hAnsi="Segoe UI" w:cs="Segoe UI"/>
      <w:sz w:val="18"/>
      <w:szCs w:val="18"/>
      <w:lang w:eastAsia="uk-UA"/>
    </w:rPr>
  </w:style>
  <w:style w:type="paragraph" w:styleId="ab">
    <w:name w:val="List Paragraph"/>
    <w:basedOn w:val="a"/>
    <w:uiPriority w:val="34"/>
    <w:qFormat/>
    <w:rsid w:val="00024EB2"/>
    <w:pPr>
      <w:ind w:left="720"/>
      <w:contextualSpacing/>
    </w:pPr>
  </w:style>
  <w:style w:type="paragraph" w:styleId="ac">
    <w:name w:val="Revision"/>
    <w:hidden/>
    <w:uiPriority w:val="99"/>
    <w:semiHidden/>
    <w:rsid w:val="003E0299"/>
    <w:pPr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header"/>
    <w:basedOn w:val="a"/>
    <w:link w:val="ae"/>
    <w:uiPriority w:val="99"/>
    <w:unhideWhenUsed/>
    <w:rsid w:val="003563AF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3563A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">
    <w:name w:val="footer"/>
    <w:basedOn w:val="a"/>
    <w:link w:val="af0"/>
    <w:uiPriority w:val="99"/>
    <w:unhideWhenUsed/>
    <w:rsid w:val="003563AF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3563AF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505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458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235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1574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4835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r.gov.ua/uk/comisii/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B987B-0BF6-4EA8-AE8A-A209528F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6863</Words>
  <Characters>3912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Мариніна Людмила Леонідівна</dc:creator>
  <cp:keywords/>
  <dc:description/>
  <cp:lastModifiedBy>Stepchenko Lidiya</cp:lastModifiedBy>
  <cp:revision>14</cp:revision>
  <cp:lastPrinted>2018-12-22T11:32:00Z</cp:lastPrinted>
  <dcterms:created xsi:type="dcterms:W3CDTF">2018-12-20T12:43:00Z</dcterms:created>
  <dcterms:modified xsi:type="dcterms:W3CDTF">2018-12-22T12:58:00Z</dcterms:modified>
</cp:coreProperties>
</file>