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8240" behindDoc="0" locked="0" layoutInCell="1" allowOverlap="1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2371BA">
      <w:pPr>
        <w:jc w:val="center"/>
        <w:rPr>
          <w:rFonts w:hint="eastAsia"/>
        </w:rPr>
      </w:pPr>
    </w:p>
    <w:p w:rsidR="002371BA" w:rsidRPr="002371BA" w:rsidRDefault="002371BA" w:rsidP="002371BA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2371BA" w:rsidRPr="002371BA" w:rsidRDefault="002371BA" w:rsidP="002371BA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:rsidR="002371BA" w:rsidRPr="002371BA" w:rsidRDefault="002371BA" w:rsidP="002371BA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 w:rsidR="00775DB7"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:rsidR="0095110C" w:rsidRDefault="0095110C" w:rsidP="00470148">
      <w:pPr>
        <w:rPr>
          <w:rFonts w:hint="eastAsia"/>
        </w:rPr>
      </w:pPr>
    </w:p>
    <w:p w:rsidR="002371BA" w:rsidRPr="002371BA" w:rsidRDefault="003725E6" w:rsidP="009C1E5D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</w:t>
      </w:r>
      <w:r w:rsidR="002371B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 </w:t>
      </w:r>
      <w:r w:rsidR="00E5776C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21</w:t>
      </w:r>
      <w:r w:rsidR="002371BA" w:rsidRPr="002371BA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/</w:t>
      </w:r>
      <w:r w:rsidR="00E5776C"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</w:rPr>
        <w:t>130</w:t>
      </w:r>
    </w:p>
    <w:p w:rsidR="002371BA" w:rsidRPr="003725E6" w:rsidRDefault="002371BA" w:rsidP="009C1E5D">
      <w:pPr>
        <w:jc w:val="center"/>
        <w:rPr>
          <w:rFonts w:hint="eastAsia"/>
        </w:rPr>
      </w:pP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95110C" w:rsidRDefault="0095110C" w:rsidP="00167A36">
      <w:pPr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</w:pPr>
    </w:p>
    <w:p w:rsidR="00167A36" w:rsidRPr="00162902" w:rsidRDefault="00167A36" w:rsidP="00167A36">
      <w:pPr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</w:pPr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від </w:t>
      </w:r>
      <w:r w:rsidR="00E5776C">
        <w:rPr>
          <w:rFonts w:ascii="Times New Roman" w:hAnsi="Times New Roman" w:cs="Times New Roman"/>
          <w:bCs/>
          <w:kern w:val="2"/>
          <w:sz w:val="28"/>
          <w:szCs w:val="28"/>
          <w:highlight w:val="white"/>
          <w:lang w:val="ru-RU"/>
        </w:rPr>
        <w:t>25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.0</w:t>
      </w:r>
      <w:r w:rsidR="009B163A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6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.2018</w:t>
      </w:r>
    </w:p>
    <w:p w:rsidR="00167A36" w:rsidRPr="00162902" w:rsidRDefault="00167A36" w:rsidP="00167A36">
      <w:pPr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</w:pPr>
      <w:r w:rsidRPr="00162902">
        <w:rPr>
          <w:rFonts w:ascii="Times New Roman" w:hAnsi="Times New Roman" w:cs="Times New Roman"/>
          <w:b/>
          <w:bCs/>
          <w:kern w:val="2"/>
          <w:sz w:val="28"/>
          <w:szCs w:val="28"/>
          <w:highlight w:val="white"/>
        </w:rPr>
        <w:t>Місце проведення: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 Київська міська рада, </w:t>
      </w:r>
      <w:proofErr w:type="spellStart"/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м.Київ</w:t>
      </w:r>
      <w:proofErr w:type="spellEnd"/>
      <w:r w:rsidRPr="00162902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, вул. Хрещатик, 36</w:t>
      </w:r>
    </w:p>
    <w:p w:rsidR="00167A36" w:rsidRPr="00162902" w:rsidRDefault="00197B37" w:rsidP="00167A36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kern w:val="2"/>
          <w:sz w:val="28"/>
          <w:szCs w:val="28"/>
          <w:highlight w:val="white"/>
          <w:lang w:val="ru-RU"/>
        </w:rPr>
        <w:t>4</w:t>
      </w:r>
      <w:r w:rsidR="00167A36" w:rsidRPr="00162902">
        <w:rPr>
          <w:rFonts w:ascii="Times New Roman" w:hAnsi="Times New Roman" w:cs="Times New Roman"/>
          <w:kern w:val="2"/>
          <w:sz w:val="28"/>
          <w:szCs w:val="28"/>
          <w:highlight w:val="white"/>
        </w:rPr>
        <w:t xml:space="preserve"> поверх, </w:t>
      </w:r>
      <w:proofErr w:type="spellStart"/>
      <w:r w:rsidR="00AA0513">
        <w:rPr>
          <w:rFonts w:ascii="Times New Roman" w:hAnsi="Times New Roman" w:cs="Times New Roman"/>
          <w:kern w:val="2"/>
          <w:sz w:val="28"/>
          <w:szCs w:val="28"/>
          <w:lang w:val="ru-RU"/>
        </w:rPr>
        <w:t>сесійна</w:t>
      </w:r>
      <w:proofErr w:type="spellEnd"/>
      <w:r w:rsidR="00AA0513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зала</w:t>
      </w:r>
    </w:p>
    <w:p w:rsidR="00167A36" w:rsidRPr="00162902" w:rsidRDefault="00167A36" w:rsidP="00167A36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hint="eastAsia"/>
          <w:kern w:val="2"/>
          <w:sz w:val="28"/>
          <w:szCs w:val="28"/>
        </w:rPr>
      </w:pPr>
      <w:r w:rsidRPr="0016290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B163A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162902">
        <w:rPr>
          <w:rFonts w:ascii="Times New Roman" w:hAnsi="Times New Roman" w:cs="Times New Roman"/>
          <w:kern w:val="2"/>
          <w:sz w:val="28"/>
          <w:szCs w:val="28"/>
        </w:rPr>
        <w:t>.00</w:t>
      </w:r>
    </w:p>
    <w:p w:rsidR="00167A36" w:rsidRPr="00162902" w:rsidRDefault="00167A36" w:rsidP="00167A36">
      <w:pPr>
        <w:jc w:val="both"/>
        <w:rPr>
          <w:rFonts w:hint="eastAsia"/>
          <w:kern w:val="2"/>
          <w:sz w:val="28"/>
          <w:szCs w:val="28"/>
        </w:rPr>
      </w:pPr>
      <w:r w:rsidRPr="001629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– 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>20 депутатів Київської міської ради</w:t>
      </w:r>
      <w:r w:rsidRPr="00162902">
        <w:rPr>
          <w:rFonts w:ascii="Times New Roman" w:hAnsi="Times New Roman" w:cs="Times New Roman"/>
          <w:b/>
          <w:bCs/>
          <w:kern w:val="2"/>
          <w:sz w:val="28"/>
          <w:szCs w:val="28"/>
        </w:rPr>
        <w:t>.</w:t>
      </w:r>
    </w:p>
    <w:p w:rsidR="00167A36" w:rsidRPr="00162902" w:rsidRDefault="00167A36" w:rsidP="00167A3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62902">
        <w:rPr>
          <w:rFonts w:ascii="Times New Roman" w:hAnsi="Times New Roman" w:cs="Times New Roman"/>
          <w:b/>
          <w:kern w:val="2"/>
          <w:sz w:val="28"/>
          <w:szCs w:val="28"/>
        </w:rPr>
        <w:t xml:space="preserve">Присутні – 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1</w:t>
      </w:r>
      <w:r w:rsidR="004D0481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ради, членів постійної комісії:</w:t>
      </w:r>
    </w:p>
    <w:p w:rsidR="00167A36" w:rsidRPr="00162902" w:rsidRDefault="00167A36" w:rsidP="00167A3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319"/>
        <w:gridCol w:w="7315"/>
      </w:tblGrid>
      <w:tr w:rsidR="00167A36" w:rsidRPr="00162902" w:rsidTr="00846D3E">
        <w:tc>
          <w:tcPr>
            <w:tcW w:w="2319" w:type="dxa"/>
            <w:shd w:val="clear" w:color="auto" w:fill="auto"/>
            <w:hideMark/>
          </w:tcPr>
          <w:p w:rsidR="00167A36" w:rsidRPr="00162902" w:rsidRDefault="00167A36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Странніков</w:t>
            </w:r>
            <w:proofErr w:type="spellEnd"/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А.М.</w:t>
            </w:r>
            <w:r w:rsidR="009B1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9B1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Кузик</w:t>
            </w:r>
            <w:proofErr w:type="spellEnd"/>
            <w:r w:rsidR="009B1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П.М.</w:t>
            </w:r>
          </w:p>
        </w:tc>
        <w:tc>
          <w:tcPr>
            <w:tcW w:w="7315" w:type="dxa"/>
            <w:shd w:val="clear" w:color="auto" w:fill="auto"/>
            <w:hideMark/>
          </w:tcPr>
          <w:p w:rsidR="00167A36" w:rsidRDefault="00167A36" w:rsidP="00167A3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голова постійної комісії, головуючий;</w:t>
            </w:r>
          </w:p>
          <w:p w:rsidR="009B163A" w:rsidRPr="009B163A" w:rsidRDefault="009B163A" w:rsidP="009B163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</w:t>
            </w:r>
            <w:r w:rsidRPr="009B163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ерший заступник голови </w:t>
            </w: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постійної комісії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9B163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(з питань бюджетної політики)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;</w:t>
            </w:r>
          </w:p>
        </w:tc>
      </w:tr>
      <w:tr w:rsidR="00167A36" w:rsidRPr="00162902" w:rsidTr="00846D3E">
        <w:tc>
          <w:tcPr>
            <w:tcW w:w="2319" w:type="dxa"/>
            <w:shd w:val="clear" w:color="auto" w:fill="auto"/>
            <w:hideMark/>
          </w:tcPr>
          <w:p w:rsidR="00167A36" w:rsidRPr="00162902" w:rsidRDefault="00167A36" w:rsidP="00846D3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Костенко Л.В.</w:t>
            </w:r>
          </w:p>
        </w:tc>
        <w:tc>
          <w:tcPr>
            <w:tcW w:w="7315" w:type="dxa"/>
            <w:shd w:val="clear" w:color="auto" w:fill="auto"/>
            <w:hideMark/>
          </w:tcPr>
          <w:p w:rsidR="00167A36" w:rsidRPr="00162902" w:rsidRDefault="00167A36" w:rsidP="00167A3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заступник голови постійної комісії;</w:t>
            </w:r>
          </w:p>
        </w:tc>
      </w:tr>
      <w:tr w:rsidR="00167A36" w:rsidRPr="00162902" w:rsidTr="00846D3E">
        <w:tc>
          <w:tcPr>
            <w:tcW w:w="2319" w:type="dxa"/>
            <w:shd w:val="clear" w:color="auto" w:fill="auto"/>
            <w:hideMark/>
          </w:tcPr>
          <w:p w:rsidR="00167A36" w:rsidRPr="00162902" w:rsidRDefault="00167A36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Яловий В.Б.</w:t>
            </w:r>
          </w:p>
        </w:tc>
        <w:tc>
          <w:tcPr>
            <w:tcW w:w="7315" w:type="dxa"/>
            <w:shd w:val="clear" w:color="auto" w:fill="auto"/>
            <w:hideMark/>
          </w:tcPr>
          <w:p w:rsidR="00167A36" w:rsidRPr="00162902" w:rsidRDefault="00167A36" w:rsidP="00167A3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заступник голови постійної комісії;</w:t>
            </w:r>
          </w:p>
        </w:tc>
      </w:tr>
      <w:tr w:rsidR="00167A36" w:rsidRPr="00162902" w:rsidTr="00846D3E">
        <w:tc>
          <w:tcPr>
            <w:tcW w:w="2319" w:type="dxa"/>
            <w:shd w:val="clear" w:color="auto" w:fill="auto"/>
            <w:hideMark/>
          </w:tcPr>
          <w:p w:rsidR="00167A36" w:rsidRPr="00162902" w:rsidRDefault="00167A36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Ясинський Г.І</w:t>
            </w:r>
          </w:p>
        </w:tc>
        <w:tc>
          <w:tcPr>
            <w:tcW w:w="7315" w:type="dxa"/>
            <w:shd w:val="clear" w:color="auto" w:fill="auto"/>
            <w:hideMark/>
          </w:tcPr>
          <w:p w:rsidR="00167A36" w:rsidRPr="00162902" w:rsidRDefault="00167A36" w:rsidP="00167A3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секретар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  <w:hideMark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Гончаров В.В.</w:t>
            </w:r>
          </w:p>
        </w:tc>
        <w:tc>
          <w:tcPr>
            <w:tcW w:w="7315" w:type="dxa"/>
            <w:shd w:val="clear" w:color="auto" w:fill="auto"/>
            <w:hideMark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rPr>
                <w:rFonts w:hint="eastAsia"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  <w:hideMark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Горбунов Я.В.</w:t>
            </w:r>
          </w:p>
        </w:tc>
        <w:tc>
          <w:tcPr>
            <w:tcW w:w="7315" w:type="dxa"/>
            <w:shd w:val="clear" w:color="auto" w:fill="auto"/>
            <w:hideMark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Руденко О.П.,</w:t>
            </w:r>
            <w:r w:rsidRPr="00162902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  </w:t>
            </w:r>
          </w:p>
        </w:tc>
        <w:tc>
          <w:tcPr>
            <w:tcW w:w="7315" w:type="dxa"/>
            <w:shd w:val="clear" w:color="auto" w:fill="auto"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  <w:hideMark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Сулига</w:t>
            </w:r>
            <w:proofErr w:type="spellEnd"/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Ю.А.</w:t>
            </w:r>
          </w:p>
        </w:tc>
        <w:tc>
          <w:tcPr>
            <w:tcW w:w="7315" w:type="dxa"/>
            <w:shd w:val="clear" w:color="auto" w:fill="auto"/>
            <w:hideMark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  <w:hideMark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Терентьєв М.О.</w:t>
            </w:r>
          </w:p>
        </w:tc>
        <w:tc>
          <w:tcPr>
            <w:tcW w:w="7315" w:type="dxa"/>
            <w:shd w:val="clear" w:color="auto" w:fill="auto"/>
            <w:hideMark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rPr>
                <w:rFonts w:hint="eastAsia"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  <w:hideMark/>
          </w:tcPr>
          <w:p w:rsidR="000A1E8E" w:rsidRPr="00162902" w:rsidRDefault="000A1E8E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B1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Шлапак А.В.</w:t>
            </w:r>
          </w:p>
        </w:tc>
        <w:tc>
          <w:tcPr>
            <w:tcW w:w="7315" w:type="dxa"/>
            <w:shd w:val="clear" w:color="auto" w:fill="auto"/>
            <w:hideMark/>
          </w:tcPr>
          <w:p w:rsidR="000A1E8E" w:rsidRPr="00162902" w:rsidRDefault="000A1E8E" w:rsidP="00167A36">
            <w:pPr>
              <w:numPr>
                <w:ilvl w:val="0"/>
                <w:numId w:val="42"/>
              </w:numPr>
              <w:contextualSpacing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0A1E8E" w:rsidRPr="00162902" w:rsidTr="00846D3E">
        <w:tc>
          <w:tcPr>
            <w:tcW w:w="2319" w:type="dxa"/>
            <w:shd w:val="clear" w:color="auto" w:fill="auto"/>
          </w:tcPr>
          <w:p w:rsidR="000A1E8E" w:rsidRPr="009B163A" w:rsidRDefault="000A1E8E" w:rsidP="00846D3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Ярошенко Р.В.</w:t>
            </w:r>
          </w:p>
        </w:tc>
        <w:tc>
          <w:tcPr>
            <w:tcW w:w="7315" w:type="dxa"/>
            <w:shd w:val="clear" w:color="auto" w:fill="auto"/>
          </w:tcPr>
          <w:p w:rsidR="000A1E8E" w:rsidRDefault="000A1E8E" w:rsidP="0016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комісії.</w:t>
            </w:r>
          </w:p>
        </w:tc>
      </w:tr>
    </w:tbl>
    <w:p w:rsidR="00167A36" w:rsidRPr="00162902" w:rsidRDefault="00167A36" w:rsidP="00167A3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B163A" w:rsidRPr="00162902" w:rsidTr="009B163A">
        <w:tc>
          <w:tcPr>
            <w:tcW w:w="9634" w:type="dxa"/>
            <w:shd w:val="clear" w:color="auto" w:fill="auto"/>
            <w:hideMark/>
          </w:tcPr>
          <w:p w:rsidR="009B163A" w:rsidRPr="00162902" w:rsidRDefault="00167A36" w:rsidP="00DF63E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62902">
              <w:rPr>
                <w:rFonts w:eastAsia="Times New Roman"/>
                <w:b/>
                <w:color w:val="000000"/>
                <w:kern w:val="2"/>
                <w:sz w:val="28"/>
                <w:szCs w:val="28"/>
              </w:rPr>
              <w:t xml:space="preserve">Відсутні - </w:t>
            </w:r>
            <w:r w:rsidR="00DF63EF">
              <w:rPr>
                <w:rFonts w:eastAsia="Times New Roman"/>
                <w:color w:val="000000"/>
                <w:kern w:val="2"/>
                <w:sz w:val="28"/>
                <w:szCs w:val="28"/>
              </w:rPr>
              <w:t>8</w:t>
            </w:r>
            <w:r w:rsidRPr="00162902">
              <w:rPr>
                <w:rFonts w:eastAsia="Times New Roman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депутатів Київської міської ради:</w:t>
            </w:r>
            <w:r w:rsidR="00197B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="00197B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Веремеєнко</w:t>
            </w:r>
            <w:proofErr w:type="spellEnd"/>
            <w:r w:rsidR="00197B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О.Л.,</w:t>
            </w:r>
            <w:r w:rsidR="00DF63E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="00DF63EF"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Дрепін</w:t>
            </w:r>
            <w:proofErr w:type="spellEnd"/>
            <w:r w:rsidR="00DF63EF"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А.В</w:t>
            </w:r>
            <w:r w:rsidR="00DF63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.,</w:t>
            </w: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Левін</w:t>
            </w: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 </w:t>
            </w:r>
            <w:r w:rsidRPr="001629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В.І.,</w:t>
            </w:r>
            <w:r w:rsidR="009B1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97B37"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Маляревич</w:t>
            </w:r>
            <w:proofErr w:type="spellEnd"/>
            <w:r w:rsidR="00197B37"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О.В</w:t>
            </w:r>
            <w:r w:rsidR="00197B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.,</w:t>
            </w:r>
            <w:r w:rsidR="00DF63EF">
              <w:rPr>
                <w:rFonts w:hint="eastAsia"/>
              </w:rPr>
              <w:t xml:space="preserve"> </w:t>
            </w:r>
            <w:proofErr w:type="spellStart"/>
            <w:r w:rsidR="00DF63EF" w:rsidRPr="00DF63E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Никорак</w:t>
            </w:r>
            <w:proofErr w:type="spellEnd"/>
            <w:r w:rsidR="00DF63EF" w:rsidRPr="00DF63E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І.П.,</w:t>
            </w:r>
            <w:r w:rsidR="00DF63E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97B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97B37"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="009B163A" w:rsidRPr="00162902">
              <w:rPr>
                <w:rFonts w:cs="Times New Roman"/>
                <w:kern w:val="2"/>
                <w:sz w:val="28"/>
                <w:szCs w:val="28"/>
              </w:rPr>
              <w:t>Товмасян</w:t>
            </w:r>
            <w:proofErr w:type="spellEnd"/>
            <w:r w:rsidR="009B163A" w:rsidRPr="00162902">
              <w:rPr>
                <w:rFonts w:cs="Times New Roman"/>
                <w:kern w:val="2"/>
                <w:sz w:val="28"/>
                <w:szCs w:val="28"/>
              </w:rPr>
              <w:t xml:space="preserve"> В.Р.</w:t>
            </w:r>
            <w:r w:rsidR="009B163A">
              <w:rPr>
                <w:rFonts w:cs="Times New Roman"/>
                <w:kern w:val="2"/>
                <w:sz w:val="28"/>
                <w:szCs w:val="28"/>
              </w:rPr>
              <w:t xml:space="preserve">, </w:t>
            </w:r>
            <w:r w:rsidR="009B163A"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Павлик В.А.</w:t>
            </w:r>
            <w:r w:rsidR="000A1E8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</w:t>
            </w:r>
            <w:r w:rsidR="000A1E8E" w:rsidRPr="000A1E8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Чернецький  О.С</w:t>
            </w:r>
            <w:r w:rsidR="000A1E8E" w:rsidRPr="000A1E8E">
              <w:rPr>
                <w:rFonts w:ascii="Times New Roman" w:hAnsi="Times New Roman" w:cs="Times New Roman" w:hint="eastAsia"/>
                <w:bCs/>
                <w:kern w:val="2"/>
                <w:sz w:val="28"/>
                <w:szCs w:val="28"/>
              </w:rPr>
              <w:t>.</w:t>
            </w:r>
          </w:p>
        </w:tc>
      </w:tr>
      <w:tr w:rsidR="009B163A" w:rsidRPr="00162902" w:rsidTr="009B163A">
        <w:tc>
          <w:tcPr>
            <w:tcW w:w="9634" w:type="dxa"/>
            <w:shd w:val="clear" w:color="auto" w:fill="auto"/>
            <w:hideMark/>
          </w:tcPr>
          <w:p w:rsidR="009B163A" w:rsidRPr="00162902" w:rsidRDefault="009B163A" w:rsidP="00D51AAA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920630" w:rsidRDefault="00920630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0C" w:rsidRDefault="0095110C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B37" w:rsidRDefault="00197B37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30112" w:rsidRPr="00A222ED" w:rsidTr="00230112">
        <w:tc>
          <w:tcPr>
            <w:tcW w:w="9629" w:type="dxa"/>
            <w:shd w:val="clear" w:color="auto" w:fill="auto"/>
          </w:tcPr>
          <w:p w:rsidR="00230112" w:rsidRPr="00861F9B" w:rsidRDefault="00230112" w:rsidP="00BD1DA7">
            <w:pPr>
              <w:suppressLineNumbers/>
              <w:tabs>
                <w:tab w:val="left" w:pos="142"/>
                <w:tab w:val="left" w:pos="225"/>
              </w:tabs>
              <w:snapToGrid w:val="0"/>
              <w:ind w:left="225" w:hanging="509"/>
              <w:jc w:val="both"/>
              <w:textAlignment w:val="baseline"/>
              <w:rPr>
                <w:rFonts w:ascii="Times New Roman" w:eastAsia="Liberation Serif" w:hAnsi="Times New Roman" w:cs="Times New Roman"/>
                <w:i/>
                <w:iCs/>
                <w:color w:val="000000"/>
              </w:rPr>
            </w:pPr>
          </w:p>
          <w:tbl>
            <w:tblPr>
              <w:tblStyle w:val="afa"/>
              <w:tblW w:w="9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6809"/>
            </w:tblGrid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8E6AA1" w:rsidRDefault="008F5221" w:rsidP="008F522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A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Запрошені:</w:t>
                  </w:r>
                  <w:r w:rsidRPr="008E6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F5221" w:rsidRPr="00DF63EF" w:rsidRDefault="008F5221" w:rsidP="008F522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8E6AA1" w:rsidRDefault="008F5221" w:rsidP="008F522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Антонєнко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Л.В.</w:t>
                  </w: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Pr="00940527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 w:rsidRPr="0094052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Атаєва</w:t>
                  </w:r>
                  <w:proofErr w:type="spellEnd"/>
                  <w:r w:rsidRPr="0094052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М.Б.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голова постійної комісії Київської міської ради з питань власності;</w:t>
                  </w:r>
                </w:p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начальник відділу з введення в експлуатацію  ТОВ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Житлоекономія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Бондар Н.В.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8E6AA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голова Голосіївської районної в місті Києві державної адміністрації;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6AA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Бредіхін</w:t>
                  </w:r>
                  <w:proofErr w:type="spellEnd"/>
                  <w:r w:rsidRPr="008E6AA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О.І.</w:t>
                  </w:r>
                </w:p>
                <w:p w:rsidR="008F5221" w:rsidRPr="005A14C5" w:rsidRDefault="008F5221" w:rsidP="008F5221">
                  <w:pPr>
                    <w:rPr>
                      <w:rStyle w:val="a9"/>
                      <w:rFonts w:ascii="Times New Roman" w:eastAsia="Liberation Serif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Богатов К.В.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940527" w:rsidRDefault="008F5221" w:rsidP="008F5221">
                  <w:pPr>
                    <w:pStyle w:val="a5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14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юрисконсульт ТОВ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Будівельні мережі</w:t>
                  </w:r>
                  <w:r w:rsidRPr="005A14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8F5221" w:rsidRPr="00940527" w:rsidRDefault="008F5221" w:rsidP="008F5221">
                  <w:pPr>
                    <w:pStyle w:val="a5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0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 Київської міської ради;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Дворніков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В.М.</w:t>
                  </w: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940527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перший заступник директора Департаменту земельних ресурсів виконавчого органу Київської міської ради  </w:t>
                  </w:r>
                  <w:r w:rsidRPr="008E6AA1">
                    <w:rPr>
                      <w:rFonts w:ascii="Times New Roman" w:eastAsia="Liberation Serif" w:hAnsi="Times New Roman" w:cs="Times New Roman"/>
                      <w:iCs/>
                      <w:sz w:val="28"/>
                      <w:szCs w:val="28"/>
                    </w:rPr>
                    <w:t>(</w:t>
                  </w:r>
                  <w:r w:rsidRPr="008E6AA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Київської м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Джумко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А.В.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начальник управління інформаційних технологій та захисту інформації Головного управління казначейства м. Києва;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Каретко В.О.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голова Святошинської районної в місті Києві державної адміністрації;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8E6AA1" w:rsidRDefault="008F5221" w:rsidP="008F52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6AA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white"/>
                    </w:rPr>
                    <w:t>Корень</w:t>
                  </w:r>
                  <w:proofErr w:type="spellEnd"/>
                  <w:r w:rsidRPr="008E6AA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white"/>
                    </w:rPr>
                    <w:t xml:space="preserve"> О.В.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8E6AA1" w:rsidRDefault="008F5221" w:rsidP="008F5221">
                  <w:pPr>
                    <w:pStyle w:val="a5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AA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white"/>
                    </w:rPr>
                    <w:t>перший заступник директора Департаменту фінансів виконавчого органу Київради (Київської міської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8E6AA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Куракова</w:t>
                  </w:r>
                  <w:proofErr w:type="spellEnd"/>
                  <w:r w:rsidRPr="008E6AA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Н.О.</w:t>
                  </w: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8E6AA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директора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Департамент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E294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транспортної інфраструктури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white"/>
                    </w:rPr>
                    <w:t>виконавчого органу Київради (Київської міської державної адміністрації)</w:t>
                  </w:r>
                  <w:r w:rsidRPr="007E29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начальник управління з фінансово-економічних питань;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Куявський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О.Ю.</w:t>
                  </w: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Маміна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О.В.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4830F4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30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начальник управління з питань взаємодії з правоохоронними органами по забезпеченню правопорядку та муніципальної безпеки апарату </w:t>
                  </w:r>
                  <w:r w:rsidRPr="004830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виконавчого органу Київської міської ради (Київської міської державної адміністрації);</w:t>
                  </w:r>
                </w:p>
                <w:p w:rsidR="008F5221" w:rsidRPr="004830F4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30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перший заступник </w:t>
                  </w:r>
                  <w:r w:rsidRPr="004830F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</w:t>
                  </w:r>
                  <w:r w:rsidRPr="004830F4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4830F4">
                    <w:rPr>
                      <w:rStyle w:val="a9"/>
                      <w:rFonts w:ascii="Times New Roman" w:eastAsia="Liberation Serif" w:hAnsi="Times New Roman" w:cs="Times New Roman"/>
                      <w:iCs/>
                      <w:color w:val="000000"/>
                      <w:sz w:val="28"/>
                      <w:szCs w:val="28"/>
                      <w:highlight w:val="white"/>
                      <w:u w:val="none"/>
                      <w:shd w:val="clear" w:color="auto" w:fill="CCFF00"/>
                    </w:rPr>
                    <w:t xml:space="preserve">Департаменту економіки та інвестицій виконавчого органу Київської міської ради </w:t>
                  </w:r>
                  <w:r w:rsidRPr="004830F4">
                    <w:rPr>
                      <w:rFonts w:ascii="Times New Roman" w:eastAsia="Liberation Serif" w:hAnsi="Times New Roman" w:cs="Times New Roman"/>
                      <w:iCs/>
                      <w:sz w:val="28"/>
                      <w:szCs w:val="28"/>
                    </w:rPr>
                    <w:t>(</w:t>
                  </w:r>
                  <w:r w:rsidRPr="004830F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Київської міської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6AA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Мельник Н.О.</w:t>
                  </w:r>
                </w:p>
                <w:p w:rsidR="008F5221" w:rsidRPr="008E6AA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4830F4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30F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</w:t>
                  </w:r>
                  <w:r w:rsidRPr="004830F4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4830F4">
                    <w:rPr>
                      <w:rStyle w:val="a9"/>
                      <w:rFonts w:ascii="Times New Roman" w:eastAsia="Liberation Serif" w:hAnsi="Times New Roman" w:cs="Times New Roman"/>
                      <w:iCs/>
                      <w:color w:val="000000"/>
                      <w:sz w:val="28"/>
                      <w:szCs w:val="28"/>
                      <w:highlight w:val="white"/>
                      <w:u w:val="none"/>
                      <w:shd w:val="clear" w:color="auto" w:fill="CCFF00"/>
                    </w:rPr>
                    <w:t xml:space="preserve">Департаменту економіки та інвестицій виконавчого органу Київської міської ради </w:t>
                  </w:r>
                  <w:r w:rsidRPr="004830F4">
                    <w:rPr>
                      <w:rFonts w:ascii="Times New Roman" w:eastAsia="Liberation Serif" w:hAnsi="Times New Roman" w:cs="Times New Roman"/>
                      <w:iCs/>
                      <w:sz w:val="28"/>
                      <w:szCs w:val="28"/>
                    </w:rPr>
                    <w:t>(</w:t>
                  </w:r>
                  <w:r w:rsidRPr="004830F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Київської міської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Мрига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С.С.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4830F4" w:rsidRDefault="008F5221" w:rsidP="008F5221">
                  <w:pPr>
                    <w:pStyle w:val="a5"/>
                    <w:widowControl/>
                    <w:numPr>
                      <w:ilvl w:val="0"/>
                      <w:numId w:val="27"/>
                    </w:numPr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30F4">
                    <w:rPr>
                      <w:rStyle w:val="a9"/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none"/>
                      <w:lang w:eastAsia="ru-RU" w:bidi="ar-SA"/>
                    </w:rPr>
                    <w:t>начальник у</w:t>
                  </w:r>
                  <w:r w:rsidRPr="004830F4">
                    <w:rPr>
                      <w:rStyle w:val="a9"/>
                      <w:rFonts w:ascii="Times New Roman" w:eastAsia="Liberation Serif" w:hAnsi="Times New Roman" w:cs="Times New Roman"/>
                      <w:color w:val="000000"/>
                      <w:sz w:val="28"/>
                      <w:szCs w:val="28"/>
                      <w:u w:val="none"/>
                      <w:lang w:eastAsia="ru-RU" w:bidi="ar-SA"/>
                    </w:rPr>
                    <w:t xml:space="preserve">правління бюджетного планування, інвестиційної діяльності та реалізації проектів Департамент житлово-комунальної інфраструктури </w:t>
                  </w:r>
                  <w:r w:rsidRPr="004830F4">
                    <w:rPr>
                      <w:rStyle w:val="a9"/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none"/>
                    </w:rPr>
                    <w:t>виконавчого органу Київської міської ради (Київської міської державної адміністрації)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Назаров Ю.Л.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директор Департаменту </w:t>
                  </w:r>
                  <w:r w:rsidRPr="00707B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інформаційно- комунікаційних технологій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виконавчого органу Київської міської ради  </w:t>
                  </w:r>
                  <w:r w:rsidRPr="008E6AA1">
                    <w:rPr>
                      <w:rFonts w:ascii="Times New Roman" w:eastAsia="Liberation Serif" w:hAnsi="Times New Roman" w:cs="Times New Roman"/>
                      <w:iCs/>
                      <w:sz w:val="28"/>
                      <w:szCs w:val="28"/>
                    </w:rPr>
                    <w:t>(</w:t>
                  </w:r>
                  <w:r w:rsidRPr="008E6AA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Київської міської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Пинзеник О.О.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 Київської міської ради;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Default="008F5221" w:rsidP="008F5221">
                  <w:pPr>
                    <w:suppressLineNumbers/>
                    <w:tabs>
                      <w:tab w:val="left" w:pos="3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Устименко С.М.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Default="008F5221" w:rsidP="008F5221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в.о. директора Департаменту соціальної політики виконавчого органу Київської міської ради  </w:t>
                  </w:r>
                  <w:r w:rsidRPr="008E6AA1">
                    <w:rPr>
                      <w:rFonts w:ascii="Times New Roman" w:eastAsia="Liberation Serif" w:hAnsi="Times New Roman" w:cs="Times New Roman"/>
                      <w:iCs/>
                      <w:sz w:val="28"/>
                      <w:szCs w:val="28"/>
                    </w:rPr>
                    <w:t>(</w:t>
                  </w:r>
                  <w:r w:rsidRPr="008E6AA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Київської міської державної адміністрації);</w:t>
                  </w:r>
                </w:p>
              </w:tc>
            </w:tr>
            <w:tr w:rsidR="008F5221" w:rsidRPr="008E6AA1" w:rsidTr="00382E53">
              <w:tc>
                <w:tcPr>
                  <w:tcW w:w="2730" w:type="dxa"/>
                  <w:shd w:val="clear" w:color="auto" w:fill="auto"/>
                </w:tcPr>
                <w:p w:rsidR="008F5221" w:rsidRPr="000157EB" w:rsidRDefault="008F5221" w:rsidP="008F5221">
                  <w:pPr>
                    <w:rPr>
                      <w:rStyle w:val="a9"/>
                      <w:rFonts w:ascii="Times New Roman" w:eastAsia="Liberation Serif" w:hAnsi="Times New Roman" w:cs="Times New Roman"/>
                      <w:color w:val="000000"/>
                      <w:sz w:val="28"/>
                      <w:szCs w:val="28"/>
                      <w:u w:val="none"/>
                    </w:rPr>
                  </w:pPr>
                  <w:proofErr w:type="spellStart"/>
                  <w:r w:rsidRPr="000157EB">
                    <w:rPr>
                      <w:rStyle w:val="a9"/>
                      <w:rFonts w:ascii="Times New Roman" w:eastAsia="Liberation Serif" w:hAnsi="Times New Roman" w:cs="Times New Roman"/>
                      <w:color w:val="000000"/>
                      <w:sz w:val="28"/>
                      <w:szCs w:val="28"/>
                      <w:u w:val="none"/>
                    </w:rPr>
                    <w:t>Шмуляр</w:t>
                  </w:r>
                  <w:proofErr w:type="spellEnd"/>
                  <w:r w:rsidRPr="000157EB">
                    <w:rPr>
                      <w:rStyle w:val="a9"/>
                      <w:rFonts w:ascii="Times New Roman" w:eastAsia="Liberation Serif" w:hAnsi="Times New Roman" w:cs="Times New Roman"/>
                      <w:color w:val="000000"/>
                      <w:sz w:val="28"/>
                      <w:szCs w:val="28"/>
                      <w:u w:val="none"/>
                    </w:rPr>
                    <w:t xml:space="preserve"> О.В.</w:t>
                  </w:r>
                </w:p>
              </w:tc>
              <w:tc>
                <w:tcPr>
                  <w:tcW w:w="6809" w:type="dxa"/>
                  <w:shd w:val="clear" w:color="auto" w:fill="auto"/>
                </w:tcPr>
                <w:p w:rsidR="008F5221" w:rsidRPr="005A14C5" w:rsidRDefault="008F5221" w:rsidP="008F5221">
                  <w:pPr>
                    <w:pStyle w:val="a5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перший заступник директора</w:t>
                  </w:r>
                  <w:r w:rsidRPr="005A1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Департаменту комунальної власності </w:t>
                  </w:r>
                  <w:proofErr w:type="spellStart"/>
                  <w:r w:rsidRPr="005A1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м.Києва</w:t>
                  </w:r>
                  <w:proofErr w:type="spellEnd"/>
                  <w:r w:rsidRPr="005A1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виконавчого органу Київської міської ради (Київської міської державної адміністрації);</w:t>
                  </w:r>
                </w:p>
              </w:tc>
            </w:tr>
          </w:tbl>
          <w:p w:rsidR="00230112" w:rsidRPr="00197B37" w:rsidRDefault="00230112" w:rsidP="00846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4B" w:rsidRPr="00A222ED" w:rsidTr="00230112">
        <w:tc>
          <w:tcPr>
            <w:tcW w:w="9629" w:type="dxa"/>
            <w:shd w:val="clear" w:color="auto" w:fill="auto"/>
          </w:tcPr>
          <w:p w:rsidR="00F71F4B" w:rsidRPr="00861F9B" w:rsidRDefault="00F71F4B" w:rsidP="00BD1DA7">
            <w:pPr>
              <w:suppressLineNumbers/>
              <w:tabs>
                <w:tab w:val="left" w:pos="142"/>
                <w:tab w:val="left" w:pos="225"/>
              </w:tabs>
              <w:snapToGrid w:val="0"/>
              <w:ind w:left="225" w:hanging="509"/>
              <w:jc w:val="both"/>
              <w:textAlignment w:val="baseline"/>
              <w:rPr>
                <w:rFonts w:ascii="Times New Roman" w:eastAsia="Liberation Serif" w:hAnsi="Times New Roman" w:cs="Times New Roman"/>
                <w:i/>
                <w:iCs/>
                <w:color w:val="000000"/>
              </w:rPr>
            </w:pPr>
          </w:p>
        </w:tc>
      </w:tr>
    </w:tbl>
    <w:p w:rsidR="00230112" w:rsidRDefault="00230112" w:rsidP="00B731EC">
      <w:pPr>
        <w:jc w:val="center"/>
        <w:rPr>
          <w:rFonts w:hint="eastAsia"/>
          <w:b/>
          <w:sz w:val="28"/>
          <w:szCs w:val="28"/>
        </w:rPr>
      </w:pPr>
    </w:p>
    <w:p w:rsidR="00B731EC" w:rsidRPr="000E1EE2" w:rsidRDefault="00B731EC" w:rsidP="00B731EC">
      <w:pPr>
        <w:jc w:val="center"/>
        <w:rPr>
          <w:rFonts w:hint="eastAsia"/>
          <w:b/>
          <w:sz w:val="28"/>
          <w:szCs w:val="28"/>
        </w:rPr>
      </w:pPr>
      <w:r w:rsidRPr="000E1EE2">
        <w:rPr>
          <w:b/>
          <w:sz w:val="28"/>
          <w:szCs w:val="28"/>
        </w:rPr>
        <w:t>Порядок денний:</w:t>
      </w:r>
    </w:p>
    <w:p w:rsidR="00CD5A59" w:rsidRPr="00B25A8B" w:rsidRDefault="00CD5A59" w:rsidP="00CD5A59">
      <w:pPr>
        <w:suppressLineNumbers/>
        <w:tabs>
          <w:tab w:val="left" w:pos="225"/>
        </w:tabs>
        <w:snapToGrid w:val="0"/>
        <w:jc w:val="center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</w:p>
    <w:p w:rsidR="006821CE" w:rsidRPr="00D45D05" w:rsidRDefault="006821CE" w:rsidP="00D45D05">
      <w:pPr>
        <w:suppressLineNumbers/>
        <w:tabs>
          <w:tab w:val="left" w:pos="225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16"/>
          <w:szCs w:val="16"/>
          <w:shd w:val="clear" w:color="auto" w:fill="FFFFFF"/>
          <w:lang w:bidi="en-US"/>
        </w:rPr>
      </w:pPr>
    </w:p>
    <w:p w:rsidR="006821CE" w:rsidRPr="00D45D05" w:rsidRDefault="006821CE" w:rsidP="00F271FD">
      <w:pPr>
        <w:widowControl/>
        <w:numPr>
          <w:ilvl w:val="0"/>
          <w:numId w:val="5"/>
        </w:numPr>
        <w:suppressLineNumbers/>
        <w:tabs>
          <w:tab w:val="left" w:pos="142"/>
          <w:tab w:val="left" w:pos="225"/>
          <w:tab w:val="num" w:pos="360"/>
          <w:tab w:val="num" w:pos="644"/>
          <w:tab w:val="num" w:pos="3621"/>
        </w:tabs>
        <w:suppressAutoHyphens w:val="0"/>
        <w:snapToGrid w:val="0"/>
        <w:ind w:left="0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D45D0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154 895,82 грн, лист управління фінансового забезпечення та звітності від 21.06.2018  № 08/235-193).</w:t>
      </w:r>
    </w:p>
    <w:p w:rsidR="006821CE" w:rsidRPr="00D45D05" w:rsidRDefault="006821CE" w:rsidP="00F271FD">
      <w:pPr>
        <w:widowControl/>
        <w:numPr>
          <w:ilvl w:val="0"/>
          <w:numId w:val="5"/>
        </w:numPr>
        <w:suppressLineNumbers/>
        <w:tabs>
          <w:tab w:val="left" w:pos="142"/>
          <w:tab w:val="left" w:pos="225"/>
          <w:tab w:val="num" w:pos="360"/>
          <w:tab w:val="num" w:pos="644"/>
          <w:tab w:val="num" w:pos="3621"/>
        </w:tabs>
        <w:suppressAutoHyphens w:val="0"/>
        <w:snapToGrid w:val="0"/>
        <w:ind w:left="0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D45D0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234 134,95 грн, лист управління фінансового забезпечення та звітності від 21.06.2018  № 08/235-193).</w:t>
      </w:r>
    </w:p>
    <w:p w:rsidR="00125C7D" w:rsidRPr="00D45D05" w:rsidRDefault="00125C7D" w:rsidP="00F271FD">
      <w:pPr>
        <w:widowControl/>
        <w:numPr>
          <w:ilvl w:val="0"/>
          <w:numId w:val="5"/>
        </w:numPr>
        <w:suppressLineNumbers/>
        <w:tabs>
          <w:tab w:val="left" w:pos="142"/>
          <w:tab w:val="left" w:pos="225"/>
          <w:tab w:val="num" w:pos="360"/>
          <w:tab w:val="num" w:pos="644"/>
          <w:tab w:val="num" w:pos="3621"/>
        </w:tabs>
        <w:suppressAutoHyphens w:val="0"/>
        <w:snapToGrid w:val="0"/>
        <w:ind w:left="0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D45D0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D45D0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389 202,23 грн, лист управління фінансового забезпечення та звітності від 21.06.2018  № 08/235-193).</w:t>
      </w:r>
    </w:p>
    <w:p w:rsidR="00125C7D" w:rsidRPr="00D45D05" w:rsidRDefault="00125C7D" w:rsidP="00F271FD">
      <w:pPr>
        <w:widowControl/>
        <w:numPr>
          <w:ilvl w:val="0"/>
          <w:numId w:val="5"/>
        </w:numPr>
        <w:suppressLineNumbers/>
        <w:tabs>
          <w:tab w:val="left" w:pos="-284"/>
          <w:tab w:val="left" w:pos="225"/>
          <w:tab w:val="num" w:pos="360"/>
          <w:tab w:val="num" w:pos="644"/>
          <w:tab w:val="num" w:pos="3621"/>
        </w:tabs>
        <w:suppressAutoHyphens w:val="0"/>
        <w:snapToGrid w:val="0"/>
        <w:ind w:left="0" w:hanging="426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>Про проект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 Основні напрями бюджетної політики міста Києва на 2019 рік» (від 01.06.2018  № 08/231-1911/ПР).</w:t>
      </w:r>
    </w:p>
    <w:p w:rsidR="00125C7D" w:rsidRPr="00D45D05" w:rsidRDefault="00125C7D" w:rsidP="00D45D05">
      <w:pPr>
        <w:pStyle w:val="a5"/>
        <w:widowControl/>
        <w:numPr>
          <w:ilvl w:val="0"/>
          <w:numId w:val="5"/>
        </w:numPr>
        <w:tabs>
          <w:tab w:val="num" w:pos="142"/>
          <w:tab w:val="num" w:pos="1135"/>
        </w:tabs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Про розгляд звернення ТОВ «Будівельні мережі» від 25.04.2018 № 25/04-1 щодо перенесення строку сплати пайового внеску у зв'язку із будівництвом </w:t>
      </w:r>
      <w:r w:rsidRPr="00D45D05">
        <w:rPr>
          <w:rFonts w:ascii="Times New Roman" w:hAnsi="Times New Roman" w:cs="Times New Roman"/>
          <w:sz w:val="28"/>
          <w:szCs w:val="28"/>
          <w:lang w:eastAsia="uk-UA"/>
        </w:rPr>
        <w:t xml:space="preserve">житлового будинку з вбудовано-прибудованими нежитловими приміщеннями та підземним паркінгом по вул. </w:t>
      </w:r>
      <w:proofErr w:type="spellStart"/>
      <w:r w:rsidRPr="00D45D05">
        <w:rPr>
          <w:rFonts w:ascii="Times New Roman" w:hAnsi="Times New Roman" w:cs="Times New Roman"/>
          <w:sz w:val="28"/>
          <w:szCs w:val="28"/>
          <w:lang w:eastAsia="uk-UA"/>
        </w:rPr>
        <w:t>Новомостицькій</w:t>
      </w:r>
      <w:proofErr w:type="spellEnd"/>
      <w:r w:rsidRPr="00D45D05">
        <w:rPr>
          <w:rFonts w:ascii="Times New Roman" w:hAnsi="Times New Roman" w:cs="Times New Roman"/>
          <w:sz w:val="28"/>
          <w:szCs w:val="28"/>
          <w:lang w:eastAsia="uk-UA"/>
        </w:rPr>
        <w:t>, 15 у Подільському районі м. Києва.</w:t>
      </w:r>
    </w:p>
    <w:p w:rsidR="00125C7D" w:rsidRPr="00D45D05" w:rsidRDefault="00125C7D" w:rsidP="00D45D05">
      <w:pPr>
        <w:widowControl/>
        <w:numPr>
          <w:ilvl w:val="0"/>
          <w:numId w:val="5"/>
        </w:numPr>
        <w:suppressLineNumbers/>
        <w:tabs>
          <w:tab w:val="left" w:pos="142"/>
          <w:tab w:val="left" w:pos="225"/>
          <w:tab w:val="num" w:pos="360"/>
          <w:tab w:val="num" w:pos="3403"/>
        </w:tabs>
        <w:snapToGrid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>Про розгляд звернення ТОВ «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Житлоекономія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»  від 29.05.2018 № 100/05-18 щодо перенесення строку сплати пайового внеску у зв'язку із будівництвом житлового будинку № 3 в 20-му мікрорайоні житлового масиву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Вигурівщина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>-Троєщина у Деснянському районі м. Києва (І черга,  9 пусковий комплекс).</w:t>
      </w:r>
    </w:p>
    <w:p w:rsidR="00125C7D" w:rsidRPr="00D45D05" w:rsidRDefault="00125C7D" w:rsidP="00D45D05">
      <w:pPr>
        <w:pStyle w:val="a5"/>
        <w:widowControl/>
        <w:numPr>
          <w:ilvl w:val="0"/>
          <w:numId w:val="5"/>
        </w:numPr>
        <w:tabs>
          <w:tab w:val="num" w:pos="360"/>
          <w:tab w:val="num" w:pos="1276"/>
        </w:tabs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Про розпорядження виконавчого органу Київської міської ради (Київської міської державної адміністрації) від 14.06.2018 № 1037 «Про перерозподіл видатків бюджету міста Києва, передбачених Департаменту </w:t>
      </w:r>
      <w:r w:rsidRPr="00FC44EB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житлово-</w:t>
      </w:r>
      <w:r w:rsidRPr="00D45D05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комунальної інфраструктури виконавчого органу Київської міської ради</w:t>
      </w:r>
      <w:r w:rsidRPr="00D45D05">
        <w:rPr>
          <w:rStyle w:val="a9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</w:t>
      </w:r>
      <w:r w:rsidRPr="00D45D05">
        <w:rPr>
          <w:rFonts w:ascii="Times New Roman" w:hAnsi="Times New Roman" w:cs="Times New Roman"/>
          <w:sz w:val="28"/>
          <w:szCs w:val="28"/>
        </w:rPr>
        <w:t xml:space="preserve">(Київської міської державної адміністрації) на 2018 рік (лист Департаменту </w:t>
      </w:r>
      <w:r w:rsidRPr="00D45D05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житлово-комунальної інфраструктури виконавчого органу Київської міської ради</w:t>
      </w:r>
      <w:r w:rsidRPr="00D45D05">
        <w:rPr>
          <w:rStyle w:val="a9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</w:t>
      </w:r>
      <w:r w:rsidRPr="00D45D05">
        <w:rPr>
          <w:rFonts w:ascii="Times New Roman" w:hAnsi="Times New Roman" w:cs="Times New Roman"/>
          <w:sz w:val="28"/>
          <w:szCs w:val="28"/>
        </w:rPr>
        <w:t>(КМДА) від 18.06.2018 № 058/7/2-4978).</w:t>
      </w:r>
    </w:p>
    <w:p w:rsidR="00125C7D" w:rsidRPr="00D45D05" w:rsidRDefault="00125C7D" w:rsidP="00D45D05">
      <w:pPr>
        <w:pStyle w:val="a5"/>
        <w:widowControl/>
        <w:numPr>
          <w:ilvl w:val="0"/>
          <w:numId w:val="5"/>
        </w:numPr>
        <w:tabs>
          <w:tab w:val="num" w:pos="0"/>
        </w:tabs>
        <w:suppressAutoHyphens w:val="0"/>
        <w:spacing w:line="259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 проект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 23 червня 2011 року №242/5629 «Про встановлення місцевих податків і зборів у   м. Києві» (від 13.06.2018 № 08/231-2034/ПР).</w:t>
      </w:r>
    </w:p>
    <w:p w:rsidR="00125C7D" w:rsidRPr="00D45D05" w:rsidRDefault="00125C7D" w:rsidP="00D45D05">
      <w:pPr>
        <w:widowControl/>
        <w:numPr>
          <w:ilvl w:val="0"/>
          <w:numId w:val="5"/>
        </w:numPr>
        <w:suppressLineNumbers/>
        <w:tabs>
          <w:tab w:val="left" w:pos="0"/>
          <w:tab w:val="num" w:pos="142"/>
          <w:tab w:val="num" w:pos="1418"/>
        </w:tabs>
        <w:suppressAutoHyphens w:val="0"/>
        <w:snapToGrid w:val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>Про проект рішення «Про запровадження електронного врядування (e-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>) у сфері оренди комунального майна міста Києва» (від 31.05.2018  №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D45D05">
        <w:rPr>
          <w:rFonts w:ascii="Times New Roman" w:hAnsi="Times New Roman" w:cs="Times New Roman"/>
          <w:sz w:val="28"/>
          <w:szCs w:val="28"/>
        </w:rPr>
        <w:t>1894/ПР).</w:t>
      </w:r>
    </w:p>
    <w:p w:rsidR="006821CE" w:rsidRPr="00D45D05" w:rsidRDefault="00125C7D" w:rsidP="00D45D05">
      <w:pPr>
        <w:pStyle w:val="a5"/>
        <w:numPr>
          <w:ilvl w:val="0"/>
          <w:numId w:val="5"/>
        </w:numPr>
        <w:tabs>
          <w:tab w:val="num" w:pos="0"/>
        </w:tabs>
        <w:ind w:left="0" w:hanging="426"/>
        <w:jc w:val="both"/>
        <w:rPr>
          <w:rFonts w:hint="eastAsia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 </w:t>
      </w:r>
      <w:r w:rsidR="006821CE" w:rsidRPr="00D45D05">
        <w:rPr>
          <w:rFonts w:ascii="Times New Roman" w:hAnsi="Times New Roman" w:cs="Times New Roman"/>
          <w:sz w:val="28"/>
          <w:szCs w:val="28"/>
        </w:rPr>
        <w:t xml:space="preserve">Про проект рішення </w:t>
      </w:r>
      <w:r w:rsidRPr="00D45D05">
        <w:rPr>
          <w:rFonts w:ascii="Times New Roman" w:hAnsi="Times New Roman" w:cs="Times New Roman"/>
          <w:sz w:val="28"/>
          <w:szCs w:val="28"/>
        </w:rPr>
        <w:t>«Про внесення змін до Міської цільової комплексної програми профілактики та протидії злочинності в м. Києві «Безпечна столиця» на 2016 - 2018 роки, затвердженої рішенням Київської міської ради від 14 квітня 2016 року № 334/334 (від 08.06.2018  № 08/231- 1985/ПР).</w:t>
      </w:r>
      <w:r w:rsidRPr="00D45D05">
        <w:rPr>
          <w:rStyle w:val="field-content3"/>
          <w:rFonts w:ascii="Times New Roman" w:eastAsia="Liberation Serif" w:hAnsi="Times New Roman" w:cs="Times New Roman"/>
          <w:sz w:val="28"/>
          <w:szCs w:val="28"/>
          <w:shd w:val="clear" w:color="auto" w:fill="CCFF00"/>
        </w:rPr>
        <w:t xml:space="preserve">  </w:t>
      </w:r>
    </w:p>
    <w:p w:rsidR="00125C7D" w:rsidRPr="00D45D05" w:rsidRDefault="00125C7D" w:rsidP="00D45D05">
      <w:pPr>
        <w:numPr>
          <w:ilvl w:val="0"/>
          <w:numId w:val="5"/>
        </w:numPr>
        <w:suppressLineNumbers/>
        <w:tabs>
          <w:tab w:val="left" w:pos="-360"/>
          <w:tab w:val="left" w:pos="225"/>
          <w:tab w:val="num" w:pos="360"/>
          <w:tab w:val="num" w:pos="3403"/>
          <w:tab w:val="left" w:pos="7944"/>
        </w:tabs>
        <w:overflowPunct w:val="0"/>
        <w:snapToGrid w:val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Про проект рішення «Про здійснення заходів щодо збереження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Совських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 ставків» (від 22.05.2017 № 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08/231-1764/ПР).</w:t>
      </w:r>
    </w:p>
    <w:p w:rsidR="00125C7D" w:rsidRPr="00D45D05" w:rsidRDefault="00125C7D" w:rsidP="00D45D05">
      <w:pPr>
        <w:pStyle w:val="a5"/>
        <w:widowControl/>
        <w:numPr>
          <w:ilvl w:val="0"/>
          <w:numId w:val="5"/>
        </w:numPr>
        <w:tabs>
          <w:tab w:val="num" w:pos="360"/>
        </w:tabs>
        <w:suppressAutoHyphens w:val="0"/>
        <w:spacing w:line="259" w:lineRule="auto"/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>Про проект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 надання статусу скверу земельній ділянці, розташованій по вулиці Княжий Затон, 12-Б у Дарницькому районі міста Києва» (від 06.06.2018  № 08/231-1958/ПР).</w:t>
      </w:r>
    </w:p>
    <w:p w:rsidR="00125C7D" w:rsidRPr="00D45D05" w:rsidRDefault="00125C7D" w:rsidP="00D45D05">
      <w:pPr>
        <w:pStyle w:val="a5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 Про проект рішення «Про надання статусу скверу земельній ділянці площею 2247,85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., що розташована за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. Генерала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>, 3, 5, 7 у Голосіївському районі міста Києва» (від 29.05.2018  № 08/231-1832/ПР).</w:t>
      </w:r>
    </w:p>
    <w:p w:rsidR="00125C7D" w:rsidRPr="00D45D05" w:rsidRDefault="00125C7D" w:rsidP="00D45D05">
      <w:pPr>
        <w:pStyle w:val="a5"/>
        <w:numPr>
          <w:ilvl w:val="0"/>
          <w:numId w:val="5"/>
        </w:numPr>
        <w:tabs>
          <w:tab w:val="num" w:pos="-142"/>
        </w:tabs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Про проект рішення «Про надання статусу скверу земельним ділянкам, що знаходяться між будинками №№ 2, 2/25 на вул. </w:t>
      </w:r>
      <w:proofErr w:type="spellStart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Паньківській</w:t>
      </w:r>
      <w:proofErr w:type="spellEnd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у Голосіївському районі міста Києва» (від 30.05.2018  № 08/231-1862/ПР).</w:t>
      </w:r>
    </w:p>
    <w:p w:rsidR="00125C7D" w:rsidRPr="00D45D05" w:rsidRDefault="00125C7D" w:rsidP="00D45D05">
      <w:pPr>
        <w:pStyle w:val="a5"/>
        <w:numPr>
          <w:ilvl w:val="0"/>
          <w:numId w:val="5"/>
        </w:numPr>
        <w:tabs>
          <w:tab w:val="num" w:pos="0"/>
        </w:tabs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Про проект рішення «Про надання статусу скверу земельній ділянці, що знаходиться за </w:t>
      </w:r>
      <w:proofErr w:type="spellStart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: вул. Ямська, 4 у Голосіївському районі міста Києва» (від 30.05.2018    № 08/231-1863/ПР).</w:t>
      </w:r>
    </w:p>
    <w:p w:rsidR="00125C7D" w:rsidRPr="00D45D05" w:rsidRDefault="00125C7D" w:rsidP="00A1740C">
      <w:pPr>
        <w:pStyle w:val="a5"/>
        <w:numPr>
          <w:ilvl w:val="0"/>
          <w:numId w:val="5"/>
        </w:numPr>
        <w:tabs>
          <w:tab w:val="num" w:pos="142"/>
        </w:tabs>
        <w:ind w:left="142" w:hanging="568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A55433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проект рішення «Про внесення змін до рішення Київської міської ради від 30 червня 2016 року № 452/452 «Про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у 4-му мікрорайоні жилого масиву </w:t>
      </w:r>
      <w:proofErr w:type="spellStart"/>
      <w:r w:rsidRPr="00A55433">
        <w:rPr>
          <w:rStyle w:val="field-content3"/>
          <w:rFonts w:ascii="Times New Roman" w:hAnsi="Times New Roman" w:cs="Times New Roman"/>
          <w:sz w:val="28"/>
          <w:szCs w:val="28"/>
        </w:rPr>
        <w:t>Позняки</w:t>
      </w:r>
      <w:proofErr w:type="spellEnd"/>
      <w:r w:rsidRPr="00A55433">
        <w:rPr>
          <w:rStyle w:val="field-content3"/>
          <w:rFonts w:ascii="Times New Roman" w:hAnsi="Times New Roman" w:cs="Times New Roman"/>
          <w:sz w:val="28"/>
          <w:szCs w:val="28"/>
        </w:rPr>
        <w:t>, діл. 36-б в Дарницькому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районі м. Києва для будівництва, експлуатації та обслуговування дитячого дошкільного закладу» та вжиття заходів щодо організації будівництва загальноосвітньої школи» (від 07.06.2018  № 08/231-1978/ПР).</w:t>
      </w:r>
    </w:p>
    <w:p w:rsidR="00125C7D" w:rsidRPr="00D45D05" w:rsidRDefault="00125C7D" w:rsidP="004375BE">
      <w:pPr>
        <w:pStyle w:val="a5"/>
        <w:widowControl/>
        <w:numPr>
          <w:ilvl w:val="0"/>
          <w:numId w:val="5"/>
        </w:numPr>
        <w:tabs>
          <w:tab w:val="num" w:pos="1276"/>
        </w:tabs>
        <w:suppressAutoHyphens w:val="0"/>
        <w:spacing w:line="259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 Про проект рішення «Про викуп земельної ділянки по вулиці Флоренції, 9А у Дніпровському районі м. Києва для суспільних потреб (створення скверу) (від 04.06.2018 № 08/231-1914/ПР).</w:t>
      </w:r>
      <w:r w:rsidRPr="00D45D05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:rsidR="006821CE" w:rsidRPr="00D45D05" w:rsidRDefault="00125C7D" w:rsidP="00D45D05">
      <w:pPr>
        <w:pStyle w:val="a5"/>
        <w:widowControl/>
        <w:numPr>
          <w:ilvl w:val="0"/>
          <w:numId w:val="5"/>
        </w:numPr>
        <w:suppressLineNumbers/>
        <w:tabs>
          <w:tab w:val="num" w:pos="360"/>
          <w:tab w:val="left" w:pos="390"/>
          <w:tab w:val="num" w:pos="2269"/>
          <w:tab w:val="num" w:pos="3544"/>
        </w:tabs>
        <w:suppressAutoHyphens w:val="0"/>
        <w:overflowPunct w:val="0"/>
        <w:snapToGrid w:val="0"/>
        <w:spacing w:line="259" w:lineRule="auto"/>
        <w:ind w:left="142" w:hanging="502"/>
        <w:jc w:val="both"/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CCFF00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Про проект рішення «Про надання статусу скверу земельній ділянці, що розташована на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. Правди біля будинків № 80,82 та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Pr="00D45D05">
        <w:rPr>
          <w:rFonts w:ascii="Times New Roman" w:hAnsi="Times New Roman" w:cs="Times New Roman"/>
          <w:sz w:val="28"/>
          <w:szCs w:val="28"/>
        </w:rPr>
        <w:t>Порика</w:t>
      </w:r>
      <w:proofErr w:type="spellEnd"/>
      <w:r w:rsidRPr="00D45D05">
        <w:rPr>
          <w:rFonts w:ascii="Times New Roman" w:hAnsi="Times New Roman" w:cs="Times New Roman"/>
          <w:sz w:val="28"/>
          <w:szCs w:val="28"/>
        </w:rPr>
        <w:t xml:space="preserve"> біля будинків № 15, 17-А, 17-Б у Подільському районі, місті Київ» (від 11.05.2018 №08/231-1553/ПР).</w:t>
      </w:r>
    </w:p>
    <w:p w:rsidR="00D45D05" w:rsidRPr="00D45D05" w:rsidRDefault="00D45D05" w:rsidP="00D45D05">
      <w:pPr>
        <w:pStyle w:val="a5"/>
        <w:widowControl/>
        <w:numPr>
          <w:ilvl w:val="0"/>
          <w:numId w:val="5"/>
        </w:numPr>
        <w:tabs>
          <w:tab w:val="clear" w:pos="786"/>
          <w:tab w:val="num" w:pos="1276"/>
          <w:tab w:val="num" w:pos="2269"/>
        </w:tabs>
        <w:suppressAutoHyphens w:val="0"/>
        <w:spacing w:line="259" w:lineRule="auto"/>
        <w:ind w:left="142" w:hanging="502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>Про проект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надання статусу скверу земельній ділянці, що розташована між будинками на </w:t>
      </w:r>
      <w:proofErr w:type="spellStart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. Георгія Гонгадзе, 32-В та </w:t>
      </w:r>
      <w:proofErr w:type="spellStart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. Георгія Гонгадзе, 32 у Подільському районі, місті Київ» (від11.05.2018  №08/231-1555/ПР).</w:t>
      </w:r>
    </w:p>
    <w:p w:rsidR="00D45D05" w:rsidRPr="00D45D05" w:rsidRDefault="00D45D05" w:rsidP="005A6DB9">
      <w:pPr>
        <w:pStyle w:val="a5"/>
        <w:widowControl/>
        <w:numPr>
          <w:ilvl w:val="0"/>
          <w:numId w:val="5"/>
        </w:numPr>
        <w:tabs>
          <w:tab w:val="clear" w:pos="786"/>
          <w:tab w:val="num" w:pos="142"/>
          <w:tab w:val="num" w:pos="1276"/>
        </w:tabs>
        <w:suppressAutoHyphens w:val="0"/>
        <w:spacing w:line="259" w:lineRule="auto"/>
        <w:ind w:left="142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 Про проект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товариств» (від 18.05.2018   № 08/231-1684/ПР).</w:t>
      </w:r>
    </w:p>
    <w:p w:rsidR="00D45D05" w:rsidRPr="00D45D05" w:rsidRDefault="00D45D05" w:rsidP="005A6DB9">
      <w:pPr>
        <w:pStyle w:val="a5"/>
        <w:widowControl/>
        <w:numPr>
          <w:ilvl w:val="0"/>
          <w:numId w:val="5"/>
        </w:numPr>
        <w:suppressLineNumbers/>
        <w:tabs>
          <w:tab w:val="clear" w:pos="786"/>
          <w:tab w:val="num" w:pos="360"/>
          <w:tab w:val="left" w:pos="390"/>
          <w:tab w:val="num" w:pos="2269"/>
          <w:tab w:val="num" w:pos="3544"/>
        </w:tabs>
        <w:suppressAutoHyphens w:val="0"/>
        <w:overflowPunct w:val="0"/>
        <w:snapToGrid w:val="0"/>
        <w:spacing w:line="259" w:lineRule="auto"/>
        <w:ind w:left="142" w:hanging="426"/>
        <w:jc w:val="both"/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CCFF00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 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Про розгляд звіту про виконання у 2017 році </w:t>
      </w:r>
      <w:r w:rsidRPr="00D45D05">
        <w:rPr>
          <w:rFonts w:ascii="Times New Roman" w:hAnsi="Times New Roman" w:cs="Times New Roman"/>
          <w:sz w:val="28"/>
          <w:szCs w:val="28"/>
        </w:rPr>
        <w:t xml:space="preserve">Міської цільової програми «Турбота. Назустріч киянам» на 2016-2018 роки, затвердженої рішенням Київської міської ради від 03.03.2016 №116/116 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(лист </w:t>
      </w:r>
      <w:r w:rsidRPr="00D45D05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 xml:space="preserve">Департаменту соціальної політики виконавчого органу Київської міської ради (КМДА) 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 від 31.01.2018 № 051/116/116/12-004).</w:t>
      </w:r>
    </w:p>
    <w:p w:rsidR="00D45D05" w:rsidRPr="00D45D05" w:rsidRDefault="00D45D05" w:rsidP="007C3A7C">
      <w:pPr>
        <w:widowControl/>
        <w:numPr>
          <w:ilvl w:val="0"/>
          <w:numId w:val="5"/>
        </w:numPr>
        <w:suppressLineNumbers/>
        <w:tabs>
          <w:tab w:val="clear" w:pos="786"/>
          <w:tab w:val="left" w:pos="225"/>
          <w:tab w:val="num" w:pos="360"/>
          <w:tab w:val="left" w:pos="390"/>
          <w:tab w:val="num" w:pos="644"/>
          <w:tab w:val="num" w:pos="3544"/>
          <w:tab w:val="num" w:pos="3621"/>
        </w:tabs>
        <w:suppressAutoHyphens w:val="0"/>
        <w:overflowPunct w:val="0"/>
        <w:snapToGrid w:val="0"/>
        <w:ind w:left="142" w:hanging="426"/>
        <w:jc w:val="both"/>
        <w:textAlignment w:val="baseline"/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CCFF00"/>
        </w:rPr>
      </w:pPr>
      <w:r w:rsidRPr="00D45D05">
        <w:rPr>
          <w:rFonts w:ascii="Times New Roman" w:hAnsi="Times New Roman" w:cs="Times New Roman"/>
          <w:sz w:val="28"/>
          <w:szCs w:val="28"/>
        </w:rPr>
        <w:t xml:space="preserve"> 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Про розгляд звіту про виконання у 2017 році </w:t>
      </w:r>
      <w:r w:rsidRPr="00D45D05">
        <w:rPr>
          <w:rFonts w:ascii="Times New Roman" w:hAnsi="Times New Roman" w:cs="Times New Roman"/>
          <w:sz w:val="28"/>
          <w:szCs w:val="28"/>
        </w:rPr>
        <w:t>Програми зайнятості населення                       м. Києва на період до 2017 року, затвердженої рішенням Київської міської ради від 02.102013 №27/9615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(лист </w:t>
      </w:r>
      <w:r w:rsidRPr="00D45D05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 xml:space="preserve">Департаменту соціальної політики виконавчого органу Київської міської ради (КМДА) </w:t>
      </w:r>
      <w:r w:rsidRPr="00D45D05">
        <w:rPr>
          <w:rStyle w:val="a9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адміністрації) від 31.01.2018 № 051/116/116/12-004).</w:t>
      </w:r>
    </w:p>
    <w:p w:rsidR="006821CE" w:rsidRDefault="006821CE" w:rsidP="00D45D05">
      <w:pPr>
        <w:pStyle w:val="a5"/>
        <w:numPr>
          <w:ilvl w:val="0"/>
          <w:numId w:val="5"/>
        </w:numPr>
        <w:tabs>
          <w:tab w:val="num" w:pos="142"/>
        </w:tabs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1CE">
        <w:rPr>
          <w:rFonts w:ascii="Times New Roman" w:hAnsi="Times New Roman" w:cs="Times New Roman"/>
          <w:sz w:val="28"/>
          <w:szCs w:val="28"/>
        </w:rPr>
        <w:t>Про розгляд листа Святошинської районної в місті Києві державної адміністрації від 25.06.2018 №107-24/4443 щодо проекту розпорядження Святошинської районної в місті Києві державної адміністрації «Про затвердження адресного переліку об’єктів для виконання робіт із капітального ремонту в 2018 році».</w:t>
      </w:r>
    </w:p>
    <w:p w:rsidR="00730A83" w:rsidRPr="006821CE" w:rsidRDefault="00730A83" w:rsidP="00D45D05">
      <w:pPr>
        <w:pStyle w:val="a5"/>
        <w:numPr>
          <w:ilvl w:val="0"/>
          <w:numId w:val="5"/>
        </w:numPr>
        <w:tabs>
          <w:tab w:val="num" w:pos="142"/>
        </w:tabs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0739">
        <w:rPr>
          <w:rFonts w:ascii="Times New Roman" w:hAnsi="Times New Roman" w:cs="Times New Roman"/>
          <w:sz w:val="28"/>
          <w:szCs w:val="28"/>
        </w:rPr>
        <w:t xml:space="preserve">Про розгляд листа Солом’янської </w:t>
      </w:r>
      <w:r>
        <w:rPr>
          <w:rFonts w:ascii="Times New Roman" w:hAnsi="Times New Roman" w:cs="Times New Roman"/>
          <w:sz w:val="28"/>
          <w:szCs w:val="28"/>
        </w:rPr>
        <w:t>районної в місті Києві державної адміністрації</w:t>
      </w:r>
      <w:r w:rsidRPr="00400739">
        <w:rPr>
          <w:rFonts w:ascii="Times New Roman" w:hAnsi="Times New Roman" w:cs="Times New Roman"/>
          <w:sz w:val="28"/>
          <w:szCs w:val="28"/>
        </w:rPr>
        <w:t xml:space="preserve"> від 22.06.2018 №108-9740 (</w:t>
      </w:r>
      <w:proofErr w:type="spellStart"/>
      <w:r w:rsidRPr="0040073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00739">
        <w:rPr>
          <w:rFonts w:ascii="Times New Roman" w:hAnsi="Times New Roman" w:cs="Times New Roman"/>
          <w:sz w:val="28"/>
          <w:szCs w:val="28"/>
        </w:rPr>
        <w:t>. КМР №08/11501 від 23.06.2018) щодо внесення змін до адресного переліку об’єктів для виконання робіт з капітального ремонту в межах затверджених бюджетних призначень на 2018 рік по галузі «Освіта» Солом’янського району.</w:t>
      </w:r>
    </w:p>
    <w:p w:rsidR="006821CE" w:rsidRPr="00701126" w:rsidRDefault="006821CE" w:rsidP="00D45D05">
      <w:pPr>
        <w:pStyle w:val="a5"/>
        <w:numPr>
          <w:ilvl w:val="0"/>
          <w:numId w:val="5"/>
        </w:numPr>
        <w:tabs>
          <w:tab w:val="num" w:pos="142"/>
        </w:tabs>
        <w:ind w:left="142" w:hanging="426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CCFF00"/>
        </w:rPr>
      </w:pPr>
      <w:r w:rsidRPr="001D055C">
        <w:rPr>
          <w:rFonts w:ascii="Times New Roman" w:hAnsi="Times New Roman" w:cs="Times New Roman"/>
          <w:sz w:val="28"/>
          <w:szCs w:val="28"/>
        </w:rPr>
        <w:t>Про розгляд листа Солом’янської РДА від 22.06.2018 №108-9740 (</w:t>
      </w:r>
      <w:proofErr w:type="spellStart"/>
      <w:r w:rsidRPr="001D055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D055C">
        <w:rPr>
          <w:rFonts w:ascii="Times New Roman" w:hAnsi="Times New Roman" w:cs="Times New Roman"/>
          <w:sz w:val="28"/>
          <w:szCs w:val="28"/>
        </w:rPr>
        <w:t>. КМР № 08/11501 від 23.06.2018</w:t>
      </w:r>
      <w:r w:rsidR="00713F6E">
        <w:rPr>
          <w:rFonts w:ascii="Times New Roman" w:hAnsi="Times New Roman" w:cs="Times New Roman"/>
          <w:sz w:val="28"/>
          <w:szCs w:val="28"/>
        </w:rPr>
        <w:t>)</w:t>
      </w:r>
      <w:r w:rsidR="001D055C">
        <w:rPr>
          <w:rFonts w:ascii="Times New Roman" w:hAnsi="Times New Roman" w:cs="Times New Roman"/>
          <w:sz w:val="28"/>
          <w:szCs w:val="28"/>
        </w:rPr>
        <w:t xml:space="preserve"> щ</w:t>
      </w:r>
      <w:r w:rsidRPr="001D055C">
        <w:rPr>
          <w:rFonts w:ascii="Times New Roman" w:hAnsi="Times New Roman" w:cs="Times New Roman"/>
          <w:sz w:val="28"/>
          <w:szCs w:val="28"/>
        </w:rPr>
        <w:t>одо погодження розпорядження виконавчого органу  Київської міської ради (Київської міської державної адміністрації) від 19.06.2018 № 1063 «Про перерозподіл видатків бюджету міста Києва, передбачених Солом’янській районній в місті Києві державній адміністрації на 2018 рік».</w:t>
      </w:r>
    </w:p>
    <w:p w:rsidR="00701126" w:rsidRDefault="00701126" w:rsidP="00D45D05">
      <w:pPr>
        <w:pStyle w:val="a5"/>
        <w:numPr>
          <w:ilvl w:val="0"/>
          <w:numId w:val="5"/>
        </w:numPr>
        <w:tabs>
          <w:tab w:val="num" w:pos="142"/>
        </w:tabs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126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погодження розпоряджен</w:t>
      </w:r>
      <w:r w:rsidR="00AD01B8">
        <w:rPr>
          <w:rFonts w:ascii="Times New Roman" w:hAnsi="Times New Roman" w:cs="Times New Roman"/>
          <w:sz w:val="28"/>
          <w:szCs w:val="28"/>
        </w:rPr>
        <w:t>ня</w:t>
      </w:r>
      <w:r w:rsidRPr="00701126">
        <w:rPr>
          <w:rFonts w:ascii="Times New Roman" w:hAnsi="Times New Roman" w:cs="Times New Roman"/>
          <w:sz w:val="28"/>
          <w:szCs w:val="28"/>
        </w:rPr>
        <w:t xml:space="preserve"> виконавчого органу  Київської міської ради (Київської міської державної адміністрації) від 22.06.2018 № 1092 «Про перерозподіл видатків бюджету міста Києва, передбачених Департаменту будівництва та житлового забезпечення виконавчого органу Київської міської ради (Київської міської державної адміністрації) на 2018 рік»</w:t>
      </w:r>
      <w:r w:rsidR="00AD01B8">
        <w:rPr>
          <w:rFonts w:ascii="Times New Roman" w:hAnsi="Times New Roman" w:cs="Times New Roman"/>
          <w:sz w:val="28"/>
          <w:szCs w:val="28"/>
        </w:rPr>
        <w:t>.</w:t>
      </w:r>
    </w:p>
    <w:p w:rsidR="00AD01B8" w:rsidRDefault="00AD01B8" w:rsidP="00D45D05">
      <w:pPr>
        <w:pStyle w:val="a5"/>
        <w:numPr>
          <w:ilvl w:val="0"/>
          <w:numId w:val="5"/>
        </w:numPr>
        <w:tabs>
          <w:tab w:val="num" w:pos="142"/>
        </w:tabs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126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погодження розпоряджень виконавчого органу  Київської міської ради (Київської міської державної адміністрації) від 22.06.2018 № 1099 «Про перерозподіл коштів бюджету міста Києва між видами оплачуваних робіт»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83" w:rsidRDefault="008C6A83" w:rsidP="008C6A83">
      <w:pPr>
        <w:pStyle w:val="a5"/>
        <w:shd w:val="clear" w:color="auto" w:fill="FFFFFF" w:themeFill="background1"/>
        <w:tabs>
          <w:tab w:val="num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0A83" w:rsidRPr="00701126" w:rsidRDefault="00730A83" w:rsidP="008C6A83">
      <w:pPr>
        <w:pStyle w:val="a5"/>
        <w:shd w:val="clear" w:color="auto" w:fill="FFFFFF" w:themeFill="background1"/>
        <w:tabs>
          <w:tab w:val="num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C" w:rsidRPr="00FB7884" w:rsidRDefault="00B731EC" w:rsidP="008C6A8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СЛУХАЛИ: </w:t>
      </w:r>
      <w:proofErr w:type="spellStart"/>
      <w:r w:rsidRPr="00FB78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Страннікова</w:t>
      </w:r>
      <w:proofErr w:type="spellEnd"/>
      <w:r w:rsidRPr="00FB78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А.М.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порядку денного із</w:t>
      </w:r>
      <w:r w:rsidR="002B56FA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884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двадцяти двох питань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засідання постійної комісії Київської міської ради з питань бюджету та соціально-економічного ро</w:t>
      </w:r>
      <w:r w:rsidR="00544D72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звитку від </w:t>
      </w:r>
      <w:r w:rsidR="00FB7884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2B56FA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.06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.2018.</w:t>
      </w:r>
    </w:p>
    <w:p w:rsidR="00B731EC" w:rsidRPr="00FB7884" w:rsidRDefault="00B731EC" w:rsidP="008C6A8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ВИСТУПИВ: </w:t>
      </w:r>
      <w:r w:rsidR="007F0942" w:rsidRPr="00FB788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Каретко В.О.</w:t>
      </w:r>
      <w:r w:rsidR="002C5C81" w:rsidRPr="00FB788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— голова</w:t>
      </w:r>
      <w:r w:rsidR="007F0942" w:rsidRPr="00FB788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Святошинської районної в місті Києві державної адміністрації</w:t>
      </w:r>
      <w:r w:rsidR="007F0942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пропозицією доповнити порядок денний питанням:</w:t>
      </w:r>
    </w:p>
    <w:p w:rsidR="008C6A83" w:rsidRPr="006821CE" w:rsidRDefault="008C6A83" w:rsidP="008C6A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21CE">
        <w:rPr>
          <w:rFonts w:ascii="Times New Roman" w:hAnsi="Times New Roman" w:cs="Times New Roman"/>
          <w:sz w:val="28"/>
          <w:szCs w:val="28"/>
        </w:rPr>
        <w:t>Про розгляд листа Святошинської районної в місті Києві державної адміністрації від 25.06.2018 №107-24/4443 щодо проекту розпорядження Святошинської районної в місті Києві державної адміністрації «Про затвердження адресного переліку об’єктів для виконання робіт із капітального ремонту в 2018 році».</w:t>
      </w:r>
    </w:p>
    <w:p w:rsidR="007F0942" w:rsidRPr="00FB7884" w:rsidRDefault="007F0942" w:rsidP="008C6A83">
      <w:pPr>
        <w:widowControl/>
        <w:shd w:val="clear" w:color="auto" w:fill="FFFFFF" w:themeFill="background1"/>
        <w:suppressAutoHyphens w:val="0"/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884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</w:rPr>
        <w:t xml:space="preserve">ВИСТУПИВ: </w:t>
      </w:r>
      <w:r w:rsidR="008C6A83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u w:val="single"/>
        </w:rPr>
        <w:t>Ярошенко Р.В.</w:t>
      </w:r>
      <w:r w:rsidR="008C6A83" w:rsidRPr="008C6A83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C6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пропозицією доповнити порядок денний питанням:</w:t>
      </w:r>
    </w:p>
    <w:p w:rsidR="008C6A83" w:rsidRDefault="008C6A83" w:rsidP="008C6A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A83">
        <w:rPr>
          <w:rFonts w:ascii="Times New Roman" w:hAnsi="Times New Roman" w:cs="Times New Roman"/>
          <w:sz w:val="28"/>
          <w:szCs w:val="28"/>
        </w:rPr>
        <w:t>Про розгляд листа Солом’янської РДА від 22.06.2018 №108-9740 (</w:t>
      </w:r>
      <w:proofErr w:type="spellStart"/>
      <w:r w:rsidRPr="008C6A8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C6A83">
        <w:rPr>
          <w:rFonts w:ascii="Times New Roman" w:hAnsi="Times New Roman" w:cs="Times New Roman"/>
          <w:sz w:val="28"/>
          <w:szCs w:val="28"/>
        </w:rPr>
        <w:t>. КМР № 08/11501 від 23.06.2018 щодо погодження розпорядження виконавчого органу  Київської міської ради (Київської міської державної адміністрації) від 19.06.2018 № 1063 «Про перерозподіл видатків бюджету міста Києва, передбачених Солом’янській районній в місті Києві державній адміністрації на 2018 рік».</w:t>
      </w:r>
    </w:p>
    <w:p w:rsidR="00C8338F" w:rsidRPr="00C8338F" w:rsidRDefault="00C8338F" w:rsidP="00C8338F">
      <w:pPr>
        <w:tabs>
          <w:tab w:val="num" w:pos="142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38F">
        <w:rPr>
          <w:rFonts w:ascii="Times New Roman" w:hAnsi="Times New Roman" w:cs="Times New Roman"/>
          <w:sz w:val="28"/>
          <w:szCs w:val="28"/>
        </w:rPr>
        <w:t>-</w:t>
      </w:r>
      <w:r w:rsidRPr="00C83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338F">
        <w:rPr>
          <w:rFonts w:ascii="Times New Roman" w:hAnsi="Times New Roman" w:cs="Times New Roman"/>
          <w:sz w:val="28"/>
          <w:szCs w:val="28"/>
        </w:rPr>
        <w:t>Про розгляд листа Солом’янської районної в місті Києві державної адміністрації від 22.06.2018 №108-9740 (</w:t>
      </w:r>
      <w:proofErr w:type="spellStart"/>
      <w:r w:rsidRPr="00C8338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8338F">
        <w:rPr>
          <w:rFonts w:ascii="Times New Roman" w:hAnsi="Times New Roman" w:cs="Times New Roman"/>
          <w:sz w:val="28"/>
          <w:szCs w:val="28"/>
        </w:rPr>
        <w:t>. КМР №08/11501 від 23.06.2018) щодо внесення змін до адресного переліку об’єктів для виконання робіт з капітального ремонту в межах затверджених бюджетних призначень на 2018 рік по галузі «Освіта» Солом’янського району.</w:t>
      </w:r>
    </w:p>
    <w:p w:rsidR="00C8338F" w:rsidRPr="008C6A83" w:rsidRDefault="00C8338F" w:rsidP="008C6A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5C81" w:rsidRPr="00FB7884" w:rsidRDefault="002C5C81" w:rsidP="008C6A83">
      <w:pPr>
        <w:widowControl/>
        <w:shd w:val="clear" w:color="auto" w:fill="FFFFFF" w:themeFill="background1"/>
        <w:suppressAutoHyphens w:val="0"/>
        <w:jc w:val="both"/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FB7884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ВИСТУПИЛА: </w:t>
      </w:r>
      <w:proofErr w:type="spellStart"/>
      <w:r w:rsid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</w:rPr>
        <w:t>Маміна</w:t>
      </w:r>
      <w:proofErr w:type="spellEnd"/>
      <w:r w:rsid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</w:rPr>
        <w:t xml:space="preserve"> О.В.</w:t>
      </w:r>
      <w:r w:rsidR="008C6A83" w:rsidRP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 </w:t>
      </w:r>
      <w:r w:rsidRPr="00FB7884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- перший заступник </w:t>
      </w:r>
      <w:r w:rsidRPr="00FB7884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>директора Д</w:t>
      </w:r>
      <w:r w:rsidRP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 xml:space="preserve">епартаменту </w:t>
      </w:r>
      <w:r w:rsid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>економіки та інвестицій</w:t>
      </w:r>
      <w:r w:rsidRP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 xml:space="preserve"> </w:t>
      </w:r>
      <w:r w:rsidRPr="00FB7884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 xml:space="preserve">виконавчого органу </w:t>
      </w:r>
      <w:r w:rsid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>Київської міської ради</w:t>
      </w:r>
      <w:r w:rsidRPr="00FB7884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 xml:space="preserve"> (КМДА) з пропозицією доповнити порядок денний питанням</w:t>
      </w:r>
      <w:r w:rsidR="008C6A83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>и</w:t>
      </w:r>
      <w:r w:rsidRPr="00FB7884">
        <w:rPr>
          <w:rStyle w:val="a9"/>
          <w:rFonts w:ascii="Times New Roman" w:eastAsia="Liberation Serif" w:hAnsi="Times New Roman" w:cs="Times New Roman"/>
          <w:color w:val="000000" w:themeColor="text1"/>
          <w:sz w:val="28"/>
          <w:szCs w:val="28"/>
          <w:highlight w:val="white"/>
          <w:u w:val="none"/>
          <w:shd w:val="clear" w:color="auto" w:fill="FFFFFF"/>
        </w:rPr>
        <w:t xml:space="preserve">:  </w:t>
      </w:r>
    </w:p>
    <w:p w:rsidR="008C6A83" w:rsidRPr="008C6A83" w:rsidRDefault="008C6A83" w:rsidP="008C6A8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8E4">
        <w:rPr>
          <w:rFonts w:ascii="Times New Roman" w:hAnsi="Times New Roman" w:cs="Times New Roman"/>
          <w:sz w:val="28"/>
          <w:szCs w:val="28"/>
        </w:rPr>
        <w:tab/>
      </w:r>
      <w:r w:rsidRPr="008C6A83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погодження розпорядження виконавчого органу  Київської міської ради (Київської міської державної адміністрації) від 22.06.2018 № 1092 «Про перерозподіл видатків бюджету міста Києва, передбачених Департаменту будівництва та житлового забезпечення виконавчого органу Київської міської ради (Київської міської державної адміністрації) на 2018 рік».</w:t>
      </w:r>
    </w:p>
    <w:p w:rsidR="008C6A83" w:rsidRPr="008C6A83" w:rsidRDefault="008C6A83" w:rsidP="008C6A8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8E4">
        <w:rPr>
          <w:rFonts w:ascii="Times New Roman" w:hAnsi="Times New Roman" w:cs="Times New Roman"/>
          <w:sz w:val="28"/>
          <w:szCs w:val="28"/>
        </w:rPr>
        <w:tab/>
      </w:r>
      <w:r w:rsidRPr="008C6A83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погодження розпоряджень виконавчого органу  Київської міської ради (Київської міської державної адміністрації) від 22.06.2018 № 1099 «Про перерозподіл коштів бюджету міста Києва між видами оплачуваних робіт».</w:t>
      </w:r>
    </w:p>
    <w:p w:rsidR="00B731EC" w:rsidRPr="00FB7884" w:rsidRDefault="00B731EC" w:rsidP="008C6A83">
      <w:pPr>
        <w:shd w:val="clear" w:color="auto" w:fill="FFFFFF" w:themeFill="background1"/>
        <w:tabs>
          <w:tab w:val="left" w:pos="426"/>
          <w:tab w:val="num" w:pos="3621"/>
        </w:tabs>
        <w:contextualSpacing/>
        <w:jc w:val="both"/>
        <w:rPr>
          <w:rFonts w:hint="eastAsia"/>
          <w:color w:val="000000" w:themeColor="text1"/>
        </w:rPr>
      </w:pP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ВИРІШИЛИ: Затвердити порядок денний із </w:t>
      </w:r>
      <w:r w:rsidR="00D52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двадцяти </w:t>
      </w:r>
      <w:r w:rsidR="000F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</w:t>
      </w:r>
      <w:r w:rsidR="00D52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питань засідання постійної комісії Київської міської ради з питань бюджету та соціально-економічного розвитку від </w:t>
      </w:r>
      <w:r w:rsidR="00D52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2B56FA"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.2018.</w:t>
      </w:r>
    </w:p>
    <w:p w:rsidR="00B731EC" w:rsidRPr="00FB7884" w:rsidRDefault="00B731EC" w:rsidP="008C6A83">
      <w:pPr>
        <w:shd w:val="clear" w:color="auto" w:fill="FFFFFF" w:themeFill="background1"/>
        <w:tabs>
          <w:tab w:val="left" w:pos="540"/>
          <w:tab w:val="left" w:pos="1320"/>
        </w:tabs>
        <w:jc w:val="both"/>
        <w:rPr>
          <w:rFonts w:hint="eastAsia"/>
          <w:color w:val="000000" w:themeColor="text1"/>
        </w:rPr>
      </w:pP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</w:t>
      </w:r>
      <w:r w:rsidR="00D52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«проти» – 0,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D52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FB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31EC" w:rsidRPr="00FB7884" w:rsidRDefault="00B731EC" w:rsidP="008C6A83">
      <w:pPr>
        <w:pStyle w:val="a4"/>
        <w:shd w:val="clear" w:color="auto" w:fill="FFFFFF" w:themeFill="background1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r w:rsidRPr="00FB7884">
        <w:rPr>
          <w:rStyle w:val="a9"/>
          <w:rFonts w:eastAsia="Liberation Serif" w:cs="Times New Roman"/>
          <w:b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ab/>
      </w:r>
      <w:r w:rsidRPr="00FB7884">
        <w:rPr>
          <w:rStyle w:val="a9"/>
          <w:rFonts w:eastAsia="Liberation Serif" w:cs="Times New Roman"/>
          <w:b/>
          <w:bCs/>
          <w:i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731EC" w:rsidRDefault="00B731EC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31EC" w:rsidRDefault="00B731EC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31EC" w:rsidRDefault="00B731EC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078B" w:rsidRDefault="007F078B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078B" w:rsidRDefault="007F078B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110C" w:rsidRPr="00217B93" w:rsidRDefault="0095110C" w:rsidP="008C6A83">
      <w:pPr>
        <w:shd w:val="clear" w:color="auto" w:fill="FFFFFF" w:themeFill="background1"/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31EC" w:rsidRDefault="00B731EC" w:rsidP="00B731EC">
      <w:pPr>
        <w:tabs>
          <w:tab w:val="left" w:pos="225"/>
          <w:tab w:val="num" w:pos="851"/>
        </w:tabs>
        <w:overflowPunct w:val="0"/>
        <w:snapToGrid w:val="0"/>
        <w:jc w:val="center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Розгляд </w:t>
      </w:r>
      <w:r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(обговорення) </w:t>
      </w: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питань порядку денного:</w:t>
      </w:r>
    </w:p>
    <w:p w:rsidR="007F078B" w:rsidRDefault="007F078B" w:rsidP="00B731EC">
      <w:pPr>
        <w:tabs>
          <w:tab w:val="left" w:pos="225"/>
          <w:tab w:val="num" w:pos="851"/>
        </w:tabs>
        <w:overflowPunct w:val="0"/>
        <w:snapToGrid w:val="0"/>
        <w:jc w:val="center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D5A59" w:rsidRPr="00443EF8" w:rsidRDefault="00CD5A59" w:rsidP="002C073A">
      <w:pPr>
        <w:widowControl/>
        <w:numPr>
          <w:ilvl w:val="0"/>
          <w:numId w:val="46"/>
        </w:numPr>
        <w:suppressLineNumbers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F3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667F35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667F3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667F35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667F3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FB788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154 895,82</w:t>
      </w:r>
      <w:r w:rsidRPr="00667F3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від </w:t>
      </w:r>
      <w:r w:rsidR="00FB788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21</w:t>
      </w:r>
      <w:r w:rsidRPr="00667F3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.06.2018  № 08/235-1</w:t>
      </w:r>
      <w:r w:rsidR="00FB788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93</w:t>
      </w:r>
      <w:r w:rsidRPr="00667F3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CD5A59" w:rsidRPr="00443EF8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443EF8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443EF8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443EF8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443EF8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 w:rsidR="00D07985" w:rsidRPr="00D07985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 xml:space="preserve">154 895,82 </w:t>
      </w:r>
      <w:r w:rsidRPr="00443EF8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443EF8">
        <w:rPr>
          <w:rFonts w:ascii="Times New Roman" w:hAnsi="Times New Roman" w:cs="Times New Roman"/>
          <w:sz w:val="28"/>
          <w:szCs w:val="28"/>
        </w:rPr>
        <w:tab/>
      </w:r>
    </w:p>
    <w:p w:rsidR="00CD5A59" w:rsidRPr="00443EF8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443EF8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 w:rsidR="00D07985" w:rsidRPr="00D07985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 xml:space="preserve">154 895,82 </w:t>
      </w:r>
      <w:r w:rsidRPr="00443EF8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CD5A59" w:rsidRPr="00443EF8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443EF8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 w:rsidR="00D07985" w:rsidRPr="00D07985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 xml:space="preserve">154 895,82 </w:t>
      </w:r>
      <w:r w:rsidRPr="00667F3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443EF8">
        <w:rPr>
          <w:rFonts w:ascii="Times New Roman" w:hAnsi="Times New Roman" w:cs="Times New Roman"/>
          <w:sz w:val="28"/>
          <w:szCs w:val="28"/>
        </w:rPr>
        <w:t>грн).</w:t>
      </w:r>
    </w:p>
    <w:p w:rsidR="00CD5A59" w:rsidRPr="00CD2460" w:rsidRDefault="00CD5A59" w:rsidP="00CD5A5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11,  «проти» – 0,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D07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5A59" w:rsidRPr="00CD2460" w:rsidRDefault="00CD5A59" w:rsidP="00CD5A59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CD2460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CD5A59" w:rsidRPr="00CD2460" w:rsidRDefault="00CD5A59" w:rsidP="00CD5A59">
      <w:pPr>
        <w:widowControl/>
        <w:suppressLineNumbers/>
        <w:tabs>
          <w:tab w:val="left" w:pos="142"/>
          <w:tab w:val="left" w:pos="426"/>
          <w:tab w:val="num" w:pos="644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A59" w:rsidRPr="00CD2460" w:rsidRDefault="00CD5A59" w:rsidP="00CD5A59">
      <w:pPr>
        <w:widowControl/>
        <w:suppressLineNumbers/>
        <w:tabs>
          <w:tab w:val="left" w:pos="142"/>
          <w:tab w:val="left" w:pos="426"/>
          <w:tab w:val="num" w:pos="644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A59" w:rsidRPr="00CD2460" w:rsidRDefault="00CD5A59" w:rsidP="00CD5A59">
      <w:pPr>
        <w:widowControl/>
        <w:numPr>
          <w:ilvl w:val="0"/>
          <w:numId w:val="46"/>
        </w:numPr>
        <w:suppressLineNumbers/>
        <w:tabs>
          <w:tab w:val="left" w:pos="142"/>
          <w:tab w:val="left" w:pos="426"/>
          <w:tab w:val="num" w:pos="2552"/>
          <w:tab w:val="num" w:pos="3621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AE22D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234 134,95 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AE22D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21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.06.2018 № 08/235-</w:t>
      </w:r>
      <w:r w:rsidR="00AE22D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193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CD2460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CD2460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CD2460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 w:rsidR="00AE22D1" w:rsidRPr="00AE22D1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>234 134,95</w:t>
      </w:r>
      <w:r w:rsidR="00AE22D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D2460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CD2460">
        <w:rPr>
          <w:rFonts w:ascii="Times New Roman" w:hAnsi="Times New Roman" w:cs="Times New Roman"/>
          <w:sz w:val="28"/>
          <w:szCs w:val="28"/>
        </w:rPr>
        <w:tab/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 w:rsidR="00AE22D1" w:rsidRPr="00AE22D1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>234 134,95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D2460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 w:rsidR="00AE22D1" w:rsidRPr="00AE22D1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>234 134,95</w:t>
      </w:r>
      <w:r w:rsidR="00AE22D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D2460">
        <w:rPr>
          <w:rFonts w:ascii="Times New Roman" w:hAnsi="Times New Roman" w:cs="Times New Roman"/>
          <w:sz w:val="28"/>
          <w:szCs w:val="28"/>
        </w:rPr>
        <w:t>грн).</w:t>
      </w:r>
    </w:p>
    <w:p w:rsidR="00CD5A59" w:rsidRPr="00CD2460" w:rsidRDefault="00CD5A59" w:rsidP="00CD5A5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11,  «проти» – 0,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AE22D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5A59" w:rsidRPr="00CD2460" w:rsidRDefault="00CD5A59" w:rsidP="00CD5A59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CD2460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CD5A59" w:rsidRDefault="00CD5A59" w:rsidP="00CD5A59">
      <w:pPr>
        <w:widowControl/>
        <w:suppressLineNumbers/>
        <w:tabs>
          <w:tab w:val="left" w:pos="142"/>
          <w:tab w:val="left" w:pos="426"/>
          <w:tab w:val="num" w:pos="2552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B6" w:rsidRPr="00CD2460" w:rsidRDefault="004B52B6" w:rsidP="00CD5A59">
      <w:pPr>
        <w:widowControl/>
        <w:suppressLineNumbers/>
        <w:tabs>
          <w:tab w:val="left" w:pos="142"/>
          <w:tab w:val="left" w:pos="426"/>
          <w:tab w:val="num" w:pos="2552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A59" w:rsidRPr="00CD2460" w:rsidRDefault="00CD5A59" w:rsidP="00CD5A59">
      <w:pPr>
        <w:widowControl/>
        <w:numPr>
          <w:ilvl w:val="0"/>
          <w:numId w:val="46"/>
        </w:numPr>
        <w:suppressLineNumbers/>
        <w:tabs>
          <w:tab w:val="left" w:pos="142"/>
          <w:tab w:val="left" w:pos="426"/>
          <w:tab w:val="num" w:pos="2269"/>
          <w:tab w:val="num" w:pos="3621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проект </w:t>
      </w: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CD2460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D2460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3D1CAE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389 202,23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грн, лист управління фінансового </w:t>
      </w:r>
      <w:r w:rsidR="003D1CAE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забезпечення та звітності від 21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.06.2018 № 08/235-1</w:t>
      </w:r>
      <w:r w:rsidR="003D1CAE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93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CD2460">
        <w:rPr>
          <w:rFonts w:ascii="Times New Roman" w:hAnsi="Times New Roman" w:cs="Times New Roman"/>
          <w:sz w:val="28"/>
          <w:szCs w:val="28"/>
          <w:u w:val="single"/>
        </w:rPr>
        <w:t>Страннікова</w:t>
      </w:r>
      <w:proofErr w:type="spellEnd"/>
      <w:r w:rsidRPr="00CD2460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 w:rsidRPr="00CD2460">
        <w:rPr>
          <w:rFonts w:ascii="Times New Roman" w:hAnsi="Times New Roman" w:cs="Times New Roman"/>
          <w:sz w:val="28"/>
          <w:szCs w:val="28"/>
        </w:rPr>
        <w:t xml:space="preserve"> щодо проекту розпорядження Київського міського голови «Про вирішення фінансових питань» (кошти у сумі  </w:t>
      </w:r>
      <w:r w:rsidR="00B1511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389 202,23</w:t>
      </w:r>
      <w:r w:rsidRPr="00CD24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D2460">
        <w:rPr>
          <w:rFonts w:ascii="Times New Roman" w:hAnsi="Times New Roman" w:cs="Times New Roman"/>
          <w:sz w:val="28"/>
          <w:szCs w:val="28"/>
        </w:rPr>
        <w:t xml:space="preserve">грн). </w:t>
      </w:r>
      <w:r w:rsidRPr="00CD2460">
        <w:rPr>
          <w:rFonts w:ascii="Times New Roman" w:hAnsi="Times New Roman" w:cs="Times New Roman"/>
          <w:sz w:val="28"/>
          <w:szCs w:val="28"/>
        </w:rPr>
        <w:tab/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Доповідач пояснив, що даним проектом розпорядження планується здійснити розподіл коштів у сумі </w:t>
      </w:r>
      <w:r w:rsidR="00B15110" w:rsidRPr="00B15110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 xml:space="preserve">389 202,23 </w:t>
      </w:r>
      <w:r w:rsidRPr="00CD2460">
        <w:rPr>
          <w:rFonts w:ascii="Times New Roman" w:hAnsi="Times New Roman" w:cs="Times New Roman"/>
          <w:sz w:val="28"/>
          <w:szCs w:val="28"/>
        </w:rPr>
        <w:t>грн,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CD5A59" w:rsidRPr="00CD2460" w:rsidRDefault="00CD5A59" w:rsidP="00CD5A59">
      <w:pPr>
        <w:jc w:val="both"/>
        <w:rPr>
          <w:rFonts w:ascii="Times New Roman" w:hAnsi="Times New Roman" w:cs="Times New Roman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ВИРІШИЛИ: Погодити проект розпорядження Київського міського голови «Про вирішення фінансових питань» (кошти у сумі </w:t>
      </w:r>
      <w:r w:rsidR="00B15110" w:rsidRPr="00B15110">
        <w:rPr>
          <w:rFonts w:ascii="Times New Roman" w:eastAsia="Liberation Serif" w:hAnsi="Times New Roman" w:cs="Times New Roman" w:hint="eastAsia"/>
          <w:iCs/>
          <w:color w:val="000000"/>
          <w:sz w:val="28"/>
          <w:szCs w:val="28"/>
        </w:rPr>
        <w:t xml:space="preserve">389 202,23 </w:t>
      </w:r>
      <w:r w:rsidRPr="00CD2460">
        <w:rPr>
          <w:rFonts w:ascii="Times New Roman" w:hAnsi="Times New Roman" w:cs="Times New Roman"/>
          <w:sz w:val="28"/>
          <w:szCs w:val="28"/>
        </w:rPr>
        <w:t>грн).</w:t>
      </w:r>
    </w:p>
    <w:p w:rsidR="00CD5A59" w:rsidRPr="00CD2460" w:rsidRDefault="00CD5A59" w:rsidP="00CD5A5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11,  «проти» – 0,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B151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5A59" w:rsidRPr="00CD2460" w:rsidRDefault="00CD5A59" w:rsidP="00CD5A59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CD2460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CD5A59" w:rsidRDefault="00CD5A59" w:rsidP="00CD5A59">
      <w:pPr>
        <w:widowControl/>
        <w:suppressLineNumbers/>
        <w:tabs>
          <w:tab w:val="left" w:pos="142"/>
          <w:tab w:val="left" w:pos="426"/>
          <w:tab w:val="num" w:pos="2345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B6" w:rsidRPr="00CD2460" w:rsidRDefault="004B52B6" w:rsidP="00CD5A59">
      <w:pPr>
        <w:widowControl/>
        <w:suppressLineNumbers/>
        <w:tabs>
          <w:tab w:val="left" w:pos="142"/>
          <w:tab w:val="left" w:pos="426"/>
          <w:tab w:val="num" w:pos="2345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6A5" w:rsidRDefault="00A436A5" w:rsidP="00A436A5">
      <w:pPr>
        <w:widowControl/>
        <w:suppressLineNumbers/>
        <w:tabs>
          <w:tab w:val="left" w:pos="426"/>
          <w:tab w:val="num" w:pos="3621"/>
        </w:tabs>
        <w:suppressAutoHyphens w:val="0"/>
        <w:snapToGrid w:val="0"/>
        <w:ind w:left="420" w:hanging="42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 w:rsidRPr="00A436A5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ab/>
      </w:r>
      <w:r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 проект рішення «Про Основні напрями бюджетної політики міста Києва на 2019 рік» (від 01.06.2018  № 08/231-1911/ПР).</w:t>
      </w:r>
    </w:p>
    <w:p w:rsidR="00BA4A91" w:rsidRDefault="00CD5A59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="00BA4A91">
        <w:rPr>
          <w:rFonts w:ascii="Times New Roman" w:hAnsi="Times New Roman" w:cs="Times New Roman"/>
          <w:sz w:val="28"/>
          <w:szCs w:val="28"/>
          <w:u w:val="single"/>
        </w:rPr>
        <w:t>Кореня О.В.</w:t>
      </w:r>
      <w:r w:rsidR="00BA4A91">
        <w:rPr>
          <w:rFonts w:ascii="Times New Roman" w:hAnsi="Times New Roman" w:cs="Times New Roman"/>
          <w:sz w:val="28"/>
          <w:szCs w:val="28"/>
        </w:rPr>
        <w:t xml:space="preserve"> – першого заступника директора Департаменту фінансів виконавчого органу Київської міської ради (Київської міської державної адміністрації)</w:t>
      </w:r>
      <w:r w:rsidRPr="00CD2460">
        <w:rPr>
          <w:rFonts w:ascii="Times New Roman" w:hAnsi="Times New Roman" w:cs="Times New Roman"/>
          <w:sz w:val="28"/>
          <w:szCs w:val="28"/>
        </w:rPr>
        <w:t xml:space="preserve"> щодо проекту </w:t>
      </w:r>
      <w:r w:rsidR="00BA4A91"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рішення «Про Основні напрями бюджетної політики міста Києва на 2019 рік» (від 01.06.2018  № 08/231-1911/ПР).</w:t>
      </w:r>
    </w:p>
    <w:p w:rsidR="00DA641A" w:rsidRDefault="00DA641A" w:rsidP="00850672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Доповідач поінформував, що до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фінансів виконавчого органу Київської міської ради (Київської міської державної адміністрації) надійшли додаткові пропозиції до проекту рішення від депутатів Київської міської ради Руденка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  <w:r w:rsidR="00850672">
        <w:rPr>
          <w:rFonts w:ascii="Times New Roman" w:hAnsi="Times New Roman" w:cs="Times New Roman"/>
          <w:sz w:val="28"/>
          <w:szCs w:val="28"/>
        </w:rPr>
        <w:t xml:space="preserve">, Васильчука В.В. та додав, що Департамент фінансів погоджується з пропозиціями депутатів Руденка О.П. та </w:t>
      </w:r>
      <w:proofErr w:type="spellStart"/>
      <w:r w:rsidR="00850672">
        <w:rPr>
          <w:rFonts w:ascii="Times New Roman" w:hAnsi="Times New Roman" w:cs="Times New Roman"/>
          <w:sz w:val="28"/>
          <w:szCs w:val="28"/>
        </w:rPr>
        <w:t>Лобан</w:t>
      </w:r>
      <w:proofErr w:type="spellEnd"/>
      <w:r w:rsidR="00850672">
        <w:rPr>
          <w:rFonts w:ascii="Times New Roman" w:hAnsi="Times New Roman" w:cs="Times New Roman"/>
          <w:sz w:val="28"/>
          <w:szCs w:val="28"/>
        </w:rPr>
        <w:t xml:space="preserve"> Ю.М..</w:t>
      </w:r>
    </w:p>
    <w:p w:rsidR="00027F3A" w:rsidRDefault="00850672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 w:rsidRPr="00850672">
        <w:rPr>
          <w:rFonts w:ascii="Times New Roman" w:hAnsi="Times New Roman" w:cs="Times New Roman"/>
          <w:sz w:val="28"/>
          <w:szCs w:val="28"/>
          <w:u w:val="single"/>
        </w:rPr>
        <w:t>Богатов</w:t>
      </w:r>
      <w:proofErr w:type="spellEnd"/>
      <w:r w:rsidRPr="00850672">
        <w:rPr>
          <w:rFonts w:ascii="Times New Roman" w:hAnsi="Times New Roman" w:cs="Times New Roman"/>
          <w:sz w:val="28"/>
          <w:szCs w:val="28"/>
          <w:u w:val="single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 – депутат Київської міської ради </w:t>
      </w:r>
      <w:r w:rsidR="008A6917">
        <w:rPr>
          <w:rFonts w:ascii="Times New Roman" w:hAnsi="Times New Roman" w:cs="Times New Roman"/>
          <w:sz w:val="28"/>
          <w:szCs w:val="28"/>
        </w:rPr>
        <w:t xml:space="preserve">з пропозицією </w:t>
      </w:r>
      <w:r w:rsidR="007219CB">
        <w:rPr>
          <w:rFonts w:ascii="Times New Roman" w:hAnsi="Times New Roman" w:cs="Times New Roman"/>
          <w:sz w:val="28"/>
          <w:szCs w:val="28"/>
        </w:rPr>
        <w:t xml:space="preserve">доповнити проект рішення «Про Основні напрями бюджетної політики міста Києва на 2019 рік» пунктом «Екологія та безпека довкілля» </w:t>
      </w:r>
      <w:r w:rsidR="008A6917">
        <w:rPr>
          <w:rFonts w:ascii="Times New Roman" w:hAnsi="Times New Roman" w:cs="Times New Roman"/>
          <w:sz w:val="28"/>
          <w:szCs w:val="28"/>
        </w:rPr>
        <w:t xml:space="preserve">з метою створення ефективної системи моніторингу екологічної ситуації. </w:t>
      </w:r>
    </w:p>
    <w:p w:rsidR="00CD5A59" w:rsidRDefault="00972763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972763">
        <w:rPr>
          <w:rFonts w:ascii="Times New Roman" w:hAnsi="Times New Roman" w:cs="Times New Roman"/>
          <w:sz w:val="28"/>
          <w:szCs w:val="28"/>
          <w:u w:val="single"/>
        </w:rPr>
        <w:t>Терентьєв О.М.</w:t>
      </w:r>
      <w:r>
        <w:rPr>
          <w:rFonts w:ascii="Times New Roman" w:hAnsi="Times New Roman" w:cs="Times New Roman"/>
          <w:sz w:val="28"/>
          <w:szCs w:val="28"/>
        </w:rPr>
        <w:t xml:space="preserve"> із запитанням щодо фінансування по галузі «Фізична культура і спорт» на 2019 рік та запропонував збільшити суму видатків з бюджету міста Києва на вказану галузь.</w:t>
      </w:r>
    </w:p>
    <w:p w:rsidR="00972763" w:rsidRDefault="00972763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u w:val="single"/>
        </w:rPr>
        <w:t>Яловий</w:t>
      </w:r>
      <w:r w:rsidRPr="00972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В.Б.</w:t>
      </w:r>
      <w:r w:rsidR="00576DEF">
        <w:rPr>
          <w:rFonts w:ascii="Times New Roman" w:hAnsi="Times New Roman" w:cs="Times New Roman"/>
          <w:sz w:val="28"/>
          <w:szCs w:val="28"/>
        </w:rPr>
        <w:t xml:space="preserve"> із пропозицією збільшити видатки бюджету міста Києва</w:t>
      </w:r>
      <w:r w:rsidR="00C822A4">
        <w:rPr>
          <w:rFonts w:ascii="Times New Roman" w:hAnsi="Times New Roman" w:cs="Times New Roman"/>
          <w:sz w:val="28"/>
          <w:szCs w:val="28"/>
        </w:rPr>
        <w:t xml:space="preserve"> на 2019 рік</w:t>
      </w:r>
      <w:r w:rsidR="00576DEF">
        <w:rPr>
          <w:rFonts w:ascii="Times New Roman" w:hAnsi="Times New Roman" w:cs="Times New Roman"/>
          <w:sz w:val="28"/>
          <w:szCs w:val="28"/>
        </w:rPr>
        <w:t xml:space="preserve"> по галузі «Житлово-комунальне господарство»</w:t>
      </w:r>
      <w:r w:rsidR="00C5155C">
        <w:rPr>
          <w:rFonts w:ascii="Times New Roman" w:hAnsi="Times New Roman" w:cs="Times New Roman"/>
          <w:sz w:val="28"/>
          <w:szCs w:val="28"/>
        </w:rPr>
        <w:t xml:space="preserve"> та ввести </w:t>
      </w:r>
      <w:proofErr w:type="spellStart"/>
      <w:r w:rsidR="00C5155C">
        <w:rPr>
          <w:rFonts w:ascii="Times New Roman" w:hAnsi="Times New Roman" w:cs="Times New Roman"/>
          <w:sz w:val="28"/>
          <w:szCs w:val="28"/>
        </w:rPr>
        <w:t>мараторій</w:t>
      </w:r>
      <w:proofErr w:type="spellEnd"/>
      <w:r w:rsidR="00C5155C">
        <w:rPr>
          <w:rFonts w:ascii="Times New Roman" w:hAnsi="Times New Roman" w:cs="Times New Roman"/>
          <w:sz w:val="28"/>
          <w:szCs w:val="28"/>
        </w:rPr>
        <w:t xml:space="preserve"> на створення нових об’єктів у Програмі економічного і соціального розвитку міста Києва </w:t>
      </w:r>
      <w:r w:rsidR="00E7513D">
        <w:rPr>
          <w:rFonts w:ascii="Times New Roman" w:hAnsi="Times New Roman" w:cs="Times New Roman"/>
          <w:sz w:val="28"/>
          <w:szCs w:val="28"/>
        </w:rPr>
        <w:t>до завершення робіт на існуючих об’єктах</w:t>
      </w:r>
      <w:r w:rsidR="00C822A4">
        <w:rPr>
          <w:rFonts w:ascii="Times New Roman" w:hAnsi="Times New Roman" w:cs="Times New Roman"/>
          <w:sz w:val="28"/>
          <w:szCs w:val="28"/>
        </w:rPr>
        <w:t>.</w:t>
      </w:r>
    </w:p>
    <w:p w:rsidR="00BA4A91" w:rsidRDefault="00C822A4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C822A4">
        <w:rPr>
          <w:rFonts w:ascii="Times New Roman" w:hAnsi="Times New Roman" w:cs="Times New Roman"/>
          <w:sz w:val="28"/>
          <w:szCs w:val="28"/>
          <w:u w:val="single"/>
        </w:rPr>
        <w:t>Ярошенко Р.В.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доручити Департаменту фінансів виконавчого органу Київської міської ради (Київської міської державної адміністрації) передбачити фінансування об’єкту «Реконструкція стадіону спеціалізованої школи №64 на вул. Ушинського, 32 у Солом’янському районі» при формуванні бюджету на 2019 рік. </w:t>
      </w:r>
      <w:r w:rsidR="004524C3">
        <w:rPr>
          <w:rFonts w:ascii="Times New Roman" w:hAnsi="Times New Roman" w:cs="Times New Roman"/>
          <w:sz w:val="28"/>
          <w:szCs w:val="28"/>
        </w:rPr>
        <w:t>Також запропонував провести інвентаризацію об’єктів у рамках Програми економічного і соціального розвитку міста Києва.</w:t>
      </w:r>
    </w:p>
    <w:p w:rsidR="00D9258B" w:rsidRDefault="00D9258B" w:rsidP="00BA4A9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ВИСТУПИЛА: </w:t>
      </w:r>
      <w:r w:rsidRPr="00D9258B">
        <w:rPr>
          <w:rFonts w:ascii="Times New Roman" w:hAnsi="Times New Roman" w:cs="Times New Roman"/>
          <w:sz w:val="28"/>
          <w:szCs w:val="28"/>
          <w:u w:val="single"/>
        </w:rPr>
        <w:t>Шлапак А.В.</w:t>
      </w:r>
      <w:r>
        <w:rPr>
          <w:rFonts w:ascii="Times New Roman" w:hAnsi="Times New Roman" w:cs="Times New Roman"/>
          <w:sz w:val="28"/>
          <w:szCs w:val="28"/>
        </w:rPr>
        <w:t xml:space="preserve"> із запитанням щодо причин зменшення фінансування по галузі «Культура і мистецтво».</w:t>
      </w:r>
    </w:p>
    <w:p w:rsidR="00C30EA5" w:rsidRDefault="00C30EA5" w:rsidP="00C30EA5">
      <w:pPr>
        <w:widowControl/>
        <w:suppressLineNumbers/>
        <w:tabs>
          <w:tab w:val="left" w:pos="142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u w:val="single"/>
        </w:rPr>
        <w:t>Яловий</w:t>
      </w:r>
      <w:r w:rsidRPr="00972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запросити головних розпорядників бюджетних коштів та заступників голови Київської міської державної адміністрації для розгляду  </w:t>
      </w:r>
      <w:r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проект</w:t>
      </w:r>
      <w:r w:rsidR="00E72FCE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у</w:t>
      </w:r>
      <w:r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рішення «Про Основні напрями бюджетної по</w:t>
      </w:r>
      <w:r w:rsidR="00E72FCE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літики міста Києва на 2019 рік».</w:t>
      </w:r>
    </w:p>
    <w:p w:rsidR="00462E31" w:rsidRDefault="00CD5A59" w:rsidP="00462E31">
      <w:pPr>
        <w:widowControl/>
        <w:suppressLineNumbers/>
        <w:tabs>
          <w:tab w:val="left" w:pos="0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 w:rsidRPr="00CD2460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462E31">
        <w:rPr>
          <w:rFonts w:ascii="Times New Roman" w:hAnsi="Times New Roman" w:cs="Times New Roman"/>
          <w:sz w:val="28"/>
          <w:szCs w:val="28"/>
        </w:rPr>
        <w:t xml:space="preserve">Перенести розгляд проекту рішення </w:t>
      </w:r>
      <w:r w:rsidR="00462E31"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«Про Основні напрями бюджетної політики міста Києва на 2019 рік» (від 01.06.2018  № 08/231-1911/ПР)</w:t>
      </w:r>
      <w:r w:rsidR="00462E31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на наступне засідання постійної комісії</w:t>
      </w:r>
      <w:r w:rsidR="00462E31" w:rsidRPr="00A436A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.</w:t>
      </w:r>
    </w:p>
    <w:p w:rsidR="00CD5A59" w:rsidRPr="00CD2460" w:rsidRDefault="00CD5A59" w:rsidP="00CD5A5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 w:rsidR="00462E3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462E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CD2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5A59" w:rsidRPr="00CD2460" w:rsidRDefault="00CD5A59" w:rsidP="00CD5A59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CD2460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4B52B6" w:rsidRPr="00CD2460" w:rsidRDefault="004B52B6" w:rsidP="00CD5A59">
      <w:pPr>
        <w:widowControl/>
        <w:suppressLineNumbers/>
        <w:tabs>
          <w:tab w:val="left" w:pos="426"/>
          <w:tab w:val="num" w:pos="2345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E7C" w:rsidRDefault="005E1115" w:rsidP="00B07E7C">
      <w:pPr>
        <w:widowControl/>
        <w:tabs>
          <w:tab w:val="num" w:pos="142"/>
          <w:tab w:val="num" w:pos="426"/>
        </w:tabs>
        <w:suppressAutoHyphens w:val="0"/>
        <w:ind w:left="420" w:hanging="4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7E7C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>5.</w:t>
      </w:r>
      <w:r w:rsidRPr="00B07E7C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ab/>
      </w:r>
      <w:r w:rsidR="00B07E7C" w:rsidRPr="00B07E7C">
        <w:rPr>
          <w:rFonts w:ascii="Times New Roman" w:hAnsi="Times New Roman" w:cs="Times New Roman"/>
          <w:sz w:val="28"/>
          <w:szCs w:val="28"/>
        </w:rPr>
        <w:t xml:space="preserve">Про розгляд звернення ТОВ «Будівельні мережі» від 25.04.2018 № 25/04-1 щодо перенесення строку сплати пайового внеску у зв'язку із будівництвом </w:t>
      </w:r>
      <w:r w:rsidR="00B07E7C" w:rsidRPr="00B07E7C">
        <w:rPr>
          <w:rFonts w:ascii="Times New Roman" w:hAnsi="Times New Roman" w:cs="Times New Roman"/>
          <w:sz w:val="28"/>
          <w:szCs w:val="28"/>
          <w:lang w:eastAsia="uk-UA"/>
        </w:rPr>
        <w:t xml:space="preserve">житлового будинку з вбудовано-прибудованими нежитловими приміщеннями та підземним паркінгом по вул. </w:t>
      </w:r>
      <w:proofErr w:type="spellStart"/>
      <w:r w:rsidR="00B07E7C" w:rsidRPr="00B07E7C">
        <w:rPr>
          <w:rFonts w:ascii="Times New Roman" w:hAnsi="Times New Roman" w:cs="Times New Roman"/>
          <w:sz w:val="28"/>
          <w:szCs w:val="28"/>
          <w:lang w:eastAsia="uk-UA"/>
        </w:rPr>
        <w:t>Новомостицьк</w:t>
      </w:r>
      <w:r w:rsidR="002202DB">
        <w:rPr>
          <w:rFonts w:ascii="Times New Roman" w:hAnsi="Times New Roman" w:cs="Times New Roman"/>
          <w:sz w:val="28"/>
          <w:szCs w:val="28"/>
          <w:lang w:eastAsia="uk-UA"/>
        </w:rPr>
        <w:t>ій</w:t>
      </w:r>
      <w:proofErr w:type="spellEnd"/>
      <w:r w:rsidR="002202DB">
        <w:rPr>
          <w:rFonts w:ascii="Times New Roman" w:hAnsi="Times New Roman" w:cs="Times New Roman"/>
          <w:sz w:val="28"/>
          <w:szCs w:val="28"/>
          <w:lang w:eastAsia="uk-UA"/>
        </w:rPr>
        <w:t xml:space="preserve">, 15 у Подільському районі </w:t>
      </w:r>
      <w:proofErr w:type="spellStart"/>
      <w:r w:rsidR="002202DB">
        <w:rPr>
          <w:rFonts w:ascii="Times New Roman" w:hAnsi="Times New Roman" w:cs="Times New Roman"/>
          <w:sz w:val="28"/>
          <w:szCs w:val="28"/>
          <w:lang w:eastAsia="uk-UA"/>
        </w:rPr>
        <w:t>м.</w:t>
      </w:r>
      <w:r w:rsidR="00B07E7C" w:rsidRPr="00B07E7C">
        <w:rPr>
          <w:rFonts w:ascii="Times New Roman" w:hAnsi="Times New Roman" w:cs="Times New Roman"/>
          <w:sz w:val="28"/>
          <w:szCs w:val="28"/>
          <w:lang w:eastAsia="uk-UA"/>
        </w:rPr>
        <w:t>Києва</w:t>
      </w:r>
      <w:proofErr w:type="spellEnd"/>
      <w:r w:rsidR="00B07E7C" w:rsidRPr="00B07E7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A040A" w:rsidRPr="000F48A1" w:rsidRDefault="00BA040A" w:rsidP="00BA040A">
      <w:pPr>
        <w:tabs>
          <w:tab w:val="left" w:pos="0"/>
          <w:tab w:val="left" w:pos="8378"/>
        </w:tabs>
        <w:overflowPunct w:val="0"/>
        <w:snapToGri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СЛУХАЛИ: Інформацію </w:t>
      </w:r>
      <w:proofErr w:type="spellStart"/>
      <w:r w:rsidRPr="000F48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Бредіхіна</w:t>
      </w:r>
      <w:proofErr w:type="spellEnd"/>
      <w:r w:rsidRPr="000F48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</w:t>
      </w:r>
      <w:r w:rsidRPr="000F48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Pr="000F4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представника </w:t>
      </w:r>
      <w:r w:rsidRPr="000F48A1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Будівельні мережі</w:t>
      </w:r>
      <w:r w:rsidRPr="000F48A1">
        <w:rPr>
          <w:rFonts w:ascii="Times New Roman" w:hAnsi="Times New Roman" w:cs="Times New Roman"/>
          <w:sz w:val="28"/>
          <w:szCs w:val="28"/>
        </w:rPr>
        <w:t xml:space="preserve">» </w:t>
      </w:r>
      <w:r w:rsidRPr="000F48A1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щодо причин </w:t>
      </w:r>
      <w:r w:rsidRPr="000F48A1">
        <w:rPr>
          <w:rFonts w:ascii="Times New Roman" w:hAnsi="Times New Roman" w:cs="Times New Roman"/>
          <w:sz w:val="28"/>
          <w:szCs w:val="28"/>
        </w:rPr>
        <w:t xml:space="preserve">перенесення строку сплати пайового внеску до договору пайової участі </w:t>
      </w:r>
      <w:r w:rsidRPr="000F48A1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</w:rPr>
        <w:t>24.10.2017</w:t>
      </w:r>
      <w:r w:rsidRPr="00F7260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368</w:t>
      </w:r>
      <w:r w:rsidRPr="00F7260A">
        <w:rPr>
          <w:rFonts w:ascii="Times New Roman" w:hAnsi="Times New Roman"/>
          <w:sz w:val="28"/>
        </w:rPr>
        <w:t xml:space="preserve"> </w:t>
      </w:r>
      <w:r w:rsidRPr="000F48A1">
        <w:rPr>
          <w:rFonts w:ascii="Times New Roman" w:hAnsi="Times New Roman" w:cs="Times New Roman"/>
          <w:sz w:val="28"/>
          <w:szCs w:val="28"/>
        </w:rPr>
        <w:t>у зв’язку із будівництвом комплексу</w:t>
      </w:r>
      <w:r w:rsidRPr="000F48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F48A1">
        <w:rPr>
          <w:rFonts w:ascii="Times New Roman" w:hAnsi="Times New Roman" w:cs="Times New Roman"/>
          <w:sz w:val="28"/>
          <w:szCs w:val="28"/>
        </w:rPr>
        <w:t xml:space="preserve">житлового будинку № 1 з вбудовано-прибудованими нежитловими приміщеннями та підземним паркінгом по вул. </w:t>
      </w:r>
      <w:proofErr w:type="spellStart"/>
      <w:r w:rsidRPr="000F48A1">
        <w:rPr>
          <w:rFonts w:ascii="Times New Roman" w:hAnsi="Times New Roman" w:cs="Times New Roman"/>
          <w:sz w:val="28"/>
          <w:szCs w:val="28"/>
        </w:rPr>
        <w:t>Новомостицькій</w:t>
      </w:r>
      <w:proofErr w:type="spellEnd"/>
      <w:r w:rsidRPr="000F48A1">
        <w:rPr>
          <w:rFonts w:ascii="Times New Roman" w:hAnsi="Times New Roman" w:cs="Times New Roman"/>
          <w:sz w:val="28"/>
          <w:szCs w:val="28"/>
        </w:rPr>
        <w:t>, 15 у Подільському районі м. Києва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A1">
        <w:rPr>
          <w:rFonts w:ascii="Times New Roman" w:hAnsi="Times New Roman" w:cs="Times New Roman"/>
          <w:sz w:val="28"/>
          <w:szCs w:val="28"/>
        </w:rPr>
        <w:t>до 28 грудня 2018 року.</w:t>
      </w:r>
    </w:p>
    <w:p w:rsidR="00BA040A" w:rsidRDefault="00BA040A" w:rsidP="00BA040A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BA040A">
        <w:rPr>
          <w:rStyle w:val="a9"/>
          <w:iCs/>
          <w:color w:val="000000"/>
          <w:sz w:val="28"/>
          <w:szCs w:val="28"/>
          <w:u w:val="none"/>
        </w:rPr>
        <w:t xml:space="preserve">ВИСТУПИЛА: </w:t>
      </w:r>
      <w:r w:rsidRPr="000F48A1">
        <w:rPr>
          <w:rStyle w:val="a9"/>
          <w:iCs/>
          <w:color w:val="000000"/>
          <w:sz w:val="28"/>
          <w:szCs w:val="28"/>
        </w:rPr>
        <w:t>Мельник Н.О.</w:t>
      </w:r>
      <w:r w:rsidRPr="00BA040A">
        <w:rPr>
          <w:rStyle w:val="a9"/>
          <w:iCs/>
          <w:color w:val="000000"/>
          <w:sz w:val="28"/>
          <w:szCs w:val="28"/>
          <w:u w:val="none"/>
        </w:rPr>
        <w:t xml:space="preserve"> - </w:t>
      </w:r>
      <w:r w:rsidRPr="000F48A1">
        <w:rPr>
          <w:rFonts w:eastAsia="Liberation Serif"/>
          <w:iCs/>
          <w:color w:val="000000"/>
          <w:sz w:val="28"/>
          <w:szCs w:val="28"/>
          <w:highlight w:val="white"/>
        </w:rPr>
        <w:t>директор Департаменту економіки та інвестицій</w:t>
      </w:r>
      <w:r w:rsidRPr="00E46728">
        <w:rPr>
          <w:rFonts w:eastAsia="Liberation Serif"/>
          <w:iCs/>
          <w:color w:val="000000"/>
          <w:sz w:val="28"/>
          <w:szCs w:val="28"/>
          <w:highlight w:val="white"/>
        </w:rPr>
        <w:t xml:space="preserve"> виконавчого органу Київської міської ради (КМДА)</w:t>
      </w:r>
      <w:r w:rsidRPr="00E46728">
        <w:rPr>
          <w:rFonts w:eastAsia="Liberation Serif"/>
          <w:iCs/>
          <w:color w:val="000000"/>
          <w:sz w:val="28"/>
          <w:szCs w:val="28"/>
        </w:rPr>
        <w:t xml:space="preserve"> із інформацією щодо </w:t>
      </w:r>
      <w:r w:rsidRPr="00E46728">
        <w:rPr>
          <w:sz w:val="28"/>
          <w:szCs w:val="28"/>
        </w:rPr>
        <w:t>укладеного з ТОВ «</w:t>
      </w:r>
      <w:r>
        <w:rPr>
          <w:sz w:val="28"/>
          <w:szCs w:val="28"/>
        </w:rPr>
        <w:t>Будівельні мережі</w:t>
      </w:r>
      <w:r w:rsidRPr="00E46728">
        <w:rPr>
          <w:sz w:val="28"/>
          <w:szCs w:val="28"/>
        </w:rPr>
        <w:t xml:space="preserve">» договору пайової участі </w:t>
      </w:r>
      <w:r w:rsidRPr="00E46728">
        <w:rPr>
          <w:color w:val="000000"/>
          <w:sz w:val="28"/>
          <w:szCs w:val="28"/>
        </w:rPr>
        <w:t xml:space="preserve">від </w:t>
      </w:r>
      <w:r>
        <w:rPr>
          <w:sz w:val="28"/>
        </w:rPr>
        <w:t>24.10.2017</w:t>
      </w:r>
      <w:r w:rsidRPr="00F7260A">
        <w:rPr>
          <w:sz w:val="28"/>
        </w:rPr>
        <w:t xml:space="preserve"> № </w:t>
      </w:r>
      <w:r>
        <w:rPr>
          <w:sz w:val="28"/>
        </w:rPr>
        <w:t>368</w:t>
      </w:r>
      <w:r w:rsidRPr="00F7260A">
        <w:rPr>
          <w:sz w:val="28"/>
        </w:rPr>
        <w:t xml:space="preserve"> </w:t>
      </w:r>
      <w:r w:rsidRPr="000F48A1">
        <w:rPr>
          <w:sz w:val="28"/>
          <w:szCs w:val="28"/>
        </w:rPr>
        <w:t xml:space="preserve">у зв’язку із будівництвом комплексу житлового будинку № 1 з вбудовано-прибудованими нежитловими приміщеннями та підземним паркінгом по вул. </w:t>
      </w:r>
      <w:proofErr w:type="spellStart"/>
      <w:r w:rsidRPr="000F48A1">
        <w:rPr>
          <w:sz w:val="28"/>
          <w:szCs w:val="28"/>
        </w:rPr>
        <w:t>Новомостицькій</w:t>
      </w:r>
      <w:proofErr w:type="spellEnd"/>
      <w:r w:rsidRPr="000F48A1">
        <w:rPr>
          <w:sz w:val="28"/>
          <w:szCs w:val="28"/>
        </w:rPr>
        <w:t>, 15 у Подільському район</w:t>
      </w:r>
      <w:r w:rsidRPr="00E46728">
        <w:rPr>
          <w:sz w:val="28"/>
          <w:szCs w:val="28"/>
        </w:rPr>
        <w:t xml:space="preserve"> м. Києва. Додатково доповідач зазначила, що заборгованість по пайовій участі у ТОВ «</w:t>
      </w:r>
      <w:r>
        <w:rPr>
          <w:sz w:val="28"/>
          <w:szCs w:val="28"/>
        </w:rPr>
        <w:t>Будівельні мережі</w:t>
      </w:r>
      <w:r w:rsidRPr="00E46728">
        <w:rPr>
          <w:sz w:val="28"/>
          <w:szCs w:val="28"/>
        </w:rPr>
        <w:t xml:space="preserve">» становить </w:t>
      </w:r>
      <w:r>
        <w:rPr>
          <w:sz w:val="28"/>
          <w:szCs w:val="28"/>
        </w:rPr>
        <w:t>5 830 436,15</w:t>
      </w:r>
      <w:r w:rsidRPr="00932312">
        <w:rPr>
          <w:sz w:val="28"/>
          <w:szCs w:val="28"/>
        </w:rPr>
        <w:t xml:space="preserve"> грн (</w:t>
      </w:r>
      <w:r>
        <w:rPr>
          <w:sz w:val="28"/>
          <w:szCs w:val="28"/>
        </w:rPr>
        <w:t>п’ять мільйонів вісімсот тридцять тисяч чотириста тридцять шість гривень 15 копійок</w:t>
      </w:r>
      <w:r w:rsidRPr="00932312">
        <w:rPr>
          <w:sz w:val="28"/>
          <w:szCs w:val="28"/>
        </w:rPr>
        <w:t>), в тому числі</w:t>
      </w:r>
      <w:r>
        <w:rPr>
          <w:sz w:val="28"/>
          <w:szCs w:val="28"/>
        </w:rPr>
        <w:t xml:space="preserve"> </w:t>
      </w:r>
      <w:r w:rsidRPr="00932312">
        <w:rPr>
          <w:sz w:val="28"/>
          <w:szCs w:val="28"/>
        </w:rPr>
        <w:t>пеня</w:t>
      </w:r>
      <w:r>
        <w:rPr>
          <w:sz w:val="28"/>
          <w:szCs w:val="28"/>
        </w:rPr>
        <w:t xml:space="preserve"> та інфляція</w:t>
      </w:r>
      <w:r w:rsidRPr="00932312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667 141,94</w:t>
      </w:r>
      <w:r w:rsidRPr="00932312">
        <w:rPr>
          <w:sz w:val="28"/>
          <w:szCs w:val="28"/>
        </w:rPr>
        <w:t xml:space="preserve"> грн (</w:t>
      </w:r>
      <w:r>
        <w:rPr>
          <w:sz w:val="28"/>
          <w:szCs w:val="28"/>
        </w:rPr>
        <w:t>шістсот шістдесят сім тисяч сто сорок одна гривня 94 копійки</w:t>
      </w:r>
      <w:r w:rsidRPr="00932312">
        <w:rPr>
          <w:sz w:val="28"/>
          <w:szCs w:val="28"/>
        </w:rPr>
        <w:t>).</w:t>
      </w:r>
      <w:r w:rsidRPr="00E46728">
        <w:rPr>
          <w:sz w:val="28"/>
          <w:szCs w:val="28"/>
        </w:rPr>
        <w:t xml:space="preserve"> (лист </w:t>
      </w:r>
      <w:r w:rsidRPr="00E46728">
        <w:rPr>
          <w:rFonts w:eastAsia="Liberation Serif"/>
          <w:iCs/>
          <w:color w:val="000000"/>
          <w:sz w:val="28"/>
          <w:szCs w:val="28"/>
          <w:highlight w:val="white"/>
        </w:rPr>
        <w:t>Департаменту економіки та інвестицій</w:t>
      </w:r>
      <w:r w:rsidRPr="00E46728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від 07.05.2018 №050/08-3234</w:t>
      </w:r>
      <w:r w:rsidRPr="00E467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040A" w:rsidRPr="000F48A1" w:rsidRDefault="00BA040A" w:rsidP="00BA040A">
      <w:pPr>
        <w:pStyle w:val="a4"/>
        <w:tabs>
          <w:tab w:val="left" w:pos="0"/>
        </w:tabs>
        <w:overflowPunct w:val="0"/>
        <w:snapToGrid w:val="0"/>
        <w:jc w:val="both"/>
        <w:rPr>
          <w:rStyle w:val="a9"/>
          <w:rFonts w:eastAsia="Liberation Serif" w:cs="Times New Roman"/>
          <w:color w:val="000000"/>
          <w:sz w:val="28"/>
          <w:szCs w:val="28"/>
          <w:lang w:val="uk-UA"/>
        </w:rPr>
      </w:pPr>
      <w:r w:rsidRPr="008C536F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ВИРІШИЛИ: Підтримати звернення </w:t>
      </w:r>
      <w:r w:rsidRPr="00C96D59">
        <w:rPr>
          <w:rFonts w:cs="Times New Roman"/>
          <w:sz w:val="28"/>
          <w:szCs w:val="28"/>
          <w:lang w:val="uk-UA"/>
        </w:rPr>
        <w:t>ТОВ «</w:t>
      </w:r>
      <w:r>
        <w:rPr>
          <w:rFonts w:cs="Times New Roman"/>
          <w:sz w:val="28"/>
          <w:szCs w:val="28"/>
          <w:lang w:val="uk-UA"/>
        </w:rPr>
        <w:t>Будівельні мережі</w:t>
      </w:r>
      <w:r w:rsidRPr="00C96D59">
        <w:rPr>
          <w:rFonts w:cs="Times New Roman"/>
          <w:sz w:val="28"/>
          <w:szCs w:val="28"/>
          <w:lang w:val="uk-UA"/>
        </w:rPr>
        <w:t xml:space="preserve">» </w:t>
      </w:r>
      <w:r>
        <w:rPr>
          <w:rFonts w:cs="Times New Roman"/>
          <w:sz w:val="28"/>
          <w:szCs w:val="28"/>
          <w:lang w:val="uk-UA"/>
        </w:rPr>
        <w:t>від 25.04.2018 №</w:t>
      </w:r>
      <w:r w:rsidRPr="00C96D59"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5</w:t>
      </w:r>
      <w:r w:rsidRPr="00C96D59">
        <w:rPr>
          <w:rFonts w:cs="Times New Roman"/>
          <w:sz w:val="28"/>
          <w:szCs w:val="28"/>
          <w:lang w:val="uk-UA"/>
        </w:rPr>
        <w:t>/04-</w:t>
      </w:r>
      <w:r>
        <w:rPr>
          <w:rFonts w:cs="Times New Roman"/>
          <w:sz w:val="28"/>
          <w:szCs w:val="28"/>
          <w:lang w:val="uk-UA"/>
        </w:rPr>
        <w:t>1</w:t>
      </w:r>
      <w:r w:rsidRPr="00C96D59">
        <w:rPr>
          <w:rFonts w:cs="Times New Roman"/>
          <w:sz w:val="28"/>
          <w:szCs w:val="28"/>
          <w:lang w:val="uk-UA"/>
        </w:rPr>
        <w:t xml:space="preserve"> щодо перенесення строку сплати пайового внеску 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по </w:t>
      </w:r>
      <w:r w:rsidRPr="002744EC">
        <w:rPr>
          <w:rFonts w:cs="Times New Roman"/>
          <w:sz w:val="28"/>
          <w:szCs w:val="28"/>
          <w:lang w:val="uk-UA"/>
        </w:rPr>
        <w:t xml:space="preserve">договору пайової участі </w:t>
      </w:r>
      <w:r w:rsidRPr="00E46728">
        <w:rPr>
          <w:rFonts w:cs="Times New Roman"/>
          <w:color w:val="000000"/>
          <w:sz w:val="28"/>
          <w:szCs w:val="28"/>
          <w:lang w:val="uk-UA"/>
        </w:rPr>
        <w:t xml:space="preserve">від </w:t>
      </w:r>
      <w:r w:rsidRPr="00DA33C9">
        <w:rPr>
          <w:sz w:val="28"/>
          <w:lang w:val="uk-UA"/>
        </w:rPr>
        <w:t xml:space="preserve">24.10.2017 № 368 </w:t>
      </w:r>
      <w:r w:rsidRPr="00DA33C9">
        <w:rPr>
          <w:rFonts w:cs="Times New Roman"/>
          <w:sz w:val="28"/>
          <w:szCs w:val="28"/>
          <w:lang w:val="uk-UA"/>
        </w:rPr>
        <w:t>у зв’язку із будівництвом комплексу</w:t>
      </w:r>
      <w:r w:rsidRPr="00DA33C9">
        <w:rPr>
          <w:rFonts w:cs="Times New Roman"/>
          <w:sz w:val="28"/>
          <w:szCs w:val="28"/>
          <w:lang w:val="uk-UA" w:eastAsia="uk-UA"/>
        </w:rPr>
        <w:t xml:space="preserve"> </w:t>
      </w:r>
      <w:r w:rsidRPr="000F48A1">
        <w:rPr>
          <w:rFonts w:cs="Times New Roman"/>
          <w:sz w:val="28"/>
          <w:szCs w:val="28"/>
          <w:lang w:val="uk-UA"/>
        </w:rPr>
        <w:t xml:space="preserve">житлового будинку № 1 з вбудовано-прибудованими нежитловими приміщеннями та </w:t>
      </w:r>
      <w:r w:rsidRPr="00BA040A">
        <w:rPr>
          <w:rFonts w:cs="Times New Roman"/>
          <w:sz w:val="28"/>
          <w:szCs w:val="28"/>
          <w:lang w:val="uk-UA"/>
        </w:rPr>
        <w:t xml:space="preserve">підземним паркінгом по вул. </w:t>
      </w:r>
      <w:proofErr w:type="spellStart"/>
      <w:r w:rsidRPr="00BA040A">
        <w:rPr>
          <w:rFonts w:cs="Times New Roman"/>
          <w:sz w:val="28"/>
          <w:szCs w:val="28"/>
          <w:lang w:val="uk-UA"/>
        </w:rPr>
        <w:t>Новомостицькій</w:t>
      </w:r>
      <w:proofErr w:type="spellEnd"/>
      <w:r w:rsidRPr="00BA040A">
        <w:rPr>
          <w:rFonts w:cs="Times New Roman"/>
          <w:sz w:val="28"/>
          <w:szCs w:val="28"/>
          <w:lang w:val="uk-UA"/>
        </w:rPr>
        <w:t>, 15 у Подільському районі</w:t>
      </w:r>
      <w:r w:rsidRPr="00BA040A">
        <w:rPr>
          <w:rFonts w:cs="Times New Roman"/>
          <w:sz w:val="28"/>
          <w:szCs w:val="28"/>
          <w:lang w:val="uk-UA" w:eastAsia="uk-UA"/>
        </w:rPr>
        <w:t xml:space="preserve"> м. Києва</w:t>
      </w:r>
      <w:r w:rsidRPr="00BA040A">
        <w:rPr>
          <w:sz w:val="28"/>
          <w:szCs w:val="28"/>
          <w:lang w:val="uk-UA"/>
        </w:rPr>
        <w:t xml:space="preserve"> з 27 квітня по 28 грудня 2018 року, </w:t>
      </w:r>
      <w:r w:rsidRPr="00BA040A">
        <w:rPr>
          <w:rStyle w:val="a9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але не пізніше прийняття в експлуатацію</w:t>
      </w:r>
      <w:r w:rsidRPr="00BA040A">
        <w:rPr>
          <w:rStyle w:val="a9"/>
          <w:rFonts w:eastAsia="Liberation Serif" w:cs="Times New Roman"/>
          <w:color w:val="000000"/>
          <w:sz w:val="28"/>
          <w:szCs w:val="28"/>
          <w:u w:val="none"/>
          <w:lang w:val="uk-UA"/>
        </w:rPr>
        <w:t xml:space="preserve"> об’єкта за умови сплати </w:t>
      </w:r>
      <w:r w:rsidRPr="00BA040A">
        <w:rPr>
          <w:sz w:val="28"/>
          <w:szCs w:val="28"/>
          <w:lang w:val="uk-UA"/>
        </w:rPr>
        <w:t>пені</w:t>
      </w:r>
      <w:r>
        <w:rPr>
          <w:sz w:val="28"/>
          <w:szCs w:val="28"/>
          <w:lang w:val="uk-UA"/>
        </w:rPr>
        <w:t xml:space="preserve"> та інфляції по даному договору</w:t>
      </w:r>
      <w:r w:rsidRPr="00932312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667 141,94</w:t>
      </w:r>
      <w:r w:rsidRPr="00932312">
        <w:rPr>
          <w:sz w:val="28"/>
          <w:szCs w:val="28"/>
          <w:lang w:val="uk-UA"/>
        </w:rPr>
        <w:t xml:space="preserve"> грн (</w:t>
      </w:r>
      <w:r>
        <w:rPr>
          <w:sz w:val="28"/>
          <w:szCs w:val="28"/>
          <w:lang w:val="uk-UA"/>
        </w:rPr>
        <w:t>шістсот шістдесят сім тисяч сто сорок одна гривня 94 копійки</w:t>
      </w:r>
      <w:r w:rsidRPr="00932312">
        <w:rPr>
          <w:sz w:val="28"/>
          <w:szCs w:val="28"/>
          <w:lang w:val="uk-UA"/>
        </w:rPr>
        <w:t>)</w:t>
      </w:r>
      <w:r w:rsidRPr="004427CF">
        <w:rPr>
          <w:rStyle w:val="a9"/>
          <w:rFonts w:eastAsia="Liberation Serif" w:cs="Times New Roman"/>
          <w:color w:val="000000"/>
          <w:sz w:val="28"/>
          <w:szCs w:val="28"/>
          <w:u w:val="none"/>
          <w:lang w:val="uk-UA"/>
        </w:rPr>
        <w:t>.</w:t>
      </w:r>
    </w:p>
    <w:p w:rsidR="00BA040A" w:rsidRPr="00215E83" w:rsidRDefault="00BA040A" w:rsidP="00BA040A">
      <w:pPr>
        <w:pStyle w:val="a4"/>
        <w:overflowPunct w:val="0"/>
        <w:snapToGrid w:val="0"/>
        <w:jc w:val="both"/>
        <w:rPr>
          <w:rFonts w:cs="Times New Roman"/>
          <w:kern w:val="2"/>
          <w:sz w:val="28"/>
          <w:szCs w:val="28"/>
          <w:lang w:val="uk-UA"/>
        </w:rPr>
      </w:pP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ГОЛОСУВАЛИ:  «за» – 1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0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,  «проти» – 0,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ab/>
        <w:t xml:space="preserve"> «утримались» –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, «не голосували</w:t>
      </w:r>
      <w:r w:rsidRPr="00215E83">
        <w:rPr>
          <w:rFonts w:cs="Times New Roman"/>
          <w:sz w:val="28"/>
          <w:szCs w:val="28"/>
          <w:shd w:val="clear" w:color="auto" w:fill="FFFFFF"/>
          <w:lang w:val="uk-UA"/>
        </w:rPr>
        <w:t xml:space="preserve">» –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1.</w:t>
      </w:r>
    </w:p>
    <w:p w:rsidR="00BA040A" w:rsidRPr="00E72FCE" w:rsidRDefault="00BA040A" w:rsidP="00BA040A">
      <w:pPr>
        <w:pStyle w:val="a4"/>
        <w:tabs>
          <w:tab w:val="left" w:pos="225"/>
          <w:tab w:val="left" w:pos="567"/>
        </w:tabs>
        <w:overflowPunct w:val="0"/>
        <w:snapToGrid w:val="0"/>
        <w:jc w:val="both"/>
        <w:rPr>
          <w:rFonts w:cs="Times New Roman"/>
          <w:b/>
          <w:sz w:val="28"/>
          <w:szCs w:val="28"/>
          <w:lang w:val="uk-UA"/>
        </w:rPr>
      </w:pPr>
      <w:r w:rsidRPr="00BA040A">
        <w:rPr>
          <w:rStyle w:val="a9"/>
          <w:rFonts w:eastAsia="Liberation Serif" w:cs="Times New Roman"/>
          <w:b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не прийнято.</w:t>
      </w:r>
    </w:p>
    <w:p w:rsidR="00CD5A59" w:rsidRDefault="00CD5A59" w:rsidP="00CD5A59">
      <w:pPr>
        <w:widowControl/>
        <w:suppressLineNumbers/>
        <w:tabs>
          <w:tab w:val="left" w:pos="142"/>
          <w:tab w:val="left" w:pos="426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B6" w:rsidRPr="00CD2460" w:rsidRDefault="004B52B6" w:rsidP="00CD5A59">
      <w:pPr>
        <w:widowControl/>
        <w:suppressLineNumbers/>
        <w:tabs>
          <w:tab w:val="left" w:pos="142"/>
          <w:tab w:val="left" w:pos="426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F17" w:rsidRDefault="002202DB" w:rsidP="00FD3F17">
      <w:pPr>
        <w:widowControl/>
        <w:suppressLineNumbers/>
        <w:tabs>
          <w:tab w:val="num" w:pos="3621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 w:rsidRPr="002202D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FD3F17" w:rsidRP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 розгляд звернення ТОВ «</w:t>
      </w:r>
      <w:proofErr w:type="spellStart"/>
      <w:r w:rsidR="00FD3F17" w:rsidRP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Житлоекономія</w:t>
      </w:r>
      <w:proofErr w:type="spellEnd"/>
      <w:r w:rsidR="00FD3F17" w:rsidRP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»  від 29.05.2018 № 100/05-18 щодо перенесення строку сплати пайового внеску у зв'язку із будівництвом житлового будинку № 3 в 20-му мікрорайоні житлового масиву </w:t>
      </w:r>
      <w:proofErr w:type="spellStart"/>
      <w:r w:rsidR="00FD3F17" w:rsidRP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Вигурівщина</w:t>
      </w:r>
      <w:proofErr w:type="spellEnd"/>
      <w:r w:rsidR="00FD3F17" w:rsidRPr="00FD3F17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-Троєщина у Деснянському районі м. Києва (І черга,  9 пусковий комплекс).</w:t>
      </w:r>
    </w:p>
    <w:p w:rsidR="00113D03" w:rsidRPr="00DA33C9" w:rsidRDefault="00113D03" w:rsidP="00113D0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СЛУХАЛИ: Інформацію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Атаєвої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М.Б.</w:t>
      </w:r>
      <w:r w:rsidRPr="00DA3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представника </w:t>
      </w:r>
      <w:r w:rsidRPr="00DA33C9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/>
          <w:sz w:val="28"/>
        </w:rPr>
        <w:t>Житлоекономія</w:t>
      </w:r>
      <w:proofErr w:type="spellEnd"/>
      <w:r w:rsidRPr="00DA33C9">
        <w:rPr>
          <w:rFonts w:ascii="Times New Roman" w:hAnsi="Times New Roman" w:cs="Times New Roman"/>
          <w:sz w:val="28"/>
          <w:szCs w:val="28"/>
        </w:rPr>
        <w:t xml:space="preserve">» </w:t>
      </w:r>
      <w:r w:rsidRPr="00DA33C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щодо причин </w:t>
      </w:r>
      <w:r w:rsidRPr="00DA33C9">
        <w:rPr>
          <w:rFonts w:ascii="Times New Roman" w:hAnsi="Times New Roman" w:cs="Times New Roman"/>
          <w:sz w:val="28"/>
          <w:szCs w:val="28"/>
        </w:rPr>
        <w:t xml:space="preserve">перенесення строку сплати пайового внеску до договору пайової участі </w:t>
      </w:r>
      <w:r w:rsidRPr="00DA33C9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</w:rPr>
        <w:t>05.03.2018</w:t>
      </w:r>
      <w:r w:rsidRPr="00F7260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16 </w:t>
      </w:r>
      <w:r w:rsidRPr="00DA33C9">
        <w:rPr>
          <w:rFonts w:ascii="Times New Roman" w:hAnsi="Times New Roman" w:cs="Times New Roman"/>
          <w:sz w:val="28"/>
          <w:szCs w:val="28"/>
        </w:rPr>
        <w:t xml:space="preserve">у зв’язку із будівництвом </w:t>
      </w:r>
      <w:r w:rsidRPr="004F5F09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 xml:space="preserve">будинку № 3 літера «А» з </w:t>
      </w:r>
      <w:r w:rsidRPr="004F5F09">
        <w:rPr>
          <w:rFonts w:ascii="Times New Roman" w:hAnsi="Times New Roman"/>
          <w:sz w:val="28"/>
          <w:szCs w:val="28"/>
        </w:rPr>
        <w:t>вбудовано-прибудовани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4F5F09">
        <w:rPr>
          <w:rFonts w:ascii="Times New Roman" w:hAnsi="Times New Roman"/>
          <w:sz w:val="28"/>
          <w:szCs w:val="28"/>
        </w:rPr>
        <w:t>нежитлови</w:t>
      </w:r>
      <w:r>
        <w:rPr>
          <w:rFonts w:ascii="Times New Roman" w:hAnsi="Times New Roman"/>
          <w:sz w:val="28"/>
          <w:szCs w:val="28"/>
        </w:rPr>
        <w:t>ми</w:t>
      </w:r>
      <w:r w:rsidRPr="004F5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F5F09">
        <w:rPr>
          <w:rFonts w:ascii="Times New Roman" w:hAnsi="Times New Roman"/>
          <w:sz w:val="28"/>
          <w:szCs w:val="28"/>
        </w:rPr>
        <w:t>риміщен</w:t>
      </w:r>
      <w:r>
        <w:rPr>
          <w:rFonts w:ascii="Times New Roman" w:hAnsi="Times New Roman"/>
          <w:sz w:val="28"/>
          <w:szCs w:val="28"/>
        </w:rPr>
        <w:t xml:space="preserve">нями у складі проекту будівництва 20-го мікрорайону житлового масиву </w:t>
      </w:r>
      <w:proofErr w:type="spellStart"/>
      <w:r>
        <w:rPr>
          <w:rFonts w:ascii="Times New Roman" w:hAnsi="Times New Roman"/>
          <w:sz w:val="28"/>
          <w:szCs w:val="28"/>
        </w:rPr>
        <w:t>Вигурівщина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-Троєщина у Деснянському </w:t>
      </w:r>
      <w:r w:rsidRPr="004F5F09">
        <w:rPr>
          <w:rFonts w:ascii="Times New Roman" w:hAnsi="Times New Roman"/>
          <w:sz w:val="28"/>
          <w:szCs w:val="28"/>
        </w:rPr>
        <w:t xml:space="preserve"> районі м. </w:t>
      </w:r>
      <w:r>
        <w:rPr>
          <w:rFonts w:ascii="Times New Roman" w:hAnsi="Times New Roman"/>
          <w:sz w:val="28"/>
          <w:szCs w:val="28"/>
        </w:rPr>
        <w:t xml:space="preserve">Києва (І черга, 9 пусковий комплекс) </w:t>
      </w:r>
      <w:r w:rsidRPr="00DA33C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 вересня</w:t>
      </w:r>
      <w:r w:rsidRPr="00DA33C9">
        <w:rPr>
          <w:rFonts w:ascii="Times New Roman" w:hAnsi="Times New Roman" w:cs="Times New Roman"/>
          <w:sz w:val="28"/>
          <w:szCs w:val="28"/>
        </w:rPr>
        <w:t xml:space="preserve"> 2018 року.</w:t>
      </w:r>
    </w:p>
    <w:p w:rsidR="00113D03" w:rsidRPr="00F7260A" w:rsidRDefault="00113D03" w:rsidP="00113D03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13D03">
        <w:rPr>
          <w:rStyle w:val="a9"/>
          <w:iCs/>
          <w:color w:val="000000"/>
          <w:sz w:val="28"/>
          <w:szCs w:val="28"/>
          <w:u w:val="none"/>
        </w:rPr>
        <w:t xml:space="preserve">ВИСТУПИЛА: </w:t>
      </w:r>
      <w:r w:rsidRPr="000F48A1">
        <w:rPr>
          <w:rStyle w:val="a9"/>
          <w:iCs/>
          <w:color w:val="000000"/>
          <w:sz w:val="28"/>
          <w:szCs w:val="28"/>
        </w:rPr>
        <w:t>Мельник Н.О.</w:t>
      </w:r>
      <w:r w:rsidRPr="00113D03">
        <w:rPr>
          <w:rStyle w:val="a9"/>
          <w:iCs/>
          <w:color w:val="000000"/>
          <w:sz w:val="28"/>
          <w:szCs w:val="28"/>
          <w:u w:val="none"/>
        </w:rPr>
        <w:t xml:space="preserve"> - </w:t>
      </w:r>
      <w:r w:rsidRPr="000F48A1">
        <w:rPr>
          <w:rFonts w:eastAsia="Liberation Serif"/>
          <w:iCs/>
          <w:color w:val="000000"/>
          <w:sz w:val="28"/>
          <w:szCs w:val="28"/>
          <w:highlight w:val="white"/>
        </w:rPr>
        <w:t>директор Департаменту економіки та інвестицій</w:t>
      </w:r>
      <w:r w:rsidRPr="00E46728">
        <w:rPr>
          <w:rFonts w:eastAsia="Liberation Serif"/>
          <w:iCs/>
          <w:color w:val="000000"/>
          <w:sz w:val="28"/>
          <w:szCs w:val="28"/>
          <w:highlight w:val="white"/>
        </w:rPr>
        <w:t xml:space="preserve"> виконавчого органу Київської міської ради (КМДА)</w:t>
      </w:r>
      <w:r w:rsidRPr="00E46728">
        <w:rPr>
          <w:rFonts w:eastAsia="Liberation Serif"/>
          <w:iCs/>
          <w:color w:val="000000"/>
          <w:sz w:val="28"/>
          <w:szCs w:val="28"/>
        </w:rPr>
        <w:t xml:space="preserve"> із інформацією щодо </w:t>
      </w:r>
      <w:r w:rsidRPr="00E46728">
        <w:rPr>
          <w:sz w:val="28"/>
          <w:szCs w:val="28"/>
        </w:rPr>
        <w:t xml:space="preserve">укладеного з ТОВ </w:t>
      </w:r>
      <w:r w:rsidRPr="00DA33C9">
        <w:rPr>
          <w:sz w:val="28"/>
          <w:szCs w:val="28"/>
        </w:rPr>
        <w:t>«</w:t>
      </w:r>
      <w:proofErr w:type="spellStart"/>
      <w:r>
        <w:rPr>
          <w:sz w:val="28"/>
        </w:rPr>
        <w:t>Житлоекономія</w:t>
      </w:r>
      <w:proofErr w:type="spellEnd"/>
      <w:r w:rsidRPr="00DA33C9">
        <w:rPr>
          <w:sz w:val="28"/>
          <w:szCs w:val="28"/>
        </w:rPr>
        <w:t xml:space="preserve">» договору пайової участі </w:t>
      </w:r>
      <w:r w:rsidRPr="00DA33C9">
        <w:rPr>
          <w:color w:val="000000"/>
          <w:sz w:val="28"/>
          <w:szCs w:val="28"/>
        </w:rPr>
        <w:t xml:space="preserve">від </w:t>
      </w:r>
      <w:r>
        <w:rPr>
          <w:sz w:val="28"/>
        </w:rPr>
        <w:t>05.03.2018</w:t>
      </w:r>
      <w:r w:rsidRPr="00F7260A">
        <w:rPr>
          <w:sz w:val="28"/>
        </w:rPr>
        <w:t xml:space="preserve"> № </w:t>
      </w:r>
      <w:r>
        <w:rPr>
          <w:sz w:val="28"/>
        </w:rPr>
        <w:t xml:space="preserve">16 </w:t>
      </w:r>
      <w:r w:rsidRPr="00DA33C9">
        <w:rPr>
          <w:sz w:val="28"/>
          <w:szCs w:val="28"/>
        </w:rPr>
        <w:t xml:space="preserve">у зв’язку із будівництвом </w:t>
      </w:r>
      <w:r w:rsidRPr="004F5F09">
        <w:rPr>
          <w:sz w:val="28"/>
          <w:szCs w:val="28"/>
        </w:rPr>
        <w:t xml:space="preserve">житлового </w:t>
      </w:r>
      <w:r>
        <w:rPr>
          <w:sz w:val="28"/>
          <w:szCs w:val="28"/>
        </w:rPr>
        <w:t xml:space="preserve">будинку № 3 літера «А» з </w:t>
      </w:r>
      <w:r w:rsidRPr="004F5F09">
        <w:rPr>
          <w:sz w:val="28"/>
          <w:szCs w:val="28"/>
        </w:rPr>
        <w:t>вбудовано-прибудовани</w:t>
      </w:r>
      <w:r>
        <w:rPr>
          <w:sz w:val="28"/>
          <w:szCs w:val="28"/>
        </w:rPr>
        <w:t xml:space="preserve">ми </w:t>
      </w:r>
      <w:r w:rsidRPr="004F5F09">
        <w:rPr>
          <w:sz w:val="28"/>
          <w:szCs w:val="28"/>
        </w:rPr>
        <w:t>нежитлови</w:t>
      </w:r>
      <w:r>
        <w:rPr>
          <w:sz w:val="28"/>
          <w:szCs w:val="28"/>
        </w:rPr>
        <w:t>ми</w:t>
      </w:r>
      <w:r w:rsidRPr="004F5F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5F09">
        <w:rPr>
          <w:sz w:val="28"/>
          <w:szCs w:val="28"/>
        </w:rPr>
        <w:t>риміщен</w:t>
      </w:r>
      <w:r>
        <w:rPr>
          <w:sz w:val="28"/>
          <w:szCs w:val="28"/>
        </w:rPr>
        <w:t xml:space="preserve">нями у складі проекту будівництва 20-го мікрорайону житлового масиву </w:t>
      </w:r>
      <w:proofErr w:type="spellStart"/>
      <w:r>
        <w:rPr>
          <w:sz w:val="28"/>
          <w:szCs w:val="28"/>
        </w:rPr>
        <w:t>Вигурівщина</w:t>
      </w:r>
      <w:proofErr w:type="spellEnd"/>
      <w:r>
        <w:rPr>
          <w:sz w:val="28"/>
          <w:szCs w:val="28"/>
        </w:rPr>
        <w:t xml:space="preserve">-Троєщина у Деснянському </w:t>
      </w:r>
      <w:r w:rsidRPr="004F5F09">
        <w:rPr>
          <w:sz w:val="28"/>
          <w:szCs w:val="28"/>
        </w:rPr>
        <w:t xml:space="preserve"> районі м. </w:t>
      </w:r>
      <w:r>
        <w:rPr>
          <w:sz w:val="28"/>
          <w:szCs w:val="28"/>
        </w:rPr>
        <w:t>Києва (І черга, 9 пусковий комплекс)</w:t>
      </w:r>
      <w:r w:rsidRPr="00E46728">
        <w:rPr>
          <w:sz w:val="28"/>
          <w:szCs w:val="28"/>
        </w:rPr>
        <w:t xml:space="preserve">. Додатково доповідач зазначила, що </w:t>
      </w:r>
      <w:r>
        <w:rPr>
          <w:sz w:val="28"/>
          <w:szCs w:val="28"/>
        </w:rPr>
        <w:t>с</w:t>
      </w:r>
      <w:r w:rsidRPr="00F7260A">
        <w:rPr>
          <w:sz w:val="28"/>
          <w:szCs w:val="28"/>
        </w:rPr>
        <w:t>таном на 0</w:t>
      </w:r>
      <w:r>
        <w:rPr>
          <w:sz w:val="28"/>
          <w:szCs w:val="28"/>
        </w:rPr>
        <w:t>7</w:t>
      </w:r>
      <w:r w:rsidRPr="00F7260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260A">
        <w:rPr>
          <w:sz w:val="28"/>
          <w:szCs w:val="28"/>
        </w:rPr>
        <w:t xml:space="preserve">.2018 </w:t>
      </w:r>
      <w:r w:rsidRPr="00B42339">
        <w:rPr>
          <w:sz w:val="28"/>
          <w:szCs w:val="28"/>
        </w:rPr>
        <w:t>ТОВ «</w:t>
      </w:r>
      <w:proofErr w:type="spellStart"/>
      <w:r w:rsidRPr="00B42339">
        <w:rPr>
          <w:sz w:val="28"/>
        </w:rPr>
        <w:t>Житлоекономія</w:t>
      </w:r>
      <w:proofErr w:type="spellEnd"/>
      <w:r w:rsidRPr="00B42339">
        <w:rPr>
          <w:sz w:val="28"/>
          <w:szCs w:val="28"/>
        </w:rPr>
        <w:t>»</w:t>
      </w:r>
      <w:r w:rsidRPr="00F7260A">
        <w:rPr>
          <w:sz w:val="28"/>
          <w:szCs w:val="28"/>
        </w:rPr>
        <w:t xml:space="preserve"> перераховано за Договором </w:t>
      </w:r>
      <w:r>
        <w:rPr>
          <w:sz w:val="28"/>
          <w:szCs w:val="28"/>
        </w:rPr>
        <w:t>1 000 000,00</w:t>
      </w:r>
      <w:r w:rsidRPr="00F7260A">
        <w:rPr>
          <w:sz w:val="28"/>
          <w:szCs w:val="28"/>
        </w:rPr>
        <w:t xml:space="preserve"> грн (</w:t>
      </w:r>
      <w:r>
        <w:rPr>
          <w:sz w:val="28"/>
          <w:szCs w:val="28"/>
        </w:rPr>
        <w:t xml:space="preserve">один мільйон </w:t>
      </w:r>
      <w:r w:rsidRPr="00932312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93231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32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  <w:r w:rsidRPr="00932312">
        <w:rPr>
          <w:sz w:val="28"/>
          <w:szCs w:val="28"/>
        </w:rPr>
        <w:t xml:space="preserve">копійок), заборгованість становить </w:t>
      </w:r>
      <w:r>
        <w:rPr>
          <w:sz w:val="28"/>
          <w:szCs w:val="28"/>
        </w:rPr>
        <w:t>5 394 471,92</w:t>
      </w:r>
      <w:r w:rsidRPr="00932312">
        <w:rPr>
          <w:sz w:val="28"/>
          <w:szCs w:val="28"/>
        </w:rPr>
        <w:t xml:space="preserve"> грн (</w:t>
      </w:r>
      <w:r>
        <w:rPr>
          <w:sz w:val="28"/>
          <w:szCs w:val="28"/>
        </w:rPr>
        <w:t xml:space="preserve">п’ять </w:t>
      </w:r>
      <w:r w:rsidRPr="00932312">
        <w:rPr>
          <w:sz w:val="28"/>
          <w:szCs w:val="28"/>
        </w:rPr>
        <w:t xml:space="preserve">мільйонів триста </w:t>
      </w:r>
      <w:r>
        <w:rPr>
          <w:sz w:val="28"/>
          <w:szCs w:val="28"/>
        </w:rPr>
        <w:t>дев’яносто чотири</w:t>
      </w:r>
      <w:r w:rsidRPr="00932312">
        <w:rPr>
          <w:sz w:val="28"/>
          <w:szCs w:val="28"/>
        </w:rPr>
        <w:t xml:space="preserve"> тисячі </w:t>
      </w:r>
      <w:r>
        <w:rPr>
          <w:sz w:val="28"/>
          <w:szCs w:val="28"/>
        </w:rPr>
        <w:t xml:space="preserve">чотириста </w:t>
      </w:r>
      <w:r w:rsidRPr="00932312">
        <w:rPr>
          <w:sz w:val="28"/>
          <w:szCs w:val="28"/>
        </w:rPr>
        <w:t>сім</w:t>
      </w:r>
      <w:r>
        <w:rPr>
          <w:sz w:val="28"/>
          <w:szCs w:val="28"/>
        </w:rPr>
        <w:t>десят одна</w:t>
      </w:r>
      <w:r w:rsidRPr="00932312">
        <w:rPr>
          <w:sz w:val="28"/>
          <w:szCs w:val="28"/>
        </w:rPr>
        <w:t xml:space="preserve"> гривн</w:t>
      </w:r>
      <w:r>
        <w:rPr>
          <w:sz w:val="28"/>
          <w:szCs w:val="28"/>
        </w:rPr>
        <w:t>а</w:t>
      </w:r>
      <w:r w:rsidRPr="00932312">
        <w:rPr>
          <w:sz w:val="28"/>
          <w:szCs w:val="28"/>
        </w:rPr>
        <w:t xml:space="preserve"> 9</w:t>
      </w:r>
      <w:r>
        <w:rPr>
          <w:sz w:val="28"/>
          <w:szCs w:val="28"/>
        </w:rPr>
        <w:t>2</w:t>
      </w:r>
      <w:r w:rsidRPr="00932312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932312">
        <w:rPr>
          <w:sz w:val="28"/>
          <w:szCs w:val="28"/>
        </w:rPr>
        <w:t xml:space="preserve">), в тому числі пеня у сумі </w:t>
      </w:r>
      <w:r>
        <w:rPr>
          <w:sz w:val="28"/>
          <w:szCs w:val="28"/>
        </w:rPr>
        <w:t>16 135,01</w:t>
      </w:r>
      <w:r w:rsidRPr="00932312">
        <w:rPr>
          <w:sz w:val="28"/>
          <w:szCs w:val="28"/>
        </w:rPr>
        <w:t xml:space="preserve"> грн (шіст</w:t>
      </w:r>
      <w:r>
        <w:rPr>
          <w:sz w:val="28"/>
          <w:szCs w:val="28"/>
        </w:rPr>
        <w:t>надцять</w:t>
      </w:r>
      <w:r w:rsidRPr="00932312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сто тридцять п’ять</w:t>
      </w:r>
      <w:r w:rsidRPr="00932312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0</w:t>
      </w:r>
      <w:r w:rsidRPr="00932312">
        <w:rPr>
          <w:sz w:val="28"/>
          <w:szCs w:val="28"/>
        </w:rPr>
        <w:t>1 копійка).</w:t>
      </w:r>
    </w:p>
    <w:p w:rsidR="00113D03" w:rsidRDefault="00113D03" w:rsidP="00113D03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E46728">
        <w:rPr>
          <w:sz w:val="28"/>
          <w:szCs w:val="28"/>
        </w:rPr>
        <w:t xml:space="preserve">(лист </w:t>
      </w:r>
      <w:r w:rsidRPr="00E46728">
        <w:rPr>
          <w:rFonts w:eastAsia="Liberation Serif"/>
          <w:iCs/>
          <w:color w:val="000000"/>
          <w:sz w:val="28"/>
          <w:szCs w:val="28"/>
          <w:highlight w:val="white"/>
        </w:rPr>
        <w:t>Департаменту економіки та інвестицій</w:t>
      </w:r>
      <w:r w:rsidRPr="00E46728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від 08.06.2018 №050/08-4023</w:t>
      </w:r>
      <w:r w:rsidRPr="00E467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D03" w:rsidRPr="00EB12C2" w:rsidRDefault="00113D03" w:rsidP="00113D03">
      <w:pPr>
        <w:pStyle w:val="a4"/>
        <w:tabs>
          <w:tab w:val="left" w:pos="0"/>
        </w:tabs>
        <w:overflowPunct w:val="0"/>
        <w:snapToGrid w:val="0"/>
        <w:jc w:val="both"/>
        <w:rPr>
          <w:rStyle w:val="a9"/>
          <w:rFonts w:eastAsia="Liberation Serif" w:cs="Times New Roman"/>
          <w:color w:val="000000"/>
          <w:sz w:val="28"/>
          <w:szCs w:val="28"/>
          <w:u w:val="none"/>
          <w:lang w:val="uk-UA"/>
        </w:rPr>
      </w:pPr>
      <w:r w:rsidRPr="008C536F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ВИРІШИЛИ: Підтримати звернення </w:t>
      </w:r>
      <w:r w:rsidRPr="00D03218">
        <w:rPr>
          <w:rFonts w:cs="Times New Roman"/>
          <w:sz w:val="28"/>
          <w:szCs w:val="28"/>
          <w:lang w:val="uk-UA"/>
        </w:rPr>
        <w:t>ТОВ «</w:t>
      </w:r>
      <w:proofErr w:type="spellStart"/>
      <w:r w:rsidRPr="00D03218">
        <w:rPr>
          <w:rFonts w:cs="Times New Roman"/>
          <w:sz w:val="28"/>
          <w:szCs w:val="28"/>
          <w:lang w:val="uk-UA"/>
        </w:rPr>
        <w:t>Житлоекономія</w:t>
      </w:r>
      <w:proofErr w:type="spellEnd"/>
      <w:r w:rsidRPr="00D03218">
        <w:rPr>
          <w:rFonts w:cs="Times New Roman"/>
          <w:sz w:val="28"/>
          <w:szCs w:val="28"/>
          <w:lang w:val="uk-UA"/>
        </w:rPr>
        <w:t xml:space="preserve">»  від 29.05.2018 №100/05-18 </w:t>
      </w:r>
      <w:r w:rsidRPr="00C96D59">
        <w:rPr>
          <w:rFonts w:cs="Times New Roman"/>
          <w:sz w:val="28"/>
          <w:szCs w:val="28"/>
          <w:lang w:val="uk-UA"/>
        </w:rPr>
        <w:t xml:space="preserve">щодо перенесення строку сплати пайового внеску 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по </w:t>
      </w:r>
      <w:r w:rsidRPr="002744EC">
        <w:rPr>
          <w:rFonts w:cs="Times New Roman"/>
          <w:sz w:val="28"/>
          <w:szCs w:val="28"/>
          <w:lang w:val="uk-UA"/>
        </w:rPr>
        <w:t xml:space="preserve">договору пайової участі </w:t>
      </w:r>
      <w:r w:rsidRPr="00E46728">
        <w:rPr>
          <w:rFonts w:cs="Times New Roman"/>
          <w:color w:val="000000"/>
          <w:sz w:val="28"/>
          <w:szCs w:val="28"/>
          <w:lang w:val="uk-UA"/>
        </w:rPr>
        <w:t xml:space="preserve">від </w:t>
      </w:r>
      <w:r w:rsidRPr="00D03218">
        <w:rPr>
          <w:sz w:val="28"/>
          <w:lang w:val="uk-UA"/>
        </w:rPr>
        <w:t xml:space="preserve">05.03.2018 № 16 </w:t>
      </w:r>
      <w:r w:rsidRPr="00D03218">
        <w:rPr>
          <w:rFonts w:cs="Times New Roman"/>
          <w:sz w:val="28"/>
          <w:szCs w:val="28"/>
          <w:lang w:val="uk-UA"/>
        </w:rPr>
        <w:t xml:space="preserve">у зв’язку із будівництвом </w:t>
      </w:r>
      <w:r w:rsidRPr="00D03218">
        <w:rPr>
          <w:sz w:val="28"/>
          <w:szCs w:val="28"/>
          <w:lang w:val="uk-UA"/>
        </w:rPr>
        <w:t xml:space="preserve">житлового будинку № 3 літера «А» з вбудовано-прибудованими нежитловими приміщеннями у складі проекту будівництва 20-го мікрорайону житлового масиву </w:t>
      </w:r>
      <w:proofErr w:type="spellStart"/>
      <w:r w:rsidRPr="00D03218">
        <w:rPr>
          <w:sz w:val="28"/>
          <w:szCs w:val="28"/>
          <w:lang w:val="uk-UA"/>
        </w:rPr>
        <w:t>Вигурівщина</w:t>
      </w:r>
      <w:proofErr w:type="spellEnd"/>
      <w:r w:rsidRPr="00D03218">
        <w:rPr>
          <w:sz w:val="28"/>
          <w:szCs w:val="28"/>
          <w:lang w:val="uk-UA"/>
        </w:rPr>
        <w:t xml:space="preserve">-Троєщина у Деснянському  районі м. Києва (І черга, 9 пусковий комплекс) </w:t>
      </w:r>
      <w:r w:rsidRPr="00D03218">
        <w:rPr>
          <w:rFonts w:cs="Times New Roman"/>
          <w:sz w:val="28"/>
          <w:szCs w:val="28"/>
          <w:lang w:val="uk-UA"/>
        </w:rPr>
        <w:t>до 4 вересня 2018 року</w:t>
      </w:r>
      <w:r w:rsidRPr="00EB12C2">
        <w:rPr>
          <w:sz w:val="28"/>
          <w:szCs w:val="28"/>
          <w:lang w:val="uk-UA"/>
        </w:rPr>
        <w:t xml:space="preserve">, </w:t>
      </w:r>
      <w:r w:rsidRPr="00EB12C2">
        <w:rPr>
          <w:rStyle w:val="a9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але не пізніше прийняття в експлуатацію</w:t>
      </w:r>
      <w:r w:rsidRPr="00EB12C2">
        <w:rPr>
          <w:rStyle w:val="a9"/>
          <w:rFonts w:eastAsia="Liberation Serif" w:cs="Times New Roman"/>
          <w:color w:val="000000"/>
          <w:sz w:val="28"/>
          <w:szCs w:val="28"/>
          <w:u w:val="none"/>
          <w:lang w:val="uk-UA"/>
        </w:rPr>
        <w:t xml:space="preserve"> об’єкта. </w:t>
      </w:r>
    </w:p>
    <w:p w:rsidR="00113D03" w:rsidRPr="00215E83" w:rsidRDefault="00113D03" w:rsidP="00113D03">
      <w:pPr>
        <w:pStyle w:val="a4"/>
        <w:overflowPunct w:val="0"/>
        <w:snapToGrid w:val="0"/>
        <w:jc w:val="both"/>
        <w:rPr>
          <w:rFonts w:cs="Times New Roman"/>
          <w:kern w:val="2"/>
          <w:sz w:val="28"/>
          <w:szCs w:val="28"/>
          <w:lang w:val="uk-UA"/>
        </w:rPr>
      </w:pP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ГОЛОСУВАЛИ:  «за» – 1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,  «проти» – 0,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ab/>
        <w:t xml:space="preserve"> «утримались» –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0</w:t>
      </w:r>
      <w:r w:rsidRPr="000F48A1">
        <w:rPr>
          <w:rFonts w:cs="Times New Roman"/>
          <w:sz w:val="28"/>
          <w:szCs w:val="28"/>
          <w:shd w:val="clear" w:color="auto" w:fill="FFFFFF"/>
          <w:lang w:val="uk-UA"/>
        </w:rPr>
        <w:t>, «не голосували</w:t>
      </w:r>
      <w:r w:rsidRPr="00215E83">
        <w:rPr>
          <w:rFonts w:cs="Times New Roman"/>
          <w:sz w:val="28"/>
          <w:szCs w:val="28"/>
          <w:shd w:val="clear" w:color="auto" w:fill="FFFFFF"/>
          <w:lang w:val="uk-UA"/>
        </w:rPr>
        <w:t xml:space="preserve">» –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1.</w:t>
      </w:r>
    </w:p>
    <w:p w:rsidR="00113D03" w:rsidRPr="00E72FCE" w:rsidRDefault="00113D03" w:rsidP="00113D03">
      <w:pPr>
        <w:pStyle w:val="a4"/>
        <w:tabs>
          <w:tab w:val="left" w:pos="225"/>
          <w:tab w:val="left" w:pos="567"/>
        </w:tabs>
        <w:overflowPunct w:val="0"/>
        <w:snapToGrid w:val="0"/>
        <w:jc w:val="both"/>
        <w:rPr>
          <w:rFonts w:cs="Times New Roman"/>
          <w:b/>
          <w:sz w:val="28"/>
          <w:szCs w:val="28"/>
          <w:lang w:val="uk-UA"/>
        </w:rPr>
      </w:pPr>
      <w:r w:rsidRPr="00113D03">
        <w:rPr>
          <w:rStyle w:val="a9"/>
          <w:rFonts w:eastAsia="Liberation Serif" w:cs="Times New Roman"/>
          <w:b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113D03" w:rsidRDefault="00113D03" w:rsidP="00FD3F17">
      <w:pPr>
        <w:widowControl/>
        <w:suppressLineNumbers/>
        <w:tabs>
          <w:tab w:val="num" w:pos="3621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</w:p>
    <w:p w:rsidR="00497A98" w:rsidRPr="00CD2460" w:rsidRDefault="00497A98" w:rsidP="00CD5A59">
      <w:pPr>
        <w:widowControl/>
        <w:suppressLineNumbers/>
        <w:tabs>
          <w:tab w:val="left" w:pos="142"/>
          <w:tab w:val="left" w:pos="426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A8" w:rsidRDefault="001949A8" w:rsidP="001949A8">
      <w:pPr>
        <w:widowControl/>
        <w:suppressLineNumbers/>
        <w:tabs>
          <w:tab w:val="left" w:pos="142"/>
          <w:tab w:val="left" w:pos="426"/>
          <w:tab w:val="num" w:pos="3621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  <w:r w:rsidRPr="001949A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 </w:t>
      </w:r>
      <w:r w:rsidRPr="001949A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 проект рішення «Про внесення змін до рішення Київської міської ради від 23 червня 2011 року №242/5629 «Про встановлення місцевих податків і зборів у м. Києві» (від 13.06.2018 № 08/231-2034/ПР).</w:t>
      </w:r>
    </w:p>
    <w:p w:rsidR="00194998" w:rsidRDefault="00C43B8A" w:rsidP="00C43B8A">
      <w:pPr>
        <w:suppressLineNumbers/>
        <w:tabs>
          <w:tab w:val="left" w:pos="-285"/>
          <w:tab w:val="left" w:pos="142"/>
          <w:tab w:val="num" w:pos="3403"/>
          <w:tab w:val="left" w:pos="7944"/>
        </w:tabs>
        <w:overflowPunct w:val="0"/>
        <w:snapToGrid w:val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07A6C">
        <w:rPr>
          <w:rFonts w:ascii="Times New Roman" w:hAnsi="Times New Roman" w:cs="Times New Roman"/>
          <w:sz w:val="28"/>
          <w:szCs w:val="28"/>
        </w:rPr>
        <w:t xml:space="preserve">СЛУХАЛИ: Інформацію  </w:t>
      </w:r>
      <w:r>
        <w:rPr>
          <w:rFonts w:ascii="Times New Roman" w:hAnsi="Times New Roman" w:cs="Times New Roman"/>
          <w:sz w:val="28"/>
          <w:szCs w:val="28"/>
          <w:u w:val="single"/>
        </w:rPr>
        <w:t>Кореня</w:t>
      </w:r>
      <w:r w:rsidRPr="00C07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О.</w:t>
      </w:r>
      <w:r w:rsidRPr="00C07A6C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C0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заступника директора Департаменту </w:t>
      </w:r>
      <w:r w:rsidRPr="008E6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фінансів виконавчого органу Київської міської ради (Київської міської державної адміністрації)</w:t>
      </w:r>
      <w:r w:rsidRPr="00C07A6C">
        <w:rPr>
          <w:rFonts w:ascii="Times New Roman" w:hAnsi="Times New Roman" w:cs="Times New Roman"/>
          <w:sz w:val="28"/>
          <w:szCs w:val="28"/>
        </w:rPr>
        <w:t xml:space="preserve"> щодо проекту рішення 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 23 червня 2011 року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242/5629 </w:t>
      </w:r>
      <w:r>
        <w:rPr>
          <w:rStyle w:val="field-content3"/>
          <w:rFonts w:ascii="Times New Roman" w:hAnsi="Times New Roman" w:cs="Times New Roman"/>
          <w:sz w:val="28"/>
          <w:szCs w:val="28"/>
        </w:rPr>
        <w:br/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«Про встановлення місцевих податків і зборів у м. Києві</w:t>
      </w:r>
      <w:r w:rsidRPr="00C07A6C">
        <w:rPr>
          <w:rStyle w:val="field-content3"/>
          <w:rFonts w:ascii="Times New Roman" w:hAnsi="Times New Roman" w:cs="Times New Roman"/>
          <w:sz w:val="28"/>
          <w:szCs w:val="28"/>
        </w:rPr>
        <w:t>».</w:t>
      </w:r>
    </w:p>
    <w:p w:rsidR="00194998" w:rsidRDefault="00194998" w:rsidP="00C43B8A">
      <w:pPr>
        <w:suppressLineNumbers/>
        <w:tabs>
          <w:tab w:val="left" w:pos="-285"/>
          <w:tab w:val="left" w:pos="142"/>
          <w:tab w:val="num" w:pos="3403"/>
          <w:tab w:val="left" w:pos="7944"/>
        </w:tabs>
        <w:overflowPunct w:val="0"/>
        <w:snapToGrid w:val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="00C43B8A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>Гончаров</w:t>
      </w:r>
      <w:r w:rsidR="00C43B8A" w:rsidRPr="00DB23A4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B8A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>В</w:t>
      </w:r>
      <w:r w:rsidR="00C43B8A" w:rsidRPr="00DB23A4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>.</w:t>
      </w:r>
      <w:r w:rsidR="00C43B8A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>В</w:t>
      </w:r>
      <w:r w:rsidR="00C43B8A" w:rsidRPr="00DB23A4">
        <w:rPr>
          <w:rStyle w:val="field-content3"/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B8A">
        <w:rPr>
          <w:rFonts w:ascii="Times New Roman" w:hAnsi="Times New Roman" w:cs="Times New Roman"/>
          <w:sz w:val="28"/>
          <w:szCs w:val="28"/>
          <w:u w:val="single"/>
        </w:rPr>
        <w:t>Корень</w:t>
      </w:r>
      <w:proofErr w:type="spellEnd"/>
      <w:r w:rsidR="00C43B8A" w:rsidRPr="00C07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B8A">
        <w:rPr>
          <w:rFonts w:ascii="Times New Roman" w:hAnsi="Times New Roman" w:cs="Times New Roman"/>
          <w:sz w:val="28"/>
          <w:szCs w:val="28"/>
          <w:u w:val="single"/>
        </w:rPr>
        <w:t>О.</w:t>
      </w:r>
      <w:r w:rsidR="00C43B8A" w:rsidRPr="00C07A6C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C43B8A" w:rsidRPr="0030777C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</w:p>
    <w:p w:rsidR="00C43B8A" w:rsidRPr="00954D66" w:rsidRDefault="00C43B8A" w:rsidP="00C43B8A">
      <w:pPr>
        <w:suppressLineNumbers/>
        <w:tabs>
          <w:tab w:val="left" w:pos="390"/>
          <w:tab w:val="num" w:pos="3403"/>
        </w:tabs>
        <w:overflowPunct w:val="0"/>
        <w:snapToGrid w:val="0"/>
        <w:jc w:val="both"/>
        <w:rPr>
          <w:rStyle w:val="field-content3"/>
          <w:rFonts w:ascii="Times New Roman" w:eastAsia="Liberation Serif" w:hAnsi="Times New Roman" w:cs="Times New Roman"/>
          <w:sz w:val="28"/>
          <w:szCs w:val="28"/>
          <w:highlight w:val="white"/>
          <w:shd w:val="clear" w:color="auto" w:fill="CCFF00"/>
        </w:rPr>
      </w:pPr>
      <w:r w:rsidRPr="00954D66">
        <w:rPr>
          <w:rStyle w:val="field-content3"/>
          <w:rFonts w:ascii="Times New Roman" w:hAnsi="Times New Roman" w:cs="Times New Roman"/>
          <w:sz w:val="28"/>
          <w:szCs w:val="28"/>
        </w:rPr>
        <w:t xml:space="preserve">ВИРІШИЛИ: Перенести розгляд </w:t>
      </w:r>
      <w:r w:rsidRPr="00954D66">
        <w:rPr>
          <w:rFonts w:ascii="Times New Roman" w:hAnsi="Times New Roman" w:cs="Times New Roman"/>
          <w:sz w:val="28"/>
          <w:szCs w:val="28"/>
        </w:rPr>
        <w:t xml:space="preserve">проекту рішення </w:t>
      </w:r>
      <w:r w:rsidRPr="00D45D05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«</w:t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23 червня 2011 року №242/5629 </w:t>
      </w:r>
      <w:r>
        <w:rPr>
          <w:rStyle w:val="field-content3"/>
          <w:rFonts w:ascii="Times New Roman" w:hAnsi="Times New Roman" w:cs="Times New Roman"/>
          <w:sz w:val="28"/>
          <w:szCs w:val="28"/>
        </w:rPr>
        <w:br/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 xml:space="preserve">«Про встановлення місцевих податків і зборів у м. Києві» (від 13.06.2018 </w:t>
      </w:r>
      <w:r>
        <w:rPr>
          <w:rStyle w:val="field-content3"/>
          <w:rFonts w:ascii="Times New Roman" w:hAnsi="Times New Roman" w:cs="Times New Roman"/>
          <w:sz w:val="28"/>
          <w:szCs w:val="28"/>
        </w:rPr>
        <w:br/>
      </w:r>
      <w:r w:rsidRPr="00D45D05">
        <w:rPr>
          <w:rStyle w:val="field-content3"/>
          <w:rFonts w:ascii="Times New Roman" w:hAnsi="Times New Roman" w:cs="Times New Roman"/>
          <w:sz w:val="28"/>
          <w:szCs w:val="28"/>
        </w:rPr>
        <w:t>№ 08/231-2034/ПР)</w:t>
      </w:r>
      <w:r w:rsidRPr="00954D66">
        <w:rPr>
          <w:rStyle w:val="a9"/>
          <w:rFonts w:ascii="Times New Roman" w:eastAsia="Liberation Serif" w:hAnsi="Times New Roman" w:cs="Times New Roman"/>
          <w:color w:val="auto"/>
          <w:sz w:val="28"/>
          <w:szCs w:val="28"/>
          <w:highlight w:val="white"/>
          <w:u w:val="none"/>
          <w:shd w:val="clear" w:color="auto" w:fill="CCFF00"/>
        </w:rPr>
        <w:t>.</w:t>
      </w:r>
    </w:p>
    <w:p w:rsidR="00C43B8A" w:rsidRPr="00954D66" w:rsidRDefault="00C43B8A" w:rsidP="00C43B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66">
        <w:rPr>
          <w:rFonts w:ascii="Times New Roman" w:hAnsi="Times New Roman" w:cs="Times New Roman"/>
          <w:b/>
          <w:i/>
          <w:sz w:val="28"/>
          <w:szCs w:val="28"/>
        </w:rPr>
        <w:t>Голосування не проводилось.</w:t>
      </w:r>
    </w:p>
    <w:p w:rsidR="004B52B6" w:rsidRDefault="004B52B6" w:rsidP="00CD5A59">
      <w:pPr>
        <w:widowControl/>
        <w:suppressLineNumbers/>
        <w:tabs>
          <w:tab w:val="left" w:pos="142"/>
          <w:tab w:val="left" w:pos="426"/>
          <w:tab w:val="num" w:pos="3621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5B5" w:rsidRDefault="009535B5" w:rsidP="00DE7F59">
      <w:pPr>
        <w:pStyle w:val="a5"/>
        <w:widowControl/>
        <w:suppressLineNumbers/>
        <w:tabs>
          <w:tab w:val="num" w:pos="426"/>
          <w:tab w:val="num" w:pos="3544"/>
        </w:tabs>
        <w:suppressAutoHyphens w:val="0"/>
        <w:overflowPunct w:val="0"/>
        <w:snapToGrid w:val="0"/>
        <w:spacing w:line="259" w:lineRule="auto"/>
        <w:ind w:left="420" w:hanging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59" w:rsidRPr="00326827" w:rsidRDefault="00DE7F59" w:rsidP="00DE7F59">
      <w:pPr>
        <w:pStyle w:val="a5"/>
        <w:widowControl/>
        <w:suppressLineNumbers/>
        <w:tabs>
          <w:tab w:val="num" w:pos="426"/>
          <w:tab w:val="num" w:pos="3544"/>
        </w:tabs>
        <w:suppressAutoHyphens w:val="0"/>
        <w:overflowPunct w:val="0"/>
        <w:snapToGrid w:val="0"/>
        <w:spacing w:line="259" w:lineRule="auto"/>
        <w:ind w:left="420" w:hanging="420"/>
        <w:jc w:val="both"/>
        <w:rPr>
          <w:rStyle w:val="field-content3"/>
          <w:rFonts w:ascii="Times New Roman" w:eastAsia="Liberation Serif" w:hAnsi="Times New Roman" w:cs="Times New Roman"/>
          <w:sz w:val="28"/>
          <w:szCs w:val="28"/>
          <w:shd w:val="clear" w:color="auto" w:fill="CCFF00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00D3">
        <w:rPr>
          <w:rFonts w:ascii="Times New Roman" w:hAnsi="Times New Roman" w:cs="Times New Roman"/>
          <w:b/>
          <w:sz w:val="28"/>
          <w:szCs w:val="28"/>
        </w:rPr>
        <w:tab/>
      </w:r>
      <w:r w:rsidRPr="00DE7F59">
        <w:rPr>
          <w:rFonts w:ascii="Times New Roman" w:hAnsi="Times New Roman" w:cs="Times New Roman"/>
          <w:sz w:val="28"/>
          <w:szCs w:val="28"/>
        </w:rPr>
        <w:t>Про проект рішення</w:t>
      </w:r>
      <w:r w:rsidRPr="00326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змін до Міської цільової комплексної програми профілактики та протидії злочинності в м. Києві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>Безпечна столиця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на 2016 - 2018 роки, затвердженої рішенням Київської міської ради від 14 квітня 2016 року № 334/334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(від 08.06.2018 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08/231- 1985/ПР).</w:t>
      </w:r>
    </w:p>
    <w:p w:rsidR="00DE7F59" w:rsidRDefault="00DE7F59" w:rsidP="00DE7F59">
      <w:pPr>
        <w:pStyle w:val="a5"/>
        <w:suppressLineNumbers/>
        <w:tabs>
          <w:tab w:val="num" w:pos="2269"/>
          <w:tab w:val="num" w:pos="3544"/>
        </w:tabs>
        <w:overflowPunct w:val="0"/>
        <w:snapToGrid w:val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СЛУХАЛИ: Інформацію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Куявського</w:t>
      </w:r>
      <w:proofErr w:type="spellEnd"/>
      <w:r w:rsidRPr="001067C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О.Ю.</w:t>
      </w:r>
      <w:r w:rsidRPr="001067C6">
        <w:rPr>
          <w:rFonts w:ascii="Times New Roman" w:hAnsi="Times New Roman" w:cs="Times New Roman"/>
          <w:color w:val="000000"/>
          <w:sz w:val="28"/>
          <w:szCs w:val="28"/>
        </w:rPr>
        <w:t xml:space="preserve">  –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 у</w:t>
      </w:r>
      <w:r w:rsidRPr="001067C6">
        <w:rPr>
          <w:rFonts w:ascii="Times New Roman" w:hAnsi="Times New Roman" w:cs="Times New Roman"/>
          <w:color w:val="000000"/>
          <w:sz w:val="28"/>
          <w:szCs w:val="28"/>
        </w:rPr>
        <w:t xml:space="preserve">правління з питань взаємодії з правоохоронними органами по забезпеченню правопорядку та муніципальної безпеки 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bidi="en-US"/>
        </w:rPr>
        <w:t>виконавчого органу Київської міської ради (КМДА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 щодо проекту рішення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змін до Міської цільової комплексної програми профілактики та протидії злочинності в м. Києві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>Безпечна столиця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на 2016 - 2018 роки, затвердженої рішенням Київської міської ради від 14 квітня 2016 року № 334/334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(від 08.06.2018 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08/231- 1985/ПР).</w:t>
      </w:r>
    </w:p>
    <w:p w:rsidR="00194998" w:rsidRDefault="00DE7F59" w:rsidP="00DE7F59">
      <w:pPr>
        <w:pStyle w:val="a5"/>
        <w:suppressLineNumbers/>
        <w:tabs>
          <w:tab w:val="left" w:pos="390"/>
          <w:tab w:val="num" w:pos="3763"/>
        </w:tabs>
        <w:overflowPunct w:val="0"/>
        <w:snapToGri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В ОБГОВОРЕННІ ВЗЯЛИ УЧАСТЬ: Яловий В.Б., </w:t>
      </w:r>
      <w:proofErr w:type="spellStart"/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Странніков</w:t>
      </w:r>
      <w:proofErr w:type="spellEnd"/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А.М.,                           Ярошенко Р.В</w:t>
      </w:r>
      <w:r w:rsidRPr="00DE7F59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.,</w:t>
      </w:r>
      <w:r w:rsidRPr="00DE7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F59">
        <w:rPr>
          <w:rFonts w:ascii="Times New Roman" w:hAnsi="Times New Roman" w:cs="Times New Roman"/>
          <w:color w:val="000000"/>
          <w:sz w:val="28"/>
          <w:szCs w:val="28"/>
        </w:rPr>
        <w:t>Куявський</w:t>
      </w:r>
      <w:proofErr w:type="spellEnd"/>
      <w:r w:rsidRPr="00FE054B">
        <w:rPr>
          <w:rFonts w:ascii="Times New Roman" w:hAnsi="Times New Roman" w:cs="Times New Roman"/>
          <w:color w:val="000000"/>
          <w:sz w:val="28"/>
          <w:szCs w:val="28"/>
        </w:rPr>
        <w:t xml:space="preserve"> О.Ю.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 начальник у</w:t>
      </w:r>
      <w:r w:rsidRPr="001067C6">
        <w:rPr>
          <w:rFonts w:ascii="Times New Roman" w:hAnsi="Times New Roman" w:cs="Times New Roman"/>
          <w:color w:val="000000"/>
          <w:sz w:val="28"/>
          <w:szCs w:val="28"/>
        </w:rPr>
        <w:t xml:space="preserve">правління з питань взаємодії з правоохоронними органами по забезпеченню правопорядку та муніципальної безпеки 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shd w:val="clear" w:color="auto" w:fill="FFFFFF"/>
          <w:lang w:bidi="en-US"/>
        </w:rPr>
        <w:t>виконавчого органу Київської міської ради (КМДА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,</w:t>
      </w:r>
      <w:r w:rsidRPr="00D945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Джумко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А.В. -</w:t>
      </w:r>
      <w:r w:rsidRPr="00D94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управління інформаційних технологій та захисту інформації Головного управління Державної казначейської служби України в  м. Києві</w:t>
      </w:r>
      <w:r w:rsidR="0019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998" w:rsidRDefault="00194998" w:rsidP="00194998">
      <w:pPr>
        <w:pStyle w:val="a5"/>
        <w:suppressLineNumbers/>
        <w:tabs>
          <w:tab w:val="left" w:pos="390"/>
          <w:tab w:val="num" w:pos="3763"/>
        </w:tabs>
        <w:overflowPunct w:val="0"/>
        <w:snapToGrid w:val="0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ВИРІШИЛИ:</w:t>
      </w:r>
      <w:r w:rsidRPr="00FE054B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Підтримати проект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рішення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змін до Міської цільової комплексної програми профілактики та протидії злочинності в м. Києві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>Безпечна столиця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на 2016 - 2018 роки, затвердженої рішенням Київської міської ради від 14 квітня 2016 року № 334/334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(від 08.06.2018 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08/231- 1985/ПР).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</w:t>
      </w:r>
    </w:p>
    <w:p w:rsidR="00194998" w:rsidRPr="001067C6" w:rsidRDefault="00194998" w:rsidP="00194998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998" w:rsidRPr="001067C6" w:rsidRDefault="00194998" w:rsidP="00194998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</w:pPr>
      <w:r w:rsidRPr="001067C6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  <w:t>Рішення</w:t>
      </w:r>
      <w:r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  <w:t xml:space="preserve"> не</w:t>
      </w:r>
      <w:r w:rsidRPr="001067C6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  <w:t xml:space="preserve"> прийнято.</w:t>
      </w:r>
    </w:p>
    <w:p w:rsidR="00DE7F59" w:rsidRDefault="00DE7F59" w:rsidP="00DE7F59">
      <w:pPr>
        <w:pStyle w:val="a5"/>
        <w:suppressLineNumbers/>
        <w:tabs>
          <w:tab w:val="left" w:pos="390"/>
          <w:tab w:val="num" w:pos="3763"/>
        </w:tabs>
        <w:overflowPunct w:val="0"/>
        <w:snapToGrid w:val="0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DE7F59" w:rsidRDefault="00DE7F59" w:rsidP="00DE7F59">
      <w:pPr>
        <w:pStyle w:val="a5"/>
        <w:suppressLineNumbers/>
        <w:tabs>
          <w:tab w:val="left" w:pos="390"/>
          <w:tab w:val="num" w:pos="3763"/>
        </w:tabs>
        <w:overflowPunct w:val="0"/>
        <w:snapToGrid w:val="0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ВИРІШИЛИ:</w:t>
      </w:r>
      <w:r w:rsidRPr="00FE054B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Перенести розгляд проекту рішення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внесення змін до Міської цільової комплексної програми профілактики та протидії злочинності в м. Києві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>Безпечна столиця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на 2016 - 2018 роки, затвердженої рішенням Київської міської ради від 14 квітня 2016 року № 334/334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(від 08.06.2018 </w:t>
      </w:r>
      <w:r w:rsidRPr="00326827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08/231- 1985/ПР).</w:t>
      </w:r>
      <w:r w:rsidRPr="001067C6">
        <w:rPr>
          <w:rFonts w:ascii="Times New Roman" w:eastAsia="Liberation Serif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</w:t>
      </w:r>
    </w:p>
    <w:p w:rsidR="00DE7F59" w:rsidRPr="001067C6" w:rsidRDefault="00DE7F59" w:rsidP="00DE7F59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1067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F59" w:rsidRDefault="00DE7F59" w:rsidP="00DE7F59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</w:pPr>
      <w:r w:rsidRPr="001067C6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  <w:t>Рішення прийнято.</w:t>
      </w:r>
    </w:p>
    <w:p w:rsidR="00D948F9" w:rsidRDefault="00D948F9" w:rsidP="00DE7F59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D948F9" w:rsidRPr="001067C6" w:rsidRDefault="00D948F9" w:rsidP="00DE7F59">
      <w:pPr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en-US"/>
        </w:rPr>
      </w:pPr>
    </w:p>
    <w:p w:rsidR="00BB0E9F" w:rsidRDefault="00BB0E9F" w:rsidP="00BB0E9F">
      <w:pPr>
        <w:widowControl/>
        <w:suppressLineNumbers/>
        <w:tabs>
          <w:tab w:val="left" w:pos="142"/>
          <w:tab w:val="left" w:pos="567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E9F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1CE">
        <w:rPr>
          <w:rFonts w:ascii="Times New Roman" w:hAnsi="Times New Roman" w:cs="Times New Roman"/>
          <w:sz w:val="28"/>
          <w:szCs w:val="28"/>
        </w:rPr>
        <w:t xml:space="preserve">Про розгляд листа Святошинської районної в місті Києві державної адміністрації від 25.06.2018 №107-24/4443 щодо </w:t>
      </w:r>
      <w:r w:rsidR="00D738FB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Pr="006821CE">
        <w:rPr>
          <w:rFonts w:ascii="Times New Roman" w:hAnsi="Times New Roman" w:cs="Times New Roman"/>
          <w:sz w:val="28"/>
          <w:szCs w:val="28"/>
        </w:rPr>
        <w:t>проекту розпорядження Святошинської районної в місті Києві державної адміністрації «Про затвердження адресного переліку об’єктів для виконання робіт із капітального ремонту в 2018 році».</w:t>
      </w:r>
    </w:p>
    <w:p w:rsidR="00D738FB" w:rsidRDefault="00D738FB" w:rsidP="00D738FB">
      <w:pPr>
        <w:widowControl/>
        <w:suppressLineNumbers/>
        <w:tabs>
          <w:tab w:val="left" w:pos="0"/>
          <w:tab w:val="left" w:pos="142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Pr="00D738FB">
        <w:rPr>
          <w:rFonts w:ascii="Times New Roman" w:hAnsi="Times New Roman" w:cs="Times New Roman"/>
          <w:sz w:val="28"/>
          <w:szCs w:val="28"/>
          <w:u w:val="single"/>
        </w:rPr>
        <w:t>Каретка В.О.</w:t>
      </w:r>
      <w:r>
        <w:rPr>
          <w:rFonts w:ascii="Times New Roman" w:hAnsi="Times New Roman" w:cs="Times New Roman"/>
          <w:sz w:val="28"/>
          <w:szCs w:val="28"/>
        </w:rPr>
        <w:t xml:space="preserve"> – голови Святошинської районної в місті</w:t>
      </w:r>
    </w:p>
    <w:p w:rsidR="00D738FB" w:rsidRDefault="00D738FB" w:rsidP="00D738FB">
      <w:pPr>
        <w:widowControl/>
        <w:suppressLineNumbers/>
        <w:tabs>
          <w:tab w:val="left" w:pos="0"/>
          <w:tab w:val="left" w:pos="142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1CE">
        <w:rPr>
          <w:rFonts w:ascii="Times New Roman" w:hAnsi="Times New Roman" w:cs="Times New Roman"/>
          <w:sz w:val="28"/>
          <w:szCs w:val="28"/>
        </w:rPr>
        <w:t>Києві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щодо внесення змін </w:t>
      </w:r>
      <w:r w:rsidRPr="00D738FB">
        <w:rPr>
          <w:rFonts w:ascii="Times New Roman" w:hAnsi="Times New Roman" w:cs="Times New Roman"/>
          <w:sz w:val="28"/>
          <w:szCs w:val="28"/>
        </w:rPr>
        <w:t>до проекту розпорядження Святошинської районної в місті Києві державної адміністрації «Про затвердження адресного переліку об’єктів для виконання робіт із капітального ремонту в 2018 році».</w:t>
      </w:r>
    </w:p>
    <w:p w:rsidR="00D738FB" w:rsidRPr="00D738FB" w:rsidRDefault="00D738FB" w:rsidP="00D738FB">
      <w:pPr>
        <w:widowControl/>
        <w:suppressLineNumbers/>
        <w:tabs>
          <w:tab w:val="left" w:pos="0"/>
          <w:tab w:val="left" w:pos="142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ВИРІШИЛИ: Погодити зміни до проекту </w:t>
      </w:r>
      <w:r w:rsidRPr="00D738FB">
        <w:rPr>
          <w:rFonts w:ascii="Times New Roman" w:hAnsi="Times New Roman" w:cs="Times New Roman"/>
          <w:sz w:val="28"/>
          <w:szCs w:val="28"/>
        </w:rPr>
        <w:t>розпорядження Святошинської районної в місті Києві державної адміністрації «Про затвердження адресного переліку об’єктів для виконання робіт із капітального ремонту в 2018 році»</w:t>
      </w:r>
      <w:r>
        <w:rPr>
          <w:rFonts w:ascii="Times New Roman" w:hAnsi="Times New Roman" w:cs="Times New Roman"/>
          <w:sz w:val="28"/>
          <w:szCs w:val="28"/>
        </w:rPr>
        <w:t xml:space="preserve">, викладені у листі </w:t>
      </w:r>
      <w:r w:rsidRPr="00D738FB">
        <w:rPr>
          <w:rFonts w:ascii="Times New Roman" w:hAnsi="Times New Roman" w:cs="Times New Roman"/>
          <w:sz w:val="28"/>
          <w:szCs w:val="28"/>
        </w:rPr>
        <w:t>Святошинської районної в місті Києві державної адміністрації від 25.06.2018 №107-24/4443.</w:t>
      </w:r>
    </w:p>
    <w:p w:rsidR="00D738FB" w:rsidRPr="00C07A6C" w:rsidRDefault="00D738FB" w:rsidP="00D738FB">
      <w:pPr>
        <w:tabs>
          <w:tab w:val="num" w:pos="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A6C">
        <w:rPr>
          <w:rFonts w:ascii="Times New Roman" w:eastAsia="Calibri" w:hAnsi="Times New Roman" w:cs="Times New Roman"/>
          <w:sz w:val="28"/>
          <w:szCs w:val="28"/>
        </w:rPr>
        <w:t>ГОЛОСУВАЛИ: «за» – 11,  «проти» – 0,   «утри</w:t>
      </w:r>
      <w:r w:rsidR="00A90B9B">
        <w:rPr>
          <w:rFonts w:ascii="Times New Roman" w:eastAsia="Calibri" w:hAnsi="Times New Roman" w:cs="Times New Roman"/>
          <w:sz w:val="28"/>
          <w:szCs w:val="28"/>
        </w:rPr>
        <w:t>мались» – 0, «не голосували» – 1</w:t>
      </w:r>
      <w:r w:rsidRPr="00C07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8FB" w:rsidRDefault="00D738FB" w:rsidP="00D73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6C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58C4" w:rsidRDefault="00A458C4" w:rsidP="00D738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C4" w:rsidRDefault="00A458C4" w:rsidP="00D738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C4" w:rsidRDefault="00A458C4" w:rsidP="00A458C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07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00739">
        <w:rPr>
          <w:rFonts w:ascii="Times New Roman" w:hAnsi="Times New Roman" w:cs="Times New Roman"/>
          <w:b/>
          <w:sz w:val="28"/>
          <w:szCs w:val="28"/>
        </w:rPr>
        <w:t>.</w:t>
      </w:r>
      <w:r w:rsidRPr="00400739">
        <w:rPr>
          <w:rFonts w:ascii="Times New Roman" w:hAnsi="Times New Roman" w:cs="Times New Roman"/>
          <w:sz w:val="28"/>
          <w:szCs w:val="28"/>
        </w:rPr>
        <w:tab/>
        <w:t xml:space="preserve">Про розгляд листа Солом’янської </w:t>
      </w:r>
      <w:r>
        <w:rPr>
          <w:rFonts w:ascii="Times New Roman" w:hAnsi="Times New Roman" w:cs="Times New Roman"/>
          <w:sz w:val="28"/>
          <w:szCs w:val="28"/>
        </w:rPr>
        <w:t>районної в місті Києві державної адміністрації</w:t>
      </w:r>
      <w:r w:rsidRPr="00400739">
        <w:rPr>
          <w:rFonts w:ascii="Times New Roman" w:hAnsi="Times New Roman" w:cs="Times New Roman"/>
          <w:sz w:val="28"/>
          <w:szCs w:val="28"/>
        </w:rPr>
        <w:t xml:space="preserve"> від 22.06.2018 №108-9740 (</w:t>
      </w:r>
      <w:proofErr w:type="spellStart"/>
      <w:r w:rsidRPr="0040073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00739">
        <w:rPr>
          <w:rFonts w:ascii="Times New Roman" w:hAnsi="Times New Roman" w:cs="Times New Roman"/>
          <w:sz w:val="28"/>
          <w:szCs w:val="28"/>
        </w:rPr>
        <w:t>. КМР №08/11501 від 23.06.2018) щодо внесення змін до адресного переліку об’єктів для виконання робіт з капітального ремонту в межах затверджених бюджетних призначень на 2018 рік по галузі «Освіта» Солом’янського району.</w:t>
      </w:r>
    </w:p>
    <w:p w:rsidR="00A458C4" w:rsidRDefault="00A458C4" w:rsidP="00A45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Підтримати пропозиції </w:t>
      </w:r>
      <w:r w:rsidRPr="00400739">
        <w:rPr>
          <w:rFonts w:ascii="Times New Roman" w:hAnsi="Times New Roman" w:cs="Times New Roman"/>
          <w:sz w:val="28"/>
          <w:szCs w:val="28"/>
        </w:rPr>
        <w:t xml:space="preserve">Солом’янської </w:t>
      </w:r>
      <w:r>
        <w:rPr>
          <w:rFonts w:ascii="Times New Roman" w:hAnsi="Times New Roman" w:cs="Times New Roman"/>
          <w:sz w:val="28"/>
          <w:szCs w:val="28"/>
        </w:rPr>
        <w:t xml:space="preserve">районної в місті Києві державної адміністрації </w:t>
      </w:r>
      <w:r w:rsidRPr="00400739">
        <w:rPr>
          <w:rFonts w:ascii="Times New Roman" w:hAnsi="Times New Roman" w:cs="Times New Roman"/>
          <w:sz w:val="28"/>
          <w:szCs w:val="28"/>
        </w:rPr>
        <w:t>щодо внесення змін до адресного переліку об’єктів для виконання робіт з капітального ремонту в межах затверджених бюджетних призначень на 2018 рік по галузі «Освіта» Солом’янського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, викладених у листі </w:t>
      </w:r>
      <w:r w:rsidRPr="00400739">
        <w:rPr>
          <w:rFonts w:ascii="Times New Roman" w:hAnsi="Times New Roman" w:cs="Times New Roman"/>
          <w:sz w:val="28"/>
          <w:szCs w:val="28"/>
        </w:rPr>
        <w:t>від 22.06.2018 №108-9740 (</w:t>
      </w:r>
      <w:proofErr w:type="spellStart"/>
      <w:r w:rsidRPr="0040073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00739">
        <w:rPr>
          <w:rFonts w:ascii="Times New Roman" w:hAnsi="Times New Roman" w:cs="Times New Roman"/>
          <w:sz w:val="28"/>
          <w:szCs w:val="28"/>
        </w:rPr>
        <w:t>. КМР №08/11501 від 23.06.2018)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8C4" w:rsidRPr="00C07A6C" w:rsidRDefault="00A458C4" w:rsidP="00A458C4">
      <w:pPr>
        <w:tabs>
          <w:tab w:val="num" w:pos="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A6C">
        <w:rPr>
          <w:rFonts w:ascii="Times New Roman" w:eastAsia="Calibri" w:hAnsi="Times New Roman" w:cs="Times New Roman"/>
          <w:sz w:val="28"/>
          <w:szCs w:val="28"/>
        </w:rPr>
        <w:t>ГОЛОСУВАЛИ: «за» – 11,  «проти» – 0,   «утри</w:t>
      </w:r>
      <w:r>
        <w:rPr>
          <w:rFonts w:ascii="Times New Roman" w:eastAsia="Calibri" w:hAnsi="Times New Roman" w:cs="Times New Roman"/>
          <w:sz w:val="28"/>
          <w:szCs w:val="28"/>
        </w:rPr>
        <w:t>мались» – 0, «не голосували» – 1</w:t>
      </w:r>
      <w:r w:rsidRPr="00C07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8C4" w:rsidRDefault="00A458C4" w:rsidP="00A458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A6C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58C4" w:rsidRPr="00A458C4" w:rsidRDefault="00A458C4" w:rsidP="00D738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9F" w:rsidRPr="006821CE" w:rsidRDefault="00BB0E9F" w:rsidP="00BB0E9F">
      <w:pPr>
        <w:widowControl/>
        <w:suppressLineNumbers/>
        <w:tabs>
          <w:tab w:val="left" w:pos="142"/>
          <w:tab w:val="left" w:pos="567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0E9F" w:rsidRDefault="00BB0E9F" w:rsidP="00BB0E9F">
      <w:pPr>
        <w:tabs>
          <w:tab w:val="num" w:pos="0"/>
        </w:tabs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9F">
        <w:rPr>
          <w:rFonts w:ascii="Times New Roman" w:hAnsi="Times New Roman" w:cs="Times New Roman"/>
          <w:b/>
          <w:sz w:val="28"/>
          <w:szCs w:val="28"/>
        </w:rPr>
        <w:t>2</w:t>
      </w:r>
      <w:r w:rsidR="00A458C4">
        <w:rPr>
          <w:rFonts w:ascii="Times New Roman" w:hAnsi="Times New Roman" w:cs="Times New Roman"/>
          <w:b/>
          <w:sz w:val="28"/>
          <w:szCs w:val="28"/>
        </w:rPr>
        <w:t>5</w:t>
      </w:r>
      <w:r w:rsidRPr="00BB0E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0E9F">
        <w:rPr>
          <w:rFonts w:ascii="Times New Roman" w:hAnsi="Times New Roman" w:cs="Times New Roman"/>
          <w:sz w:val="28"/>
          <w:szCs w:val="28"/>
        </w:rPr>
        <w:t>Про розгляд листа Солом’янської РДА від 22.06.2018 №108-9740 (</w:t>
      </w:r>
      <w:proofErr w:type="spellStart"/>
      <w:r w:rsidRPr="00BB0E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0E9F">
        <w:rPr>
          <w:rFonts w:ascii="Times New Roman" w:hAnsi="Times New Roman" w:cs="Times New Roman"/>
          <w:sz w:val="28"/>
          <w:szCs w:val="28"/>
        </w:rPr>
        <w:t>. КМР № 08/11501 від 23.06.2018</w:t>
      </w:r>
      <w:r w:rsidR="00364B84">
        <w:rPr>
          <w:rFonts w:ascii="Times New Roman" w:hAnsi="Times New Roman" w:cs="Times New Roman"/>
          <w:sz w:val="28"/>
          <w:szCs w:val="28"/>
        </w:rPr>
        <w:t>)</w:t>
      </w:r>
      <w:r w:rsidRPr="00BB0E9F">
        <w:rPr>
          <w:rFonts w:ascii="Times New Roman" w:hAnsi="Times New Roman" w:cs="Times New Roman"/>
          <w:sz w:val="28"/>
          <w:szCs w:val="28"/>
        </w:rPr>
        <w:t xml:space="preserve"> щодо погодження розпорядження виконавчого органу  Київської міської ради (Київської міської державної адміністрації) від 19.06.2018 № 1063 «Про перерозподіл видатків бюджету міста Києва, передбачених Солом’янській районній в місті Києві державній адміністрації на 2018 рік».</w:t>
      </w:r>
    </w:p>
    <w:p w:rsidR="00362670" w:rsidRPr="00D738FB" w:rsidRDefault="00362670" w:rsidP="00362670">
      <w:pPr>
        <w:widowControl/>
        <w:suppressLineNumbers/>
        <w:tabs>
          <w:tab w:val="left" w:pos="0"/>
          <w:tab w:val="left" w:pos="142"/>
          <w:tab w:val="num" w:pos="2345"/>
          <w:tab w:val="num" w:pos="3544"/>
          <w:tab w:val="num" w:pos="3621"/>
        </w:tabs>
        <w:suppressAutoHyphens w:val="0"/>
        <w:overflowPunct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ВИРІШИЛИ: Погодити </w:t>
      </w:r>
      <w:r w:rsidRPr="00362670">
        <w:rPr>
          <w:rFonts w:ascii="Times New Roman" w:hAnsi="Times New Roman" w:cs="Times New Roman"/>
          <w:sz w:val="28"/>
          <w:szCs w:val="28"/>
        </w:rPr>
        <w:t xml:space="preserve">розпорядження виконавчого органу  Київської міської ради (Київської міської </w:t>
      </w:r>
      <w:bookmarkStart w:id="0" w:name="_GoBack"/>
      <w:r w:rsidRPr="00362670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bookmarkEnd w:id="0"/>
      <w:r w:rsidRPr="00362670">
        <w:rPr>
          <w:rFonts w:ascii="Times New Roman" w:hAnsi="Times New Roman" w:cs="Times New Roman"/>
          <w:sz w:val="28"/>
          <w:szCs w:val="28"/>
        </w:rPr>
        <w:t>) від 19.06.2018 № 1063 «Про перерозподіл видатків бюджету міста Києва, передбачених Солом’янській районній в місті Києві державній адміністрації на 2018 рік».</w:t>
      </w:r>
    </w:p>
    <w:p w:rsidR="00362670" w:rsidRPr="00C07A6C" w:rsidRDefault="00362670" w:rsidP="00362670">
      <w:pPr>
        <w:tabs>
          <w:tab w:val="num" w:pos="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A6C">
        <w:rPr>
          <w:rFonts w:ascii="Times New Roman" w:eastAsia="Calibri" w:hAnsi="Times New Roman" w:cs="Times New Roman"/>
          <w:sz w:val="28"/>
          <w:szCs w:val="28"/>
        </w:rPr>
        <w:t>ГОЛОСУВАЛИ: «за» – 11,  «проти» – 0,   «утри</w:t>
      </w:r>
      <w:r>
        <w:rPr>
          <w:rFonts w:ascii="Times New Roman" w:eastAsia="Calibri" w:hAnsi="Times New Roman" w:cs="Times New Roman"/>
          <w:sz w:val="28"/>
          <w:szCs w:val="28"/>
        </w:rPr>
        <w:t>мались» – 0, «не голосували» – 1</w:t>
      </w:r>
      <w:r w:rsidRPr="00C07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670" w:rsidRDefault="00362670" w:rsidP="003626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A6C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3B8A" w:rsidRDefault="00C43B8A" w:rsidP="00BB0E9F">
      <w:pPr>
        <w:tabs>
          <w:tab w:val="num" w:pos="0"/>
        </w:tabs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948F9" w:rsidRDefault="00D948F9" w:rsidP="00BB0E9F">
      <w:pPr>
        <w:tabs>
          <w:tab w:val="num" w:pos="0"/>
        </w:tabs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B0E9F" w:rsidRDefault="00BB0E9F" w:rsidP="00BB0E9F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0E9F">
        <w:rPr>
          <w:rFonts w:ascii="Times New Roman" w:hAnsi="Times New Roman" w:cs="Times New Roman"/>
          <w:b/>
          <w:sz w:val="28"/>
          <w:szCs w:val="28"/>
        </w:rPr>
        <w:t>2</w:t>
      </w:r>
      <w:r w:rsidR="00A458C4">
        <w:rPr>
          <w:rFonts w:ascii="Times New Roman" w:hAnsi="Times New Roman" w:cs="Times New Roman"/>
          <w:b/>
          <w:sz w:val="28"/>
          <w:szCs w:val="28"/>
        </w:rPr>
        <w:t>6</w:t>
      </w:r>
      <w:r w:rsidRPr="00BB0E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E9F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погодження розпорядження виконавчого органу  Київської міської ради (Київської міської державної адміністрації) від 22.06.2018 № 1092 «Про перерозподіл видатків бюджету міста Києва, передбачених Департаменту будівництва та житлового забезпечення виконавчого органу Київської міської ради (Київської міської державної адміністрації) на 2018 рік».</w:t>
      </w:r>
    </w:p>
    <w:p w:rsidR="00D867CD" w:rsidRPr="00D867CD" w:rsidRDefault="00D867CD" w:rsidP="00D867CD">
      <w:pPr>
        <w:widowControl/>
        <w:suppressLineNumbers/>
        <w:shd w:val="clear" w:color="auto" w:fill="FFFFFF"/>
        <w:overflowPunct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7"/>
          <w:lang w:eastAsia="ru-RU" w:bidi="en-US"/>
        </w:rPr>
      </w:pPr>
      <w:r w:rsidRPr="00D867CD">
        <w:rPr>
          <w:rFonts w:ascii="Times New Roman" w:eastAsia="Liberation Serif" w:hAnsi="Times New Roman" w:cs="Times New Roman"/>
          <w:color w:val="000000"/>
          <w:sz w:val="28"/>
          <w:szCs w:val="27"/>
          <w:shd w:val="clear" w:color="auto" w:fill="FFFFFF"/>
          <w:lang w:eastAsia="en-US" w:bidi="en-US"/>
        </w:rPr>
        <w:t xml:space="preserve">ВИРІШИЛИ: Погодити розпорядження </w:t>
      </w:r>
      <w:r w:rsidRPr="00D867CD">
        <w:rPr>
          <w:rFonts w:ascii="Times New Roman" w:eastAsia="Liberation Serif" w:hAnsi="Times New Roman" w:cs="Times New Roman"/>
          <w:bCs/>
          <w:color w:val="000000"/>
          <w:sz w:val="28"/>
          <w:szCs w:val="27"/>
          <w:shd w:val="clear" w:color="auto" w:fill="FFFFFF"/>
          <w:lang w:bidi="en-US"/>
        </w:rPr>
        <w:t>виконавчого органу Київської міської ради (Київської міської державної адміністрації) від 22.06.2018 № 1092 «Про перерозподіл видатків бюджету міста Києва, передбачених Департаменту будівництва та житлового забезпечення виконавчого органу Київської міської ради (Київської міської державної адміністрації) на 2018 рік»</w:t>
      </w:r>
      <w:r w:rsidRPr="00D867CD">
        <w:rPr>
          <w:rFonts w:ascii="Times New Roman" w:eastAsia="Times New Roman" w:hAnsi="Times New Roman" w:cs="Times New Roman"/>
          <w:color w:val="00000A"/>
          <w:sz w:val="28"/>
          <w:szCs w:val="27"/>
          <w:lang w:eastAsia="ru-RU" w:bidi="en-US"/>
        </w:rPr>
        <w:t xml:space="preserve"> (лист </w:t>
      </w:r>
      <w:r w:rsidRPr="00D867CD">
        <w:rPr>
          <w:rFonts w:ascii="Times New Roman" w:eastAsia="Liberation Serif" w:hAnsi="Times New Roman" w:cs="Times New Roman"/>
          <w:bCs/>
          <w:color w:val="000000"/>
          <w:sz w:val="28"/>
          <w:szCs w:val="27"/>
          <w:shd w:val="clear" w:color="auto" w:fill="FFFFFF"/>
          <w:lang w:bidi="en-US"/>
        </w:rPr>
        <w:t>Департаменту економіки та інвестицій від 23.06.2018 №050/11-4441</w:t>
      </w:r>
      <w:r w:rsidRPr="00D867CD">
        <w:rPr>
          <w:rFonts w:ascii="Times New Roman" w:eastAsia="Times New Roman" w:hAnsi="Times New Roman" w:cs="Times New Roman"/>
          <w:color w:val="00000A"/>
          <w:sz w:val="28"/>
          <w:szCs w:val="27"/>
          <w:lang w:eastAsia="ru-RU" w:bidi="en-US"/>
        </w:rPr>
        <w:t>).</w:t>
      </w:r>
    </w:p>
    <w:p w:rsidR="00D867CD" w:rsidRPr="00D867CD" w:rsidRDefault="00D867CD" w:rsidP="00D867CD">
      <w:pPr>
        <w:tabs>
          <w:tab w:val="left" w:pos="540"/>
          <w:tab w:val="left" w:pos="1320"/>
        </w:tabs>
        <w:jc w:val="both"/>
        <w:rPr>
          <w:rFonts w:hint="eastAsia"/>
          <w:sz w:val="29"/>
          <w:szCs w:val="27"/>
        </w:rPr>
      </w:pPr>
      <w:r w:rsidRPr="00D867CD">
        <w:rPr>
          <w:rFonts w:ascii="Times New Roman" w:hAnsi="Times New Roman" w:cs="Times New Roman"/>
          <w:sz w:val="28"/>
          <w:szCs w:val="27"/>
          <w:shd w:val="clear" w:color="auto" w:fill="FFFFFF"/>
        </w:rPr>
        <w:t>ГОЛОСУВАЛИ: «за» – 11,  «проти» – 0,  «утримались» – 0,  «не голосували» – 1.</w:t>
      </w:r>
    </w:p>
    <w:p w:rsidR="00D867CD" w:rsidRPr="00D867CD" w:rsidRDefault="00D867CD" w:rsidP="00D867CD">
      <w:pPr>
        <w:jc w:val="both"/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</w:rPr>
      </w:pPr>
      <w:r w:rsidRPr="00D867CD">
        <w:rPr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</w:rPr>
        <w:t>Рішення прийнято.</w:t>
      </w:r>
    </w:p>
    <w:p w:rsidR="00D867CD" w:rsidRDefault="00D867CD" w:rsidP="00BB0E9F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B0E9F" w:rsidRPr="00BB0E9F" w:rsidRDefault="00BB0E9F" w:rsidP="00BB0E9F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B0E9F" w:rsidRDefault="00BB0E9F" w:rsidP="00BB0E9F">
      <w:pPr>
        <w:tabs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0E9F">
        <w:rPr>
          <w:rFonts w:ascii="Times New Roman" w:hAnsi="Times New Roman" w:cs="Times New Roman"/>
          <w:b/>
          <w:sz w:val="28"/>
          <w:szCs w:val="28"/>
        </w:rPr>
        <w:t>2</w:t>
      </w:r>
      <w:r w:rsidR="00A458C4">
        <w:rPr>
          <w:rFonts w:ascii="Times New Roman" w:hAnsi="Times New Roman" w:cs="Times New Roman"/>
          <w:b/>
          <w:sz w:val="28"/>
          <w:szCs w:val="28"/>
        </w:rPr>
        <w:t>7</w:t>
      </w:r>
      <w:r w:rsidRPr="00BB0E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B0E9F">
        <w:rPr>
          <w:rFonts w:ascii="Times New Roman" w:hAnsi="Times New Roman" w:cs="Times New Roman"/>
          <w:sz w:val="28"/>
          <w:szCs w:val="28"/>
        </w:rPr>
        <w:t>Про розгляд листа Департаменту економіки та інвестицій від 23.06.2018 №050/11-4441 щодо погод</w:t>
      </w:r>
      <w:r w:rsidR="00036936">
        <w:rPr>
          <w:rFonts w:ascii="Times New Roman" w:hAnsi="Times New Roman" w:cs="Times New Roman"/>
          <w:sz w:val="28"/>
          <w:szCs w:val="28"/>
        </w:rPr>
        <w:t>ження розпорядження</w:t>
      </w:r>
      <w:r w:rsidRPr="00BB0E9F">
        <w:rPr>
          <w:rFonts w:ascii="Times New Roman" w:hAnsi="Times New Roman" w:cs="Times New Roman"/>
          <w:sz w:val="28"/>
          <w:szCs w:val="28"/>
        </w:rPr>
        <w:t xml:space="preserve"> виконавчого органу  Київської міської ради (Київської міської державної адміністрації) від 22.06.2018 № 1099 «Про перерозподіл коштів бюджету міста Києва між видами оплачуваних робіт».</w:t>
      </w:r>
    </w:p>
    <w:p w:rsidR="00795D58" w:rsidRPr="007E25BC" w:rsidRDefault="00795D58" w:rsidP="00795D58">
      <w:pPr>
        <w:widowControl/>
        <w:suppressLineNumbers/>
        <w:shd w:val="clear" w:color="auto" w:fill="FFFFFF"/>
        <w:overflowPunct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en-US"/>
        </w:rPr>
      </w:pPr>
      <w:r w:rsidRPr="007E25BC"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ВИРІШИЛИ: Погодити розпорядження </w:t>
      </w:r>
      <w:r w:rsidRPr="007E25BC">
        <w:rPr>
          <w:rFonts w:ascii="Times New Roman" w:eastAsia="Liberation Serif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виконавчого органу Київської міської ради (Київської міської державної адміністрації) від </w:t>
      </w:r>
      <w:r w:rsidRPr="007E25BC">
        <w:rPr>
          <w:rFonts w:ascii="Times New Roman" w:hAnsi="Times New Roman" w:cs="Times New Roman"/>
          <w:sz w:val="28"/>
          <w:szCs w:val="28"/>
        </w:rPr>
        <w:t>22.06.2018 № 1099 «Про перерозподіл коштів бюджету міста Києва між видами оплачуваних робіт»</w:t>
      </w:r>
      <w:r w:rsidRPr="007E25B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en-US"/>
        </w:rPr>
        <w:t xml:space="preserve"> (лист </w:t>
      </w:r>
      <w:r w:rsidRPr="007E25BC">
        <w:rPr>
          <w:rFonts w:ascii="Times New Roman" w:eastAsia="Liberation Serif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Департаменту економіки та інвестицій від 23.06.2018 №050/11-4441</w:t>
      </w:r>
      <w:r w:rsidRPr="007E25B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en-US"/>
        </w:rPr>
        <w:t>).</w:t>
      </w:r>
    </w:p>
    <w:p w:rsidR="00795D58" w:rsidRPr="007E25BC" w:rsidRDefault="00795D58" w:rsidP="00795D58">
      <w:pPr>
        <w:tabs>
          <w:tab w:val="left" w:pos="540"/>
          <w:tab w:val="left" w:pos="1320"/>
        </w:tabs>
        <w:jc w:val="both"/>
        <w:rPr>
          <w:rFonts w:hint="eastAsia"/>
          <w:sz w:val="28"/>
          <w:szCs w:val="28"/>
        </w:rPr>
      </w:pPr>
      <w:r w:rsidRPr="007E25BC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«за» – 11,  «проти» – 0, «утримались» – 0, «не голосували» – 1.</w:t>
      </w:r>
    </w:p>
    <w:p w:rsidR="00795D58" w:rsidRPr="007E25BC" w:rsidRDefault="00795D58" w:rsidP="00795D58">
      <w:pPr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E25BC"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400739" w:rsidRDefault="00400739" w:rsidP="00BB0E9F">
      <w:pPr>
        <w:tabs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BB0E9F">
      <w:pPr>
        <w:tabs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00739" w:rsidRDefault="003219D3" w:rsidP="003219D3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 w:rsidRPr="003219D3">
        <w:rPr>
          <w:rFonts w:ascii="Times New Roman" w:hAnsi="Times New Roman" w:cs="Times New Roman"/>
          <w:sz w:val="28"/>
          <w:szCs w:val="28"/>
          <w:u w:val="single"/>
        </w:rPr>
        <w:t>Странніков</w:t>
      </w:r>
      <w:proofErr w:type="spellEnd"/>
      <w:r w:rsidRPr="003219D3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з інформацією, що, у зв’язку з відсутністю кворуму, засідання постійної комісії Київської міської ради з питань бюджету та соціально-економічного розвитку оголошується закритим. </w:t>
      </w:r>
      <w:r w:rsidR="009D1A4A">
        <w:rPr>
          <w:rFonts w:ascii="Times New Roman" w:hAnsi="Times New Roman" w:cs="Times New Roman"/>
          <w:sz w:val="28"/>
          <w:szCs w:val="28"/>
        </w:rPr>
        <w:t>Розгляд питань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за номерами 7, 9, 11, 12, 13, 14, 15, 16, 17, 18, 19, 20, 21, 22 </w:t>
      </w:r>
      <w:r w:rsidR="007B487E">
        <w:rPr>
          <w:rFonts w:ascii="Times New Roman" w:hAnsi="Times New Roman" w:cs="Times New Roman"/>
          <w:sz w:val="28"/>
          <w:szCs w:val="28"/>
        </w:rPr>
        <w:t>перенесено</w:t>
      </w:r>
      <w:r>
        <w:rPr>
          <w:rFonts w:ascii="Times New Roman" w:hAnsi="Times New Roman" w:cs="Times New Roman"/>
          <w:sz w:val="28"/>
          <w:szCs w:val="28"/>
        </w:rPr>
        <w:t xml:space="preserve"> на наступне засідання постійної комісії.</w:t>
      </w:r>
    </w:p>
    <w:p w:rsidR="00E811BE" w:rsidRDefault="00E811BE" w:rsidP="0040073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B2550" w:rsidRDefault="009B2550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D948F9" w:rsidRDefault="00D948F9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D948F9" w:rsidRPr="002371BA" w:rsidRDefault="00D948F9" w:rsidP="00BF1D7A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95110C" w:rsidRPr="00544D72" w:rsidRDefault="00BF1D7A" w:rsidP="00544D72">
      <w:pPr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hint="eastAsia"/>
        </w:rPr>
      </w:pPr>
      <w:r w:rsidRPr="002371BA">
        <w:rPr>
          <w:rFonts w:ascii="Times New Roman" w:eastAsia="Liberation Serif" w:hAnsi="Times New Roman" w:cs="Times New Roman" w:hint="eastAsia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37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Голова комісії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237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.Странніков</w:t>
      </w:r>
      <w:proofErr w:type="spellEnd"/>
    </w:p>
    <w:p w:rsidR="0095110C" w:rsidRPr="00A93A56" w:rsidRDefault="0095110C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1D7A" w:rsidRDefault="00BF1D7A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D948F9" w:rsidRDefault="00D948F9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D948F9" w:rsidRDefault="00D948F9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D948F9" w:rsidRDefault="00D948F9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D948F9" w:rsidRDefault="00D948F9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B51DD4" w:rsidRDefault="00B51DD4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9B2550" w:rsidRDefault="009B2550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BF1D7A" w:rsidRDefault="00BF1D7A" w:rsidP="00BF1D7A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  <w:r w:rsidRPr="002371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Г.Ясинський</w:t>
      </w:r>
      <w:proofErr w:type="spellEnd"/>
    </w:p>
    <w:sectPr w:rsidR="00BF1D7A" w:rsidSect="008C6A83">
      <w:footerReference w:type="default" r:id="rId9"/>
      <w:pgSz w:w="11906" w:h="16838"/>
      <w:pgMar w:top="850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83" w:rsidRDefault="008C6A83" w:rsidP="005806E1">
      <w:pPr>
        <w:rPr>
          <w:rFonts w:hint="eastAsia"/>
        </w:rPr>
      </w:pPr>
      <w:r>
        <w:separator/>
      </w:r>
    </w:p>
  </w:endnote>
  <w:endnote w:type="continuationSeparator" w:id="0">
    <w:p w:rsidR="008C6A83" w:rsidRDefault="008C6A83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:rsidR="008C6A83" w:rsidRDefault="008C6A83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4A">
          <w:rPr>
            <w:rFonts w:hint="eastAsia"/>
            <w:noProof/>
          </w:rPr>
          <w:t>13</w:t>
        </w:r>
        <w:r>
          <w:fldChar w:fldCharType="end"/>
        </w:r>
      </w:p>
    </w:sdtContent>
  </w:sdt>
  <w:p w:rsidR="008C6A83" w:rsidRDefault="008C6A83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83" w:rsidRDefault="008C6A83" w:rsidP="005806E1">
      <w:pPr>
        <w:rPr>
          <w:rFonts w:hint="eastAsia"/>
        </w:rPr>
      </w:pPr>
      <w:r>
        <w:separator/>
      </w:r>
    </w:p>
  </w:footnote>
  <w:footnote w:type="continuationSeparator" w:id="0">
    <w:p w:rsidR="008C6A83" w:rsidRDefault="008C6A83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8174E4"/>
    <w:multiLevelType w:val="multilevel"/>
    <w:tmpl w:val="79E0226C"/>
    <w:lvl w:ilvl="0">
      <w:start w:val="39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310DBE"/>
    <w:multiLevelType w:val="hybridMultilevel"/>
    <w:tmpl w:val="90D00C50"/>
    <w:lvl w:ilvl="0" w:tplc="2264D462">
      <w:start w:val="1"/>
      <w:numFmt w:val="decimal"/>
      <w:lvlText w:val="%1."/>
      <w:lvlJc w:val="left"/>
      <w:pPr>
        <w:ind w:left="1920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206"/>
    <w:multiLevelType w:val="hybridMultilevel"/>
    <w:tmpl w:val="67267982"/>
    <w:lvl w:ilvl="0" w:tplc="FB08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459"/>
    <w:multiLevelType w:val="multilevel"/>
    <w:tmpl w:val="1834F6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BA5B2A"/>
    <w:multiLevelType w:val="multilevel"/>
    <w:tmpl w:val="F56CE05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EB85C00"/>
    <w:multiLevelType w:val="hybridMultilevel"/>
    <w:tmpl w:val="F78EBA50"/>
    <w:lvl w:ilvl="0" w:tplc="07ACA67A">
      <w:start w:val="6"/>
      <w:numFmt w:val="decimal"/>
      <w:lvlText w:val="%1."/>
      <w:lvlJc w:val="left"/>
      <w:pPr>
        <w:ind w:left="3621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0FCC2A19"/>
    <w:multiLevelType w:val="multilevel"/>
    <w:tmpl w:val="30941EC6"/>
    <w:lvl w:ilvl="0">
      <w:start w:val="37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0955389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0E31862"/>
    <w:multiLevelType w:val="multilevel"/>
    <w:tmpl w:val="C6AA1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6101DBC"/>
    <w:multiLevelType w:val="multilevel"/>
    <w:tmpl w:val="C34CEC3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11979D4"/>
    <w:multiLevelType w:val="hybridMultilevel"/>
    <w:tmpl w:val="621429B2"/>
    <w:lvl w:ilvl="0" w:tplc="CF161BD0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38B4C39"/>
    <w:multiLevelType w:val="hybridMultilevel"/>
    <w:tmpl w:val="127472AA"/>
    <w:lvl w:ilvl="0" w:tplc="D07494B2">
      <w:start w:val="31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6759"/>
    <w:multiLevelType w:val="multilevel"/>
    <w:tmpl w:val="47E45B7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9833AC0"/>
    <w:multiLevelType w:val="multilevel"/>
    <w:tmpl w:val="3F0E565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0B416ED"/>
    <w:multiLevelType w:val="multilevel"/>
    <w:tmpl w:val="071AD768"/>
    <w:lvl w:ilvl="0">
      <w:start w:val="38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0EC1BDE"/>
    <w:multiLevelType w:val="multilevel"/>
    <w:tmpl w:val="FC0022A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20119D8"/>
    <w:multiLevelType w:val="hybridMultilevel"/>
    <w:tmpl w:val="3420F5AA"/>
    <w:lvl w:ilvl="0" w:tplc="6AC2ED10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9DC"/>
    <w:multiLevelType w:val="hybridMultilevel"/>
    <w:tmpl w:val="C5725D2A"/>
    <w:lvl w:ilvl="0" w:tplc="7B34E3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3073"/>
    <w:multiLevelType w:val="hybridMultilevel"/>
    <w:tmpl w:val="67A0E4E4"/>
    <w:lvl w:ilvl="0" w:tplc="E9EE167E">
      <w:start w:val="21"/>
      <w:numFmt w:val="bullet"/>
      <w:lvlText w:val="-"/>
      <w:lvlJc w:val="left"/>
      <w:pPr>
        <w:ind w:left="1425" w:hanging="360"/>
      </w:pPr>
      <w:rPr>
        <w:rFonts w:ascii="Liberation Serif" w:eastAsia="SimSun" w:hAnsi="Liberation Serif" w:cs="Manga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92629CC"/>
    <w:multiLevelType w:val="hybridMultilevel"/>
    <w:tmpl w:val="4B6825A2"/>
    <w:lvl w:ilvl="0" w:tplc="13FE596C">
      <w:start w:val="14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308C2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A49361F"/>
    <w:multiLevelType w:val="hybridMultilevel"/>
    <w:tmpl w:val="AA6EB5FA"/>
    <w:lvl w:ilvl="0" w:tplc="B52248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31312"/>
    <w:multiLevelType w:val="hybridMultilevel"/>
    <w:tmpl w:val="D58C07BE"/>
    <w:lvl w:ilvl="0" w:tplc="D64840F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E39DB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E26CC5"/>
    <w:multiLevelType w:val="hybridMultilevel"/>
    <w:tmpl w:val="56C07F3E"/>
    <w:lvl w:ilvl="0" w:tplc="C38676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134D2"/>
    <w:multiLevelType w:val="hybridMultilevel"/>
    <w:tmpl w:val="774E4E56"/>
    <w:lvl w:ilvl="0" w:tplc="2D3E241A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8E308E"/>
    <w:multiLevelType w:val="multilevel"/>
    <w:tmpl w:val="760ABE30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3" w:hanging="36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376"/>
        </w:tabs>
        <w:ind w:left="13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1"/>
        </w:tabs>
        <w:ind w:left="167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66"/>
        </w:tabs>
        <w:ind w:left="196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1"/>
        </w:tabs>
        <w:ind w:left="22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8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1"/>
        </w:tabs>
        <w:ind w:left="285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46"/>
        </w:tabs>
        <w:ind w:left="3148" w:hanging="363"/>
      </w:pPr>
      <w:rPr>
        <w:rFonts w:hint="default"/>
      </w:rPr>
    </w:lvl>
  </w:abstractNum>
  <w:abstractNum w:abstractNumId="29" w15:restartNumberingAfterBreak="0">
    <w:nsid w:val="46D8005B"/>
    <w:multiLevelType w:val="hybridMultilevel"/>
    <w:tmpl w:val="8DB86584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FD5D0A"/>
    <w:multiLevelType w:val="hybridMultilevel"/>
    <w:tmpl w:val="CDF0E440"/>
    <w:lvl w:ilvl="0" w:tplc="903CEE8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i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50E08"/>
    <w:multiLevelType w:val="hybridMultilevel"/>
    <w:tmpl w:val="73B689FA"/>
    <w:lvl w:ilvl="0" w:tplc="C1D21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3D67"/>
    <w:multiLevelType w:val="multilevel"/>
    <w:tmpl w:val="9F66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09110C0"/>
    <w:multiLevelType w:val="multilevel"/>
    <w:tmpl w:val="30FA392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91FEE"/>
    <w:multiLevelType w:val="multilevel"/>
    <w:tmpl w:val="C62E64E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976482D"/>
    <w:multiLevelType w:val="hybridMultilevel"/>
    <w:tmpl w:val="36408D74"/>
    <w:lvl w:ilvl="0" w:tplc="8CE6F448">
      <w:start w:val="2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83F26"/>
    <w:multiLevelType w:val="hybridMultilevel"/>
    <w:tmpl w:val="BE9CF4AA"/>
    <w:lvl w:ilvl="0" w:tplc="B9826950">
      <w:start w:val="22"/>
      <w:numFmt w:val="decimal"/>
      <w:lvlText w:val="%1."/>
      <w:lvlJc w:val="left"/>
      <w:pPr>
        <w:ind w:left="1068" w:hanging="360"/>
      </w:pPr>
      <w:rPr>
        <w:rFonts w:eastAsia="SimSu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FF91DC8"/>
    <w:multiLevelType w:val="hybridMultilevel"/>
    <w:tmpl w:val="D974DE7E"/>
    <w:lvl w:ilvl="0" w:tplc="458A3D6C">
      <w:start w:val="140"/>
      <w:numFmt w:val="decimal"/>
      <w:lvlText w:val="%1."/>
      <w:lvlJc w:val="left"/>
      <w:pPr>
        <w:ind w:left="3771" w:hanging="510"/>
      </w:pPr>
      <w:rPr>
        <w:rFonts w:cs="Mangal" w:hint="default"/>
      </w:rPr>
    </w:lvl>
    <w:lvl w:ilvl="1" w:tplc="04220019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 w15:restartNumberingAfterBreak="0">
    <w:nsid w:val="6307575E"/>
    <w:multiLevelType w:val="hybridMultilevel"/>
    <w:tmpl w:val="3BFC8314"/>
    <w:lvl w:ilvl="0" w:tplc="4D74DFB8">
      <w:start w:val="21"/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7126F39"/>
    <w:multiLevelType w:val="hybridMultilevel"/>
    <w:tmpl w:val="523A14F0"/>
    <w:lvl w:ilvl="0" w:tplc="AC20BD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F2225"/>
    <w:multiLevelType w:val="hybridMultilevel"/>
    <w:tmpl w:val="C7323F06"/>
    <w:lvl w:ilvl="0" w:tplc="FB08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8001E"/>
    <w:multiLevelType w:val="multilevel"/>
    <w:tmpl w:val="9FD8C70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5964599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5A57E7F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3E419A"/>
    <w:multiLevelType w:val="multilevel"/>
    <w:tmpl w:val="CD96824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24"/>
  </w:num>
  <w:num w:numId="4">
    <w:abstractNumId w:val="27"/>
  </w:num>
  <w:num w:numId="5">
    <w:abstractNumId w:val="28"/>
  </w:num>
  <w:num w:numId="6">
    <w:abstractNumId w:val="36"/>
  </w:num>
  <w:num w:numId="7">
    <w:abstractNumId w:val="19"/>
  </w:num>
  <w:num w:numId="8">
    <w:abstractNumId w:val="18"/>
  </w:num>
  <w:num w:numId="9">
    <w:abstractNumId w:val="31"/>
  </w:num>
  <w:num w:numId="10">
    <w:abstractNumId w:val="41"/>
  </w:num>
  <w:num w:numId="11">
    <w:abstractNumId w:val="30"/>
  </w:num>
  <w:num w:numId="12">
    <w:abstractNumId w:val="3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4"/>
  </w:num>
  <w:num w:numId="18">
    <w:abstractNumId w:val="10"/>
  </w:num>
  <w:num w:numId="19">
    <w:abstractNumId w:val="32"/>
  </w:num>
  <w:num w:numId="20">
    <w:abstractNumId w:val="35"/>
  </w:num>
  <w:num w:numId="21">
    <w:abstractNumId w:val="13"/>
  </w:num>
  <w:num w:numId="22">
    <w:abstractNumId w:val="7"/>
  </w:num>
  <w:num w:numId="23">
    <w:abstractNumId w:val="5"/>
  </w:num>
  <w:num w:numId="24">
    <w:abstractNumId w:val="17"/>
  </w:num>
  <w:num w:numId="25">
    <w:abstractNumId w:val="14"/>
  </w:num>
  <w:num w:numId="26">
    <w:abstractNumId w:val="11"/>
  </w:num>
  <w:num w:numId="27">
    <w:abstractNumId w:val="34"/>
  </w:num>
  <w:num w:numId="28">
    <w:abstractNumId w:val="45"/>
  </w:num>
  <w:num w:numId="29">
    <w:abstractNumId w:val="15"/>
  </w:num>
  <w:num w:numId="30">
    <w:abstractNumId w:val="12"/>
  </w:num>
  <w:num w:numId="31">
    <w:abstractNumId w:val="22"/>
  </w:num>
  <w:num w:numId="32">
    <w:abstractNumId w:val="33"/>
  </w:num>
  <w:num w:numId="33">
    <w:abstractNumId w:val="1"/>
  </w:num>
  <w:num w:numId="34">
    <w:abstractNumId w:val="16"/>
  </w:num>
  <w:num w:numId="35">
    <w:abstractNumId w:val="8"/>
  </w:num>
  <w:num w:numId="36">
    <w:abstractNumId w:val="21"/>
  </w:num>
  <w:num w:numId="37">
    <w:abstractNumId w:val="37"/>
  </w:num>
  <w:num w:numId="38">
    <w:abstractNumId w:val="6"/>
  </w:num>
  <w:num w:numId="39">
    <w:abstractNumId w:val="29"/>
  </w:num>
  <w:num w:numId="40">
    <w:abstractNumId w:val="40"/>
  </w:num>
  <w:num w:numId="41">
    <w:abstractNumId w:val="25"/>
  </w:num>
  <w:num w:numId="42">
    <w:abstractNumId w:val="34"/>
  </w:num>
  <w:num w:numId="43">
    <w:abstractNumId w:val="9"/>
  </w:num>
  <w:num w:numId="44">
    <w:abstractNumId w:val="44"/>
  </w:num>
  <w:num w:numId="45">
    <w:abstractNumId w:val="43"/>
  </w:num>
  <w:num w:numId="46">
    <w:abstractNumId w:val="42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5"/>
    <w:rsid w:val="0000568F"/>
    <w:rsid w:val="00007D2D"/>
    <w:rsid w:val="00010162"/>
    <w:rsid w:val="00012424"/>
    <w:rsid w:val="00020F2C"/>
    <w:rsid w:val="00022205"/>
    <w:rsid w:val="00027543"/>
    <w:rsid w:val="00027F3A"/>
    <w:rsid w:val="00030453"/>
    <w:rsid w:val="00030B2A"/>
    <w:rsid w:val="00031FF2"/>
    <w:rsid w:val="000358A5"/>
    <w:rsid w:val="00036936"/>
    <w:rsid w:val="00041A20"/>
    <w:rsid w:val="00041E17"/>
    <w:rsid w:val="0004292B"/>
    <w:rsid w:val="00044012"/>
    <w:rsid w:val="00051D04"/>
    <w:rsid w:val="00053A94"/>
    <w:rsid w:val="00053EB1"/>
    <w:rsid w:val="0005657B"/>
    <w:rsid w:val="000573E2"/>
    <w:rsid w:val="000625F5"/>
    <w:rsid w:val="00064C94"/>
    <w:rsid w:val="00066C67"/>
    <w:rsid w:val="0007040C"/>
    <w:rsid w:val="00074B6E"/>
    <w:rsid w:val="000802DC"/>
    <w:rsid w:val="000804A1"/>
    <w:rsid w:val="0008155C"/>
    <w:rsid w:val="000842F6"/>
    <w:rsid w:val="000843F3"/>
    <w:rsid w:val="00085825"/>
    <w:rsid w:val="0008797D"/>
    <w:rsid w:val="00091073"/>
    <w:rsid w:val="0009260C"/>
    <w:rsid w:val="00092EB8"/>
    <w:rsid w:val="0009468D"/>
    <w:rsid w:val="00095E4C"/>
    <w:rsid w:val="000A0471"/>
    <w:rsid w:val="000A068F"/>
    <w:rsid w:val="000A1E8E"/>
    <w:rsid w:val="000B23A6"/>
    <w:rsid w:val="000B2C9A"/>
    <w:rsid w:val="000B60CA"/>
    <w:rsid w:val="000B68C1"/>
    <w:rsid w:val="000C13EB"/>
    <w:rsid w:val="000C1A7C"/>
    <w:rsid w:val="000C7A2D"/>
    <w:rsid w:val="000D0EB8"/>
    <w:rsid w:val="000D0F01"/>
    <w:rsid w:val="000D2284"/>
    <w:rsid w:val="000D2632"/>
    <w:rsid w:val="000E1EE2"/>
    <w:rsid w:val="000E2B7D"/>
    <w:rsid w:val="000E68FC"/>
    <w:rsid w:val="000F3D97"/>
    <w:rsid w:val="00102F92"/>
    <w:rsid w:val="00105643"/>
    <w:rsid w:val="00105FC6"/>
    <w:rsid w:val="0010792C"/>
    <w:rsid w:val="00113D03"/>
    <w:rsid w:val="00114EDF"/>
    <w:rsid w:val="00115429"/>
    <w:rsid w:val="00121DAD"/>
    <w:rsid w:val="0012278F"/>
    <w:rsid w:val="001235E4"/>
    <w:rsid w:val="00124259"/>
    <w:rsid w:val="00125C7D"/>
    <w:rsid w:val="001336E7"/>
    <w:rsid w:val="00134026"/>
    <w:rsid w:val="00134705"/>
    <w:rsid w:val="001347BE"/>
    <w:rsid w:val="00135E16"/>
    <w:rsid w:val="00142268"/>
    <w:rsid w:val="00143BBD"/>
    <w:rsid w:val="001503C7"/>
    <w:rsid w:val="00151079"/>
    <w:rsid w:val="001642FE"/>
    <w:rsid w:val="00167A36"/>
    <w:rsid w:val="00170B21"/>
    <w:rsid w:val="00174012"/>
    <w:rsid w:val="00175919"/>
    <w:rsid w:val="00177935"/>
    <w:rsid w:val="001868CF"/>
    <w:rsid w:val="00190A05"/>
    <w:rsid w:val="00192F8B"/>
    <w:rsid w:val="00194998"/>
    <w:rsid w:val="001949A8"/>
    <w:rsid w:val="00197B37"/>
    <w:rsid w:val="001A06FA"/>
    <w:rsid w:val="001A1182"/>
    <w:rsid w:val="001B1025"/>
    <w:rsid w:val="001B1AB5"/>
    <w:rsid w:val="001B1D02"/>
    <w:rsid w:val="001B23DA"/>
    <w:rsid w:val="001B511E"/>
    <w:rsid w:val="001B5E97"/>
    <w:rsid w:val="001C3C56"/>
    <w:rsid w:val="001C4D3B"/>
    <w:rsid w:val="001C6241"/>
    <w:rsid w:val="001C646F"/>
    <w:rsid w:val="001C668E"/>
    <w:rsid w:val="001C6F0F"/>
    <w:rsid w:val="001D055C"/>
    <w:rsid w:val="001D316D"/>
    <w:rsid w:val="001E3884"/>
    <w:rsid w:val="001E55E4"/>
    <w:rsid w:val="001E604A"/>
    <w:rsid w:val="001F0A08"/>
    <w:rsid w:val="001F48D2"/>
    <w:rsid w:val="002014A1"/>
    <w:rsid w:val="00201E99"/>
    <w:rsid w:val="0020449B"/>
    <w:rsid w:val="002073E8"/>
    <w:rsid w:val="00207B09"/>
    <w:rsid w:val="00207CFB"/>
    <w:rsid w:val="00211B14"/>
    <w:rsid w:val="00212585"/>
    <w:rsid w:val="00217509"/>
    <w:rsid w:val="00217B93"/>
    <w:rsid w:val="00217C24"/>
    <w:rsid w:val="00217E07"/>
    <w:rsid w:val="002202DB"/>
    <w:rsid w:val="002225BD"/>
    <w:rsid w:val="0022264B"/>
    <w:rsid w:val="002267AB"/>
    <w:rsid w:val="00230112"/>
    <w:rsid w:val="00230576"/>
    <w:rsid w:val="00230B31"/>
    <w:rsid w:val="0023109C"/>
    <w:rsid w:val="002311B3"/>
    <w:rsid w:val="0023155D"/>
    <w:rsid w:val="0023266F"/>
    <w:rsid w:val="002362EB"/>
    <w:rsid w:val="002371BA"/>
    <w:rsid w:val="00237F79"/>
    <w:rsid w:val="00240BB3"/>
    <w:rsid w:val="002428E9"/>
    <w:rsid w:val="00244776"/>
    <w:rsid w:val="00247F9D"/>
    <w:rsid w:val="00250EE7"/>
    <w:rsid w:val="002542A4"/>
    <w:rsid w:val="002705CF"/>
    <w:rsid w:val="00274191"/>
    <w:rsid w:val="00280A23"/>
    <w:rsid w:val="00282EB8"/>
    <w:rsid w:val="002849DC"/>
    <w:rsid w:val="00285520"/>
    <w:rsid w:val="0028644D"/>
    <w:rsid w:val="00286DE4"/>
    <w:rsid w:val="00287181"/>
    <w:rsid w:val="002A1163"/>
    <w:rsid w:val="002A358D"/>
    <w:rsid w:val="002A51AD"/>
    <w:rsid w:val="002B006A"/>
    <w:rsid w:val="002B50C7"/>
    <w:rsid w:val="002B56FA"/>
    <w:rsid w:val="002B7977"/>
    <w:rsid w:val="002C073A"/>
    <w:rsid w:val="002C1FE3"/>
    <w:rsid w:val="002C5C81"/>
    <w:rsid w:val="002D01C0"/>
    <w:rsid w:val="002D48A3"/>
    <w:rsid w:val="002D4C22"/>
    <w:rsid w:val="002D56C4"/>
    <w:rsid w:val="002D5C8A"/>
    <w:rsid w:val="002D7A8A"/>
    <w:rsid w:val="002E1AA9"/>
    <w:rsid w:val="002E3DCA"/>
    <w:rsid w:val="002E4596"/>
    <w:rsid w:val="002E55C3"/>
    <w:rsid w:val="002E7632"/>
    <w:rsid w:val="002F06C2"/>
    <w:rsid w:val="002F2DAD"/>
    <w:rsid w:val="002F3F91"/>
    <w:rsid w:val="002F4903"/>
    <w:rsid w:val="003004E2"/>
    <w:rsid w:val="00310367"/>
    <w:rsid w:val="00315154"/>
    <w:rsid w:val="00320670"/>
    <w:rsid w:val="003219D3"/>
    <w:rsid w:val="00322E57"/>
    <w:rsid w:val="00326625"/>
    <w:rsid w:val="00340E25"/>
    <w:rsid w:val="00343BE7"/>
    <w:rsid w:val="00346EFB"/>
    <w:rsid w:val="00351BFE"/>
    <w:rsid w:val="00353CCE"/>
    <w:rsid w:val="00353CFD"/>
    <w:rsid w:val="0035569C"/>
    <w:rsid w:val="00357FDC"/>
    <w:rsid w:val="00362670"/>
    <w:rsid w:val="00362A18"/>
    <w:rsid w:val="00362D15"/>
    <w:rsid w:val="00364B84"/>
    <w:rsid w:val="003725E6"/>
    <w:rsid w:val="00380B2C"/>
    <w:rsid w:val="00380E5C"/>
    <w:rsid w:val="00382DDA"/>
    <w:rsid w:val="003900EF"/>
    <w:rsid w:val="003957AE"/>
    <w:rsid w:val="003959D6"/>
    <w:rsid w:val="003970D0"/>
    <w:rsid w:val="003970FF"/>
    <w:rsid w:val="003A0434"/>
    <w:rsid w:val="003A20E8"/>
    <w:rsid w:val="003A70D4"/>
    <w:rsid w:val="003C13F5"/>
    <w:rsid w:val="003C278F"/>
    <w:rsid w:val="003C746D"/>
    <w:rsid w:val="003D07FF"/>
    <w:rsid w:val="003D1544"/>
    <w:rsid w:val="003D1CAE"/>
    <w:rsid w:val="003D2E62"/>
    <w:rsid w:val="003D5DA4"/>
    <w:rsid w:val="003D5DAB"/>
    <w:rsid w:val="003E2865"/>
    <w:rsid w:val="003E366E"/>
    <w:rsid w:val="003E44E3"/>
    <w:rsid w:val="003F0689"/>
    <w:rsid w:val="003F09E5"/>
    <w:rsid w:val="003F4DAE"/>
    <w:rsid w:val="003F78A2"/>
    <w:rsid w:val="00400739"/>
    <w:rsid w:val="004012AC"/>
    <w:rsid w:val="00401815"/>
    <w:rsid w:val="004054FC"/>
    <w:rsid w:val="00406AB1"/>
    <w:rsid w:val="004133DA"/>
    <w:rsid w:val="00413EC8"/>
    <w:rsid w:val="004232DC"/>
    <w:rsid w:val="0042392C"/>
    <w:rsid w:val="00425E40"/>
    <w:rsid w:val="0042781F"/>
    <w:rsid w:val="0043291B"/>
    <w:rsid w:val="0043367E"/>
    <w:rsid w:val="00434CC2"/>
    <w:rsid w:val="00434F44"/>
    <w:rsid w:val="00436314"/>
    <w:rsid w:val="004375BE"/>
    <w:rsid w:val="004427CF"/>
    <w:rsid w:val="00443EF8"/>
    <w:rsid w:val="0044582C"/>
    <w:rsid w:val="00446163"/>
    <w:rsid w:val="0044783D"/>
    <w:rsid w:val="0045038B"/>
    <w:rsid w:val="004524C3"/>
    <w:rsid w:val="0045281D"/>
    <w:rsid w:val="00454B3D"/>
    <w:rsid w:val="00454BC4"/>
    <w:rsid w:val="00456259"/>
    <w:rsid w:val="00462E31"/>
    <w:rsid w:val="00465B78"/>
    <w:rsid w:val="00465D98"/>
    <w:rsid w:val="00470148"/>
    <w:rsid w:val="00472EE0"/>
    <w:rsid w:val="004731E9"/>
    <w:rsid w:val="0047780C"/>
    <w:rsid w:val="00477906"/>
    <w:rsid w:val="00481EC5"/>
    <w:rsid w:val="0048204A"/>
    <w:rsid w:val="00482CB8"/>
    <w:rsid w:val="00482DA6"/>
    <w:rsid w:val="004830F4"/>
    <w:rsid w:val="004845D5"/>
    <w:rsid w:val="00484DA4"/>
    <w:rsid w:val="00486A94"/>
    <w:rsid w:val="004904AB"/>
    <w:rsid w:val="00490778"/>
    <w:rsid w:val="004909FD"/>
    <w:rsid w:val="0049309E"/>
    <w:rsid w:val="00493D5F"/>
    <w:rsid w:val="0049477B"/>
    <w:rsid w:val="00497A98"/>
    <w:rsid w:val="004A039E"/>
    <w:rsid w:val="004A5DF6"/>
    <w:rsid w:val="004B52B6"/>
    <w:rsid w:val="004B6D13"/>
    <w:rsid w:val="004B76E6"/>
    <w:rsid w:val="004C0CE3"/>
    <w:rsid w:val="004C2E79"/>
    <w:rsid w:val="004C42DF"/>
    <w:rsid w:val="004D0247"/>
    <w:rsid w:val="004D0481"/>
    <w:rsid w:val="004D4D07"/>
    <w:rsid w:val="004E2982"/>
    <w:rsid w:val="004E30C1"/>
    <w:rsid w:val="004E5CB5"/>
    <w:rsid w:val="004E5E85"/>
    <w:rsid w:val="004E65D6"/>
    <w:rsid w:val="004F1567"/>
    <w:rsid w:val="004F1CD0"/>
    <w:rsid w:val="004F1E14"/>
    <w:rsid w:val="004F385B"/>
    <w:rsid w:val="004F4967"/>
    <w:rsid w:val="004F4DDA"/>
    <w:rsid w:val="004F585C"/>
    <w:rsid w:val="005002A4"/>
    <w:rsid w:val="00500BF0"/>
    <w:rsid w:val="00514210"/>
    <w:rsid w:val="00514CAE"/>
    <w:rsid w:val="00514E3F"/>
    <w:rsid w:val="00516757"/>
    <w:rsid w:val="0051750A"/>
    <w:rsid w:val="00517604"/>
    <w:rsid w:val="00523168"/>
    <w:rsid w:val="00531E77"/>
    <w:rsid w:val="00532847"/>
    <w:rsid w:val="005364C5"/>
    <w:rsid w:val="00540D0B"/>
    <w:rsid w:val="0054286A"/>
    <w:rsid w:val="0054358F"/>
    <w:rsid w:val="00544D72"/>
    <w:rsid w:val="005459F6"/>
    <w:rsid w:val="00545C3B"/>
    <w:rsid w:val="00546A79"/>
    <w:rsid w:val="0055332F"/>
    <w:rsid w:val="00553B68"/>
    <w:rsid w:val="00555218"/>
    <w:rsid w:val="005604AC"/>
    <w:rsid w:val="00560CDD"/>
    <w:rsid w:val="00561480"/>
    <w:rsid w:val="00562928"/>
    <w:rsid w:val="00563190"/>
    <w:rsid w:val="005646CD"/>
    <w:rsid w:val="005668A7"/>
    <w:rsid w:val="00567726"/>
    <w:rsid w:val="00567728"/>
    <w:rsid w:val="00574A88"/>
    <w:rsid w:val="005751AF"/>
    <w:rsid w:val="00576B86"/>
    <w:rsid w:val="00576DEF"/>
    <w:rsid w:val="005806E1"/>
    <w:rsid w:val="00583BFD"/>
    <w:rsid w:val="00585AF3"/>
    <w:rsid w:val="00586E01"/>
    <w:rsid w:val="00591840"/>
    <w:rsid w:val="00592EB3"/>
    <w:rsid w:val="005966EC"/>
    <w:rsid w:val="005A2205"/>
    <w:rsid w:val="005A407B"/>
    <w:rsid w:val="005A52AF"/>
    <w:rsid w:val="005A6258"/>
    <w:rsid w:val="005A6DB9"/>
    <w:rsid w:val="005B0061"/>
    <w:rsid w:val="005B4216"/>
    <w:rsid w:val="005B49F7"/>
    <w:rsid w:val="005C44BD"/>
    <w:rsid w:val="005C5681"/>
    <w:rsid w:val="005D024F"/>
    <w:rsid w:val="005E0448"/>
    <w:rsid w:val="005E1115"/>
    <w:rsid w:val="005F0A5D"/>
    <w:rsid w:val="005F178D"/>
    <w:rsid w:val="005F74C3"/>
    <w:rsid w:val="00600F43"/>
    <w:rsid w:val="00603207"/>
    <w:rsid w:val="006054D9"/>
    <w:rsid w:val="00606D3D"/>
    <w:rsid w:val="00611F11"/>
    <w:rsid w:val="00612172"/>
    <w:rsid w:val="00612FB6"/>
    <w:rsid w:val="00613337"/>
    <w:rsid w:val="006134E2"/>
    <w:rsid w:val="00620CC0"/>
    <w:rsid w:val="006244D6"/>
    <w:rsid w:val="0062489F"/>
    <w:rsid w:val="0062705D"/>
    <w:rsid w:val="006348C4"/>
    <w:rsid w:val="006378A8"/>
    <w:rsid w:val="00641455"/>
    <w:rsid w:val="0064240C"/>
    <w:rsid w:val="00646FBB"/>
    <w:rsid w:val="0065075F"/>
    <w:rsid w:val="00651BA8"/>
    <w:rsid w:val="00651C9D"/>
    <w:rsid w:val="00655FDF"/>
    <w:rsid w:val="006600D3"/>
    <w:rsid w:val="00662F72"/>
    <w:rsid w:val="00663882"/>
    <w:rsid w:val="00664009"/>
    <w:rsid w:val="00667076"/>
    <w:rsid w:val="00667BC8"/>
    <w:rsid w:val="00667F35"/>
    <w:rsid w:val="00672330"/>
    <w:rsid w:val="0067716D"/>
    <w:rsid w:val="006821CE"/>
    <w:rsid w:val="00682A83"/>
    <w:rsid w:val="006846D3"/>
    <w:rsid w:val="00684FD5"/>
    <w:rsid w:val="0069398A"/>
    <w:rsid w:val="006969ED"/>
    <w:rsid w:val="00696B60"/>
    <w:rsid w:val="006A2C0C"/>
    <w:rsid w:val="006B04FC"/>
    <w:rsid w:val="006B1C1B"/>
    <w:rsid w:val="006B201C"/>
    <w:rsid w:val="006B2C97"/>
    <w:rsid w:val="006B4731"/>
    <w:rsid w:val="006C28C8"/>
    <w:rsid w:val="006C5BDB"/>
    <w:rsid w:val="006D0B42"/>
    <w:rsid w:val="006D0D3E"/>
    <w:rsid w:val="006D267D"/>
    <w:rsid w:val="006D50BC"/>
    <w:rsid w:val="006D702D"/>
    <w:rsid w:val="006E075B"/>
    <w:rsid w:val="006E1F02"/>
    <w:rsid w:val="006E1FFE"/>
    <w:rsid w:val="006E358B"/>
    <w:rsid w:val="006E7287"/>
    <w:rsid w:val="006E7F81"/>
    <w:rsid w:val="006F0490"/>
    <w:rsid w:val="006F3941"/>
    <w:rsid w:val="006F419E"/>
    <w:rsid w:val="006F6867"/>
    <w:rsid w:val="0070006D"/>
    <w:rsid w:val="00701126"/>
    <w:rsid w:val="00705A12"/>
    <w:rsid w:val="00710CE4"/>
    <w:rsid w:val="00713F6E"/>
    <w:rsid w:val="0071686D"/>
    <w:rsid w:val="00716EFD"/>
    <w:rsid w:val="00721401"/>
    <w:rsid w:val="007219CB"/>
    <w:rsid w:val="007236D2"/>
    <w:rsid w:val="00726040"/>
    <w:rsid w:val="0072770D"/>
    <w:rsid w:val="00730226"/>
    <w:rsid w:val="00730A83"/>
    <w:rsid w:val="00734A46"/>
    <w:rsid w:val="00736050"/>
    <w:rsid w:val="00736CC0"/>
    <w:rsid w:val="0073770B"/>
    <w:rsid w:val="007403FC"/>
    <w:rsid w:val="007410AA"/>
    <w:rsid w:val="00741453"/>
    <w:rsid w:val="00741E20"/>
    <w:rsid w:val="0074242C"/>
    <w:rsid w:val="00742825"/>
    <w:rsid w:val="00746910"/>
    <w:rsid w:val="0075226A"/>
    <w:rsid w:val="00753D54"/>
    <w:rsid w:val="0075471D"/>
    <w:rsid w:val="00756EBC"/>
    <w:rsid w:val="00757747"/>
    <w:rsid w:val="007600DB"/>
    <w:rsid w:val="007617EE"/>
    <w:rsid w:val="00764F21"/>
    <w:rsid w:val="00766408"/>
    <w:rsid w:val="00766572"/>
    <w:rsid w:val="00770AFD"/>
    <w:rsid w:val="0077441A"/>
    <w:rsid w:val="00775BD6"/>
    <w:rsid w:val="00775DB7"/>
    <w:rsid w:val="007826C4"/>
    <w:rsid w:val="007871AD"/>
    <w:rsid w:val="00787280"/>
    <w:rsid w:val="00792B00"/>
    <w:rsid w:val="00795D58"/>
    <w:rsid w:val="007966F0"/>
    <w:rsid w:val="007A0D2D"/>
    <w:rsid w:val="007A12E0"/>
    <w:rsid w:val="007A2C3B"/>
    <w:rsid w:val="007A343B"/>
    <w:rsid w:val="007A4DEA"/>
    <w:rsid w:val="007B09D2"/>
    <w:rsid w:val="007B1129"/>
    <w:rsid w:val="007B1D3D"/>
    <w:rsid w:val="007B487E"/>
    <w:rsid w:val="007B7D30"/>
    <w:rsid w:val="007C3A7C"/>
    <w:rsid w:val="007C6CE8"/>
    <w:rsid w:val="007C79EF"/>
    <w:rsid w:val="007C7B2A"/>
    <w:rsid w:val="007D048E"/>
    <w:rsid w:val="007D0AA2"/>
    <w:rsid w:val="007E64E8"/>
    <w:rsid w:val="007E6ABA"/>
    <w:rsid w:val="007F078B"/>
    <w:rsid w:val="007F0942"/>
    <w:rsid w:val="007F2D26"/>
    <w:rsid w:val="007F4CE8"/>
    <w:rsid w:val="007F56BE"/>
    <w:rsid w:val="008023B6"/>
    <w:rsid w:val="008031F4"/>
    <w:rsid w:val="00813121"/>
    <w:rsid w:val="00822803"/>
    <w:rsid w:val="00824AD8"/>
    <w:rsid w:val="0082752F"/>
    <w:rsid w:val="00827FE8"/>
    <w:rsid w:val="008321E8"/>
    <w:rsid w:val="00835BFA"/>
    <w:rsid w:val="00836EB2"/>
    <w:rsid w:val="00837246"/>
    <w:rsid w:val="008417DC"/>
    <w:rsid w:val="00843C7A"/>
    <w:rsid w:val="00846D3E"/>
    <w:rsid w:val="008475DD"/>
    <w:rsid w:val="008478A8"/>
    <w:rsid w:val="00847E9B"/>
    <w:rsid w:val="00850672"/>
    <w:rsid w:val="008510C0"/>
    <w:rsid w:val="00851A30"/>
    <w:rsid w:val="00855D13"/>
    <w:rsid w:val="0086177B"/>
    <w:rsid w:val="00865314"/>
    <w:rsid w:val="0086546C"/>
    <w:rsid w:val="00866A4E"/>
    <w:rsid w:val="0087338B"/>
    <w:rsid w:val="00874D3D"/>
    <w:rsid w:val="00882B03"/>
    <w:rsid w:val="00892A4E"/>
    <w:rsid w:val="00895433"/>
    <w:rsid w:val="008A4765"/>
    <w:rsid w:val="008A68E4"/>
    <w:rsid w:val="008A6917"/>
    <w:rsid w:val="008B0C0F"/>
    <w:rsid w:val="008B1CF4"/>
    <w:rsid w:val="008B216B"/>
    <w:rsid w:val="008B2273"/>
    <w:rsid w:val="008B415B"/>
    <w:rsid w:val="008B4CB8"/>
    <w:rsid w:val="008B61E7"/>
    <w:rsid w:val="008C02D9"/>
    <w:rsid w:val="008C1344"/>
    <w:rsid w:val="008C1588"/>
    <w:rsid w:val="008C6004"/>
    <w:rsid w:val="008C6A83"/>
    <w:rsid w:val="008C6B31"/>
    <w:rsid w:val="008D26B6"/>
    <w:rsid w:val="008D38CF"/>
    <w:rsid w:val="008D545C"/>
    <w:rsid w:val="008E184E"/>
    <w:rsid w:val="008F20C4"/>
    <w:rsid w:val="008F40C2"/>
    <w:rsid w:val="008F4C1A"/>
    <w:rsid w:val="008F5221"/>
    <w:rsid w:val="008F5F3F"/>
    <w:rsid w:val="0090096D"/>
    <w:rsid w:val="0090216D"/>
    <w:rsid w:val="00903207"/>
    <w:rsid w:val="0090339F"/>
    <w:rsid w:val="00905DDE"/>
    <w:rsid w:val="00910670"/>
    <w:rsid w:val="00914C8A"/>
    <w:rsid w:val="00917175"/>
    <w:rsid w:val="00920630"/>
    <w:rsid w:val="009209E2"/>
    <w:rsid w:val="009241ED"/>
    <w:rsid w:val="009258E8"/>
    <w:rsid w:val="009346C7"/>
    <w:rsid w:val="0093626E"/>
    <w:rsid w:val="00943BE4"/>
    <w:rsid w:val="0094463F"/>
    <w:rsid w:val="0095110C"/>
    <w:rsid w:val="009534B8"/>
    <w:rsid w:val="009535B5"/>
    <w:rsid w:val="00953C45"/>
    <w:rsid w:val="00953D03"/>
    <w:rsid w:val="00954D01"/>
    <w:rsid w:val="0096196A"/>
    <w:rsid w:val="009629ED"/>
    <w:rsid w:val="00965F76"/>
    <w:rsid w:val="00966A41"/>
    <w:rsid w:val="0097131A"/>
    <w:rsid w:val="00972763"/>
    <w:rsid w:val="00972772"/>
    <w:rsid w:val="00972B93"/>
    <w:rsid w:val="00974B33"/>
    <w:rsid w:val="0097531E"/>
    <w:rsid w:val="009825F4"/>
    <w:rsid w:val="00982BAC"/>
    <w:rsid w:val="00986FC0"/>
    <w:rsid w:val="0099035F"/>
    <w:rsid w:val="00991875"/>
    <w:rsid w:val="00991E8C"/>
    <w:rsid w:val="00992574"/>
    <w:rsid w:val="00993CE4"/>
    <w:rsid w:val="00995AA5"/>
    <w:rsid w:val="009A0402"/>
    <w:rsid w:val="009A2D5A"/>
    <w:rsid w:val="009A7027"/>
    <w:rsid w:val="009B0D11"/>
    <w:rsid w:val="009B163A"/>
    <w:rsid w:val="009B1D0D"/>
    <w:rsid w:val="009B2550"/>
    <w:rsid w:val="009B42BF"/>
    <w:rsid w:val="009B55FC"/>
    <w:rsid w:val="009B6BA5"/>
    <w:rsid w:val="009C1E5D"/>
    <w:rsid w:val="009C31E5"/>
    <w:rsid w:val="009C3571"/>
    <w:rsid w:val="009C52AD"/>
    <w:rsid w:val="009D01E8"/>
    <w:rsid w:val="009D1A4A"/>
    <w:rsid w:val="009D23EE"/>
    <w:rsid w:val="009D2B10"/>
    <w:rsid w:val="009D2FCE"/>
    <w:rsid w:val="009D5399"/>
    <w:rsid w:val="009D53C0"/>
    <w:rsid w:val="009D66C4"/>
    <w:rsid w:val="009E2869"/>
    <w:rsid w:val="009E4EF5"/>
    <w:rsid w:val="009E7C20"/>
    <w:rsid w:val="009F018F"/>
    <w:rsid w:val="00A00351"/>
    <w:rsid w:val="00A01AAC"/>
    <w:rsid w:val="00A04A0A"/>
    <w:rsid w:val="00A10799"/>
    <w:rsid w:val="00A11E7B"/>
    <w:rsid w:val="00A12FD5"/>
    <w:rsid w:val="00A15D42"/>
    <w:rsid w:val="00A1731D"/>
    <w:rsid w:val="00A1740C"/>
    <w:rsid w:val="00A41B26"/>
    <w:rsid w:val="00A4331F"/>
    <w:rsid w:val="00A436A5"/>
    <w:rsid w:val="00A43D0A"/>
    <w:rsid w:val="00A458C4"/>
    <w:rsid w:val="00A4631A"/>
    <w:rsid w:val="00A47CCA"/>
    <w:rsid w:val="00A50563"/>
    <w:rsid w:val="00A525E1"/>
    <w:rsid w:val="00A55433"/>
    <w:rsid w:val="00A56010"/>
    <w:rsid w:val="00A57451"/>
    <w:rsid w:val="00A575AC"/>
    <w:rsid w:val="00A60457"/>
    <w:rsid w:val="00A63EF8"/>
    <w:rsid w:val="00A6545D"/>
    <w:rsid w:val="00A771F2"/>
    <w:rsid w:val="00A803F4"/>
    <w:rsid w:val="00A80DE1"/>
    <w:rsid w:val="00A81DC9"/>
    <w:rsid w:val="00A820F1"/>
    <w:rsid w:val="00A82694"/>
    <w:rsid w:val="00A90188"/>
    <w:rsid w:val="00A9080A"/>
    <w:rsid w:val="00A90B9B"/>
    <w:rsid w:val="00A90BC7"/>
    <w:rsid w:val="00A93972"/>
    <w:rsid w:val="00A93A56"/>
    <w:rsid w:val="00A94C66"/>
    <w:rsid w:val="00A95032"/>
    <w:rsid w:val="00AA0513"/>
    <w:rsid w:val="00AA118D"/>
    <w:rsid w:val="00AA25AD"/>
    <w:rsid w:val="00AA2A59"/>
    <w:rsid w:val="00AA3432"/>
    <w:rsid w:val="00AA5E06"/>
    <w:rsid w:val="00AA68D4"/>
    <w:rsid w:val="00AA6E7B"/>
    <w:rsid w:val="00AA7A0B"/>
    <w:rsid w:val="00AB2AEA"/>
    <w:rsid w:val="00AB60B4"/>
    <w:rsid w:val="00AB6859"/>
    <w:rsid w:val="00AC25EF"/>
    <w:rsid w:val="00AD01B8"/>
    <w:rsid w:val="00AD23B8"/>
    <w:rsid w:val="00AD2A4A"/>
    <w:rsid w:val="00AD749C"/>
    <w:rsid w:val="00AE1293"/>
    <w:rsid w:val="00AE22D1"/>
    <w:rsid w:val="00AE3FF6"/>
    <w:rsid w:val="00AE4159"/>
    <w:rsid w:val="00AE6FA4"/>
    <w:rsid w:val="00B00524"/>
    <w:rsid w:val="00B04FD9"/>
    <w:rsid w:val="00B05CB8"/>
    <w:rsid w:val="00B0619A"/>
    <w:rsid w:val="00B07E7C"/>
    <w:rsid w:val="00B13BC8"/>
    <w:rsid w:val="00B15110"/>
    <w:rsid w:val="00B16DD7"/>
    <w:rsid w:val="00B210BE"/>
    <w:rsid w:val="00B21945"/>
    <w:rsid w:val="00B22D2F"/>
    <w:rsid w:val="00B2465F"/>
    <w:rsid w:val="00B25A8B"/>
    <w:rsid w:val="00B273DF"/>
    <w:rsid w:val="00B303EB"/>
    <w:rsid w:val="00B32829"/>
    <w:rsid w:val="00B370FE"/>
    <w:rsid w:val="00B3768F"/>
    <w:rsid w:val="00B43783"/>
    <w:rsid w:val="00B460F1"/>
    <w:rsid w:val="00B519DC"/>
    <w:rsid w:val="00B51DD4"/>
    <w:rsid w:val="00B521C0"/>
    <w:rsid w:val="00B5380E"/>
    <w:rsid w:val="00B5597A"/>
    <w:rsid w:val="00B60DA3"/>
    <w:rsid w:val="00B6107F"/>
    <w:rsid w:val="00B625C5"/>
    <w:rsid w:val="00B62815"/>
    <w:rsid w:val="00B65F23"/>
    <w:rsid w:val="00B72286"/>
    <w:rsid w:val="00B72E8B"/>
    <w:rsid w:val="00B731EC"/>
    <w:rsid w:val="00B75299"/>
    <w:rsid w:val="00B76BD0"/>
    <w:rsid w:val="00B77C52"/>
    <w:rsid w:val="00B82936"/>
    <w:rsid w:val="00B83D75"/>
    <w:rsid w:val="00B85F2A"/>
    <w:rsid w:val="00B90B54"/>
    <w:rsid w:val="00B92322"/>
    <w:rsid w:val="00B95739"/>
    <w:rsid w:val="00B96A66"/>
    <w:rsid w:val="00B97C36"/>
    <w:rsid w:val="00BA040A"/>
    <w:rsid w:val="00BA0E4A"/>
    <w:rsid w:val="00BA16DF"/>
    <w:rsid w:val="00BA4A91"/>
    <w:rsid w:val="00BA522C"/>
    <w:rsid w:val="00BA74C4"/>
    <w:rsid w:val="00BB0E9F"/>
    <w:rsid w:val="00BB3C5F"/>
    <w:rsid w:val="00BB5F83"/>
    <w:rsid w:val="00BB7DA9"/>
    <w:rsid w:val="00BC0F27"/>
    <w:rsid w:val="00BC6C04"/>
    <w:rsid w:val="00BC73F8"/>
    <w:rsid w:val="00BD1DA7"/>
    <w:rsid w:val="00BD5D6D"/>
    <w:rsid w:val="00BE1BBB"/>
    <w:rsid w:val="00BE23ED"/>
    <w:rsid w:val="00BE666F"/>
    <w:rsid w:val="00BF04BA"/>
    <w:rsid w:val="00BF17EB"/>
    <w:rsid w:val="00BF1D7A"/>
    <w:rsid w:val="00BF3A72"/>
    <w:rsid w:val="00C00434"/>
    <w:rsid w:val="00C02D74"/>
    <w:rsid w:val="00C07A6C"/>
    <w:rsid w:val="00C15657"/>
    <w:rsid w:val="00C16493"/>
    <w:rsid w:val="00C17684"/>
    <w:rsid w:val="00C20D24"/>
    <w:rsid w:val="00C23B62"/>
    <w:rsid w:val="00C24B27"/>
    <w:rsid w:val="00C25C3F"/>
    <w:rsid w:val="00C27C22"/>
    <w:rsid w:val="00C30EA5"/>
    <w:rsid w:val="00C320E3"/>
    <w:rsid w:val="00C339D5"/>
    <w:rsid w:val="00C41ABE"/>
    <w:rsid w:val="00C4376F"/>
    <w:rsid w:val="00C43B8A"/>
    <w:rsid w:val="00C46237"/>
    <w:rsid w:val="00C5155C"/>
    <w:rsid w:val="00C57533"/>
    <w:rsid w:val="00C57F46"/>
    <w:rsid w:val="00C60107"/>
    <w:rsid w:val="00C6286A"/>
    <w:rsid w:val="00C62DF4"/>
    <w:rsid w:val="00C6496E"/>
    <w:rsid w:val="00C65162"/>
    <w:rsid w:val="00C66007"/>
    <w:rsid w:val="00C666BE"/>
    <w:rsid w:val="00C67CD6"/>
    <w:rsid w:val="00C7156C"/>
    <w:rsid w:val="00C7265A"/>
    <w:rsid w:val="00C751EB"/>
    <w:rsid w:val="00C7542F"/>
    <w:rsid w:val="00C7752A"/>
    <w:rsid w:val="00C80B12"/>
    <w:rsid w:val="00C822A4"/>
    <w:rsid w:val="00C83173"/>
    <w:rsid w:val="00C8338F"/>
    <w:rsid w:val="00C91CED"/>
    <w:rsid w:val="00C9675A"/>
    <w:rsid w:val="00CA2E74"/>
    <w:rsid w:val="00CA6B7F"/>
    <w:rsid w:val="00CA6DAA"/>
    <w:rsid w:val="00CA7F5E"/>
    <w:rsid w:val="00CB1C09"/>
    <w:rsid w:val="00CB2546"/>
    <w:rsid w:val="00CB35EA"/>
    <w:rsid w:val="00CB46D9"/>
    <w:rsid w:val="00CB78D8"/>
    <w:rsid w:val="00CC022A"/>
    <w:rsid w:val="00CC042F"/>
    <w:rsid w:val="00CC36AD"/>
    <w:rsid w:val="00CC3F8A"/>
    <w:rsid w:val="00CC5335"/>
    <w:rsid w:val="00CC7CAF"/>
    <w:rsid w:val="00CD2460"/>
    <w:rsid w:val="00CD2D1B"/>
    <w:rsid w:val="00CD4D77"/>
    <w:rsid w:val="00CD584E"/>
    <w:rsid w:val="00CD5A59"/>
    <w:rsid w:val="00CE0F0B"/>
    <w:rsid w:val="00CE30A0"/>
    <w:rsid w:val="00CE504A"/>
    <w:rsid w:val="00CF06BF"/>
    <w:rsid w:val="00CF1ED0"/>
    <w:rsid w:val="00CF6E63"/>
    <w:rsid w:val="00D00154"/>
    <w:rsid w:val="00D04A47"/>
    <w:rsid w:val="00D07985"/>
    <w:rsid w:val="00D14787"/>
    <w:rsid w:val="00D164F0"/>
    <w:rsid w:val="00D242BA"/>
    <w:rsid w:val="00D31BAC"/>
    <w:rsid w:val="00D331B4"/>
    <w:rsid w:val="00D402D6"/>
    <w:rsid w:val="00D4419A"/>
    <w:rsid w:val="00D45D05"/>
    <w:rsid w:val="00D46EC2"/>
    <w:rsid w:val="00D46F25"/>
    <w:rsid w:val="00D51AAA"/>
    <w:rsid w:val="00D528BC"/>
    <w:rsid w:val="00D537B5"/>
    <w:rsid w:val="00D623CE"/>
    <w:rsid w:val="00D632DB"/>
    <w:rsid w:val="00D7244F"/>
    <w:rsid w:val="00D738DB"/>
    <w:rsid w:val="00D738FB"/>
    <w:rsid w:val="00D7520E"/>
    <w:rsid w:val="00D8331A"/>
    <w:rsid w:val="00D83F62"/>
    <w:rsid w:val="00D847FA"/>
    <w:rsid w:val="00D848A3"/>
    <w:rsid w:val="00D867CD"/>
    <w:rsid w:val="00D91540"/>
    <w:rsid w:val="00D9258B"/>
    <w:rsid w:val="00D948F9"/>
    <w:rsid w:val="00D94926"/>
    <w:rsid w:val="00D95327"/>
    <w:rsid w:val="00DA569E"/>
    <w:rsid w:val="00DA641A"/>
    <w:rsid w:val="00DA665E"/>
    <w:rsid w:val="00DA6890"/>
    <w:rsid w:val="00DA6AD6"/>
    <w:rsid w:val="00DB102D"/>
    <w:rsid w:val="00DB1C11"/>
    <w:rsid w:val="00DB23A4"/>
    <w:rsid w:val="00DB26BA"/>
    <w:rsid w:val="00DB77EA"/>
    <w:rsid w:val="00DB7952"/>
    <w:rsid w:val="00DB7EFD"/>
    <w:rsid w:val="00DC01B4"/>
    <w:rsid w:val="00DC1DAD"/>
    <w:rsid w:val="00DC57B5"/>
    <w:rsid w:val="00DC6705"/>
    <w:rsid w:val="00DD0B54"/>
    <w:rsid w:val="00DE1129"/>
    <w:rsid w:val="00DE340C"/>
    <w:rsid w:val="00DE5814"/>
    <w:rsid w:val="00DE7964"/>
    <w:rsid w:val="00DE7F59"/>
    <w:rsid w:val="00DF1818"/>
    <w:rsid w:val="00DF3793"/>
    <w:rsid w:val="00DF63EF"/>
    <w:rsid w:val="00DF75FC"/>
    <w:rsid w:val="00E00AB6"/>
    <w:rsid w:val="00E024DB"/>
    <w:rsid w:val="00E03197"/>
    <w:rsid w:val="00E043C3"/>
    <w:rsid w:val="00E0756D"/>
    <w:rsid w:val="00E11F9C"/>
    <w:rsid w:val="00E160CC"/>
    <w:rsid w:val="00E17080"/>
    <w:rsid w:val="00E20B13"/>
    <w:rsid w:val="00E22645"/>
    <w:rsid w:val="00E238F5"/>
    <w:rsid w:val="00E23ADE"/>
    <w:rsid w:val="00E23DEB"/>
    <w:rsid w:val="00E2438A"/>
    <w:rsid w:val="00E250B9"/>
    <w:rsid w:val="00E25BBA"/>
    <w:rsid w:val="00E26CF4"/>
    <w:rsid w:val="00E3273B"/>
    <w:rsid w:val="00E35155"/>
    <w:rsid w:val="00E37DE5"/>
    <w:rsid w:val="00E45436"/>
    <w:rsid w:val="00E4748C"/>
    <w:rsid w:val="00E47745"/>
    <w:rsid w:val="00E51880"/>
    <w:rsid w:val="00E54966"/>
    <w:rsid w:val="00E55D61"/>
    <w:rsid w:val="00E5776C"/>
    <w:rsid w:val="00E57FBB"/>
    <w:rsid w:val="00E614C0"/>
    <w:rsid w:val="00E623C6"/>
    <w:rsid w:val="00E624C0"/>
    <w:rsid w:val="00E63004"/>
    <w:rsid w:val="00E64CCD"/>
    <w:rsid w:val="00E6603E"/>
    <w:rsid w:val="00E71DD6"/>
    <w:rsid w:val="00E72FCE"/>
    <w:rsid w:val="00E73FEF"/>
    <w:rsid w:val="00E74EC6"/>
    <w:rsid w:val="00E7513D"/>
    <w:rsid w:val="00E7545E"/>
    <w:rsid w:val="00E75498"/>
    <w:rsid w:val="00E770BA"/>
    <w:rsid w:val="00E8089D"/>
    <w:rsid w:val="00E811BE"/>
    <w:rsid w:val="00E81B4A"/>
    <w:rsid w:val="00E8205A"/>
    <w:rsid w:val="00E83524"/>
    <w:rsid w:val="00E83B7B"/>
    <w:rsid w:val="00E85242"/>
    <w:rsid w:val="00E85A31"/>
    <w:rsid w:val="00E94BE9"/>
    <w:rsid w:val="00E9638A"/>
    <w:rsid w:val="00EA1DE3"/>
    <w:rsid w:val="00EA49A2"/>
    <w:rsid w:val="00EB042C"/>
    <w:rsid w:val="00EB0907"/>
    <w:rsid w:val="00EB12C2"/>
    <w:rsid w:val="00EB4BC5"/>
    <w:rsid w:val="00EB52E8"/>
    <w:rsid w:val="00EB72E5"/>
    <w:rsid w:val="00EB74FA"/>
    <w:rsid w:val="00EC13C4"/>
    <w:rsid w:val="00EC195D"/>
    <w:rsid w:val="00EC3D8D"/>
    <w:rsid w:val="00ED151C"/>
    <w:rsid w:val="00ED160D"/>
    <w:rsid w:val="00ED28B6"/>
    <w:rsid w:val="00ED2B95"/>
    <w:rsid w:val="00ED332D"/>
    <w:rsid w:val="00EE0A83"/>
    <w:rsid w:val="00EE6F06"/>
    <w:rsid w:val="00EE7A6E"/>
    <w:rsid w:val="00EF026E"/>
    <w:rsid w:val="00EF0595"/>
    <w:rsid w:val="00EF3480"/>
    <w:rsid w:val="00EF6D87"/>
    <w:rsid w:val="00EF6EE6"/>
    <w:rsid w:val="00F015EE"/>
    <w:rsid w:val="00F051E6"/>
    <w:rsid w:val="00F05E3A"/>
    <w:rsid w:val="00F06972"/>
    <w:rsid w:val="00F111DB"/>
    <w:rsid w:val="00F11FEE"/>
    <w:rsid w:val="00F1334A"/>
    <w:rsid w:val="00F1408C"/>
    <w:rsid w:val="00F146DF"/>
    <w:rsid w:val="00F15593"/>
    <w:rsid w:val="00F176C0"/>
    <w:rsid w:val="00F2179E"/>
    <w:rsid w:val="00F21B9B"/>
    <w:rsid w:val="00F24036"/>
    <w:rsid w:val="00F24F40"/>
    <w:rsid w:val="00F26B73"/>
    <w:rsid w:val="00F271FD"/>
    <w:rsid w:val="00F32401"/>
    <w:rsid w:val="00F326A9"/>
    <w:rsid w:val="00F3317F"/>
    <w:rsid w:val="00F34DEF"/>
    <w:rsid w:val="00F40035"/>
    <w:rsid w:val="00F401D5"/>
    <w:rsid w:val="00F42561"/>
    <w:rsid w:val="00F42E38"/>
    <w:rsid w:val="00F43035"/>
    <w:rsid w:val="00F45DDD"/>
    <w:rsid w:val="00F52044"/>
    <w:rsid w:val="00F56CC0"/>
    <w:rsid w:val="00F61257"/>
    <w:rsid w:val="00F63950"/>
    <w:rsid w:val="00F6459A"/>
    <w:rsid w:val="00F64BBE"/>
    <w:rsid w:val="00F65F85"/>
    <w:rsid w:val="00F67A2C"/>
    <w:rsid w:val="00F71F4B"/>
    <w:rsid w:val="00F747D0"/>
    <w:rsid w:val="00F76548"/>
    <w:rsid w:val="00F774B2"/>
    <w:rsid w:val="00F85709"/>
    <w:rsid w:val="00F9525D"/>
    <w:rsid w:val="00F97196"/>
    <w:rsid w:val="00F97C96"/>
    <w:rsid w:val="00FA0241"/>
    <w:rsid w:val="00FA0D9C"/>
    <w:rsid w:val="00FA12A8"/>
    <w:rsid w:val="00FA2F3C"/>
    <w:rsid w:val="00FB00E6"/>
    <w:rsid w:val="00FB4E08"/>
    <w:rsid w:val="00FB7884"/>
    <w:rsid w:val="00FB7DA8"/>
    <w:rsid w:val="00FC2CF3"/>
    <w:rsid w:val="00FC44EB"/>
    <w:rsid w:val="00FC5F9B"/>
    <w:rsid w:val="00FC7718"/>
    <w:rsid w:val="00FD3F17"/>
    <w:rsid w:val="00FD530A"/>
    <w:rsid w:val="00FD727A"/>
    <w:rsid w:val="00FE1DAF"/>
    <w:rsid w:val="00FE532B"/>
    <w:rsid w:val="00FF30EA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778"/>
  <w15:chartTrackingRefBased/>
  <w15:docId w15:val="{E9EE6807-6D7B-48ED-A594-866589A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3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3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3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ій колонтитул Знак"/>
    <w:basedOn w:val="a1"/>
    <w:link w:val="aa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і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и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af">
    <w:name w:val="Название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0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726"/>
    <w:rPr>
      <w:sz w:val="20"/>
      <w:szCs w:val="18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72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5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6">
    <w:name w:val="Выделение жирным"/>
    <w:rsid w:val="00A60457"/>
    <w:rPr>
      <w:b/>
      <w:bCs/>
    </w:rPr>
  </w:style>
  <w:style w:type="character" w:styleId="af7">
    <w:name w:val="Strong"/>
    <w:uiPriority w:val="22"/>
    <w:qFormat/>
    <w:rsid w:val="003E44E3"/>
    <w:rPr>
      <w:b/>
      <w:bCs w:val="0"/>
    </w:rPr>
  </w:style>
  <w:style w:type="paragraph" w:customStyle="1" w:styleId="af8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9">
    <w:name w:val="Emphasis"/>
    <w:basedOn w:val="a1"/>
    <w:qFormat/>
    <w:rsid w:val="00F56CC0"/>
    <w:rPr>
      <w:i/>
      <w:iCs/>
    </w:rPr>
  </w:style>
  <w:style w:type="table" w:styleId="afa">
    <w:name w:val="Table Grid"/>
    <w:basedOn w:val="a2"/>
    <w:uiPriority w:val="39"/>
    <w:rsid w:val="0037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b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c">
    <w:name w:val="Выделение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2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33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d">
    <w:name w:val="Normal (Web)"/>
    <w:basedOn w:val="a"/>
    <w:link w:val="afe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у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e">
    <w:name w:val="Звичайний (веб) Знак"/>
    <w:link w:val="afd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3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CCF6-26A6-46E8-A8DD-24371257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13</Pages>
  <Words>19671</Words>
  <Characters>11213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Gusak Nadiya</cp:lastModifiedBy>
  <cp:revision>300</cp:revision>
  <cp:lastPrinted>2018-06-27T12:40:00Z</cp:lastPrinted>
  <dcterms:created xsi:type="dcterms:W3CDTF">2018-06-06T11:42:00Z</dcterms:created>
  <dcterms:modified xsi:type="dcterms:W3CDTF">2018-06-27T14:23:00Z</dcterms:modified>
</cp:coreProperties>
</file>