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06" w:rsidRPr="00D220FB" w:rsidRDefault="006C1806">
      <w:pPr>
        <w:rPr>
          <w:sz w:val="8"/>
          <w:szCs w:val="8"/>
        </w:rPr>
      </w:pPr>
    </w:p>
    <w:tbl>
      <w:tblPr>
        <w:tblStyle w:val="a9"/>
        <w:tblW w:w="37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5"/>
      </w:tblGrid>
      <w:tr w:rsidR="00844D34" w:rsidRPr="00DE4CC3" w:rsidTr="00F36BC4">
        <w:trPr>
          <w:trHeight w:val="70"/>
        </w:trPr>
        <w:tc>
          <w:tcPr>
            <w:tcW w:w="5000" w:type="pct"/>
            <w:vAlign w:val="bottom"/>
          </w:tcPr>
          <w:p w:rsidR="00844D34" w:rsidRPr="00DE4CC3" w:rsidRDefault="004D11FB" w:rsidP="004D11FB">
            <w:pPr>
              <w:pStyle w:val="FR2"/>
              <w:spacing w:before="0" w:line="276" w:lineRule="auto"/>
              <w:rPr>
                <w:rFonts w:ascii="Times New Roman" w:hAnsi="Times New Roman"/>
                <w:i/>
                <w:sz w:val="20"/>
                <w:lang w:val="uk-UA"/>
              </w:rPr>
            </w:pPr>
            <w:r>
              <w:rPr>
                <w:rFonts w:ascii="Times New Roman" w:hAnsi="Times New Roman"/>
                <w:i/>
                <w:sz w:val="20"/>
                <w:lang w:val="uk-UA"/>
              </w:rPr>
              <w:t>__________________</w:t>
            </w:r>
            <w:r w:rsidR="00CD444A">
              <w:rPr>
                <w:rFonts w:ascii="Times New Roman" w:hAnsi="Times New Roman"/>
                <w:i/>
                <w:sz w:val="20"/>
                <w:lang w:val="uk-UA"/>
              </w:rPr>
              <w:t>№</w:t>
            </w:r>
            <w:r>
              <w:rPr>
                <w:rFonts w:ascii="Times New Roman" w:hAnsi="Times New Roman"/>
                <w:i/>
                <w:sz w:val="20"/>
                <w:lang w:val="uk-UA"/>
              </w:rPr>
              <w:t>________________</w:t>
            </w:r>
          </w:p>
        </w:tc>
      </w:tr>
      <w:tr w:rsidR="00844D34" w:rsidRPr="00DE4CC3" w:rsidTr="00F36BC4">
        <w:tc>
          <w:tcPr>
            <w:tcW w:w="5000" w:type="pct"/>
            <w:vAlign w:val="bottom"/>
          </w:tcPr>
          <w:p w:rsidR="009F797A" w:rsidRPr="00DE4CC3" w:rsidRDefault="00844D34" w:rsidP="003361FA">
            <w:pPr>
              <w:pStyle w:val="FR2"/>
              <w:spacing w:before="80" w:line="276" w:lineRule="auto"/>
              <w:rPr>
                <w:rFonts w:ascii="Times New Roman" w:hAnsi="Times New Roman"/>
                <w:i/>
                <w:sz w:val="20"/>
                <w:lang w:val="uk-UA"/>
              </w:rPr>
            </w:pPr>
            <w:r w:rsidRPr="00DE4CC3">
              <w:rPr>
                <w:rFonts w:ascii="Times New Roman" w:hAnsi="Times New Roman"/>
                <w:i/>
                <w:sz w:val="20"/>
                <w:lang w:val="uk-UA"/>
              </w:rPr>
              <w:t>на № ____________ від ____________</w:t>
            </w:r>
            <w:r>
              <w:rPr>
                <w:rFonts w:ascii="Times New Roman" w:hAnsi="Times New Roman"/>
                <w:i/>
                <w:sz w:val="20"/>
                <w:lang w:val="uk-UA"/>
              </w:rPr>
              <w:t>__</w:t>
            </w:r>
          </w:p>
        </w:tc>
      </w:tr>
    </w:tbl>
    <w:p w:rsidR="001A61A9" w:rsidRPr="0099700E" w:rsidRDefault="001A61A9" w:rsidP="001A61A9">
      <w:pPr>
        <w:tabs>
          <w:tab w:val="left" w:pos="1920"/>
          <w:tab w:val="left" w:pos="2790"/>
          <w:tab w:val="center" w:pos="4677"/>
        </w:tabs>
        <w:ind w:left="5529" w:right="284"/>
        <w:rPr>
          <w:bCs/>
          <w:sz w:val="28"/>
          <w:szCs w:val="28"/>
        </w:rPr>
      </w:pPr>
      <w:r w:rsidRPr="0099700E">
        <w:rPr>
          <w:bCs/>
          <w:sz w:val="28"/>
          <w:szCs w:val="28"/>
        </w:rPr>
        <w:t xml:space="preserve">Голові постійної комісії Київської міської ради з питань бюджету та соціально-економічного розвитку </w:t>
      </w:r>
    </w:p>
    <w:p w:rsidR="001A61A9" w:rsidRPr="001465A5" w:rsidRDefault="001A61A9" w:rsidP="001A61A9">
      <w:pPr>
        <w:tabs>
          <w:tab w:val="left" w:pos="1920"/>
          <w:tab w:val="left" w:pos="2790"/>
          <w:tab w:val="center" w:pos="4677"/>
        </w:tabs>
        <w:ind w:left="5529" w:right="284"/>
        <w:rPr>
          <w:bCs/>
          <w:sz w:val="28"/>
          <w:szCs w:val="28"/>
        </w:rPr>
      </w:pPr>
      <w:proofErr w:type="spellStart"/>
      <w:r w:rsidRPr="0099700E">
        <w:rPr>
          <w:bCs/>
          <w:sz w:val="28"/>
          <w:szCs w:val="28"/>
        </w:rPr>
        <w:t>Страннікову</w:t>
      </w:r>
      <w:proofErr w:type="spellEnd"/>
      <w:r w:rsidRPr="0099700E">
        <w:rPr>
          <w:bCs/>
          <w:sz w:val="28"/>
          <w:szCs w:val="28"/>
        </w:rPr>
        <w:t xml:space="preserve"> А. М.</w:t>
      </w:r>
    </w:p>
    <w:p w:rsidR="00F36BC4" w:rsidRPr="001465A5" w:rsidRDefault="00F36BC4" w:rsidP="00F36BC4">
      <w:pPr>
        <w:tabs>
          <w:tab w:val="left" w:pos="1920"/>
          <w:tab w:val="left" w:pos="2790"/>
          <w:tab w:val="center" w:pos="4677"/>
        </w:tabs>
        <w:ind w:right="284"/>
        <w:rPr>
          <w:bCs/>
          <w:sz w:val="28"/>
          <w:szCs w:val="28"/>
        </w:rPr>
      </w:pPr>
      <w:r w:rsidRPr="001465A5">
        <w:rPr>
          <w:bCs/>
          <w:sz w:val="28"/>
          <w:szCs w:val="28"/>
        </w:rPr>
        <w:t>Звіт про результати діяльності</w:t>
      </w:r>
      <w:r w:rsidRPr="001465A5">
        <w:rPr>
          <w:bCs/>
          <w:sz w:val="28"/>
          <w:szCs w:val="28"/>
        </w:rPr>
        <w:br/>
        <w:t>за 201</w:t>
      </w:r>
      <w:r w:rsidR="00D26B96">
        <w:rPr>
          <w:bCs/>
          <w:sz w:val="28"/>
          <w:szCs w:val="28"/>
        </w:rPr>
        <w:t>7</w:t>
      </w:r>
      <w:r w:rsidRPr="001465A5">
        <w:rPr>
          <w:bCs/>
          <w:sz w:val="28"/>
          <w:szCs w:val="28"/>
        </w:rPr>
        <w:t xml:space="preserve"> р</w:t>
      </w:r>
      <w:r w:rsidR="00E751BA">
        <w:rPr>
          <w:bCs/>
          <w:sz w:val="28"/>
          <w:szCs w:val="28"/>
        </w:rPr>
        <w:t>і</w:t>
      </w:r>
      <w:r w:rsidRPr="001465A5">
        <w:rPr>
          <w:bCs/>
          <w:sz w:val="28"/>
          <w:szCs w:val="28"/>
        </w:rPr>
        <w:t>к</w:t>
      </w:r>
    </w:p>
    <w:p w:rsidR="00F36BC4" w:rsidRPr="001465A5" w:rsidRDefault="00F36BC4" w:rsidP="00F36BC4">
      <w:pPr>
        <w:tabs>
          <w:tab w:val="left" w:pos="1920"/>
          <w:tab w:val="left" w:pos="2790"/>
          <w:tab w:val="center" w:pos="4677"/>
        </w:tabs>
        <w:ind w:right="284"/>
        <w:jc w:val="center"/>
        <w:rPr>
          <w:bCs/>
          <w:sz w:val="28"/>
          <w:szCs w:val="28"/>
        </w:rPr>
      </w:pPr>
    </w:p>
    <w:p w:rsidR="001A61A9" w:rsidRDefault="001A61A9" w:rsidP="001A61A9">
      <w:pPr>
        <w:tabs>
          <w:tab w:val="left" w:pos="1920"/>
          <w:tab w:val="left" w:pos="2790"/>
          <w:tab w:val="center" w:pos="4677"/>
        </w:tabs>
        <w:ind w:right="284"/>
        <w:jc w:val="center"/>
        <w:rPr>
          <w:bCs/>
          <w:sz w:val="28"/>
          <w:szCs w:val="28"/>
        </w:rPr>
      </w:pPr>
      <w:r w:rsidRPr="0099700E">
        <w:rPr>
          <w:bCs/>
          <w:sz w:val="28"/>
          <w:szCs w:val="28"/>
        </w:rPr>
        <w:t>Шановний Андрію Миколайовичу!</w:t>
      </w:r>
    </w:p>
    <w:p w:rsidR="00F36BC4" w:rsidRDefault="00F36BC4" w:rsidP="00F36BC4">
      <w:pPr>
        <w:tabs>
          <w:tab w:val="left" w:pos="1920"/>
          <w:tab w:val="left" w:pos="2790"/>
          <w:tab w:val="center" w:pos="4677"/>
        </w:tabs>
        <w:ind w:right="284"/>
        <w:jc w:val="center"/>
        <w:rPr>
          <w:bCs/>
          <w:sz w:val="28"/>
          <w:szCs w:val="28"/>
        </w:rPr>
      </w:pPr>
      <w:bookmarkStart w:id="0" w:name="_GoBack"/>
      <w:bookmarkEnd w:id="0"/>
    </w:p>
    <w:p w:rsidR="001B2B7C" w:rsidRPr="001B2B7C" w:rsidRDefault="00935CEF" w:rsidP="00A605B0">
      <w:pPr>
        <w:tabs>
          <w:tab w:val="left" w:pos="1920"/>
          <w:tab w:val="left" w:pos="2790"/>
          <w:tab w:val="center" w:pos="4677"/>
        </w:tabs>
        <w:ind w:right="-2" w:firstLine="567"/>
        <w:jc w:val="both"/>
        <w:rPr>
          <w:sz w:val="28"/>
          <w:szCs w:val="28"/>
        </w:rPr>
      </w:pPr>
      <w:r>
        <w:rPr>
          <w:bCs/>
          <w:sz w:val="28"/>
          <w:szCs w:val="28"/>
        </w:rPr>
        <w:t xml:space="preserve">На виконання </w:t>
      </w:r>
      <w:r w:rsidR="00A605B0">
        <w:rPr>
          <w:bCs/>
          <w:sz w:val="28"/>
          <w:szCs w:val="28"/>
        </w:rPr>
        <w:t>Порядку у</w:t>
      </w:r>
      <w:r w:rsidR="00A605B0" w:rsidRPr="00A605B0">
        <w:rPr>
          <w:bCs/>
          <w:sz w:val="28"/>
          <w:szCs w:val="28"/>
        </w:rPr>
        <w:t>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r w:rsidR="00A605B0">
        <w:rPr>
          <w:bCs/>
          <w:sz w:val="28"/>
          <w:szCs w:val="28"/>
        </w:rPr>
        <w:t>, затвердженого</w:t>
      </w:r>
      <w:r w:rsidR="00A605B0" w:rsidRPr="00A605B0">
        <w:rPr>
          <w:bCs/>
          <w:sz w:val="28"/>
          <w:szCs w:val="28"/>
        </w:rPr>
        <w:t xml:space="preserve"> </w:t>
      </w:r>
      <w:r w:rsidR="00A605B0">
        <w:rPr>
          <w:bCs/>
          <w:sz w:val="28"/>
          <w:szCs w:val="28"/>
        </w:rPr>
        <w:t xml:space="preserve">постановою Кабінету Міністрів України від 28.09.2011 № 1001 (зі змінами), Стандартів внутрішнього аудиту, затверджених наказом Міністерства фінансів України від 04.10.2011 № 1247 та </w:t>
      </w:r>
      <w:r w:rsidR="00F36BC4" w:rsidRPr="001B2B7C">
        <w:rPr>
          <w:sz w:val="28"/>
          <w:szCs w:val="28"/>
        </w:rPr>
        <w:t>рішення Київської міської ради від 18.09.2014 №</w:t>
      </w:r>
      <w:r w:rsidR="008D35CB" w:rsidRPr="001B2B7C">
        <w:rPr>
          <w:sz w:val="28"/>
          <w:szCs w:val="28"/>
          <w:lang w:val="en-US"/>
        </w:rPr>
        <w:t> </w:t>
      </w:r>
      <w:r w:rsidR="00F36BC4" w:rsidRPr="001B2B7C">
        <w:rPr>
          <w:sz w:val="28"/>
          <w:szCs w:val="28"/>
        </w:rPr>
        <w:t xml:space="preserve">151/151 «Про організаційно-правові заходи щодо вдосконалення внутрішнього фінансового контролю та аудиту» надаємо звіт про діяльність </w:t>
      </w:r>
      <w:r w:rsidR="001B2B7C" w:rsidRPr="001B2B7C">
        <w:rPr>
          <w:sz w:val="28"/>
          <w:szCs w:val="28"/>
        </w:rPr>
        <w:t>підрозділів внутрішнього фінансового контролю та аудиту.</w:t>
      </w:r>
    </w:p>
    <w:p w:rsidR="001B2B7C" w:rsidRPr="001B2B7C" w:rsidRDefault="001B2B7C" w:rsidP="001B2B7C">
      <w:pPr>
        <w:tabs>
          <w:tab w:val="left" w:pos="1920"/>
          <w:tab w:val="left" w:pos="2790"/>
          <w:tab w:val="center" w:pos="4677"/>
        </w:tabs>
        <w:ind w:right="-2" w:firstLine="567"/>
        <w:jc w:val="both"/>
        <w:rPr>
          <w:sz w:val="28"/>
          <w:szCs w:val="28"/>
        </w:rPr>
      </w:pPr>
      <w:r w:rsidRPr="001B2B7C">
        <w:rPr>
          <w:sz w:val="28"/>
          <w:szCs w:val="28"/>
        </w:rPr>
        <w:t>Зазначаємо, що підрозділи внутрішнього фінансового контролю та аудиту функціонують в 1 районі та 4 департаментах, а саме: сектор з питань внутрішнього фінансового контролю Печерської районної в місті Києві державної адміністрації, відділ внутрішнього фінансового контролю та аудиту Департаменту культури, відділ фінансового контролю та аудиту Департаменту соціальної політики, відділ внутрішнього фінансового аудиту Департаменту охорони здоров’я, сектор внутрішнього фінансового контролю та аудиту Департаменту житлово-комунальної інфраструктури.</w:t>
      </w:r>
    </w:p>
    <w:p w:rsidR="001B2B7C" w:rsidRDefault="001B2B7C" w:rsidP="001B2B7C">
      <w:pPr>
        <w:tabs>
          <w:tab w:val="left" w:pos="1920"/>
          <w:tab w:val="left" w:pos="2790"/>
          <w:tab w:val="center" w:pos="4677"/>
        </w:tabs>
        <w:ind w:right="-2" w:firstLine="567"/>
        <w:jc w:val="both"/>
        <w:rPr>
          <w:sz w:val="28"/>
          <w:szCs w:val="28"/>
          <w:highlight w:val="yellow"/>
        </w:rPr>
      </w:pPr>
      <w:r w:rsidRPr="001B2B7C">
        <w:rPr>
          <w:sz w:val="28"/>
          <w:szCs w:val="28"/>
        </w:rPr>
        <w:t>Також в Святошинській, Дарницькій, Деснянській, Оболонській, Солом’янській та Подільській в місті Києві державних адміністраціях призначено головних спеціалістів з питань внутрішнього фінансового контролю</w:t>
      </w:r>
      <w:r>
        <w:rPr>
          <w:sz w:val="28"/>
          <w:szCs w:val="28"/>
        </w:rPr>
        <w:t xml:space="preserve"> та аудиту.</w:t>
      </w:r>
    </w:p>
    <w:p w:rsidR="001B2B7C" w:rsidRPr="001B2B7C" w:rsidRDefault="001B2B7C" w:rsidP="001B2B7C">
      <w:pPr>
        <w:tabs>
          <w:tab w:val="left" w:pos="1920"/>
          <w:tab w:val="left" w:pos="2790"/>
          <w:tab w:val="center" w:pos="4677"/>
        </w:tabs>
        <w:ind w:right="-2" w:firstLine="567"/>
        <w:jc w:val="both"/>
        <w:rPr>
          <w:sz w:val="28"/>
          <w:szCs w:val="28"/>
        </w:rPr>
      </w:pPr>
      <w:r w:rsidRPr="001B2B7C">
        <w:rPr>
          <w:sz w:val="28"/>
          <w:szCs w:val="28"/>
        </w:rPr>
        <w:t xml:space="preserve">За звітній період Департаментом та підрозділами ВФКА проведено </w:t>
      </w:r>
      <w:r w:rsidRPr="001B2B7C">
        <w:rPr>
          <w:b/>
          <w:sz w:val="28"/>
          <w:szCs w:val="28"/>
        </w:rPr>
        <w:t>115</w:t>
      </w:r>
      <w:r w:rsidRPr="001B2B7C">
        <w:rPr>
          <w:sz w:val="28"/>
          <w:szCs w:val="28"/>
        </w:rPr>
        <w:t xml:space="preserve"> аудитів, з них 97 фінансових і відповідності та 18 ефективності.</w:t>
      </w:r>
    </w:p>
    <w:p w:rsidR="001B2B7C" w:rsidRPr="001B2B7C" w:rsidRDefault="001B2B7C" w:rsidP="001B2B7C">
      <w:pPr>
        <w:tabs>
          <w:tab w:val="left" w:pos="1920"/>
          <w:tab w:val="left" w:pos="2790"/>
          <w:tab w:val="center" w:pos="4677"/>
        </w:tabs>
        <w:ind w:right="-2" w:firstLine="567"/>
        <w:jc w:val="both"/>
        <w:rPr>
          <w:sz w:val="28"/>
          <w:szCs w:val="28"/>
        </w:rPr>
      </w:pPr>
      <w:r w:rsidRPr="001B2B7C">
        <w:rPr>
          <w:sz w:val="28"/>
          <w:szCs w:val="28"/>
        </w:rPr>
        <w:t xml:space="preserve">За результатами проведених аудитів встановлено фінансових порушень на загальну суму </w:t>
      </w:r>
      <w:r w:rsidRPr="001B2B7C">
        <w:rPr>
          <w:b/>
          <w:sz w:val="28"/>
          <w:szCs w:val="28"/>
        </w:rPr>
        <w:t>431 800,5 тис. грн,</w:t>
      </w:r>
      <w:r w:rsidRPr="001B2B7C">
        <w:rPr>
          <w:sz w:val="28"/>
          <w:szCs w:val="28"/>
        </w:rPr>
        <w:t xml:space="preserve"> а саме: порушення, що призвели до втрат </w:t>
      </w:r>
      <w:r w:rsidRPr="001B2B7C">
        <w:rPr>
          <w:sz w:val="28"/>
          <w:szCs w:val="28"/>
        </w:rPr>
        <w:lastRenderedPageBreak/>
        <w:t xml:space="preserve">фінансових та матеріальних ресурсів на суму </w:t>
      </w:r>
      <w:r w:rsidRPr="001B2B7C">
        <w:rPr>
          <w:b/>
          <w:sz w:val="28"/>
          <w:szCs w:val="28"/>
        </w:rPr>
        <w:t>204 580,2 тис. грн</w:t>
      </w:r>
      <w:r w:rsidRPr="001B2B7C">
        <w:rPr>
          <w:sz w:val="28"/>
          <w:szCs w:val="28"/>
        </w:rPr>
        <w:t xml:space="preserve">, та порушення, що не призвели до втрат, на суму </w:t>
      </w:r>
      <w:r w:rsidRPr="001B2B7C">
        <w:rPr>
          <w:b/>
          <w:sz w:val="28"/>
          <w:szCs w:val="28"/>
        </w:rPr>
        <w:t>227 220,3 тис. грн.</w:t>
      </w:r>
    </w:p>
    <w:p w:rsidR="001B2B7C" w:rsidRPr="001B2B7C" w:rsidRDefault="001B2B7C" w:rsidP="001B2B7C">
      <w:pPr>
        <w:tabs>
          <w:tab w:val="left" w:pos="1920"/>
          <w:tab w:val="left" w:pos="2790"/>
          <w:tab w:val="center" w:pos="4677"/>
        </w:tabs>
        <w:ind w:right="-2" w:firstLine="567"/>
        <w:jc w:val="both"/>
        <w:rPr>
          <w:sz w:val="28"/>
          <w:szCs w:val="28"/>
        </w:rPr>
      </w:pPr>
      <w:r w:rsidRPr="001B2B7C">
        <w:rPr>
          <w:sz w:val="28"/>
          <w:szCs w:val="28"/>
        </w:rPr>
        <w:t xml:space="preserve">Усунуто порушень на загальну суму </w:t>
      </w:r>
      <w:r w:rsidRPr="001B2B7C">
        <w:rPr>
          <w:b/>
          <w:sz w:val="28"/>
          <w:szCs w:val="28"/>
        </w:rPr>
        <w:t>10 710,5 тис. грн.</w:t>
      </w:r>
    </w:p>
    <w:p w:rsidR="00F400BC" w:rsidRPr="001B2B7C" w:rsidRDefault="001B2B7C" w:rsidP="00A605B0">
      <w:pPr>
        <w:tabs>
          <w:tab w:val="left" w:pos="1920"/>
          <w:tab w:val="left" w:pos="2790"/>
          <w:tab w:val="center" w:pos="4677"/>
        </w:tabs>
        <w:ind w:right="-2" w:firstLine="567"/>
        <w:jc w:val="both"/>
        <w:rPr>
          <w:sz w:val="28"/>
          <w:szCs w:val="28"/>
        </w:rPr>
      </w:pPr>
      <w:r w:rsidRPr="001B2B7C">
        <w:rPr>
          <w:sz w:val="28"/>
          <w:szCs w:val="28"/>
        </w:rPr>
        <w:t xml:space="preserve">Надаємо деталізовану інформацію по </w:t>
      </w:r>
      <w:r w:rsidR="00F36BC4" w:rsidRPr="001B2B7C">
        <w:rPr>
          <w:sz w:val="28"/>
          <w:szCs w:val="28"/>
        </w:rPr>
        <w:t xml:space="preserve">Департаменту внутрішнього фінансового </w:t>
      </w:r>
      <w:r w:rsidR="002A1DFD" w:rsidRPr="001B2B7C">
        <w:rPr>
          <w:sz w:val="28"/>
          <w:szCs w:val="28"/>
        </w:rPr>
        <w:t>контролю та аудиту (далі –</w:t>
      </w:r>
      <w:r w:rsidR="00F36BC4" w:rsidRPr="001B2B7C">
        <w:rPr>
          <w:sz w:val="28"/>
          <w:szCs w:val="28"/>
        </w:rPr>
        <w:t xml:space="preserve"> Департамент) за 201</w:t>
      </w:r>
      <w:r w:rsidR="00D26B96" w:rsidRPr="001B2B7C">
        <w:rPr>
          <w:sz w:val="28"/>
          <w:szCs w:val="28"/>
        </w:rPr>
        <w:t>7</w:t>
      </w:r>
      <w:r w:rsidR="00F36BC4" w:rsidRPr="001B2B7C">
        <w:rPr>
          <w:sz w:val="28"/>
          <w:szCs w:val="28"/>
        </w:rPr>
        <w:t xml:space="preserve"> р</w:t>
      </w:r>
      <w:r w:rsidR="005C21E5" w:rsidRPr="001B2B7C">
        <w:rPr>
          <w:sz w:val="28"/>
          <w:szCs w:val="28"/>
        </w:rPr>
        <w:t>і</w:t>
      </w:r>
      <w:r w:rsidR="00F36BC4" w:rsidRPr="001B2B7C">
        <w:rPr>
          <w:sz w:val="28"/>
          <w:szCs w:val="28"/>
        </w:rPr>
        <w:t>к</w:t>
      </w:r>
      <w:r w:rsidR="00C46340" w:rsidRPr="001B2B7C">
        <w:rPr>
          <w:sz w:val="28"/>
          <w:szCs w:val="28"/>
        </w:rPr>
        <w:t>.</w:t>
      </w:r>
    </w:p>
    <w:p w:rsidR="00AD1703" w:rsidRPr="006C1A2B" w:rsidRDefault="00AD1703" w:rsidP="00A605B0">
      <w:pPr>
        <w:pStyle w:val="ad"/>
        <w:spacing w:line="252" w:lineRule="auto"/>
        <w:ind w:right="-2" w:firstLine="567"/>
        <w:jc w:val="both"/>
        <w:outlineLvl w:val="1"/>
        <w:rPr>
          <w:sz w:val="28"/>
          <w:szCs w:val="28"/>
        </w:rPr>
      </w:pPr>
      <w:r w:rsidRPr="001B2B7C">
        <w:rPr>
          <w:sz w:val="28"/>
          <w:szCs w:val="28"/>
        </w:rPr>
        <w:t>За 2017 р</w:t>
      </w:r>
      <w:r w:rsidR="005C21E5" w:rsidRPr="001B2B7C">
        <w:rPr>
          <w:sz w:val="28"/>
          <w:szCs w:val="28"/>
        </w:rPr>
        <w:t>і</w:t>
      </w:r>
      <w:r w:rsidRPr="001B2B7C">
        <w:rPr>
          <w:sz w:val="28"/>
          <w:szCs w:val="28"/>
        </w:rPr>
        <w:t>к загальний фінансовий ефект від врахування рекомендацій Департаменту (заощаджені та повернуті комунальні ресурси) станови</w:t>
      </w:r>
      <w:r w:rsidR="002875DD" w:rsidRPr="001B2B7C">
        <w:rPr>
          <w:sz w:val="28"/>
          <w:szCs w:val="28"/>
        </w:rPr>
        <w:t>ть</w:t>
      </w:r>
      <w:r w:rsidRPr="001B2B7C">
        <w:rPr>
          <w:sz w:val="28"/>
          <w:szCs w:val="28"/>
        </w:rPr>
        <w:t xml:space="preserve"> </w:t>
      </w:r>
      <w:r w:rsidR="006E725D" w:rsidRPr="001B2B7C">
        <w:rPr>
          <w:b/>
          <w:sz w:val="28"/>
          <w:szCs w:val="28"/>
        </w:rPr>
        <w:t>305,6</w:t>
      </w:r>
      <w:r w:rsidRPr="001B2B7C">
        <w:rPr>
          <w:b/>
          <w:sz w:val="28"/>
          <w:szCs w:val="28"/>
        </w:rPr>
        <w:t xml:space="preserve"> мл</w:t>
      </w:r>
      <w:r w:rsidRPr="006C1A2B">
        <w:rPr>
          <w:b/>
          <w:sz w:val="28"/>
          <w:szCs w:val="28"/>
        </w:rPr>
        <w:t>н грн</w:t>
      </w:r>
      <w:r w:rsidRPr="006C1A2B">
        <w:rPr>
          <w:sz w:val="28"/>
          <w:szCs w:val="28"/>
        </w:rPr>
        <w:t xml:space="preserve"> у порівнянні з фактичним фінансуванням Департаменту</w:t>
      </w:r>
      <w:r w:rsidR="009A38E1" w:rsidRPr="006C1A2B">
        <w:rPr>
          <w:sz w:val="28"/>
          <w:szCs w:val="28"/>
        </w:rPr>
        <w:t xml:space="preserve"> </w:t>
      </w:r>
      <w:r w:rsidR="006E725D">
        <w:rPr>
          <w:b/>
          <w:sz w:val="28"/>
          <w:szCs w:val="28"/>
        </w:rPr>
        <w:t>1</w:t>
      </w:r>
      <w:r w:rsidR="00C935C3">
        <w:rPr>
          <w:b/>
          <w:sz w:val="28"/>
          <w:szCs w:val="28"/>
        </w:rPr>
        <w:t>7</w:t>
      </w:r>
      <w:r w:rsidR="004976DA" w:rsidRPr="006C1A2B">
        <w:rPr>
          <w:b/>
          <w:sz w:val="28"/>
          <w:szCs w:val="28"/>
        </w:rPr>
        <w:t>,</w:t>
      </w:r>
      <w:r w:rsidR="00C935C3">
        <w:rPr>
          <w:b/>
          <w:sz w:val="28"/>
          <w:szCs w:val="28"/>
        </w:rPr>
        <w:t>2</w:t>
      </w:r>
      <w:r w:rsidR="009A38E1" w:rsidRPr="006C1A2B">
        <w:rPr>
          <w:b/>
          <w:sz w:val="28"/>
          <w:szCs w:val="28"/>
        </w:rPr>
        <w:t xml:space="preserve"> млн грн</w:t>
      </w:r>
      <w:r w:rsidRPr="006C1A2B">
        <w:rPr>
          <w:b/>
          <w:sz w:val="28"/>
          <w:szCs w:val="28"/>
        </w:rPr>
        <w:t>.</w:t>
      </w:r>
    </w:p>
    <w:p w:rsidR="00AD1703" w:rsidRPr="006C1A2B" w:rsidRDefault="00AD1703" w:rsidP="00E6388A">
      <w:pPr>
        <w:pStyle w:val="ad"/>
        <w:spacing w:line="252" w:lineRule="auto"/>
        <w:ind w:firstLine="426"/>
        <w:jc w:val="both"/>
        <w:outlineLvl w:val="1"/>
        <w:rPr>
          <w:sz w:val="28"/>
          <w:szCs w:val="28"/>
        </w:rPr>
      </w:pPr>
      <w:r w:rsidRPr="006C1A2B">
        <w:rPr>
          <w:sz w:val="28"/>
          <w:szCs w:val="28"/>
        </w:rPr>
        <w:t>Цього вдалося</w:t>
      </w:r>
      <w:r w:rsidR="00373F01" w:rsidRPr="006C1A2B">
        <w:rPr>
          <w:sz w:val="28"/>
          <w:szCs w:val="28"/>
        </w:rPr>
        <w:t xml:space="preserve"> досягнути внасл</w:t>
      </w:r>
      <w:r w:rsidR="005647E8" w:rsidRPr="006C1A2B">
        <w:rPr>
          <w:sz w:val="28"/>
          <w:szCs w:val="28"/>
        </w:rPr>
        <w:t xml:space="preserve">ідок </w:t>
      </w:r>
      <w:r w:rsidR="00821D3B" w:rsidRPr="006C1A2B">
        <w:rPr>
          <w:sz w:val="28"/>
          <w:szCs w:val="28"/>
        </w:rPr>
        <w:t>здійсн</w:t>
      </w:r>
      <w:r w:rsidR="005647E8" w:rsidRPr="006C1A2B">
        <w:rPr>
          <w:sz w:val="28"/>
          <w:szCs w:val="28"/>
        </w:rPr>
        <w:t>ення таких заходів.</w:t>
      </w:r>
    </w:p>
    <w:p w:rsidR="00373F01" w:rsidRPr="006C1A2B" w:rsidRDefault="00373F01" w:rsidP="00E6388A">
      <w:pPr>
        <w:pStyle w:val="ad"/>
        <w:spacing w:line="252" w:lineRule="auto"/>
        <w:ind w:firstLine="426"/>
        <w:jc w:val="both"/>
        <w:outlineLvl w:val="1"/>
        <w:rPr>
          <w:sz w:val="28"/>
          <w:szCs w:val="28"/>
        </w:rPr>
      </w:pPr>
      <w:r w:rsidRPr="006C1A2B">
        <w:rPr>
          <w:sz w:val="28"/>
          <w:szCs w:val="28"/>
        </w:rPr>
        <w:t>1</w:t>
      </w:r>
      <w:r w:rsidR="006B7A40" w:rsidRPr="006C1A2B">
        <w:rPr>
          <w:sz w:val="28"/>
          <w:szCs w:val="28"/>
        </w:rPr>
        <w:t>.</w:t>
      </w:r>
      <w:r w:rsidR="006B7A40" w:rsidRPr="006C1A2B">
        <w:rPr>
          <w:sz w:val="28"/>
          <w:szCs w:val="28"/>
        </w:rPr>
        <w:tab/>
      </w:r>
      <w:r w:rsidR="005647E8" w:rsidRPr="006C1A2B">
        <w:rPr>
          <w:b/>
          <w:i/>
          <w:sz w:val="28"/>
          <w:szCs w:val="28"/>
        </w:rPr>
        <w:t>П</w:t>
      </w:r>
      <w:r w:rsidR="00DF7105" w:rsidRPr="006C1A2B">
        <w:rPr>
          <w:b/>
          <w:i/>
          <w:sz w:val="28"/>
          <w:szCs w:val="28"/>
        </w:rPr>
        <w:t>опередн</w:t>
      </w:r>
      <w:r w:rsidR="005647E8" w:rsidRPr="006C1A2B">
        <w:rPr>
          <w:b/>
          <w:i/>
          <w:sz w:val="28"/>
          <w:szCs w:val="28"/>
        </w:rPr>
        <w:t>ього</w:t>
      </w:r>
      <w:r w:rsidR="00DF7105" w:rsidRPr="006C1A2B">
        <w:rPr>
          <w:b/>
          <w:i/>
          <w:sz w:val="28"/>
          <w:szCs w:val="28"/>
        </w:rPr>
        <w:t xml:space="preserve"> </w:t>
      </w:r>
      <w:r w:rsidR="00CE0BAD">
        <w:rPr>
          <w:b/>
          <w:i/>
          <w:sz w:val="28"/>
          <w:szCs w:val="28"/>
        </w:rPr>
        <w:t>аудиту</w:t>
      </w:r>
      <w:r w:rsidR="00DF7105" w:rsidRPr="006C1A2B">
        <w:rPr>
          <w:sz w:val="28"/>
          <w:szCs w:val="28"/>
        </w:rPr>
        <w:t>, а саме:</w:t>
      </w:r>
    </w:p>
    <w:p w:rsidR="00DF7105" w:rsidRPr="006C1A2B" w:rsidRDefault="00DF7105" w:rsidP="00E6388A">
      <w:pPr>
        <w:pStyle w:val="ad"/>
        <w:spacing w:line="252" w:lineRule="auto"/>
        <w:ind w:firstLine="426"/>
        <w:jc w:val="both"/>
        <w:outlineLvl w:val="1"/>
        <w:rPr>
          <w:sz w:val="28"/>
          <w:szCs w:val="28"/>
        </w:rPr>
      </w:pPr>
      <w:r w:rsidRPr="006C1A2B">
        <w:rPr>
          <w:sz w:val="28"/>
          <w:szCs w:val="28"/>
        </w:rPr>
        <w:t>1)</w:t>
      </w:r>
      <w:r w:rsidRPr="006C1A2B">
        <w:rPr>
          <w:sz w:val="28"/>
          <w:szCs w:val="28"/>
        </w:rPr>
        <w:tab/>
        <w:t>Моніторинг тендерної документації:</w:t>
      </w:r>
    </w:p>
    <w:p w:rsidR="005132D9" w:rsidRPr="006C1A2B" w:rsidRDefault="005132D9"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 xml:space="preserve">надано зауважень без ризику втрат щодо закупівель вартістю </w:t>
      </w:r>
      <w:r w:rsidR="00B737E9" w:rsidRPr="006C1A2B">
        <w:rPr>
          <w:sz w:val="28"/>
          <w:szCs w:val="28"/>
        </w:rPr>
        <w:t xml:space="preserve">                   </w:t>
      </w:r>
      <w:r w:rsidR="00207120" w:rsidRPr="006C1A2B">
        <w:rPr>
          <w:b/>
          <w:sz w:val="28"/>
          <w:szCs w:val="28"/>
          <w:lang w:val="ru-RU"/>
        </w:rPr>
        <w:t>8</w:t>
      </w:r>
      <w:r w:rsidR="006E725D">
        <w:rPr>
          <w:b/>
          <w:sz w:val="28"/>
          <w:szCs w:val="28"/>
          <w:lang w:val="ru-RU"/>
        </w:rPr>
        <w:t>33</w:t>
      </w:r>
      <w:r w:rsidR="00DE56D8">
        <w:rPr>
          <w:b/>
          <w:sz w:val="28"/>
          <w:szCs w:val="28"/>
          <w:lang w:val="ru-RU"/>
        </w:rPr>
        <w:t>,</w:t>
      </w:r>
      <w:r w:rsidR="006E725D">
        <w:rPr>
          <w:b/>
          <w:sz w:val="28"/>
          <w:szCs w:val="28"/>
          <w:lang w:val="ru-RU"/>
        </w:rPr>
        <w:t>6</w:t>
      </w:r>
      <w:r w:rsidRPr="006C1A2B">
        <w:rPr>
          <w:b/>
          <w:sz w:val="28"/>
          <w:szCs w:val="28"/>
        </w:rPr>
        <w:t xml:space="preserve"> млн грн</w:t>
      </w:r>
      <w:r w:rsidRPr="006C1A2B">
        <w:rPr>
          <w:sz w:val="28"/>
          <w:szCs w:val="28"/>
        </w:rPr>
        <w:t>;</w:t>
      </w:r>
    </w:p>
    <w:p w:rsidR="00DF7105" w:rsidRPr="006C1A2B" w:rsidRDefault="005132D9" w:rsidP="00E6388A">
      <w:pPr>
        <w:pStyle w:val="ad"/>
        <w:spacing w:line="252" w:lineRule="auto"/>
        <w:ind w:firstLine="426"/>
        <w:jc w:val="both"/>
        <w:outlineLvl w:val="1"/>
        <w:rPr>
          <w:b/>
          <w:sz w:val="28"/>
          <w:szCs w:val="28"/>
          <w:lang w:val="ru-RU"/>
        </w:rPr>
      </w:pPr>
      <w:r w:rsidRPr="006C1A2B">
        <w:rPr>
          <w:sz w:val="28"/>
          <w:szCs w:val="28"/>
        </w:rPr>
        <w:t>-</w:t>
      </w:r>
      <w:r w:rsidRPr="006C1A2B">
        <w:rPr>
          <w:sz w:val="28"/>
          <w:szCs w:val="28"/>
        </w:rPr>
        <w:tab/>
        <w:t xml:space="preserve">враховано зауважень без ризику втрат щодо закупівель вартістю                  </w:t>
      </w:r>
      <w:r w:rsidR="006E725D">
        <w:rPr>
          <w:b/>
          <w:sz w:val="28"/>
          <w:szCs w:val="28"/>
          <w:lang w:val="ru-RU"/>
        </w:rPr>
        <w:t>725,7</w:t>
      </w:r>
      <w:r w:rsidRPr="006C1A2B">
        <w:rPr>
          <w:b/>
          <w:sz w:val="28"/>
          <w:szCs w:val="28"/>
        </w:rPr>
        <w:t xml:space="preserve"> млн грн</w:t>
      </w:r>
      <w:r w:rsidRPr="006C1A2B">
        <w:rPr>
          <w:sz w:val="28"/>
          <w:szCs w:val="28"/>
        </w:rPr>
        <w:t>;</w:t>
      </w:r>
    </w:p>
    <w:p w:rsidR="005132D9" w:rsidRPr="006C1A2B" w:rsidRDefault="005132D9"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 xml:space="preserve">встановлено завищення очікуваної вартості закупівель на суму                   </w:t>
      </w:r>
      <w:r w:rsidR="006E725D">
        <w:rPr>
          <w:b/>
          <w:sz w:val="28"/>
          <w:szCs w:val="28"/>
        </w:rPr>
        <w:t>70,2</w:t>
      </w:r>
      <w:r w:rsidRPr="006C1A2B">
        <w:rPr>
          <w:b/>
          <w:sz w:val="28"/>
          <w:szCs w:val="28"/>
        </w:rPr>
        <w:t xml:space="preserve"> млн грн;</w:t>
      </w:r>
    </w:p>
    <w:p w:rsidR="005132D9" w:rsidRDefault="005132D9"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 xml:space="preserve">усунуто завищення очікуваної вартості закупівель на суму </w:t>
      </w:r>
      <w:r w:rsidR="00B737E9" w:rsidRPr="006C1A2B">
        <w:rPr>
          <w:b/>
          <w:sz w:val="28"/>
          <w:szCs w:val="28"/>
        </w:rPr>
        <w:t>4</w:t>
      </w:r>
      <w:r w:rsidR="00093F36">
        <w:rPr>
          <w:b/>
          <w:sz w:val="28"/>
          <w:szCs w:val="28"/>
        </w:rPr>
        <w:t>8</w:t>
      </w:r>
      <w:r w:rsidRPr="006C1A2B">
        <w:rPr>
          <w:b/>
          <w:sz w:val="28"/>
          <w:szCs w:val="28"/>
        </w:rPr>
        <w:t>,</w:t>
      </w:r>
      <w:r w:rsidR="00093F36">
        <w:rPr>
          <w:b/>
          <w:sz w:val="28"/>
          <w:szCs w:val="28"/>
        </w:rPr>
        <w:t>7</w:t>
      </w:r>
      <w:r w:rsidRPr="006C1A2B">
        <w:rPr>
          <w:b/>
          <w:sz w:val="28"/>
          <w:szCs w:val="28"/>
        </w:rPr>
        <w:t xml:space="preserve"> млн грн;</w:t>
      </w:r>
    </w:p>
    <w:p w:rsidR="00CE0BAD" w:rsidRPr="00CE0BAD" w:rsidRDefault="00CE0BAD" w:rsidP="00E6388A">
      <w:pPr>
        <w:pStyle w:val="ad"/>
        <w:spacing w:line="252" w:lineRule="auto"/>
        <w:ind w:firstLine="426"/>
        <w:jc w:val="both"/>
        <w:outlineLvl w:val="1"/>
        <w:rPr>
          <w:sz w:val="28"/>
          <w:szCs w:val="28"/>
        </w:rPr>
      </w:pPr>
      <w:r>
        <w:rPr>
          <w:sz w:val="28"/>
          <w:szCs w:val="28"/>
        </w:rPr>
        <w:t>-</w:t>
      </w:r>
      <w:r>
        <w:rPr>
          <w:sz w:val="28"/>
          <w:szCs w:val="28"/>
        </w:rPr>
        <w:tab/>
        <w:t xml:space="preserve">відмінено торгів на суму </w:t>
      </w:r>
      <w:r w:rsidRPr="00CE0BAD">
        <w:rPr>
          <w:b/>
          <w:sz w:val="28"/>
          <w:szCs w:val="28"/>
        </w:rPr>
        <w:t>48,4 млн грн;</w:t>
      </w:r>
    </w:p>
    <w:p w:rsidR="005132D9" w:rsidRPr="006C1A2B" w:rsidRDefault="00DF7105" w:rsidP="00E6388A">
      <w:pPr>
        <w:pStyle w:val="ad"/>
        <w:spacing w:line="252" w:lineRule="auto"/>
        <w:ind w:firstLine="426"/>
        <w:jc w:val="both"/>
        <w:outlineLvl w:val="1"/>
        <w:rPr>
          <w:sz w:val="28"/>
          <w:szCs w:val="28"/>
        </w:rPr>
      </w:pPr>
      <w:r w:rsidRPr="006C1A2B">
        <w:rPr>
          <w:sz w:val="28"/>
          <w:szCs w:val="28"/>
        </w:rPr>
        <w:t>2)</w:t>
      </w:r>
      <w:r w:rsidRPr="006C1A2B">
        <w:rPr>
          <w:sz w:val="28"/>
          <w:szCs w:val="28"/>
        </w:rPr>
        <w:tab/>
      </w:r>
      <w:r w:rsidR="005132D9" w:rsidRPr="006C1A2B">
        <w:rPr>
          <w:sz w:val="28"/>
          <w:szCs w:val="28"/>
        </w:rPr>
        <w:t>Експертиза кошторисів:</w:t>
      </w:r>
    </w:p>
    <w:p w:rsidR="005132D9" w:rsidRPr="006C1A2B" w:rsidRDefault="005132D9"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КП «</w:t>
      </w:r>
      <w:proofErr w:type="spellStart"/>
      <w:r w:rsidRPr="006C1A2B">
        <w:rPr>
          <w:sz w:val="28"/>
          <w:szCs w:val="28"/>
        </w:rPr>
        <w:t>Київекспертиза</w:t>
      </w:r>
      <w:proofErr w:type="spellEnd"/>
      <w:r w:rsidRPr="006C1A2B">
        <w:rPr>
          <w:sz w:val="28"/>
          <w:szCs w:val="28"/>
        </w:rPr>
        <w:t xml:space="preserve">» перевірено кошторисну документацію робіт вартістю </w:t>
      </w:r>
      <w:r w:rsidR="007D6B5B" w:rsidRPr="006C1A2B">
        <w:rPr>
          <w:b/>
          <w:sz w:val="28"/>
          <w:szCs w:val="28"/>
        </w:rPr>
        <w:t>4</w:t>
      </w:r>
      <w:r w:rsidR="00093F36">
        <w:rPr>
          <w:b/>
          <w:sz w:val="28"/>
          <w:szCs w:val="28"/>
        </w:rPr>
        <w:t>25</w:t>
      </w:r>
      <w:r w:rsidR="007D6B5B" w:rsidRPr="006C1A2B">
        <w:rPr>
          <w:b/>
          <w:sz w:val="28"/>
          <w:szCs w:val="28"/>
        </w:rPr>
        <w:t>,</w:t>
      </w:r>
      <w:r w:rsidR="00093F36">
        <w:rPr>
          <w:b/>
          <w:sz w:val="28"/>
          <w:szCs w:val="28"/>
        </w:rPr>
        <w:t>1</w:t>
      </w:r>
      <w:r w:rsidRPr="006C1A2B">
        <w:rPr>
          <w:b/>
          <w:sz w:val="28"/>
          <w:szCs w:val="28"/>
        </w:rPr>
        <w:t xml:space="preserve"> млн грн;</w:t>
      </w:r>
    </w:p>
    <w:p w:rsidR="00373F01" w:rsidRPr="006C1A2B" w:rsidRDefault="005132D9"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КП «</w:t>
      </w:r>
      <w:proofErr w:type="spellStart"/>
      <w:r w:rsidRPr="006C1A2B">
        <w:rPr>
          <w:sz w:val="28"/>
          <w:szCs w:val="28"/>
        </w:rPr>
        <w:t>Київекспертиза</w:t>
      </w:r>
      <w:proofErr w:type="spellEnd"/>
      <w:r w:rsidRPr="006C1A2B">
        <w:rPr>
          <w:sz w:val="28"/>
          <w:szCs w:val="28"/>
        </w:rPr>
        <w:t xml:space="preserve">» виявлено та попереджено завищення вартості робіт згідно з кошторисами на суму </w:t>
      </w:r>
      <w:r w:rsidR="007D6B5B" w:rsidRPr="006C1A2B">
        <w:rPr>
          <w:b/>
          <w:sz w:val="28"/>
          <w:szCs w:val="28"/>
        </w:rPr>
        <w:t>6</w:t>
      </w:r>
      <w:r w:rsidR="00093F36">
        <w:rPr>
          <w:b/>
          <w:sz w:val="28"/>
          <w:szCs w:val="28"/>
        </w:rPr>
        <w:t>2</w:t>
      </w:r>
      <w:r w:rsidR="007D6B5B" w:rsidRPr="006C1A2B">
        <w:rPr>
          <w:b/>
          <w:sz w:val="28"/>
          <w:szCs w:val="28"/>
        </w:rPr>
        <w:t>,</w:t>
      </w:r>
      <w:r w:rsidR="00093F36">
        <w:rPr>
          <w:b/>
          <w:sz w:val="28"/>
          <w:szCs w:val="28"/>
        </w:rPr>
        <w:t>1</w:t>
      </w:r>
      <w:r w:rsidRPr="006C1A2B">
        <w:rPr>
          <w:b/>
          <w:sz w:val="28"/>
          <w:szCs w:val="28"/>
        </w:rPr>
        <w:t xml:space="preserve"> млн грн;</w:t>
      </w:r>
    </w:p>
    <w:p w:rsidR="00E24664" w:rsidRPr="006C1A2B" w:rsidRDefault="00E24664" w:rsidP="00E6388A">
      <w:pPr>
        <w:pStyle w:val="ad"/>
        <w:spacing w:line="252" w:lineRule="auto"/>
        <w:ind w:firstLine="426"/>
        <w:jc w:val="both"/>
        <w:outlineLvl w:val="1"/>
        <w:rPr>
          <w:sz w:val="28"/>
          <w:szCs w:val="28"/>
        </w:rPr>
      </w:pPr>
      <w:r w:rsidRPr="006C1A2B">
        <w:rPr>
          <w:b/>
          <w:sz w:val="28"/>
          <w:szCs w:val="28"/>
        </w:rPr>
        <w:t>-</w:t>
      </w:r>
      <w:r w:rsidRPr="006C1A2B">
        <w:rPr>
          <w:b/>
          <w:sz w:val="28"/>
          <w:szCs w:val="28"/>
        </w:rPr>
        <w:tab/>
      </w:r>
      <w:proofErr w:type="spellStart"/>
      <w:r w:rsidRPr="006C1A2B">
        <w:rPr>
          <w:sz w:val="28"/>
          <w:szCs w:val="28"/>
        </w:rPr>
        <w:t>заощаджено</w:t>
      </w:r>
      <w:proofErr w:type="spellEnd"/>
      <w:r w:rsidRPr="006C1A2B">
        <w:rPr>
          <w:sz w:val="28"/>
          <w:szCs w:val="28"/>
        </w:rPr>
        <w:t xml:space="preserve"> коштів бюджету міста Києва на загальну суму </w:t>
      </w:r>
      <w:r w:rsidR="00093F36">
        <w:rPr>
          <w:b/>
          <w:sz w:val="28"/>
          <w:szCs w:val="28"/>
        </w:rPr>
        <w:t>1</w:t>
      </w:r>
      <w:r w:rsidRPr="006C1A2B">
        <w:rPr>
          <w:b/>
          <w:sz w:val="28"/>
          <w:szCs w:val="28"/>
        </w:rPr>
        <w:t>,</w:t>
      </w:r>
      <w:r w:rsidR="00093F36">
        <w:rPr>
          <w:b/>
          <w:sz w:val="28"/>
          <w:szCs w:val="28"/>
        </w:rPr>
        <w:t>6</w:t>
      </w:r>
      <w:r w:rsidRPr="006C1A2B">
        <w:rPr>
          <w:b/>
          <w:sz w:val="28"/>
          <w:szCs w:val="28"/>
        </w:rPr>
        <w:t xml:space="preserve"> млн грн</w:t>
      </w:r>
      <w:r w:rsidRPr="006C1A2B">
        <w:rPr>
          <w:sz w:val="28"/>
          <w:szCs w:val="28"/>
        </w:rPr>
        <w:t xml:space="preserve"> в результаті вжитих заходів відповідно до вимог розпорядження Київської міської державної адміністрації від 26.05.2016 № 358 щодо обов’язкової експертизи кошторисів ремонтних робіт вартістю від 100,0 до 300,0 тис. грн.</w:t>
      </w:r>
    </w:p>
    <w:p w:rsidR="005647E8" w:rsidRPr="006C1A2B" w:rsidRDefault="006B7A40" w:rsidP="00CE0BAD">
      <w:pPr>
        <w:pStyle w:val="ad"/>
        <w:spacing w:line="252" w:lineRule="auto"/>
        <w:ind w:firstLine="426"/>
        <w:jc w:val="both"/>
        <w:outlineLvl w:val="1"/>
        <w:rPr>
          <w:b/>
          <w:i/>
          <w:sz w:val="28"/>
          <w:szCs w:val="28"/>
        </w:rPr>
      </w:pPr>
      <w:r w:rsidRPr="006C1A2B">
        <w:rPr>
          <w:sz w:val="28"/>
          <w:szCs w:val="28"/>
        </w:rPr>
        <w:t>2.</w:t>
      </w:r>
      <w:r w:rsidRPr="006C1A2B">
        <w:rPr>
          <w:sz w:val="28"/>
          <w:szCs w:val="28"/>
        </w:rPr>
        <w:tab/>
      </w:r>
      <w:r w:rsidR="00357FCD" w:rsidRPr="006C1A2B">
        <w:rPr>
          <w:sz w:val="28"/>
          <w:szCs w:val="28"/>
        </w:rPr>
        <w:t xml:space="preserve"> </w:t>
      </w:r>
      <w:r w:rsidR="005647E8" w:rsidRPr="006C1A2B">
        <w:rPr>
          <w:b/>
          <w:i/>
          <w:sz w:val="28"/>
          <w:szCs w:val="28"/>
        </w:rPr>
        <w:t>П</w:t>
      </w:r>
      <w:r w:rsidR="00357FCD" w:rsidRPr="006C1A2B">
        <w:rPr>
          <w:b/>
          <w:i/>
          <w:sz w:val="28"/>
          <w:szCs w:val="28"/>
        </w:rPr>
        <w:t>оточн</w:t>
      </w:r>
      <w:r w:rsidR="005647E8" w:rsidRPr="006C1A2B">
        <w:rPr>
          <w:b/>
          <w:i/>
          <w:sz w:val="28"/>
          <w:szCs w:val="28"/>
        </w:rPr>
        <w:t>ого</w:t>
      </w:r>
      <w:r w:rsidR="00357FCD" w:rsidRPr="006C1A2B">
        <w:rPr>
          <w:b/>
          <w:i/>
          <w:sz w:val="28"/>
          <w:szCs w:val="28"/>
        </w:rPr>
        <w:t xml:space="preserve"> </w:t>
      </w:r>
      <w:r w:rsidR="00CE0BAD">
        <w:rPr>
          <w:b/>
          <w:i/>
          <w:sz w:val="28"/>
          <w:szCs w:val="28"/>
        </w:rPr>
        <w:t>аудиту</w:t>
      </w:r>
      <w:r w:rsidR="005647E8" w:rsidRPr="006C1A2B">
        <w:rPr>
          <w:b/>
          <w:i/>
          <w:sz w:val="28"/>
          <w:szCs w:val="28"/>
        </w:rPr>
        <w:t>:</w:t>
      </w:r>
    </w:p>
    <w:p w:rsidR="005647E8" w:rsidRPr="006C1A2B" w:rsidRDefault="005647E8" w:rsidP="00E6388A">
      <w:pPr>
        <w:pStyle w:val="ad"/>
        <w:spacing w:line="252" w:lineRule="auto"/>
        <w:ind w:firstLine="426"/>
        <w:jc w:val="both"/>
        <w:outlineLvl w:val="1"/>
        <w:rPr>
          <w:sz w:val="28"/>
          <w:szCs w:val="28"/>
        </w:rPr>
      </w:pPr>
      <w:r w:rsidRPr="006C1A2B">
        <w:rPr>
          <w:sz w:val="28"/>
          <w:szCs w:val="28"/>
        </w:rPr>
        <w:t>1) Моніторинг тендерної документації:</w:t>
      </w:r>
    </w:p>
    <w:p w:rsidR="005647E8" w:rsidRPr="006C1A2B" w:rsidRDefault="005647E8"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 xml:space="preserve">надано зауважень з ризиком втрат щодо закупівель вартістю </w:t>
      </w:r>
      <w:r w:rsidR="00093F36">
        <w:rPr>
          <w:b/>
          <w:sz w:val="28"/>
          <w:szCs w:val="28"/>
        </w:rPr>
        <w:t>12,4</w:t>
      </w:r>
      <w:r w:rsidRPr="006C1A2B">
        <w:rPr>
          <w:b/>
          <w:sz w:val="28"/>
          <w:szCs w:val="28"/>
        </w:rPr>
        <w:t xml:space="preserve"> млн грн;</w:t>
      </w:r>
    </w:p>
    <w:p w:rsidR="005647E8" w:rsidRPr="006C1A2B" w:rsidRDefault="005647E8"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 xml:space="preserve">враховано зауважень з ризиком втрат щодо закупівель вартістю                   </w:t>
      </w:r>
      <w:r w:rsidR="00093F36">
        <w:rPr>
          <w:b/>
          <w:sz w:val="28"/>
          <w:szCs w:val="28"/>
        </w:rPr>
        <w:t>4,6</w:t>
      </w:r>
      <w:r w:rsidRPr="006C1A2B">
        <w:rPr>
          <w:b/>
          <w:sz w:val="28"/>
          <w:szCs w:val="28"/>
        </w:rPr>
        <w:t xml:space="preserve"> млн грн.</w:t>
      </w:r>
    </w:p>
    <w:p w:rsidR="005132D9" w:rsidRPr="006C1A2B" w:rsidRDefault="005647E8" w:rsidP="00E6388A">
      <w:pPr>
        <w:pStyle w:val="ad"/>
        <w:spacing w:line="252" w:lineRule="auto"/>
        <w:ind w:firstLine="426"/>
        <w:jc w:val="both"/>
        <w:outlineLvl w:val="1"/>
        <w:rPr>
          <w:sz w:val="28"/>
          <w:szCs w:val="28"/>
        </w:rPr>
      </w:pPr>
      <w:r w:rsidRPr="006C1A2B">
        <w:rPr>
          <w:sz w:val="28"/>
          <w:szCs w:val="28"/>
        </w:rPr>
        <w:t>2) П</w:t>
      </w:r>
      <w:r w:rsidR="00357FCD" w:rsidRPr="006C1A2B">
        <w:rPr>
          <w:sz w:val="28"/>
          <w:szCs w:val="28"/>
        </w:rPr>
        <w:t xml:space="preserve">оточна перевірка </w:t>
      </w:r>
      <w:r w:rsidRPr="006C1A2B">
        <w:rPr>
          <w:sz w:val="28"/>
          <w:szCs w:val="28"/>
        </w:rPr>
        <w:t>КП «</w:t>
      </w:r>
      <w:proofErr w:type="spellStart"/>
      <w:r w:rsidRPr="006C1A2B">
        <w:rPr>
          <w:sz w:val="28"/>
          <w:szCs w:val="28"/>
        </w:rPr>
        <w:t>Київекспертиза</w:t>
      </w:r>
      <w:proofErr w:type="spellEnd"/>
      <w:r w:rsidRPr="006C1A2B">
        <w:rPr>
          <w:sz w:val="28"/>
          <w:szCs w:val="28"/>
        </w:rPr>
        <w:t xml:space="preserve">» </w:t>
      </w:r>
      <w:r w:rsidR="00357FCD" w:rsidRPr="006C1A2B">
        <w:rPr>
          <w:sz w:val="28"/>
          <w:szCs w:val="28"/>
        </w:rPr>
        <w:t>обсягів та вартості виконаних ремонтно-будівельних та проектних робіт:</w:t>
      </w:r>
    </w:p>
    <w:p w:rsidR="00357FCD" w:rsidRPr="00D053AF" w:rsidRDefault="00357FCD"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 xml:space="preserve">перевірено актів виконаних робіт загальною </w:t>
      </w:r>
      <w:r w:rsidRPr="00B162AA">
        <w:rPr>
          <w:sz w:val="28"/>
          <w:szCs w:val="28"/>
        </w:rPr>
        <w:t xml:space="preserve">вартістю </w:t>
      </w:r>
      <w:r w:rsidR="00093F36" w:rsidRPr="00D053AF">
        <w:rPr>
          <w:b/>
          <w:sz w:val="28"/>
          <w:szCs w:val="28"/>
          <w:lang w:val="ru-RU"/>
        </w:rPr>
        <w:t>765,8</w:t>
      </w:r>
      <w:r w:rsidRPr="00D053AF">
        <w:rPr>
          <w:b/>
          <w:sz w:val="28"/>
          <w:szCs w:val="28"/>
        </w:rPr>
        <w:t xml:space="preserve"> млн грн;</w:t>
      </w:r>
    </w:p>
    <w:p w:rsidR="00357FCD" w:rsidRPr="00D053AF" w:rsidRDefault="00357FCD" w:rsidP="00E6388A">
      <w:pPr>
        <w:pStyle w:val="ad"/>
        <w:spacing w:line="252" w:lineRule="auto"/>
        <w:ind w:firstLine="426"/>
        <w:jc w:val="both"/>
        <w:outlineLvl w:val="1"/>
        <w:rPr>
          <w:b/>
          <w:sz w:val="28"/>
          <w:szCs w:val="28"/>
        </w:rPr>
      </w:pPr>
      <w:r w:rsidRPr="00D053AF">
        <w:rPr>
          <w:sz w:val="28"/>
          <w:szCs w:val="28"/>
        </w:rPr>
        <w:t>-</w:t>
      </w:r>
      <w:r w:rsidRPr="00D053AF">
        <w:rPr>
          <w:sz w:val="28"/>
          <w:szCs w:val="28"/>
        </w:rPr>
        <w:tab/>
        <w:t xml:space="preserve">виявлено та попереджено завищення вартості будівельних робіт на суму     </w:t>
      </w:r>
      <w:r w:rsidR="00093F36" w:rsidRPr="00D053AF">
        <w:rPr>
          <w:b/>
          <w:sz w:val="28"/>
          <w:szCs w:val="28"/>
          <w:lang w:val="ru-RU"/>
        </w:rPr>
        <w:t>50</w:t>
      </w:r>
      <w:r w:rsidR="00B162AA" w:rsidRPr="00D053AF">
        <w:rPr>
          <w:b/>
          <w:sz w:val="28"/>
          <w:szCs w:val="28"/>
          <w:lang w:val="ru-RU"/>
        </w:rPr>
        <w:t>,2</w:t>
      </w:r>
      <w:r w:rsidRPr="00D053AF">
        <w:rPr>
          <w:b/>
          <w:sz w:val="28"/>
          <w:szCs w:val="28"/>
        </w:rPr>
        <w:t xml:space="preserve"> млн грн;</w:t>
      </w:r>
    </w:p>
    <w:p w:rsidR="005647E8" w:rsidRPr="00D053AF" w:rsidRDefault="005647E8" w:rsidP="00E6388A">
      <w:pPr>
        <w:pStyle w:val="ad"/>
        <w:spacing w:line="252" w:lineRule="auto"/>
        <w:ind w:firstLine="426"/>
        <w:jc w:val="both"/>
        <w:outlineLvl w:val="1"/>
        <w:rPr>
          <w:sz w:val="28"/>
          <w:szCs w:val="28"/>
        </w:rPr>
      </w:pPr>
      <w:r w:rsidRPr="00D053AF">
        <w:rPr>
          <w:sz w:val="28"/>
          <w:szCs w:val="28"/>
        </w:rPr>
        <w:t>3) Перевірка фактичної кошторисної вартості інженерних мереж під час їх передачі в комунальну власність, за рахунок яких планується зменшення розміру пайової участі:</w:t>
      </w:r>
    </w:p>
    <w:p w:rsidR="005647E8" w:rsidRPr="00D053AF" w:rsidRDefault="005647E8" w:rsidP="00E6388A">
      <w:pPr>
        <w:pStyle w:val="ad"/>
        <w:spacing w:line="252" w:lineRule="auto"/>
        <w:ind w:firstLine="426"/>
        <w:jc w:val="both"/>
        <w:outlineLvl w:val="1"/>
        <w:rPr>
          <w:sz w:val="28"/>
          <w:szCs w:val="28"/>
        </w:rPr>
      </w:pPr>
      <w:r w:rsidRPr="00D053AF">
        <w:rPr>
          <w:sz w:val="28"/>
          <w:szCs w:val="28"/>
        </w:rPr>
        <w:t>-</w:t>
      </w:r>
      <w:r w:rsidR="00315EDF" w:rsidRPr="00D053AF">
        <w:rPr>
          <w:sz w:val="28"/>
          <w:szCs w:val="28"/>
        </w:rPr>
        <w:t xml:space="preserve"> </w:t>
      </w:r>
      <w:r w:rsidR="00EA0620" w:rsidRPr="00D053AF">
        <w:rPr>
          <w:sz w:val="28"/>
          <w:szCs w:val="28"/>
        </w:rPr>
        <w:t xml:space="preserve">попереджено втрат </w:t>
      </w:r>
      <w:r w:rsidR="00357FCD" w:rsidRPr="00D053AF">
        <w:rPr>
          <w:sz w:val="28"/>
          <w:szCs w:val="28"/>
        </w:rPr>
        <w:t xml:space="preserve">за результатами аудитів – </w:t>
      </w:r>
      <w:r w:rsidR="00207120" w:rsidRPr="00D053AF">
        <w:rPr>
          <w:b/>
          <w:sz w:val="28"/>
          <w:szCs w:val="28"/>
        </w:rPr>
        <w:t>2</w:t>
      </w:r>
      <w:r w:rsidR="00093F36" w:rsidRPr="00D053AF">
        <w:rPr>
          <w:b/>
          <w:sz w:val="28"/>
          <w:szCs w:val="28"/>
        </w:rPr>
        <w:t>4</w:t>
      </w:r>
      <w:r w:rsidR="00357FCD" w:rsidRPr="00D053AF">
        <w:rPr>
          <w:b/>
          <w:sz w:val="28"/>
          <w:szCs w:val="28"/>
        </w:rPr>
        <w:t>,</w:t>
      </w:r>
      <w:r w:rsidR="00CF0340" w:rsidRPr="00D053AF">
        <w:rPr>
          <w:b/>
          <w:sz w:val="28"/>
          <w:szCs w:val="28"/>
        </w:rPr>
        <w:t>5</w:t>
      </w:r>
      <w:r w:rsidR="00357FCD" w:rsidRPr="00D053AF">
        <w:rPr>
          <w:b/>
          <w:sz w:val="28"/>
          <w:szCs w:val="28"/>
        </w:rPr>
        <w:t xml:space="preserve"> млн грн</w:t>
      </w:r>
      <w:r w:rsidRPr="00D053AF">
        <w:rPr>
          <w:sz w:val="28"/>
          <w:szCs w:val="28"/>
        </w:rPr>
        <w:t>;</w:t>
      </w:r>
    </w:p>
    <w:p w:rsidR="00357FCD" w:rsidRPr="00D053AF" w:rsidRDefault="005647E8" w:rsidP="00E6388A">
      <w:pPr>
        <w:pStyle w:val="ad"/>
        <w:spacing w:line="252" w:lineRule="auto"/>
        <w:ind w:firstLine="426"/>
        <w:jc w:val="both"/>
        <w:outlineLvl w:val="1"/>
        <w:rPr>
          <w:b/>
          <w:sz w:val="28"/>
          <w:szCs w:val="28"/>
        </w:rPr>
      </w:pPr>
      <w:r w:rsidRPr="00D053AF">
        <w:rPr>
          <w:sz w:val="28"/>
          <w:szCs w:val="28"/>
        </w:rPr>
        <w:lastRenderedPageBreak/>
        <w:t>-</w:t>
      </w:r>
      <w:r w:rsidR="00A127B5" w:rsidRPr="00D053AF">
        <w:rPr>
          <w:sz w:val="28"/>
          <w:szCs w:val="28"/>
          <w:lang w:val="ru-RU"/>
        </w:rPr>
        <w:t> </w:t>
      </w:r>
      <w:r w:rsidRPr="00D053AF">
        <w:rPr>
          <w:sz w:val="28"/>
          <w:szCs w:val="28"/>
        </w:rPr>
        <w:t>попереджено втрат</w:t>
      </w:r>
      <w:r w:rsidR="00357FCD" w:rsidRPr="00D053AF">
        <w:rPr>
          <w:sz w:val="28"/>
          <w:szCs w:val="28"/>
        </w:rPr>
        <w:t xml:space="preserve"> за результатами кон</w:t>
      </w:r>
      <w:r w:rsidR="00DE56D8" w:rsidRPr="00D053AF">
        <w:rPr>
          <w:sz w:val="28"/>
          <w:szCs w:val="28"/>
        </w:rPr>
        <w:t>трольних обмірів, проведених КП </w:t>
      </w:r>
      <w:r w:rsidR="00357FCD" w:rsidRPr="00D053AF">
        <w:rPr>
          <w:sz w:val="28"/>
          <w:szCs w:val="28"/>
        </w:rPr>
        <w:t>«</w:t>
      </w:r>
      <w:proofErr w:type="spellStart"/>
      <w:r w:rsidR="00357FCD" w:rsidRPr="00D053AF">
        <w:rPr>
          <w:sz w:val="28"/>
          <w:szCs w:val="28"/>
        </w:rPr>
        <w:t>Київекспертиза</w:t>
      </w:r>
      <w:proofErr w:type="spellEnd"/>
      <w:r w:rsidR="00357FCD" w:rsidRPr="00D053AF">
        <w:rPr>
          <w:sz w:val="28"/>
          <w:szCs w:val="28"/>
        </w:rPr>
        <w:t xml:space="preserve">» </w:t>
      </w:r>
      <w:r w:rsidRPr="00D053AF">
        <w:rPr>
          <w:sz w:val="28"/>
          <w:szCs w:val="28"/>
        </w:rPr>
        <w:t xml:space="preserve">– </w:t>
      </w:r>
      <w:r w:rsidR="00093F36" w:rsidRPr="00D053AF">
        <w:rPr>
          <w:b/>
          <w:sz w:val="28"/>
          <w:szCs w:val="28"/>
        </w:rPr>
        <w:t>97</w:t>
      </w:r>
      <w:r w:rsidR="00B162AA" w:rsidRPr="00D053AF">
        <w:rPr>
          <w:b/>
          <w:sz w:val="28"/>
          <w:szCs w:val="28"/>
        </w:rPr>
        <w:t>,</w:t>
      </w:r>
      <w:r w:rsidR="00093F36" w:rsidRPr="00D053AF">
        <w:rPr>
          <w:b/>
          <w:sz w:val="28"/>
          <w:szCs w:val="28"/>
        </w:rPr>
        <w:t>4</w:t>
      </w:r>
      <w:r w:rsidRPr="00D053AF">
        <w:rPr>
          <w:b/>
          <w:sz w:val="28"/>
          <w:szCs w:val="28"/>
        </w:rPr>
        <w:t xml:space="preserve"> млн грн</w:t>
      </w:r>
      <w:r w:rsidR="00357FCD" w:rsidRPr="00D053AF">
        <w:rPr>
          <w:b/>
          <w:sz w:val="28"/>
          <w:szCs w:val="28"/>
        </w:rPr>
        <w:t>.</w:t>
      </w:r>
    </w:p>
    <w:p w:rsidR="00373F01" w:rsidRPr="00D053AF" w:rsidRDefault="00B15FD7" w:rsidP="00E6388A">
      <w:pPr>
        <w:pStyle w:val="ad"/>
        <w:spacing w:line="252" w:lineRule="auto"/>
        <w:ind w:firstLine="426"/>
        <w:jc w:val="both"/>
        <w:outlineLvl w:val="1"/>
        <w:rPr>
          <w:sz w:val="28"/>
          <w:szCs w:val="28"/>
        </w:rPr>
      </w:pPr>
      <w:r w:rsidRPr="00D053AF">
        <w:rPr>
          <w:sz w:val="28"/>
          <w:szCs w:val="28"/>
        </w:rPr>
        <w:t>3</w:t>
      </w:r>
      <w:r w:rsidR="006B7A40" w:rsidRPr="00D053AF">
        <w:rPr>
          <w:sz w:val="28"/>
          <w:szCs w:val="28"/>
        </w:rPr>
        <w:t>.</w:t>
      </w:r>
      <w:r w:rsidR="006B7A40" w:rsidRPr="00D053AF">
        <w:rPr>
          <w:b/>
          <w:i/>
          <w:sz w:val="28"/>
          <w:szCs w:val="28"/>
        </w:rPr>
        <w:tab/>
      </w:r>
      <w:r w:rsidRPr="00D053AF">
        <w:rPr>
          <w:b/>
          <w:i/>
          <w:sz w:val="28"/>
          <w:szCs w:val="28"/>
        </w:rPr>
        <w:t xml:space="preserve">Подальшого </w:t>
      </w:r>
      <w:r w:rsidR="00CE0BAD" w:rsidRPr="00D053AF">
        <w:rPr>
          <w:b/>
          <w:i/>
          <w:sz w:val="28"/>
          <w:szCs w:val="28"/>
        </w:rPr>
        <w:t>аудиту</w:t>
      </w:r>
      <w:r w:rsidRPr="00D053AF">
        <w:rPr>
          <w:sz w:val="28"/>
          <w:szCs w:val="28"/>
        </w:rPr>
        <w:t>:</w:t>
      </w:r>
    </w:p>
    <w:p w:rsidR="00B15FD7" w:rsidRPr="00D053AF" w:rsidRDefault="005647E8" w:rsidP="00E6388A">
      <w:pPr>
        <w:pStyle w:val="ad"/>
        <w:spacing w:line="252" w:lineRule="auto"/>
        <w:ind w:firstLine="426"/>
        <w:jc w:val="both"/>
        <w:outlineLvl w:val="1"/>
        <w:rPr>
          <w:sz w:val="28"/>
          <w:szCs w:val="28"/>
        </w:rPr>
      </w:pPr>
      <w:r w:rsidRPr="00D053AF">
        <w:rPr>
          <w:sz w:val="28"/>
          <w:szCs w:val="28"/>
        </w:rPr>
        <w:t>1) З</w:t>
      </w:r>
      <w:r w:rsidR="00B15FD7" w:rsidRPr="00D053AF">
        <w:rPr>
          <w:sz w:val="28"/>
          <w:szCs w:val="28"/>
        </w:rPr>
        <w:t xml:space="preserve">акінчено </w:t>
      </w:r>
      <w:r w:rsidR="00093F36" w:rsidRPr="00D053AF">
        <w:rPr>
          <w:b/>
          <w:sz w:val="28"/>
          <w:szCs w:val="28"/>
        </w:rPr>
        <w:t>65</w:t>
      </w:r>
      <w:r w:rsidR="00B15FD7" w:rsidRPr="00D053AF">
        <w:rPr>
          <w:b/>
          <w:sz w:val="28"/>
          <w:szCs w:val="28"/>
        </w:rPr>
        <w:t xml:space="preserve"> </w:t>
      </w:r>
      <w:r w:rsidR="00B15FD7" w:rsidRPr="00D053AF">
        <w:rPr>
          <w:sz w:val="28"/>
          <w:szCs w:val="28"/>
        </w:rPr>
        <w:t xml:space="preserve">аудитів, з них </w:t>
      </w:r>
      <w:r w:rsidR="00093F36" w:rsidRPr="00D053AF">
        <w:rPr>
          <w:sz w:val="28"/>
          <w:szCs w:val="28"/>
        </w:rPr>
        <w:t>25</w:t>
      </w:r>
      <w:r w:rsidR="00B15FD7" w:rsidRPr="00D053AF">
        <w:rPr>
          <w:sz w:val="28"/>
          <w:szCs w:val="28"/>
        </w:rPr>
        <w:t xml:space="preserve"> планових та </w:t>
      </w:r>
      <w:r w:rsidR="00093F36" w:rsidRPr="00D053AF">
        <w:rPr>
          <w:sz w:val="28"/>
          <w:szCs w:val="28"/>
        </w:rPr>
        <w:t>40</w:t>
      </w:r>
      <w:r w:rsidR="00B15FD7" w:rsidRPr="00D053AF">
        <w:rPr>
          <w:sz w:val="28"/>
          <w:szCs w:val="28"/>
        </w:rPr>
        <w:t xml:space="preserve"> позапланових (детальна </w:t>
      </w:r>
      <w:r w:rsidRPr="00D053AF">
        <w:rPr>
          <w:sz w:val="28"/>
          <w:szCs w:val="28"/>
        </w:rPr>
        <w:t>інформація викладена в додатку</w:t>
      </w:r>
      <w:r w:rsidR="0088388A" w:rsidRPr="00D053AF">
        <w:rPr>
          <w:sz w:val="28"/>
          <w:szCs w:val="28"/>
        </w:rPr>
        <w:t xml:space="preserve"> 1</w:t>
      </w:r>
      <w:r w:rsidRPr="00D053AF">
        <w:rPr>
          <w:sz w:val="28"/>
          <w:szCs w:val="28"/>
        </w:rPr>
        <w:t>), за результатами яких:</w:t>
      </w:r>
    </w:p>
    <w:p w:rsidR="00B15FD7" w:rsidRPr="00D053AF" w:rsidRDefault="00B15FD7" w:rsidP="00E6388A">
      <w:pPr>
        <w:pStyle w:val="ad"/>
        <w:spacing w:line="252" w:lineRule="auto"/>
        <w:ind w:firstLine="426"/>
        <w:jc w:val="both"/>
        <w:outlineLvl w:val="1"/>
        <w:rPr>
          <w:sz w:val="28"/>
          <w:szCs w:val="28"/>
        </w:rPr>
      </w:pPr>
      <w:r w:rsidRPr="00D053AF">
        <w:rPr>
          <w:sz w:val="28"/>
          <w:szCs w:val="28"/>
        </w:rPr>
        <w:t>-</w:t>
      </w:r>
      <w:r w:rsidRPr="00D053AF">
        <w:rPr>
          <w:sz w:val="28"/>
          <w:szCs w:val="28"/>
        </w:rPr>
        <w:tab/>
        <w:t xml:space="preserve">виявлено фінансових порушень на загальну суму </w:t>
      </w:r>
      <w:r w:rsidR="00093F36" w:rsidRPr="00D053AF">
        <w:rPr>
          <w:b/>
          <w:sz w:val="28"/>
          <w:szCs w:val="28"/>
        </w:rPr>
        <w:t>417</w:t>
      </w:r>
      <w:r w:rsidRPr="00D053AF">
        <w:rPr>
          <w:b/>
          <w:sz w:val="28"/>
          <w:szCs w:val="28"/>
        </w:rPr>
        <w:t>,</w:t>
      </w:r>
      <w:r w:rsidR="00093F36" w:rsidRPr="00D053AF">
        <w:rPr>
          <w:b/>
          <w:sz w:val="28"/>
          <w:szCs w:val="28"/>
        </w:rPr>
        <w:t>9</w:t>
      </w:r>
      <w:r w:rsidRPr="00D053AF">
        <w:rPr>
          <w:b/>
          <w:sz w:val="28"/>
          <w:szCs w:val="28"/>
        </w:rPr>
        <w:t xml:space="preserve"> млн грн;</w:t>
      </w:r>
    </w:p>
    <w:p w:rsidR="00B15FD7" w:rsidRPr="00D053AF" w:rsidRDefault="00B15FD7" w:rsidP="00E6388A">
      <w:pPr>
        <w:pStyle w:val="ad"/>
        <w:spacing w:line="252" w:lineRule="auto"/>
        <w:ind w:firstLine="426"/>
        <w:jc w:val="both"/>
        <w:outlineLvl w:val="1"/>
        <w:rPr>
          <w:b/>
          <w:sz w:val="28"/>
          <w:szCs w:val="28"/>
        </w:rPr>
      </w:pPr>
      <w:r w:rsidRPr="00D053AF">
        <w:rPr>
          <w:sz w:val="28"/>
          <w:szCs w:val="28"/>
        </w:rPr>
        <w:t>-</w:t>
      </w:r>
      <w:r w:rsidRPr="00D053AF">
        <w:rPr>
          <w:sz w:val="28"/>
          <w:szCs w:val="28"/>
        </w:rPr>
        <w:tab/>
        <w:t xml:space="preserve">встановлено втрат внаслідок допущення фінансових порушень та неефективних управлінських рішень на загальну суму </w:t>
      </w:r>
      <w:r w:rsidR="00093F36" w:rsidRPr="00D053AF">
        <w:rPr>
          <w:b/>
          <w:sz w:val="28"/>
          <w:szCs w:val="28"/>
        </w:rPr>
        <w:t>210,2</w:t>
      </w:r>
      <w:r w:rsidRPr="00D053AF">
        <w:rPr>
          <w:b/>
          <w:sz w:val="28"/>
          <w:szCs w:val="28"/>
        </w:rPr>
        <w:t xml:space="preserve"> млн грн;</w:t>
      </w:r>
    </w:p>
    <w:p w:rsidR="00B15FD7" w:rsidRPr="001B2B7C" w:rsidRDefault="00B15FD7" w:rsidP="00E6388A">
      <w:pPr>
        <w:pStyle w:val="ad"/>
        <w:spacing w:line="252" w:lineRule="auto"/>
        <w:ind w:firstLine="426"/>
        <w:jc w:val="both"/>
        <w:outlineLvl w:val="1"/>
        <w:rPr>
          <w:sz w:val="28"/>
          <w:szCs w:val="28"/>
        </w:rPr>
      </w:pPr>
      <w:r w:rsidRPr="00D053AF">
        <w:rPr>
          <w:sz w:val="28"/>
          <w:szCs w:val="28"/>
        </w:rPr>
        <w:t>-</w:t>
      </w:r>
      <w:r w:rsidRPr="00D053AF">
        <w:rPr>
          <w:sz w:val="28"/>
          <w:szCs w:val="28"/>
        </w:rPr>
        <w:tab/>
        <w:t xml:space="preserve">відшкодовано втрат та усунуто інших порушень на суму </w:t>
      </w:r>
      <w:r w:rsidR="00093F36" w:rsidRPr="00D053AF">
        <w:rPr>
          <w:b/>
          <w:sz w:val="28"/>
          <w:szCs w:val="28"/>
        </w:rPr>
        <w:t xml:space="preserve">6,1 </w:t>
      </w:r>
      <w:r w:rsidRPr="00D053AF">
        <w:rPr>
          <w:b/>
          <w:sz w:val="28"/>
          <w:szCs w:val="28"/>
        </w:rPr>
        <w:t>млн грн</w:t>
      </w:r>
      <w:r w:rsidRPr="00D053AF">
        <w:rPr>
          <w:sz w:val="28"/>
          <w:szCs w:val="28"/>
        </w:rPr>
        <w:t xml:space="preserve">           (у тому числі </w:t>
      </w:r>
      <w:r w:rsidRPr="001B2B7C">
        <w:rPr>
          <w:sz w:val="28"/>
          <w:szCs w:val="28"/>
        </w:rPr>
        <w:t>за 2017 р</w:t>
      </w:r>
      <w:r w:rsidR="00093F36" w:rsidRPr="001B2B7C">
        <w:rPr>
          <w:sz w:val="28"/>
          <w:szCs w:val="28"/>
        </w:rPr>
        <w:t>ік</w:t>
      </w:r>
      <w:r w:rsidRPr="001B2B7C">
        <w:rPr>
          <w:sz w:val="28"/>
          <w:szCs w:val="28"/>
        </w:rPr>
        <w:t xml:space="preserve"> – </w:t>
      </w:r>
      <w:r w:rsidR="00093F36" w:rsidRPr="001B2B7C">
        <w:rPr>
          <w:sz w:val="28"/>
          <w:szCs w:val="28"/>
        </w:rPr>
        <w:t>5,2</w:t>
      </w:r>
      <w:r w:rsidRPr="001B2B7C">
        <w:rPr>
          <w:sz w:val="28"/>
          <w:szCs w:val="28"/>
        </w:rPr>
        <w:t xml:space="preserve"> млн грн, та за рахунок </w:t>
      </w:r>
      <w:r w:rsidR="00245436" w:rsidRPr="001B2B7C">
        <w:rPr>
          <w:sz w:val="28"/>
          <w:szCs w:val="28"/>
        </w:rPr>
        <w:t>минулих періодів – 0,</w:t>
      </w:r>
      <w:r w:rsidR="00FB68EB" w:rsidRPr="001B2B7C">
        <w:rPr>
          <w:sz w:val="28"/>
          <w:szCs w:val="28"/>
        </w:rPr>
        <w:t>9</w:t>
      </w:r>
      <w:r w:rsidR="00245436" w:rsidRPr="001B2B7C">
        <w:rPr>
          <w:sz w:val="28"/>
          <w:szCs w:val="28"/>
        </w:rPr>
        <w:t xml:space="preserve"> млн грн);</w:t>
      </w:r>
    </w:p>
    <w:p w:rsidR="00245436" w:rsidRPr="001B2B7C" w:rsidRDefault="00245436" w:rsidP="00E6388A">
      <w:pPr>
        <w:pStyle w:val="ad"/>
        <w:spacing w:line="252" w:lineRule="auto"/>
        <w:ind w:firstLine="426"/>
        <w:jc w:val="both"/>
        <w:outlineLvl w:val="1"/>
        <w:rPr>
          <w:sz w:val="28"/>
          <w:szCs w:val="28"/>
        </w:rPr>
      </w:pPr>
      <w:r w:rsidRPr="00AE5D59">
        <w:rPr>
          <w:sz w:val="28"/>
          <w:szCs w:val="28"/>
        </w:rPr>
        <w:t>-</w:t>
      </w:r>
      <w:r w:rsidRPr="00AE5D59">
        <w:rPr>
          <w:sz w:val="28"/>
          <w:szCs w:val="28"/>
        </w:rPr>
        <w:tab/>
      </w:r>
      <w:r w:rsidR="009C35FC" w:rsidRPr="00AE5D59">
        <w:rPr>
          <w:sz w:val="28"/>
          <w:szCs w:val="28"/>
        </w:rPr>
        <w:t xml:space="preserve">надано рекомендацій – </w:t>
      </w:r>
      <w:r w:rsidR="00093F36" w:rsidRPr="00AE5D59">
        <w:rPr>
          <w:b/>
          <w:sz w:val="28"/>
          <w:szCs w:val="28"/>
        </w:rPr>
        <w:t>40</w:t>
      </w:r>
      <w:r w:rsidR="006B7D6C" w:rsidRPr="00AE5D59">
        <w:rPr>
          <w:b/>
          <w:sz w:val="28"/>
          <w:szCs w:val="28"/>
        </w:rPr>
        <w:t>9</w:t>
      </w:r>
      <w:r w:rsidR="009C35FC" w:rsidRPr="00AE5D59">
        <w:rPr>
          <w:sz w:val="28"/>
          <w:szCs w:val="28"/>
        </w:rPr>
        <w:t xml:space="preserve">, з них </w:t>
      </w:r>
      <w:r w:rsidR="006B7D6C" w:rsidRPr="00AE5D59">
        <w:rPr>
          <w:sz w:val="28"/>
          <w:szCs w:val="28"/>
        </w:rPr>
        <w:t xml:space="preserve">станом на 31.01.2018 </w:t>
      </w:r>
      <w:r w:rsidR="009C35FC" w:rsidRPr="00AE5D59">
        <w:rPr>
          <w:sz w:val="28"/>
          <w:szCs w:val="28"/>
        </w:rPr>
        <w:t xml:space="preserve">враховано – </w:t>
      </w:r>
      <w:r w:rsidR="00020F38" w:rsidRPr="00AE5D59">
        <w:rPr>
          <w:b/>
          <w:sz w:val="28"/>
          <w:szCs w:val="28"/>
        </w:rPr>
        <w:t>2</w:t>
      </w:r>
      <w:r w:rsidR="006B7D6C" w:rsidRPr="00AE5D59">
        <w:rPr>
          <w:b/>
          <w:sz w:val="28"/>
          <w:szCs w:val="28"/>
        </w:rPr>
        <w:t>27</w:t>
      </w:r>
      <w:r w:rsidR="00CC2798" w:rsidRPr="00AE5D59">
        <w:rPr>
          <w:b/>
          <w:sz w:val="28"/>
          <w:szCs w:val="28"/>
        </w:rPr>
        <w:t xml:space="preserve"> </w:t>
      </w:r>
      <w:r w:rsidR="00CC2798" w:rsidRPr="00AE5D59">
        <w:rPr>
          <w:sz w:val="28"/>
          <w:szCs w:val="28"/>
        </w:rPr>
        <w:t xml:space="preserve">та частково враховано – </w:t>
      </w:r>
      <w:r w:rsidR="006B7D6C" w:rsidRPr="00AE5D59">
        <w:rPr>
          <w:b/>
          <w:sz w:val="28"/>
          <w:szCs w:val="28"/>
        </w:rPr>
        <w:t>71</w:t>
      </w:r>
      <w:r w:rsidR="001F6304" w:rsidRPr="00AE5D59">
        <w:rPr>
          <w:sz w:val="28"/>
          <w:szCs w:val="28"/>
        </w:rPr>
        <w:t xml:space="preserve"> </w:t>
      </w:r>
      <w:r w:rsidR="00FF5778" w:rsidRPr="00AE5D59">
        <w:rPr>
          <w:sz w:val="28"/>
          <w:szCs w:val="28"/>
        </w:rPr>
        <w:t>(додаток 2).</w:t>
      </w:r>
    </w:p>
    <w:p w:rsidR="009C35FC" w:rsidRPr="001B2B7C" w:rsidRDefault="009C35FC" w:rsidP="00E6388A">
      <w:pPr>
        <w:pStyle w:val="ad"/>
        <w:spacing w:line="252" w:lineRule="auto"/>
        <w:ind w:firstLine="426"/>
        <w:jc w:val="both"/>
        <w:outlineLvl w:val="1"/>
        <w:rPr>
          <w:sz w:val="28"/>
          <w:szCs w:val="28"/>
        </w:rPr>
      </w:pPr>
      <w:r w:rsidRPr="001B2B7C">
        <w:rPr>
          <w:sz w:val="28"/>
          <w:szCs w:val="28"/>
        </w:rPr>
        <w:t>-</w:t>
      </w:r>
      <w:r w:rsidRPr="001B2B7C">
        <w:rPr>
          <w:sz w:val="28"/>
          <w:szCs w:val="28"/>
        </w:rPr>
        <w:tab/>
        <w:t xml:space="preserve">притягнуто до відповідальності посадових осіб – </w:t>
      </w:r>
      <w:r w:rsidR="00E30B03" w:rsidRPr="001B2B7C">
        <w:rPr>
          <w:b/>
          <w:sz w:val="28"/>
          <w:szCs w:val="28"/>
        </w:rPr>
        <w:t>2</w:t>
      </w:r>
      <w:r w:rsidR="00B314CA" w:rsidRPr="001B2B7C">
        <w:rPr>
          <w:b/>
          <w:sz w:val="28"/>
          <w:szCs w:val="28"/>
        </w:rPr>
        <w:t>7</w:t>
      </w:r>
      <w:r w:rsidR="00F96DF4" w:rsidRPr="001B2B7C">
        <w:rPr>
          <w:b/>
          <w:sz w:val="28"/>
          <w:szCs w:val="28"/>
        </w:rPr>
        <w:t xml:space="preserve"> </w:t>
      </w:r>
      <w:r w:rsidR="00F96DF4" w:rsidRPr="001B2B7C">
        <w:rPr>
          <w:sz w:val="28"/>
          <w:szCs w:val="28"/>
        </w:rPr>
        <w:t xml:space="preserve">(в тому числі звільнено із займаних посад – </w:t>
      </w:r>
      <w:r w:rsidR="008557A7" w:rsidRPr="001B2B7C">
        <w:rPr>
          <w:sz w:val="28"/>
          <w:szCs w:val="28"/>
        </w:rPr>
        <w:t>8</w:t>
      </w:r>
      <w:r w:rsidR="00F96DF4" w:rsidRPr="001B2B7C">
        <w:rPr>
          <w:sz w:val="28"/>
          <w:szCs w:val="28"/>
        </w:rPr>
        <w:t xml:space="preserve"> осіб, з них за результатами аудитів, завершених </w:t>
      </w:r>
      <w:r w:rsidR="00E30B03" w:rsidRPr="001B2B7C">
        <w:rPr>
          <w:sz w:val="28"/>
          <w:szCs w:val="28"/>
        </w:rPr>
        <w:t xml:space="preserve">за </w:t>
      </w:r>
      <w:r w:rsidR="00F96DF4" w:rsidRPr="001B2B7C">
        <w:rPr>
          <w:sz w:val="28"/>
          <w:szCs w:val="28"/>
        </w:rPr>
        <w:t>2017 р</w:t>
      </w:r>
      <w:r w:rsidR="006D43DF" w:rsidRPr="001B2B7C">
        <w:rPr>
          <w:sz w:val="28"/>
          <w:szCs w:val="28"/>
        </w:rPr>
        <w:t>ік</w:t>
      </w:r>
      <w:r w:rsidR="00F96DF4" w:rsidRPr="001B2B7C">
        <w:rPr>
          <w:sz w:val="28"/>
          <w:szCs w:val="28"/>
        </w:rPr>
        <w:t xml:space="preserve"> – </w:t>
      </w:r>
      <w:r w:rsidR="008557A7" w:rsidRPr="001B2B7C">
        <w:rPr>
          <w:sz w:val="28"/>
          <w:szCs w:val="28"/>
        </w:rPr>
        <w:t>3</w:t>
      </w:r>
      <w:r w:rsidR="00F96DF4" w:rsidRPr="001B2B7C">
        <w:rPr>
          <w:sz w:val="28"/>
          <w:szCs w:val="28"/>
        </w:rPr>
        <w:t xml:space="preserve"> особ</w:t>
      </w:r>
      <w:r w:rsidR="00656430" w:rsidRPr="001B2B7C">
        <w:rPr>
          <w:sz w:val="28"/>
          <w:szCs w:val="28"/>
        </w:rPr>
        <w:t>и</w:t>
      </w:r>
      <w:r w:rsidR="008557A7" w:rsidRPr="001B2B7C">
        <w:rPr>
          <w:sz w:val="28"/>
          <w:szCs w:val="28"/>
        </w:rPr>
        <w:t xml:space="preserve">, оголошено догани – 8 особам, </w:t>
      </w:r>
      <w:proofErr w:type="spellStart"/>
      <w:r w:rsidR="008557A7" w:rsidRPr="001B2B7C">
        <w:rPr>
          <w:sz w:val="28"/>
          <w:szCs w:val="28"/>
        </w:rPr>
        <w:t>позбавлено</w:t>
      </w:r>
      <w:proofErr w:type="spellEnd"/>
      <w:r w:rsidR="008557A7" w:rsidRPr="001B2B7C">
        <w:rPr>
          <w:sz w:val="28"/>
          <w:szCs w:val="28"/>
        </w:rPr>
        <w:t xml:space="preserve"> премій, надбавок – 11 осіб</w:t>
      </w:r>
      <w:r w:rsidR="00F96DF4" w:rsidRPr="001B2B7C">
        <w:rPr>
          <w:sz w:val="28"/>
          <w:szCs w:val="28"/>
        </w:rPr>
        <w:t>)</w:t>
      </w:r>
      <w:r w:rsidRPr="001B2B7C">
        <w:rPr>
          <w:sz w:val="28"/>
          <w:szCs w:val="28"/>
        </w:rPr>
        <w:t>.</w:t>
      </w:r>
    </w:p>
    <w:p w:rsidR="00B15FD7" w:rsidRPr="001B2B7C" w:rsidRDefault="005647E8" w:rsidP="00E6388A">
      <w:pPr>
        <w:pStyle w:val="ad"/>
        <w:tabs>
          <w:tab w:val="left" w:pos="567"/>
          <w:tab w:val="left" w:pos="851"/>
        </w:tabs>
        <w:spacing w:line="252" w:lineRule="auto"/>
        <w:ind w:firstLine="426"/>
        <w:jc w:val="both"/>
        <w:outlineLvl w:val="1"/>
        <w:rPr>
          <w:sz w:val="28"/>
          <w:szCs w:val="28"/>
        </w:rPr>
      </w:pPr>
      <w:r w:rsidRPr="001B2B7C">
        <w:rPr>
          <w:sz w:val="28"/>
          <w:szCs w:val="28"/>
        </w:rPr>
        <w:t>2)</w:t>
      </w:r>
      <w:r w:rsidR="00B15FD7" w:rsidRPr="001B2B7C">
        <w:rPr>
          <w:sz w:val="28"/>
          <w:szCs w:val="28"/>
        </w:rPr>
        <w:tab/>
        <w:t>Співпрац</w:t>
      </w:r>
      <w:r w:rsidRPr="001B2B7C">
        <w:rPr>
          <w:sz w:val="28"/>
          <w:szCs w:val="28"/>
        </w:rPr>
        <w:t>я</w:t>
      </w:r>
      <w:r w:rsidR="00B15FD7" w:rsidRPr="001B2B7C">
        <w:rPr>
          <w:sz w:val="28"/>
          <w:szCs w:val="28"/>
        </w:rPr>
        <w:t xml:space="preserve"> з правоохоронними органами:</w:t>
      </w:r>
    </w:p>
    <w:p w:rsidR="00B15FD7" w:rsidRPr="006C1A2B" w:rsidRDefault="00B15FD7" w:rsidP="00E6388A">
      <w:pPr>
        <w:pStyle w:val="ad"/>
        <w:spacing w:line="252" w:lineRule="auto"/>
        <w:ind w:firstLine="426"/>
        <w:jc w:val="both"/>
        <w:outlineLvl w:val="1"/>
        <w:rPr>
          <w:sz w:val="28"/>
          <w:szCs w:val="28"/>
        </w:rPr>
      </w:pPr>
      <w:r w:rsidRPr="001B2B7C">
        <w:rPr>
          <w:sz w:val="28"/>
          <w:szCs w:val="28"/>
        </w:rPr>
        <w:t>-</w:t>
      </w:r>
      <w:r w:rsidRPr="001B2B7C">
        <w:rPr>
          <w:sz w:val="28"/>
          <w:szCs w:val="28"/>
        </w:rPr>
        <w:tab/>
      </w:r>
      <w:r w:rsidR="00245436" w:rsidRPr="001B2B7C">
        <w:rPr>
          <w:sz w:val="28"/>
          <w:szCs w:val="28"/>
        </w:rPr>
        <w:t>з</w:t>
      </w:r>
      <w:r w:rsidRPr="001B2B7C">
        <w:rPr>
          <w:sz w:val="28"/>
          <w:szCs w:val="28"/>
        </w:rPr>
        <w:t xml:space="preserve">а </w:t>
      </w:r>
      <w:r w:rsidR="00795707" w:rsidRPr="001B2B7C">
        <w:rPr>
          <w:sz w:val="28"/>
          <w:szCs w:val="28"/>
        </w:rPr>
        <w:t>2017 рі</w:t>
      </w:r>
      <w:r w:rsidRPr="001B2B7C">
        <w:rPr>
          <w:sz w:val="28"/>
          <w:szCs w:val="28"/>
        </w:rPr>
        <w:t xml:space="preserve">к </w:t>
      </w:r>
      <w:r w:rsidRPr="001B2B7C">
        <w:rPr>
          <w:b/>
          <w:sz w:val="28"/>
          <w:szCs w:val="28"/>
        </w:rPr>
        <w:t xml:space="preserve">передано до правоохоронних органів </w:t>
      </w:r>
      <w:r w:rsidR="006D43DF" w:rsidRPr="001B2B7C">
        <w:rPr>
          <w:b/>
          <w:sz w:val="28"/>
          <w:szCs w:val="28"/>
        </w:rPr>
        <w:t>43</w:t>
      </w:r>
      <w:r w:rsidRPr="001B2B7C">
        <w:rPr>
          <w:b/>
          <w:sz w:val="28"/>
          <w:szCs w:val="28"/>
        </w:rPr>
        <w:t xml:space="preserve"> </w:t>
      </w:r>
      <w:r w:rsidRPr="001B2B7C">
        <w:rPr>
          <w:sz w:val="28"/>
          <w:szCs w:val="28"/>
        </w:rPr>
        <w:t>матеріал</w:t>
      </w:r>
      <w:r w:rsidR="00B15E48" w:rsidRPr="001B2B7C">
        <w:rPr>
          <w:sz w:val="28"/>
          <w:szCs w:val="28"/>
        </w:rPr>
        <w:t>и</w:t>
      </w:r>
      <w:r w:rsidRPr="001B2B7C">
        <w:rPr>
          <w:sz w:val="28"/>
          <w:szCs w:val="28"/>
        </w:rPr>
        <w:t xml:space="preserve"> аудитів, з них передано вперше </w:t>
      </w:r>
      <w:r w:rsidR="006D43DF" w:rsidRPr="001B2B7C">
        <w:rPr>
          <w:b/>
          <w:sz w:val="28"/>
          <w:szCs w:val="28"/>
        </w:rPr>
        <w:t>3</w:t>
      </w:r>
      <w:r w:rsidR="00B5796F" w:rsidRPr="001B2B7C">
        <w:rPr>
          <w:b/>
          <w:sz w:val="28"/>
          <w:szCs w:val="28"/>
        </w:rPr>
        <w:t>3</w:t>
      </w:r>
      <w:r w:rsidRPr="001B2B7C">
        <w:rPr>
          <w:sz w:val="28"/>
          <w:szCs w:val="28"/>
        </w:rPr>
        <w:t xml:space="preserve"> (по матеріалах аудитів, закінчених </w:t>
      </w:r>
      <w:r w:rsidR="00207120" w:rsidRPr="001B2B7C">
        <w:rPr>
          <w:sz w:val="28"/>
          <w:szCs w:val="28"/>
        </w:rPr>
        <w:t xml:space="preserve">за </w:t>
      </w:r>
      <w:r w:rsidRPr="001B2B7C">
        <w:rPr>
          <w:sz w:val="28"/>
          <w:szCs w:val="28"/>
        </w:rPr>
        <w:t>2017 р</w:t>
      </w:r>
      <w:r w:rsidR="006D43DF" w:rsidRPr="001B2B7C">
        <w:rPr>
          <w:sz w:val="28"/>
          <w:szCs w:val="28"/>
        </w:rPr>
        <w:t>і</w:t>
      </w:r>
      <w:r w:rsidRPr="001B2B7C">
        <w:rPr>
          <w:sz w:val="28"/>
          <w:szCs w:val="28"/>
        </w:rPr>
        <w:t xml:space="preserve">к – </w:t>
      </w:r>
      <w:r w:rsidR="006D43DF" w:rsidRPr="001B2B7C">
        <w:rPr>
          <w:b/>
          <w:sz w:val="28"/>
          <w:szCs w:val="28"/>
        </w:rPr>
        <w:t>21</w:t>
      </w:r>
      <w:r w:rsidRPr="001B2B7C">
        <w:rPr>
          <w:sz w:val="28"/>
          <w:szCs w:val="28"/>
        </w:rPr>
        <w:t>).</w:t>
      </w:r>
      <w:r w:rsidRPr="00A81A8F">
        <w:rPr>
          <w:sz w:val="28"/>
          <w:szCs w:val="28"/>
        </w:rPr>
        <w:t xml:space="preserve"> Всього, за інформацією, наявною в Департаменті, станом на </w:t>
      </w:r>
      <w:r w:rsidR="0014201C">
        <w:rPr>
          <w:sz w:val="28"/>
          <w:szCs w:val="28"/>
          <w:lang w:val="ru-RU"/>
        </w:rPr>
        <w:t>31</w:t>
      </w:r>
      <w:r w:rsidRPr="00A81A8F">
        <w:rPr>
          <w:sz w:val="28"/>
          <w:szCs w:val="28"/>
        </w:rPr>
        <w:t>.</w:t>
      </w:r>
      <w:r w:rsidR="0014201C">
        <w:rPr>
          <w:sz w:val="28"/>
          <w:szCs w:val="28"/>
          <w:lang w:val="ru-RU"/>
        </w:rPr>
        <w:t>12</w:t>
      </w:r>
      <w:r w:rsidRPr="00A81A8F">
        <w:rPr>
          <w:sz w:val="28"/>
          <w:szCs w:val="28"/>
        </w:rPr>
        <w:t xml:space="preserve">.2017 по матеріалах аудитів Департаменту зареєстровано </w:t>
      </w:r>
      <w:r w:rsidRPr="00A81A8F">
        <w:rPr>
          <w:b/>
          <w:sz w:val="28"/>
          <w:szCs w:val="28"/>
        </w:rPr>
        <w:t>10</w:t>
      </w:r>
      <w:r w:rsidR="00671BE8">
        <w:rPr>
          <w:b/>
          <w:sz w:val="28"/>
          <w:szCs w:val="28"/>
        </w:rPr>
        <w:t>7</w:t>
      </w:r>
      <w:r w:rsidRPr="00A81A8F">
        <w:rPr>
          <w:sz w:val="28"/>
          <w:szCs w:val="28"/>
        </w:rPr>
        <w:t xml:space="preserve"> кр</w:t>
      </w:r>
      <w:r w:rsidRPr="006C1A2B">
        <w:rPr>
          <w:sz w:val="28"/>
          <w:szCs w:val="28"/>
        </w:rPr>
        <w:t>имінальн</w:t>
      </w:r>
      <w:r w:rsidR="00577E66">
        <w:rPr>
          <w:sz w:val="28"/>
          <w:szCs w:val="28"/>
        </w:rPr>
        <w:t>их</w:t>
      </w:r>
      <w:r w:rsidRPr="006C1A2B">
        <w:rPr>
          <w:sz w:val="28"/>
          <w:szCs w:val="28"/>
        </w:rPr>
        <w:t xml:space="preserve"> проваджен</w:t>
      </w:r>
      <w:r w:rsidR="00577E66">
        <w:rPr>
          <w:sz w:val="28"/>
          <w:szCs w:val="28"/>
        </w:rPr>
        <w:t>ь</w:t>
      </w:r>
      <w:r w:rsidRPr="006C1A2B">
        <w:rPr>
          <w:sz w:val="28"/>
          <w:szCs w:val="28"/>
        </w:rPr>
        <w:t xml:space="preserve">, або вони долучені до матеріалів існуючих кримінальних проваджень. З них, по матеріалах аудитів, закінчених </w:t>
      </w:r>
      <w:r w:rsidR="008D646E" w:rsidRPr="006C1A2B">
        <w:rPr>
          <w:sz w:val="28"/>
          <w:szCs w:val="28"/>
        </w:rPr>
        <w:t xml:space="preserve">за </w:t>
      </w:r>
      <w:r w:rsidRPr="006C1A2B">
        <w:rPr>
          <w:sz w:val="28"/>
          <w:szCs w:val="28"/>
        </w:rPr>
        <w:t>2017 р</w:t>
      </w:r>
      <w:r w:rsidR="006D43DF">
        <w:rPr>
          <w:sz w:val="28"/>
          <w:szCs w:val="28"/>
        </w:rPr>
        <w:t>і</w:t>
      </w:r>
      <w:r w:rsidRPr="006C1A2B">
        <w:rPr>
          <w:sz w:val="28"/>
          <w:szCs w:val="28"/>
        </w:rPr>
        <w:t xml:space="preserve">к – </w:t>
      </w:r>
      <w:r w:rsidR="00ED66C0">
        <w:rPr>
          <w:b/>
          <w:sz w:val="28"/>
          <w:szCs w:val="28"/>
        </w:rPr>
        <w:t>21</w:t>
      </w:r>
      <w:r w:rsidR="005F5584" w:rsidRPr="006C1A2B">
        <w:rPr>
          <w:sz w:val="28"/>
          <w:szCs w:val="28"/>
        </w:rPr>
        <w:t xml:space="preserve"> кримінальн</w:t>
      </w:r>
      <w:r w:rsidR="00ED66C0">
        <w:rPr>
          <w:sz w:val="28"/>
          <w:szCs w:val="28"/>
        </w:rPr>
        <w:t>е</w:t>
      </w:r>
      <w:r w:rsidR="005F5584" w:rsidRPr="006C1A2B">
        <w:rPr>
          <w:sz w:val="28"/>
          <w:szCs w:val="28"/>
        </w:rPr>
        <w:t xml:space="preserve"> проваджен</w:t>
      </w:r>
      <w:r w:rsidR="00ED66C0">
        <w:rPr>
          <w:sz w:val="28"/>
          <w:szCs w:val="28"/>
        </w:rPr>
        <w:t>ня</w:t>
      </w:r>
      <w:r w:rsidRPr="006C1A2B">
        <w:rPr>
          <w:sz w:val="28"/>
          <w:szCs w:val="28"/>
        </w:rPr>
        <w:t>.</w:t>
      </w:r>
    </w:p>
    <w:p w:rsidR="00B15FD7" w:rsidRPr="006C1A2B" w:rsidRDefault="00245436"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п</w:t>
      </w:r>
      <w:r w:rsidR="00B15FD7" w:rsidRPr="006C1A2B">
        <w:rPr>
          <w:sz w:val="28"/>
          <w:szCs w:val="28"/>
        </w:rPr>
        <w:t>роведено щоденну координацію діяльності Департаменту з прокуратурою м. Києва в напрямку прискорення розслідувань кримінальних проваджень по матеріалам Департаменту. За інформацією прокуратури м. Києва, підготовлено 2</w:t>
      </w:r>
      <w:r w:rsidR="006D43DF">
        <w:rPr>
          <w:sz w:val="28"/>
          <w:szCs w:val="28"/>
        </w:rPr>
        <w:t>5</w:t>
      </w:r>
      <w:r w:rsidR="00B15FD7" w:rsidRPr="006C1A2B">
        <w:rPr>
          <w:sz w:val="28"/>
          <w:szCs w:val="28"/>
        </w:rPr>
        <w:t xml:space="preserve"> повідомлень про підозру відповідальним у правопорушеннях особам, </w:t>
      </w:r>
      <w:r w:rsidR="00C21893">
        <w:rPr>
          <w:sz w:val="28"/>
          <w:szCs w:val="28"/>
        </w:rPr>
        <w:t>6</w:t>
      </w:r>
      <w:r w:rsidR="00B15FD7" w:rsidRPr="006C1A2B">
        <w:rPr>
          <w:sz w:val="28"/>
          <w:szCs w:val="28"/>
        </w:rPr>
        <w:t>-х осіб оголошено у розшук, по 1</w:t>
      </w:r>
      <w:r w:rsidR="006D43DF">
        <w:rPr>
          <w:sz w:val="28"/>
          <w:szCs w:val="28"/>
        </w:rPr>
        <w:t>5</w:t>
      </w:r>
      <w:r w:rsidR="00B15FD7" w:rsidRPr="006C1A2B">
        <w:rPr>
          <w:sz w:val="28"/>
          <w:szCs w:val="28"/>
        </w:rPr>
        <w:t xml:space="preserve"> кримінальних провадженнях </w:t>
      </w:r>
      <w:proofErr w:type="spellStart"/>
      <w:r w:rsidR="00B15FD7" w:rsidRPr="006C1A2B">
        <w:rPr>
          <w:sz w:val="28"/>
          <w:szCs w:val="28"/>
        </w:rPr>
        <w:t>обвинувачувальні</w:t>
      </w:r>
      <w:proofErr w:type="spellEnd"/>
      <w:r w:rsidR="00B15FD7" w:rsidRPr="006C1A2B">
        <w:rPr>
          <w:sz w:val="28"/>
          <w:szCs w:val="28"/>
        </w:rPr>
        <w:t xml:space="preserve"> акти передано до суду.</w:t>
      </w:r>
    </w:p>
    <w:p w:rsidR="006B7A40" w:rsidRPr="006C1A2B" w:rsidRDefault="006B7A40" w:rsidP="00E6388A">
      <w:pPr>
        <w:pStyle w:val="ad"/>
        <w:spacing w:line="252" w:lineRule="auto"/>
        <w:ind w:firstLine="426"/>
        <w:jc w:val="both"/>
        <w:outlineLvl w:val="1"/>
        <w:rPr>
          <w:sz w:val="28"/>
          <w:szCs w:val="28"/>
        </w:rPr>
      </w:pPr>
      <w:r w:rsidRPr="006C1A2B">
        <w:rPr>
          <w:sz w:val="28"/>
          <w:szCs w:val="28"/>
        </w:rPr>
        <w:t>5.</w:t>
      </w:r>
      <w:r w:rsidRPr="006C1A2B">
        <w:rPr>
          <w:sz w:val="28"/>
          <w:szCs w:val="28"/>
        </w:rPr>
        <w:tab/>
        <w:t xml:space="preserve">Крім того, Департаментом проведено й інші заходи спрямовані на підвищення прозорості та іміджу Департаменту та Київської міської державної </w:t>
      </w:r>
      <w:r w:rsidRPr="004F1A5D">
        <w:rPr>
          <w:sz w:val="28"/>
          <w:szCs w:val="28"/>
        </w:rPr>
        <w:t>адміністрації, а саме:</w:t>
      </w:r>
    </w:p>
    <w:p w:rsidR="00F36BC4" w:rsidRPr="006C1A2B" w:rsidRDefault="006B7A40"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о</w:t>
      </w:r>
      <w:r w:rsidR="00F36BC4" w:rsidRPr="006C1A2B">
        <w:rPr>
          <w:sz w:val="28"/>
          <w:szCs w:val="28"/>
        </w:rPr>
        <w:t>прилюднено на сайті Департаменту у розділі «Звіт про роботу Департаменту»</w:t>
      </w:r>
      <w:r w:rsidR="001B7E9F" w:rsidRPr="006C1A2B">
        <w:rPr>
          <w:sz w:val="28"/>
          <w:szCs w:val="28"/>
        </w:rPr>
        <w:t xml:space="preserve"> </w:t>
      </w:r>
      <w:r w:rsidR="00F36BC4" w:rsidRPr="006C1A2B">
        <w:rPr>
          <w:sz w:val="28"/>
          <w:szCs w:val="28"/>
        </w:rPr>
        <w:t>зведену загально</w:t>
      </w:r>
      <w:r w:rsidR="005402FA">
        <w:rPr>
          <w:sz w:val="28"/>
          <w:szCs w:val="28"/>
        </w:rPr>
        <w:t>-</w:t>
      </w:r>
      <w:r w:rsidR="00F36BC4" w:rsidRPr="006C1A2B">
        <w:rPr>
          <w:sz w:val="28"/>
          <w:szCs w:val="28"/>
        </w:rPr>
        <w:t xml:space="preserve">статистичну інформацію щодо результатів аудитів, проведених </w:t>
      </w:r>
      <w:r w:rsidR="00254B12" w:rsidRPr="006C1A2B">
        <w:rPr>
          <w:sz w:val="28"/>
          <w:szCs w:val="28"/>
        </w:rPr>
        <w:t xml:space="preserve">за </w:t>
      </w:r>
      <w:r w:rsidR="0013687D" w:rsidRPr="006C1A2B">
        <w:rPr>
          <w:sz w:val="28"/>
          <w:szCs w:val="28"/>
        </w:rPr>
        <w:t>201</w:t>
      </w:r>
      <w:r w:rsidR="00D26B96" w:rsidRPr="006C1A2B">
        <w:rPr>
          <w:sz w:val="28"/>
          <w:szCs w:val="28"/>
        </w:rPr>
        <w:t>6 рік</w:t>
      </w:r>
      <w:r w:rsidR="006D43DF">
        <w:rPr>
          <w:sz w:val="28"/>
          <w:szCs w:val="28"/>
        </w:rPr>
        <w:t>,</w:t>
      </w:r>
      <w:r w:rsidR="00836181" w:rsidRPr="006C1A2B">
        <w:rPr>
          <w:sz w:val="28"/>
          <w:szCs w:val="28"/>
        </w:rPr>
        <w:t xml:space="preserve"> за </w:t>
      </w:r>
      <w:r w:rsidR="001C2DA8">
        <w:rPr>
          <w:sz w:val="28"/>
          <w:szCs w:val="28"/>
        </w:rPr>
        <w:t>І півріччя</w:t>
      </w:r>
      <w:r w:rsidR="00836181" w:rsidRPr="006C1A2B">
        <w:rPr>
          <w:sz w:val="28"/>
          <w:szCs w:val="28"/>
        </w:rPr>
        <w:t xml:space="preserve"> 2017 року</w:t>
      </w:r>
      <w:r w:rsidR="006D43DF" w:rsidRPr="006D43DF">
        <w:rPr>
          <w:sz w:val="28"/>
          <w:szCs w:val="28"/>
        </w:rPr>
        <w:t xml:space="preserve"> </w:t>
      </w:r>
      <w:r w:rsidR="006D43DF" w:rsidRPr="006C1A2B">
        <w:rPr>
          <w:sz w:val="28"/>
          <w:szCs w:val="28"/>
        </w:rPr>
        <w:t>та</w:t>
      </w:r>
      <w:r w:rsidR="006D43DF">
        <w:rPr>
          <w:sz w:val="28"/>
          <w:szCs w:val="28"/>
        </w:rPr>
        <w:t xml:space="preserve"> за 9 місяців 2017 року</w:t>
      </w:r>
      <w:r w:rsidRPr="006C1A2B">
        <w:rPr>
          <w:sz w:val="28"/>
          <w:szCs w:val="28"/>
        </w:rPr>
        <w:t>;</w:t>
      </w:r>
    </w:p>
    <w:p w:rsidR="00254B12" w:rsidRPr="006C1A2B" w:rsidRDefault="006B7A40"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п</w:t>
      </w:r>
      <w:r w:rsidR="00254B12" w:rsidRPr="006C1A2B">
        <w:rPr>
          <w:sz w:val="28"/>
          <w:szCs w:val="28"/>
        </w:rPr>
        <w:t>роведено публічну презентацію Звіту про результати роботи Департаменту за 201</w:t>
      </w:r>
      <w:r w:rsidR="001F7F61" w:rsidRPr="006C1A2B">
        <w:rPr>
          <w:sz w:val="28"/>
          <w:szCs w:val="28"/>
        </w:rPr>
        <w:t>6</w:t>
      </w:r>
      <w:r w:rsidRPr="006C1A2B">
        <w:rPr>
          <w:sz w:val="28"/>
          <w:szCs w:val="28"/>
        </w:rPr>
        <w:t xml:space="preserve"> рік;</w:t>
      </w:r>
    </w:p>
    <w:p w:rsidR="00F25594" w:rsidRPr="006C1A2B" w:rsidRDefault="00F25594" w:rsidP="00E6388A">
      <w:pPr>
        <w:pStyle w:val="ad"/>
        <w:spacing w:line="252" w:lineRule="auto"/>
        <w:ind w:firstLine="426"/>
        <w:jc w:val="both"/>
        <w:outlineLvl w:val="1"/>
        <w:rPr>
          <w:sz w:val="28"/>
          <w:szCs w:val="28"/>
        </w:rPr>
      </w:pPr>
      <w:r>
        <w:rPr>
          <w:sz w:val="28"/>
          <w:szCs w:val="28"/>
        </w:rPr>
        <w:t>-</w:t>
      </w:r>
      <w:r w:rsidRPr="00F25594">
        <w:rPr>
          <w:sz w:val="28"/>
          <w:szCs w:val="28"/>
        </w:rPr>
        <w:tab/>
        <w:t>Департаментом пройдено наглядовий аудит, за результатами якого було підтверджено ді</w:t>
      </w:r>
      <w:r>
        <w:rPr>
          <w:sz w:val="28"/>
          <w:szCs w:val="28"/>
        </w:rPr>
        <w:t>ю</w:t>
      </w:r>
      <w:r w:rsidRPr="00F25594">
        <w:rPr>
          <w:sz w:val="28"/>
          <w:szCs w:val="28"/>
        </w:rPr>
        <w:t xml:space="preserve"> сертифікату відповідності системи управління Департаменту міжнародному стандарту якості ISO 9001:2008 «Системи управління якістю. Вимоги»;</w:t>
      </w:r>
    </w:p>
    <w:p w:rsidR="001C2DA8" w:rsidRDefault="006B7A40"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 xml:space="preserve"> з</w:t>
      </w:r>
      <w:r w:rsidR="00ED51F8" w:rsidRPr="006C1A2B">
        <w:rPr>
          <w:sz w:val="28"/>
          <w:szCs w:val="28"/>
        </w:rPr>
        <w:t xml:space="preserve"> метою приведення системи внутрішнього контролю структурних підрозділів Київської міської державної адміністрації та районних у місті Києві </w:t>
      </w:r>
      <w:r w:rsidR="00ED51F8" w:rsidRPr="006C1A2B">
        <w:rPr>
          <w:sz w:val="28"/>
          <w:szCs w:val="28"/>
        </w:rPr>
        <w:lastRenderedPageBreak/>
        <w:t xml:space="preserve">державних адміністрацій у відповідність до міжнародних стандартів </w:t>
      </w:r>
      <w:r w:rsidR="00ED51F8" w:rsidRPr="006C1A2B">
        <w:rPr>
          <w:sz w:val="28"/>
          <w:szCs w:val="28"/>
          <w:lang w:val="en-US"/>
        </w:rPr>
        <w:t>INTOSAI</w:t>
      </w:r>
      <w:r w:rsidR="00331A6D" w:rsidRPr="006C1A2B">
        <w:rPr>
          <w:sz w:val="28"/>
          <w:szCs w:val="28"/>
        </w:rPr>
        <w:t xml:space="preserve"> </w:t>
      </w:r>
      <w:r w:rsidR="00ED51F8" w:rsidRPr="006C1A2B">
        <w:rPr>
          <w:sz w:val="28"/>
          <w:szCs w:val="28"/>
          <w:lang w:val="en-US"/>
        </w:rPr>
        <w:t>GOV</w:t>
      </w:r>
      <w:r w:rsidR="00331A6D" w:rsidRPr="006C1A2B">
        <w:rPr>
          <w:sz w:val="28"/>
          <w:szCs w:val="28"/>
        </w:rPr>
        <w:t xml:space="preserve"> </w:t>
      </w:r>
      <w:r w:rsidR="00ED51F8" w:rsidRPr="006C1A2B">
        <w:rPr>
          <w:sz w:val="28"/>
          <w:szCs w:val="28"/>
        </w:rPr>
        <w:t xml:space="preserve">9100 згідно з методологією </w:t>
      </w:r>
      <w:r w:rsidR="00ED51F8" w:rsidRPr="006C1A2B">
        <w:rPr>
          <w:sz w:val="28"/>
          <w:szCs w:val="28"/>
          <w:lang w:val="en-US"/>
        </w:rPr>
        <w:t>COSO</w:t>
      </w:r>
      <w:r w:rsidR="001C2DA8">
        <w:rPr>
          <w:sz w:val="28"/>
          <w:szCs w:val="28"/>
        </w:rPr>
        <w:t>:</w:t>
      </w:r>
    </w:p>
    <w:p w:rsidR="001C2DA8" w:rsidRDefault="004620D2" w:rsidP="00E6388A">
      <w:pPr>
        <w:pStyle w:val="ad"/>
        <w:numPr>
          <w:ilvl w:val="0"/>
          <w:numId w:val="10"/>
        </w:numPr>
        <w:spacing w:line="252" w:lineRule="auto"/>
        <w:ind w:left="0" w:firstLine="426"/>
        <w:jc w:val="both"/>
        <w:outlineLvl w:val="1"/>
        <w:rPr>
          <w:sz w:val="28"/>
          <w:szCs w:val="28"/>
        </w:rPr>
      </w:pPr>
      <w:r>
        <w:rPr>
          <w:sz w:val="28"/>
          <w:szCs w:val="28"/>
        </w:rPr>
        <w:t xml:space="preserve">для осіб, уповноважених головними розпорядниками бюджетних коштів м. Києва за впровадження системи внутрішнього контролю, </w:t>
      </w:r>
      <w:r w:rsidR="006B7A40" w:rsidRPr="006C1A2B">
        <w:rPr>
          <w:sz w:val="28"/>
          <w:szCs w:val="28"/>
        </w:rPr>
        <w:t>з</w:t>
      </w:r>
      <w:r w:rsidR="00ED51F8" w:rsidRPr="006C1A2B">
        <w:rPr>
          <w:sz w:val="28"/>
          <w:szCs w:val="28"/>
        </w:rPr>
        <w:t xml:space="preserve">а підтримки </w:t>
      </w:r>
      <w:r w:rsidR="00ED51F8" w:rsidRPr="006C1A2B">
        <w:rPr>
          <w:sz w:val="28"/>
          <w:szCs w:val="28"/>
          <w:lang w:val="en-US"/>
        </w:rPr>
        <w:t>GIZ</w:t>
      </w:r>
      <w:r w:rsidR="00ED51F8" w:rsidRPr="006C1A2B">
        <w:rPr>
          <w:sz w:val="28"/>
          <w:szCs w:val="28"/>
        </w:rPr>
        <w:t xml:space="preserve"> організовано та проведено </w:t>
      </w:r>
      <w:r w:rsidR="00612786" w:rsidRPr="006C1A2B">
        <w:rPr>
          <w:sz w:val="28"/>
          <w:szCs w:val="28"/>
        </w:rPr>
        <w:t xml:space="preserve">практичний навчальний курс </w:t>
      </w:r>
      <w:r w:rsidR="00ED51F8" w:rsidRPr="006C1A2B">
        <w:rPr>
          <w:sz w:val="28"/>
          <w:szCs w:val="28"/>
        </w:rPr>
        <w:t xml:space="preserve">за участю експертів </w:t>
      </w:r>
      <w:r w:rsidR="00612786" w:rsidRPr="006C1A2B">
        <w:rPr>
          <w:sz w:val="28"/>
          <w:szCs w:val="28"/>
        </w:rPr>
        <w:t xml:space="preserve">Інституту внутрішніх аудиторів та Освітнього центру </w:t>
      </w:r>
      <w:proofErr w:type="spellStart"/>
      <w:r w:rsidR="00612786" w:rsidRPr="006C1A2B">
        <w:rPr>
          <w:sz w:val="28"/>
          <w:szCs w:val="28"/>
        </w:rPr>
        <w:t>Baker</w:t>
      </w:r>
      <w:proofErr w:type="spellEnd"/>
      <w:r w:rsidR="00612786" w:rsidRPr="006C1A2B">
        <w:rPr>
          <w:sz w:val="28"/>
          <w:szCs w:val="28"/>
        </w:rPr>
        <w:t xml:space="preserve"> </w:t>
      </w:r>
      <w:proofErr w:type="spellStart"/>
      <w:r w:rsidR="00612786" w:rsidRPr="006C1A2B">
        <w:rPr>
          <w:sz w:val="28"/>
          <w:szCs w:val="28"/>
        </w:rPr>
        <w:t>Tilly</w:t>
      </w:r>
      <w:proofErr w:type="spellEnd"/>
      <w:r w:rsidR="00612786" w:rsidRPr="006C1A2B">
        <w:rPr>
          <w:sz w:val="28"/>
          <w:szCs w:val="28"/>
        </w:rPr>
        <w:t xml:space="preserve"> </w:t>
      </w:r>
      <w:r w:rsidR="00ED51F8" w:rsidRPr="006C1A2B">
        <w:rPr>
          <w:sz w:val="28"/>
          <w:szCs w:val="28"/>
        </w:rPr>
        <w:t xml:space="preserve">щодо </w:t>
      </w:r>
      <w:r w:rsidR="00BA5A79" w:rsidRPr="006C1A2B">
        <w:rPr>
          <w:sz w:val="28"/>
          <w:szCs w:val="28"/>
        </w:rPr>
        <w:t xml:space="preserve">організації системи внутрішнього контролю згідно методології </w:t>
      </w:r>
      <w:r w:rsidR="00BA5A79" w:rsidRPr="006C1A2B">
        <w:rPr>
          <w:sz w:val="28"/>
          <w:szCs w:val="28"/>
          <w:lang w:val="en-US"/>
        </w:rPr>
        <w:t>COSO</w:t>
      </w:r>
      <w:r w:rsidR="004B6087" w:rsidRPr="006C1A2B">
        <w:rPr>
          <w:sz w:val="28"/>
          <w:szCs w:val="28"/>
        </w:rPr>
        <w:t xml:space="preserve"> на тему: «</w:t>
      </w:r>
      <w:r w:rsidR="006D2916" w:rsidRPr="006C1A2B">
        <w:rPr>
          <w:sz w:val="28"/>
          <w:szCs w:val="28"/>
        </w:rPr>
        <w:t xml:space="preserve">Впровадження системи внутрішнього контролю в державному секторі: </w:t>
      </w:r>
      <w:r w:rsidR="006B7A40" w:rsidRPr="006C1A2B">
        <w:rPr>
          <w:sz w:val="28"/>
          <w:szCs w:val="28"/>
        </w:rPr>
        <w:t>В</w:t>
      </w:r>
      <w:r w:rsidR="006D2916" w:rsidRPr="006C1A2B">
        <w:rPr>
          <w:sz w:val="28"/>
          <w:szCs w:val="28"/>
        </w:rPr>
        <w:t>имоги та кращі практики»</w:t>
      </w:r>
      <w:r w:rsidR="00A2422D" w:rsidRPr="006C1A2B">
        <w:rPr>
          <w:sz w:val="28"/>
          <w:szCs w:val="28"/>
        </w:rPr>
        <w:t>;</w:t>
      </w:r>
    </w:p>
    <w:p w:rsidR="001102D1" w:rsidRPr="001C2DA8" w:rsidRDefault="001102D1" w:rsidP="001102D1">
      <w:pPr>
        <w:pStyle w:val="ad"/>
        <w:numPr>
          <w:ilvl w:val="0"/>
          <w:numId w:val="10"/>
        </w:numPr>
        <w:spacing w:line="252" w:lineRule="auto"/>
        <w:ind w:left="0" w:firstLine="426"/>
        <w:jc w:val="both"/>
        <w:outlineLvl w:val="1"/>
        <w:rPr>
          <w:sz w:val="28"/>
          <w:szCs w:val="28"/>
        </w:rPr>
      </w:pPr>
      <w:r>
        <w:rPr>
          <w:sz w:val="28"/>
          <w:szCs w:val="28"/>
        </w:rPr>
        <w:t>за участю Департаменту р</w:t>
      </w:r>
      <w:r w:rsidRPr="001102D1">
        <w:rPr>
          <w:sz w:val="28"/>
          <w:szCs w:val="28"/>
        </w:rPr>
        <w:t>озроблено Антикорупційну програму виконавчого органу КМДА на 2017 рік, затверджену розпорядженням КМДА від 15.09.2017 № 1148</w:t>
      </w:r>
      <w:r>
        <w:rPr>
          <w:sz w:val="28"/>
          <w:szCs w:val="28"/>
        </w:rPr>
        <w:t>;</w:t>
      </w:r>
    </w:p>
    <w:p w:rsidR="00A2422D" w:rsidRPr="006C1A2B" w:rsidRDefault="00A2422D" w:rsidP="00E6388A">
      <w:pPr>
        <w:pStyle w:val="ad"/>
        <w:numPr>
          <w:ilvl w:val="0"/>
          <w:numId w:val="10"/>
        </w:numPr>
        <w:spacing w:line="252" w:lineRule="auto"/>
        <w:ind w:left="0" w:firstLine="426"/>
        <w:jc w:val="both"/>
        <w:outlineLvl w:val="1"/>
        <w:rPr>
          <w:sz w:val="28"/>
          <w:szCs w:val="28"/>
        </w:rPr>
      </w:pPr>
      <w:r w:rsidRPr="006C1A2B">
        <w:rPr>
          <w:sz w:val="28"/>
          <w:szCs w:val="28"/>
        </w:rPr>
        <w:t>розроблено форму «Карти ризиків». Дана форма містить інформацію про визначення, ідентифікацію, класифікацію та оцінку ризику, визначає чинники ризику, заходи реагування, наявність корупційної складової, існуючі заходи контролю та моніторингу. Для перевірки практичного застосування Карти ризиків за сприяння фахівців GIZ та представників Антикорупційної ради при Київському міському голові було проведено пілотний проект за участю п’яти структурних підрозділів КМДА. За результатами пілотного проекту Київський міський голова дав доручення на внесення інформації про ризики відповідно до зазначеної форми всіма структурними підрозділами КМДА.</w:t>
      </w:r>
      <w:r w:rsidR="004F1A5D">
        <w:rPr>
          <w:sz w:val="28"/>
          <w:szCs w:val="28"/>
        </w:rPr>
        <w:t xml:space="preserve"> На сьогодні головними розпорядниками </w:t>
      </w:r>
      <w:proofErr w:type="spellStart"/>
      <w:r w:rsidR="004F1A5D">
        <w:rPr>
          <w:sz w:val="28"/>
          <w:szCs w:val="28"/>
        </w:rPr>
        <w:t>внесено</w:t>
      </w:r>
      <w:proofErr w:type="spellEnd"/>
      <w:r w:rsidR="004F1A5D">
        <w:rPr>
          <w:sz w:val="28"/>
          <w:szCs w:val="28"/>
        </w:rPr>
        <w:t xml:space="preserve"> інформацію про карти ризиків на порталі (понад 1000 ризиків).</w:t>
      </w:r>
      <w:r w:rsidRPr="006C1A2B">
        <w:rPr>
          <w:sz w:val="28"/>
          <w:szCs w:val="28"/>
        </w:rPr>
        <w:t xml:space="preserve"> «Карта ризиків» б</w:t>
      </w:r>
      <w:r w:rsidR="00A209DF">
        <w:rPr>
          <w:sz w:val="28"/>
          <w:szCs w:val="28"/>
        </w:rPr>
        <w:t>у</w:t>
      </w:r>
      <w:r w:rsidRPr="006C1A2B">
        <w:rPr>
          <w:sz w:val="28"/>
          <w:szCs w:val="28"/>
        </w:rPr>
        <w:t xml:space="preserve">ла узгоджена з фахівцями Управління із запобігання корупції </w:t>
      </w:r>
      <w:r w:rsidR="00B06B58">
        <w:rPr>
          <w:sz w:val="28"/>
          <w:szCs w:val="28"/>
        </w:rPr>
        <w:t xml:space="preserve">та </w:t>
      </w:r>
      <w:r w:rsidR="004F1A5D">
        <w:rPr>
          <w:sz w:val="28"/>
          <w:szCs w:val="28"/>
        </w:rPr>
        <w:t>стала</w:t>
      </w:r>
      <w:r w:rsidRPr="006C1A2B">
        <w:rPr>
          <w:sz w:val="28"/>
          <w:szCs w:val="28"/>
        </w:rPr>
        <w:t xml:space="preserve"> основою для складання антикорупційної програми </w:t>
      </w:r>
      <w:r w:rsidR="00035275">
        <w:rPr>
          <w:sz w:val="28"/>
          <w:szCs w:val="28"/>
        </w:rPr>
        <w:t>виконавчого органу Київської міської ради (Київської міської державної адміністрації)</w:t>
      </w:r>
      <w:r w:rsidRPr="006C1A2B">
        <w:rPr>
          <w:sz w:val="28"/>
          <w:szCs w:val="28"/>
        </w:rPr>
        <w:t>;</w:t>
      </w:r>
    </w:p>
    <w:p w:rsidR="00A2422D" w:rsidRPr="006C1A2B" w:rsidRDefault="00A2422D" w:rsidP="00E6388A">
      <w:pPr>
        <w:pStyle w:val="ad"/>
        <w:numPr>
          <w:ilvl w:val="0"/>
          <w:numId w:val="11"/>
        </w:numPr>
        <w:spacing w:line="252" w:lineRule="auto"/>
        <w:ind w:left="0" w:firstLine="426"/>
        <w:jc w:val="both"/>
        <w:outlineLvl w:val="1"/>
        <w:rPr>
          <w:sz w:val="28"/>
          <w:szCs w:val="28"/>
        </w:rPr>
      </w:pPr>
      <w:r w:rsidRPr="006C1A2B">
        <w:rPr>
          <w:sz w:val="28"/>
          <w:szCs w:val="28"/>
        </w:rPr>
        <w:t>розроблено електрону форму для заповнення «Карти ризиків» на веб-порталі «</w:t>
      </w:r>
      <w:proofErr w:type="spellStart"/>
      <w:r w:rsidRPr="006C1A2B">
        <w:rPr>
          <w:sz w:val="28"/>
          <w:szCs w:val="28"/>
        </w:rPr>
        <w:t>Київаудит</w:t>
      </w:r>
      <w:proofErr w:type="spellEnd"/>
      <w:r w:rsidRPr="006C1A2B">
        <w:rPr>
          <w:sz w:val="28"/>
          <w:szCs w:val="28"/>
        </w:rPr>
        <w:t xml:space="preserve">» для внесення, узагальнення та подальшого аналізу даних; </w:t>
      </w:r>
    </w:p>
    <w:p w:rsidR="00A2422D" w:rsidRPr="001102D1" w:rsidRDefault="00A2422D" w:rsidP="00E6388A">
      <w:pPr>
        <w:pStyle w:val="ad"/>
        <w:numPr>
          <w:ilvl w:val="0"/>
          <w:numId w:val="13"/>
        </w:numPr>
        <w:spacing w:line="252" w:lineRule="auto"/>
        <w:ind w:left="0" w:firstLine="426"/>
        <w:jc w:val="both"/>
        <w:outlineLvl w:val="1"/>
        <w:rPr>
          <w:sz w:val="28"/>
          <w:szCs w:val="28"/>
        </w:rPr>
      </w:pPr>
      <w:r w:rsidRPr="006C1A2B">
        <w:rPr>
          <w:sz w:val="28"/>
          <w:szCs w:val="28"/>
        </w:rPr>
        <w:t>за участю фахівців GIZ проведено відбір процесів структурних підрозділів КМДА та розроблено програми аудиту для проведення пілотного аудиту ефективност</w:t>
      </w:r>
      <w:r w:rsidR="00A81A8F">
        <w:rPr>
          <w:sz w:val="28"/>
          <w:szCs w:val="28"/>
        </w:rPr>
        <w:t>і системи внутрішнього контролю;</w:t>
      </w:r>
    </w:p>
    <w:p w:rsidR="001102D1" w:rsidRDefault="00035275" w:rsidP="001102D1">
      <w:pPr>
        <w:pStyle w:val="ad"/>
        <w:numPr>
          <w:ilvl w:val="0"/>
          <w:numId w:val="13"/>
        </w:numPr>
        <w:spacing w:line="252" w:lineRule="auto"/>
        <w:ind w:left="0" w:firstLine="426"/>
        <w:jc w:val="both"/>
        <w:outlineLvl w:val="1"/>
        <w:rPr>
          <w:sz w:val="28"/>
          <w:szCs w:val="28"/>
        </w:rPr>
      </w:pPr>
      <w:r>
        <w:rPr>
          <w:sz w:val="28"/>
          <w:szCs w:val="28"/>
        </w:rPr>
        <w:t xml:space="preserve"> за участю </w:t>
      </w:r>
      <w:r w:rsidRPr="006C1A2B">
        <w:rPr>
          <w:sz w:val="28"/>
          <w:szCs w:val="28"/>
        </w:rPr>
        <w:t>фахівців GIZ</w:t>
      </w:r>
      <w:r>
        <w:rPr>
          <w:sz w:val="28"/>
          <w:szCs w:val="28"/>
        </w:rPr>
        <w:t xml:space="preserve"> </w:t>
      </w:r>
      <w:r w:rsidR="001102D1">
        <w:rPr>
          <w:sz w:val="28"/>
          <w:szCs w:val="28"/>
        </w:rPr>
        <w:t xml:space="preserve">проведено </w:t>
      </w:r>
      <w:r>
        <w:rPr>
          <w:sz w:val="28"/>
          <w:szCs w:val="28"/>
        </w:rPr>
        <w:t xml:space="preserve">пілотні </w:t>
      </w:r>
      <w:r w:rsidR="001102D1">
        <w:rPr>
          <w:sz w:val="28"/>
          <w:szCs w:val="28"/>
        </w:rPr>
        <w:t xml:space="preserve">аудити ефективності в </w:t>
      </w:r>
      <w:r w:rsidR="001102D1" w:rsidRPr="001102D1">
        <w:rPr>
          <w:sz w:val="28"/>
          <w:szCs w:val="28"/>
        </w:rPr>
        <w:t>Департамент</w:t>
      </w:r>
      <w:r w:rsidR="001102D1">
        <w:rPr>
          <w:sz w:val="28"/>
          <w:szCs w:val="28"/>
        </w:rPr>
        <w:t>і</w:t>
      </w:r>
      <w:r w:rsidR="001102D1" w:rsidRPr="001102D1">
        <w:rPr>
          <w:sz w:val="28"/>
          <w:szCs w:val="28"/>
        </w:rPr>
        <w:t xml:space="preserve"> міського благоустрою та збереження природного середовища</w:t>
      </w:r>
      <w:r w:rsidR="001102D1">
        <w:rPr>
          <w:sz w:val="28"/>
          <w:szCs w:val="28"/>
        </w:rPr>
        <w:t xml:space="preserve"> стосовно о</w:t>
      </w:r>
      <w:r w:rsidR="001102D1" w:rsidRPr="001102D1">
        <w:rPr>
          <w:sz w:val="28"/>
          <w:szCs w:val="28"/>
        </w:rPr>
        <w:t>цінк</w:t>
      </w:r>
      <w:r w:rsidR="001102D1">
        <w:rPr>
          <w:sz w:val="28"/>
          <w:szCs w:val="28"/>
        </w:rPr>
        <w:t>и</w:t>
      </w:r>
      <w:r w:rsidR="001102D1" w:rsidRPr="001102D1">
        <w:rPr>
          <w:sz w:val="28"/>
          <w:szCs w:val="28"/>
        </w:rPr>
        <w:t xml:space="preserve"> діяльності установи щодо ефективності функціонування системи внутрішнього контролю процесу </w:t>
      </w:r>
      <w:r w:rsidR="001102D1">
        <w:rPr>
          <w:sz w:val="28"/>
          <w:szCs w:val="28"/>
        </w:rPr>
        <w:t>«</w:t>
      </w:r>
      <w:r w:rsidR="001102D1" w:rsidRPr="001102D1">
        <w:rPr>
          <w:sz w:val="28"/>
          <w:szCs w:val="28"/>
        </w:rPr>
        <w:t>Оформлення контрольних карток на порушення благоустрою</w:t>
      </w:r>
      <w:r w:rsidR="001102D1">
        <w:rPr>
          <w:sz w:val="28"/>
          <w:szCs w:val="28"/>
        </w:rPr>
        <w:t xml:space="preserve">» та в </w:t>
      </w:r>
      <w:r w:rsidR="001102D1" w:rsidRPr="001102D1">
        <w:rPr>
          <w:sz w:val="28"/>
          <w:szCs w:val="28"/>
        </w:rPr>
        <w:t>Департамент</w:t>
      </w:r>
      <w:r w:rsidR="001102D1">
        <w:rPr>
          <w:sz w:val="28"/>
          <w:szCs w:val="28"/>
        </w:rPr>
        <w:t>і</w:t>
      </w:r>
      <w:r w:rsidR="001102D1" w:rsidRPr="001102D1">
        <w:rPr>
          <w:sz w:val="28"/>
          <w:szCs w:val="28"/>
        </w:rPr>
        <w:t xml:space="preserve"> транспортної інфраструктури</w:t>
      </w:r>
      <w:r w:rsidR="001102D1">
        <w:rPr>
          <w:sz w:val="28"/>
          <w:szCs w:val="28"/>
        </w:rPr>
        <w:t xml:space="preserve"> стосовно </w:t>
      </w:r>
      <w:r w:rsidR="001102D1" w:rsidRPr="001102D1">
        <w:rPr>
          <w:sz w:val="28"/>
          <w:szCs w:val="28"/>
        </w:rPr>
        <w:t xml:space="preserve">процесу </w:t>
      </w:r>
      <w:r w:rsidR="001102D1">
        <w:rPr>
          <w:sz w:val="28"/>
          <w:szCs w:val="28"/>
        </w:rPr>
        <w:t>«</w:t>
      </w:r>
      <w:r w:rsidR="001102D1" w:rsidRPr="001102D1">
        <w:rPr>
          <w:sz w:val="28"/>
          <w:szCs w:val="28"/>
        </w:rPr>
        <w:t>Проведення конкурсу з перевезення пасажирів на автобусних маршрутах загального користування</w:t>
      </w:r>
      <w:r w:rsidR="001102D1">
        <w:rPr>
          <w:sz w:val="28"/>
          <w:szCs w:val="28"/>
        </w:rPr>
        <w:t>»;</w:t>
      </w:r>
    </w:p>
    <w:p w:rsidR="001102D1" w:rsidRDefault="001102D1" w:rsidP="001102D1">
      <w:pPr>
        <w:pStyle w:val="ad"/>
        <w:numPr>
          <w:ilvl w:val="0"/>
          <w:numId w:val="13"/>
        </w:numPr>
        <w:spacing w:line="252" w:lineRule="auto"/>
        <w:ind w:left="0" w:firstLine="426"/>
        <w:jc w:val="both"/>
        <w:outlineLvl w:val="1"/>
        <w:rPr>
          <w:sz w:val="28"/>
          <w:szCs w:val="28"/>
        </w:rPr>
      </w:pPr>
      <w:r w:rsidRPr="001102D1">
        <w:rPr>
          <w:sz w:val="28"/>
          <w:szCs w:val="28"/>
        </w:rPr>
        <w:t xml:space="preserve">створено технічне завдання на основі якого розроблено автоматизовану інформаційну систему «Система внутрішнього контролю КМДА» (ІАС СВК). Зважаючи на чисельність структурних підрозділів КМДА та підпорядкованих ним підприємств (установ, організацій), що є об’єктами внутрішнього контролю КМДА, та величезний обсяг пов’язаної інформації, організація СВК вимагає </w:t>
      </w:r>
      <w:r w:rsidRPr="001102D1">
        <w:rPr>
          <w:sz w:val="28"/>
          <w:szCs w:val="28"/>
        </w:rPr>
        <w:lastRenderedPageBreak/>
        <w:t xml:space="preserve">застосування спеціалізованої інформаційно-аналітичної системи. На даний час зазначена система знаходиться </w:t>
      </w:r>
      <w:r>
        <w:rPr>
          <w:sz w:val="28"/>
          <w:szCs w:val="28"/>
        </w:rPr>
        <w:t>на етапі дослідної експлуатації;</w:t>
      </w:r>
    </w:p>
    <w:p w:rsidR="001102D1" w:rsidRPr="001102D1" w:rsidRDefault="00B06B58" w:rsidP="001102D1">
      <w:pPr>
        <w:pStyle w:val="af0"/>
        <w:numPr>
          <w:ilvl w:val="0"/>
          <w:numId w:val="13"/>
        </w:numPr>
        <w:ind w:left="0" w:firstLine="426"/>
        <w:jc w:val="both"/>
        <w:rPr>
          <w:sz w:val="28"/>
          <w:szCs w:val="28"/>
        </w:rPr>
      </w:pPr>
      <w:r>
        <w:rPr>
          <w:sz w:val="28"/>
          <w:szCs w:val="28"/>
        </w:rPr>
        <w:t>р</w:t>
      </w:r>
      <w:r w:rsidR="001102D1" w:rsidRPr="001102D1">
        <w:rPr>
          <w:sz w:val="28"/>
          <w:szCs w:val="28"/>
        </w:rPr>
        <w:t xml:space="preserve">озроблено форму збору інформації по впровадженню структурними підрозділами КМДА та РДА заходів, спрямованих на удосконалення системи внутрішнього контролю в КМДА на 2018 рік. На основі зібраних даних буде </w:t>
      </w:r>
      <w:proofErr w:type="spellStart"/>
      <w:r w:rsidR="001102D1" w:rsidRPr="001102D1">
        <w:rPr>
          <w:sz w:val="28"/>
          <w:szCs w:val="28"/>
        </w:rPr>
        <w:t>здійснюватись</w:t>
      </w:r>
      <w:proofErr w:type="spellEnd"/>
      <w:r w:rsidR="001102D1" w:rsidRPr="001102D1">
        <w:rPr>
          <w:sz w:val="28"/>
          <w:szCs w:val="28"/>
        </w:rPr>
        <w:t xml:space="preserve"> моніторинг впровадження зазначених заходів. Крім того, заходи, спрямовані на зменшення корупційних ризиків будуть взяті за основу при складанні антикорупційної програми виконавчого органу КМДА на 2018 рік.</w:t>
      </w:r>
    </w:p>
    <w:p w:rsidR="00F25594" w:rsidRDefault="00F25594" w:rsidP="00E6388A">
      <w:pPr>
        <w:pStyle w:val="ad"/>
        <w:spacing w:line="252" w:lineRule="auto"/>
        <w:ind w:firstLine="426"/>
        <w:jc w:val="both"/>
        <w:outlineLvl w:val="1"/>
        <w:rPr>
          <w:sz w:val="28"/>
          <w:szCs w:val="28"/>
        </w:rPr>
      </w:pPr>
      <w:r>
        <w:rPr>
          <w:sz w:val="28"/>
          <w:szCs w:val="28"/>
        </w:rPr>
        <w:t>-</w:t>
      </w:r>
      <w:r>
        <w:rPr>
          <w:sz w:val="28"/>
          <w:szCs w:val="28"/>
        </w:rPr>
        <w:tab/>
        <w:t xml:space="preserve">керівництво Департаменту бере активну участь в розповсюдженні </w:t>
      </w:r>
      <w:r w:rsidR="00657E34">
        <w:rPr>
          <w:sz w:val="28"/>
          <w:szCs w:val="28"/>
        </w:rPr>
        <w:t xml:space="preserve">досвіду </w:t>
      </w:r>
      <w:r>
        <w:rPr>
          <w:sz w:val="28"/>
          <w:szCs w:val="28"/>
        </w:rPr>
        <w:t>функціон</w:t>
      </w:r>
      <w:r w:rsidR="00657E34">
        <w:rPr>
          <w:sz w:val="28"/>
          <w:szCs w:val="28"/>
        </w:rPr>
        <w:t>ування</w:t>
      </w:r>
      <w:r>
        <w:rPr>
          <w:sz w:val="28"/>
          <w:szCs w:val="28"/>
        </w:rPr>
        <w:t xml:space="preserve"> системи внутрішнього аудиту в КМДА, зокрема під час навчання з внутрішнього </w:t>
      </w:r>
      <w:r w:rsidR="000C4228" w:rsidRPr="000C4228">
        <w:rPr>
          <w:sz w:val="28"/>
          <w:szCs w:val="28"/>
        </w:rPr>
        <w:t>фінансового контролю та аудиту</w:t>
      </w:r>
      <w:r>
        <w:rPr>
          <w:sz w:val="28"/>
          <w:szCs w:val="28"/>
        </w:rPr>
        <w:t xml:space="preserve"> ор</w:t>
      </w:r>
      <w:r w:rsidR="00F11734">
        <w:rPr>
          <w:sz w:val="28"/>
          <w:szCs w:val="28"/>
        </w:rPr>
        <w:t>га</w:t>
      </w:r>
      <w:r>
        <w:rPr>
          <w:sz w:val="28"/>
          <w:szCs w:val="28"/>
        </w:rPr>
        <w:t xml:space="preserve">нізованого </w:t>
      </w:r>
      <w:r w:rsidR="000C4228" w:rsidRPr="000C4228">
        <w:rPr>
          <w:sz w:val="28"/>
          <w:szCs w:val="28"/>
        </w:rPr>
        <w:t>Міністерством фінансів України та Міністерством фінансів Королівства Нідерланди</w:t>
      </w:r>
      <w:r w:rsidR="000C4228">
        <w:rPr>
          <w:sz w:val="28"/>
          <w:szCs w:val="28"/>
        </w:rPr>
        <w:t>, круглому столі на тему «Внутрішній контроль та внутрішній аудит державних фінансів</w:t>
      </w:r>
      <w:r w:rsidR="00784622">
        <w:rPr>
          <w:sz w:val="28"/>
          <w:szCs w:val="28"/>
        </w:rPr>
        <w:t>.</w:t>
      </w:r>
      <w:r w:rsidR="000C4228">
        <w:rPr>
          <w:sz w:val="28"/>
          <w:szCs w:val="28"/>
        </w:rPr>
        <w:t xml:space="preserve"> </w:t>
      </w:r>
      <w:r w:rsidR="00784622">
        <w:rPr>
          <w:sz w:val="28"/>
          <w:szCs w:val="28"/>
        </w:rPr>
        <w:t>Ш</w:t>
      </w:r>
      <w:r w:rsidR="000C4228">
        <w:rPr>
          <w:sz w:val="28"/>
          <w:szCs w:val="28"/>
        </w:rPr>
        <w:t>ляхи удосконалення фінансового контролю та аудиту</w:t>
      </w:r>
      <w:r w:rsidR="00784622">
        <w:rPr>
          <w:sz w:val="28"/>
          <w:szCs w:val="28"/>
        </w:rPr>
        <w:t xml:space="preserve">, видатків місцевих бюджетів», організований </w:t>
      </w:r>
      <w:proofErr w:type="spellStart"/>
      <w:r w:rsidR="00784622" w:rsidRPr="00A81A8F">
        <w:rPr>
          <w:sz w:val="28"/>
          <w:szCs w:val="28"/>
        </w:rPr>
        <w:t>Держаудитслужбою</w:t>
      </w:r>
      <w:proofErr w:type="spellEnd"/>
      <w:r w:rsidR="00784622" w:rsidRPr="00A81A8F">
        <w:rPr>
          <w:sz w:val="28"/>
          <w:szCs w:val="28"/>
        </w:rPr>
        <w:t xml:space="preserve"> України,</w:t>
      </w:r>
      <w:r w:rsidR="00A81A8F">
        <w:rPr>
          <w:sz w:val="28"/>
          <w:szCs w:val="28"/>
        </w:rPr>
        <w:t xml:space="preserve"> тренінгу для Державної фіскальної служби на тему «Практичні аспекти побудови системи внутрішнього контролю в органах державної влади. Досвід Київської міської державної адміністрації».</w:t>
      </w:r>
      <w:r w:rsidR="00784622">
        <w:rPr>
          <w:sz w:val="28"/>
          <w:szCs w:val="28"/>
        </w:rPr>
        <w:t xml:space="preserve"> </w:t>
      </w:r>
    </w:p>
    <w:p w:rsidR="00F36BC4" w:rsidRPr="006C1A2B" w:rsidRDefault="006B7A40" w:rsidP="00E6388A">
      <w:pPr>
        <w:pStyle w:val="af0"/>
        <w:tabs>
          <w:tab w:val="left" w:pos="709"/>
        </w:tabs>
        <w:autoSpaceDE w:val="0"/>
        <w:autoSpaceDN w:val="0"/>
        <w:adjustRightInd w:val="0"/>
        <w:spacing w:line="252" w:lineRule="auto"/>
        <w:ind w:left="0" w:firstLine="426"/>
        <w:jc w:val="both"/>
        <w:rPr>
          <w:sz w:val="28"/>
          <w:szCs w:val="28"/>
        </w:rPr>
      </w:pPr>
      <w:r w:rsidRPr="006C1A2B">
        <w:rPr>
          <w:sz w:val="28"/>
          <w:szCs w:val="28"/>
        </w:rPr>
        <w:t>6</w:t>
      </w:r>
      <w:r w:rsidR="00245436" w:rsidRPr="006C1A2B">
        <w:rPr>
          <w:sz w:val="28"/>
          <w:szCs w:val="28"/>
        </w:rPr>
        <w:t>.</w:t>
      </w:r>
      <w:r w:rsidR="00245436" w:rsidRPr="006C1A2B">
        <w:rPr>
          <w:sz w:val="28"/>
          <w:szCs w:val="28"/>
        </w:rPr>
        <w:tab/>
      </w:r>
      <w:r w:rsidR="00F36BC4" w:rsidRPr="006C1A2B">
        <w:rPr>
          <w:sz w:val="28"/>
          <w:szCs w:val="28"/>
        </w:rPr>
        <w:t xml:space="preserve">Опрацьовано </w:t>
      </w:r>
      <w:r w:rsidR="008845D3">
        <w:rPr>
          <w:sz w:val="28"/>
          <w:szCs w:val="28"/>
        </w:rPr>
        <w:t>7271</w:t>
      </w:r>
      <w:r w:rsidR="00F36BC4" w:rsidRPr="006C1A2B">
        <w:rPr>
          <w:sz w:val="28"/>
          <w:szCs w:val="28"/>
        </w:rPr>
        <w:t xml:space="preserve"> листів, запитів, звернень, доручень та вжито заходи відповідного реагування по ним.</w:t>
      </w:r>
    </w:p>
    <w:p w:rsidR="00C14E42" w:rsidRDefault="00F36BC4" w:rsidP="00E6388A">
      <w:pPr>
        <w:spacing w:line="252" w:lineRule="auto"/>
        <w:ind w:firstLine="426"/>
        <w:jc w:val="both"/>
        <w:rPr>
          <w:sz w:val="28"/>
          <w:szCs w:val="28"/>
        </w:rPr>
      </w:pPr>
      <w:r w:rsidRPr="006C1A2B">
        <w:rPr>
          <w:sz w:val="28"/>
          <w:szCs w:val="28"/>
        </w:rPr>
        <w:t xml:space="preserve">Департаментом ідентифіковано наступні </w:t>
      </w:r>
      <w:r w:rsidR="00E41BDA">
        <w:rPr>
          <w:b/>
          <w:sz w:val="28"/>
          <w:szCs w:val="28"/>
        </w:rPr>
        <w:t>найбільш</w:t>
      </w:r>
      <w:r w:rsidRPr="00E41BDA">
        <w:rPr>
          <w:b/>
          <w:sz w:val="28"/>
          <w:szCs w:val="28"/>
        </w:rPr>
        <w:t xml:space="preserve"> суттєві</w:t>
      </w:r>
      <w:r w:rsidR="00C14E42" w:rsidRPr="00E41BDA">
        <w:rPr>
          <w:b/>
          <w:sz w:val="28"/>
          <w:szCs w:val="28"/>
        </w:rPr>
        <w:t xml:space="preserve"> недоліки </w:t>
      </w:r>
      <w:r w:rsidR="00C14E42" w:rsidRPr="006C1A2B">
        <w:rPr>
          <w:sz w:val="28"/>
          <w:szCs w:val="28"/>
        </w:rPr>
        <w:t>організації системи внутрішнього контролю та управління КМДА або окремих її компонентів, виявлені за результатами проведених протягом звітного періоду внутрішніх аудитів</w:t>
      </w:r>
      <w:r w:rsidR="00CD214A" w:rsidRPr="006C1A2B">
        <w:rPr>
          <w:sz w:val="28"/>
          <w:szCs w:val="28"/>
        </w:rPr>
        <w:t>:</w:t>
      </w:r>
    </w:p>
    <w:p w:rsidR="00FA0809" w:rsidRPr="00FA0809" w:rsidRDefault="00FA0809" w:rsidP="00FA0809">
      <w:pPr>
        <w:spacing w:line="252" w:lineRule="auto"/>
        <w:ind w:firstLine="426"/>
        <w:jc w:val="both"/>
        <w:rPr>
          <w:i/>
          <w:sz w:val="28"/>
          <w:szCs w:val="28"/>
          <w:u w:val="single"/>
        </w:rPr>
      </w:pPr>
      <w:r w:rsidRPr="00FA0809">
        <w:rPr>
          <w:i/>
          <w:sz w:val="28"/>
          <w:szCs w:val="28"/>
          <w:u w:val="single"/>
        </w:rPr>
        <w:t>- під час виконання ремонтно-будівельних робіт:</w:t>
      </w:r>
    </w:p>
    <w:p w:rsidR="00FA0809" w:rsidRPr="00FA0809" w:rsidRDefault="00FA0809" w:rsidP="00FA0809">
      <w:pPr>
        <w:spacing w:line="252" w:lineRule="auto"/>
        <w:ind w:firstLine="426"/>
        <w:jc w:val="both"/>
        <w:rPr>
          <w:sz w:val="28"/>
          <w:szCs w:val="28"/>
        </w:rPr>
      </w:pPr>
      <w:r w:rsidRPr="00FA0809">
        <w:rPr>
          <w:sz w:val="28"/>
          <w:szCs w:val="28"/>
        </w:rPr>
        <w:t>1.</w:t>
      </w:r>
      <w:r w:rsidRPr="00FA0809">
        <w:rPr>
          <w:sz w:val="28"/>
          <w:szCs w:val="28"/>
        </w:rPr>
        <w:tab/>
        <w:t xml:space="preserve">Незабезпечення замовниками будівництва достатньо якісного контролю (технічного нагляду) під час виконання ремонтно-будівельних робіт та відсутність кваліфікованих фахівців у замовників будівництва призводить до завищення обсягів та вартості виконаних робіт. Загальна сума завищень за 2017 рік становить 34,18 млн гривень. </w:t>
      </w:r>
    </w:p>
    <w:p w:rsidR="00FA0809" w:rsidRPr="00FA0809" w:rsidRDefault="00FA0809" w:rsidP="00FA0809">
      <w:pPr>
        <w:spacing w:line="252" w:lineRule="auto"/>
        <w:ind w:firstLine="426"/>
        <w:jc w:val="both"/>
        <w:rPr>
          <w:sz w:val="28"/>
          <w:szCs w:val="28"/>
        </w:rPr>
      </w:pPr>
      <w:r w:rsidRPr="00FA0809">
        <w:rPr>
          <w:sz w:val="28"/>
          <w:szCs w:val="28"/>
        </w:rPr>
        <w:t>2.</w:t>
      </w:r>
      <w:r w:rsidRPr="00FA0809">
        <w:rPr>
          <w:sz w:val="28"/>
          <w:szCs w:val="28"/>
        </w:rPr>
        <w:tab/>
        <w:t>Незабезпечення замовником будівництва (КП «Дирекція будівництва шляхово-транспортних споруд м. Києва) належного контролю за спрямуванням, звітуванням та вчасним відпрацюванням коштів (авансових платежів), які надавались замовнику на придбання металоконструкцій та матеріалів для об’єкту будівництва та відповідних заходів з їх повернення призвело до відволікання бюджетних коштів на користь замовника та створення ризику втрат на загальну суму 109,04 млн гривень.</w:t>
      </w:r>
    </w:p>
    <w:p w:rsidR="00FA0809" w:rsidRDefault="00FA0809" w:rsidP="00FA0809">
      <w:pPr>
        <w:spacing w:line="252" w:lineRule="auto"/>
        <w:ind w:firstLine="426"/>
        <w:jc w:val="both"/>
        <w:rPr>
          <w:sz w:val="28"/>
          <w:szCs w:val="28"/>
        </w:rPr>
      </w:pPr>
      <w:r w:rsidRPr="00FA0809">
        <w:rPr>
          <w:sz w:val="28"/>
          <w:szCs w:val="28"/>
        </w:rPr>
        <w:t>3.</w:t>
      </w:r>
      <w:r w:rsidRPr="00FA0809">
        <w:rPr>
          <w:sz w:val="28"/>
          <w:szCs w:val="28"/>
        </w:rPr>
        <w:tab/>
        <w:t>Неналежний контроль за плануванням та використанням коштів підприємства (КП «Дирекція будівництва шляхово – транспортних споруд м.</w:t>
      </w:r>
      <w:r>
        <w:rPr>
          <w:sz w:val="28"/>
          <w:szCs w:val="28"/>
        </w:rPr>
        <w:t> </w:t>
      </w:r>
      <w:r w:rsidRPr="00FA0809">
        <w:rPr>
          <w:sz w:val="28"/>
          <w:szCs w:val="28"/>
        </w:rPr>
        <w:t xml:space="preserve">Києва) призвів до завищення потреби у фінансуванні та здійснення </w:t>
      </w:r>
      <w:r w:rsidR="00035275">
        <w:rPr>
          <w:sz w:val="28"/>
          <w:szCs w:val="28"/>
        </w:rPr>
        <w:t xml:space="preserve">зайвих </w:t>
      </w:r>
      <w:r w:rsidRPr="00FA0809">
        <w:rPr>
          <w:sz w:val="28"/>
          <w:szCs w:val="28"/>
        </w:rPr>
        <w:t xml:space="preserve">видатків з нарахування та утримання коштів на покриття витрат по утриманню служби замовника. </w:t>
      </w:r>
    </w:p>
    <w:p w:rsidR="004620D2" w:rsidRPr="00FA0809" w:rsidRDefault="004620D2" w:rsidP="00FA0809">
      <w:pPr>
        <w:spacing w:line="252" w:lineRule="auto"/>
        <w:ind w:firstLine="426"/>
        <w:jc w:val="both"/>
        <w:rPr>
          <w:sz w:val="28"/>
          <w:szCs w:val="28"/>
        </w:rPr>
      </w:pPr>
    </w:p>
    <w:p w:rsidR="00FA0809" w:rsidRPr="00FA0809" w:rsidRDefault="00FA0809" w:rsidP="00FA0809">
      <w:pPr>
        <w:spacing w:line="252" w:lineRule="auto"/>
        <w:ind w:firstLine="426"/>
        <w:jc w:val="both"/>
        <w:rPr>
          <w:i/>
          <w:sz w:val="28"/>
          <w:szCs w:val="28"/>
          <w:u w:val="single"/>
        </w:rPr>
      </w:pPr>
      <w:r w:rsidRPr="00FA0809">
        <w:rPr>
          <w:i/>
          <w:sz w:val="28"/>
          <w:szCs w:val="28"/>
          <w:u w:val="single"/>
        </w:rPr>
        <w:lastRenderedPageBreak/>
        <w:t>- в галузі торгівлі, промисловості та розвитку підприємництва:</w:t>
      </w:r>
    </w:p>
    <w:p w:rsidR="00FA0809" w:rsidRPr="00FA0809" w:rsidRDefault="00FA0809" w:rsidP="00FA0809">
      <w:pPr>
        <w:spacing w:line="252" w:lineRule="auto"/>
        <w:ind w:firstLine="426"/>
        <w:jc w:val="both"/>
        <w:rPr>
          <w:sz w:val="28"/>
          <w:szCs w:val="28"/>
        </w:rPr>
      </w:pPr>
      <w:r>
        <w:rPr>
          <w:sz w:val="28"/>
          <w:szCs w:val="28"/>
        </w:rPr>
        <w:t>4.</w:t>
      </w:r>
      <w:r>
        <w:rPr>
          <w:sz w:val="28"/>
          <w:szCs w:val="28"/>
        </w:rPr>
        <w:tab/>
      </w:r>
      <w:r w:rsidRPr="00FA0809">
        <w:rPr>
          <w:sz w:val="28"/>
          <w:szCs w:val="28"/>
        </w:rPr>
        <w:t>Неналежний контроль в Департаменті промисловості та розвитку підприємництва за організаційно-правовими заходами по ліквідації/реорганізації підпорядкованих підприємств призвів до значного затягування процедур ліквідації, припинення та реорганізації, незадовільної роботи комісій з ліквідації/реорганізації, що негативно впливає на виконання регламентуючих рішень Київради та розпоряджень КМДА та призводить до нарощування та накопичення боргових зобов’язань та проблемних питань.</w:t>
      </w:r>
    </w:p>
    <w:p w:rsidR="00FA0809" w:rsidRPr="00FA0809" w:rsidRDefault="00015EF7" w:rsidP="00FA0809">
      <w:pPr>
        <w:spacing w:line="252" w:lineRule="auto"/>
        <w:ind w:firstLine="426"/>
        <w:jc w:val="both"/>
        <w:rPr>
          <w:sz w:val="28"/>
          <w:szCs w:val="28"/>
        </w:rPr>
      </w:pPr>
      <w:r>
        <w:rPr>
          <w:sz w:val="28"/>
          <w:szCs w:val="28"/>
        </w:rPr>
        <w:t>5</w:t>
      </w:r>
      <w:r w:rsidR="00FA0809">
        <w:rPr>
          <w:sz w:val="28"/>
          <w:szCs w:val="28"/>
        </w:rPr>
        <w:t>.</w:t>
      </w:r>
      <w:r w:rsidR="00FA0809">
        <w:rPr>
          <w:sz w:val="28"/>
          <w:szCs w:val="28"/>
        </w:rPr>
        <w:tab/>
      </w:r>
      <w:r w:rsidR="00FA0809" w:rsidRPr="00FA0809">
        <w:rPr>
          <w:sz w:val="28"/>
          <w:szCs w:val="28"/>
        </w:rPr>
        <w:t>Внаслідок неефективних управлінських рішень під час організації ярмаркових заходів (в т. ч. КП «Міський магаз</w:t>
      </w:r>
      <w:r w:rsidR="00FA0809">
        <w:rPr>
          <w:sz w:val="28"/>
          <w:szCs w:val="28"/>
        </w:rPr>
        <w:t>ин», КП «Поділ-Нерухомість», КП </w:t>
      </w:r>
      <w:r w:rsidR="00FA0809" w:rsidRPr="00FA0809">
        <w:rPr>
          <w:sz w:val="28"/>
          <w:szCs w:val="28"/>
        </w:rPr>
        <w:t>«Київська спадщина») запроваджена закрита, непрозора схема залучення до проведення та обслуговування сезонних та сільськогосподарських ярмарок фізичних осіб-підприємців, що призводить до значних недоотримань коштів підприємствами (розрахунково) у сумі 28,1 млн грн.</w:t>
      </w:r>
    </w:p>
    <w:p w:rsidR="00FA0809" w:rsidRPr="00FA0809" w:rsidRDefault="00FA0809" w:rsidP="00FA0809">
      <w:pPr>
        <w:spacing w:line="252" w:lineRule="auto"/>
        <w:ind w:firstLine="426"/>
        <w:jc w:val="both"/>
        <w:rPr>
          <w:i/>
          <w:sz w:val="28"/>
          <w:szCs w:val="28"/>
          <w:u w:val="single"/>
        </w:rPr>
      </w:pPr>
      <w:r w:rsidRPr="00FA0809">
        <w:rPr>
          <w:i/>
          <w:sz w:val="28"/>
          <w:szCs w:val="28"/>
          <w:u w:val="single"/>
        </w:rPr>
        <w:t>- в управлінні комунальним майном та його використанні:</w:t>
      </w:r>
    </w:p>
    <w:p w:rsidR="00FA0809" w:rsidRPr="00FA0809" w:rsidRDefault="00015EF7" w:rsidP="00FA0809">
      <w:pPr>
        <w:spacing w:line="252" w:lineRule="auto"/>
        <w:ind w:firstLine="426"/>
        <w:jc w:val="both"/>
        <w:rPr>
          <w:sz w:val="28"/>
          <w:szCs w:val="28"/>
        </w:rPr>
      </w:pPr>
      <w:r>
        <w:rPr>
          <w:sz w:val="28"/>
          <w:szCs w:val="28"/>
        </w:rPr>
        <w:t>6</w:t>
      </w:r>
      <w:r w:rsidR="00FA0809">
        <w:rPr>
          <w:sz w:val="28"/>
          <w:szCs w:val="28"/>
        </w:rPr>
        <w:t>.</w:t>
      </w:r>
      <w:r w:rsidR="00FA0809">
        <w:rPr>
          <w:sz w:val="28"/>
          <w:szCs w:val="28"/>
        </w:rPr>
        <w:tab/>
      </w:r>
      <w:r w:rsidR="00FA0809" w:rsidRPr="00FA0809">
        <w:rPr>
          <w:sz w:val="28"/>
          <w:szCs w:val="28"/>
        </w:rPr>
        <w:t>Неналежна організація виконання доручень керівництва КМДА щодо погашення заборгованості з перерахування частини (25%, 50%) надходжень від орендної плати призводить до недоотримання бюджетом м. Києва значних доходів.</w:t>
      </w:r>
    </w:p>
    <w:p w:rsidR="00FA0809" w:rsidRPr="00FA0809" w:rsidRDefault="00015EF7" w:rsidP="00FA0809">
      <w:pPr>
        <w:spacing w:line="252" w:lineRule="auto"/>
        <w:ind w:firstLine="426"/>
        <w:jc w:val="both"/>
        <w:rPr>
          <w:sz w:val="28"/>
          <w:szCs w:val="28"/>
        </w:rPr>
      </w:pPr>
      <w:r>
        <w:rPr>
          <w:sz w:val="28"/>
          <w:szCs w:val="28"/>
        </w:rPr>
        <w:t>7</w:t>
      </w:r>
      <w:r w:rsidR="00FA0809" w:rsidRPr="00FA0809">
        <w:rPr>
          <w:sz w:val="28"/>
          <w:szCs w:val="28"/>
        </w:rPr>
        <w:t>.</w:t>
      </w:r>
      <w:r w:rsidR="00FA0809" w:rsidRPr="00FA0809">
        <w:rPr>
          <w:sz w:val="28"/>
          <w:szCs w:val="28"/>
        </w:rPr>
        <w:tab/>
        <w:t>Невиконання</w:t>
      </w:r>
      <w:r w:rsidR="00FA0809">
        <w:rPr>
          <w:sz w:val="28"/>
          <w:szCs w:val="28"/>
        </w:rPr>
        <w:t xml:space="preserve"> практично всіма районними в м. </w:t>
      </w:r>
      <w:r w:rsidR="00FA0809" w:rsidRPr="00FA0809">
        <w:rPr>
          <w:sz w:val="28"/>
          <w:szCs w:val="28"/>
        </w:rPr>
        <w:t>Києві державними адміністраціями розпорядження КМДА щодо передачі окремо визначеного нерухомого майна в господарське відання КП «</w:t>
      </w:r>
      <w:proofErr w:type="spellStart"/>
      <w:r w:rsidR="00FA0809" w:rsidRPr="00FA0809">
        <w:rPr>
          <w:sz w:val="28"/>
          <w:szCs w:val="28"/>
        </w:rPr>
        <w:t>Київжитлоспецексплуатація</w:t>
      </w:r>
      <w:proofErr w:type="spellEnd"/>
      <w:r w:rsidR="00FA0809" w:rsidRPr="00FA0809">
        <w:rPr>
          <w:sz w:val="28"/>
          <w:szCs w:val="28"/>
        </w:rPr>
        <w:t>» призводить до значних недоотримань бюджетом м. Києва</w:t>
      </w:r>
      <w:r w:rsidR="00C9174E">
        <w:rPr>
          <w:sz w:val="28"/>
          <w:szCs w:val="28"/>
        </w:rPr>
        <w:t xml:space="preserve"> в сумі 16,3 млн грн</w:t>
      </w:r>
      <w:r w:rsidR="00FA0809" w:rsidRPr="00FA0809">
        <w:rPr>
          <w:sz w:val="28"/>
          <w:szCs w:val="28"/>
        </w:rPr>
        <w:t>.</w:t>
      </w:r>
    </w:p>
    <w:p w:rsidR="00FA0809" w:rsidRPr="00FA0809" w:rsidRDefault="00015EF7" w:rsidP="00FA0809">
      <w:pPr>
        <w:spacing w:line="252" w:lineRule="auto"/>
        <w:ind w:firstLine="426"/>
        <w:jc w:val="both"/>
        <w:rPr>
          <w:sz w:val="28"/>
          <w:szCs w:val="28"/>
        </w:rPr>
      </w:pPr>
      <w:r>
        <w:rPr>
          <w:sz w:val="28"/>
          <w:szCs w:val="28"/>
        </w:rPr>
        <w:t>8</w:t>
      </w:r>
      <w:r w:rsidR="00FA0809" w:rsidRPr="00FA0809">
        <w:rPr>
          <w:sz w:val="28"/>
          <w:szCs w:val="28"/>
        </w:rPr>
        <w:t>.</w:t>
      </w:r>
      <w:r w:rsidR="00FA0809" w:rsidRPr="00FA0809">
        <w:rPr>
          <w:sz w:val="28"/>
          <w:szCs w:val="28"/>
        </w:rPr>
        <w:tab/>
        <w:t>На підприємствах поширена практика укладання з суб’єктами господарювання договорів зберігання майна або співробітництва (спільна діяльність), які за своїм змістом і суттю підміняють договори оренди та фактично слугують механізмом для ухилення від перерахування підприємствами частини надходжень (50%) від оренди до бюджету м. Києва.</w:t>
      </w:r>
    </w:p>
    <w:p w:rsidR="00FA0809" w:rsidRPr="00FA0809" w:rsidRDefault="00015EF7" w:rsidP="00FA0809">
      <w:pPr>
        <w:spacing w:line="252" w:lineRule="auto"/>
        <w:ind w:firstLine="426"/>
        <w:jc w:val="both"/>
        <w:rPr>
          <w:sz w:val="28"/>
          <w:szCs w:val="28"/>
        </w:rPr>
      </w:pPr>
      <w:r>
        <w:rPr>
          <w:sz w:val="28"/>
          <w:szCs w:val="28"/>
        </w:rPr>
        <w:t>9</w:t>
      </w:r>
      <w:r w:rsidR="00FA0809">
        <w:rPr>
          <w:sz w:val="28"/>
          <w:szCs w:val="28"/>
        </w:rPr>
        <w:t>. </w:t>
      </w:r>
      <w:r w:rsidR="00FA0809" w:rsidRPr="00FA0809">
        <w:rPr>
          <w:sz w:val="28"/>
          <w:szCs w:val="28"/>
        </w:rPr>
        <w:t>На підприємствах, установах та організаціях (КП «</w:t>
      </w:r>
      <w:proofErr w:type="spellStart"/>
      <w:r w:rsidR="00FA0809" w:rsidRPr="00FA0809">
        <w:rPr>
          <w:sz w:val="28"/>
          <w:szCs w:val="28"/>
        </w:rPr>
        <w:t>Печерськсервіс</w:t>
      </w:r>
      <w:proofErr w:type="spellEnd"/>
      <w:r w:rsidR="00FA0809" w:rsidRPr="00FA0809">
        <w:rPr>
          <w:sz w:val="28"/>
          <w:szCs w:val="28"/>
        </w:rPr>
        <w:t>», ДНВП «Захід») встановлені випадки укладення договорів оренди на використання нежитлових приміщень без проходження визначеної законодавством процедури передачі державного та комунального майна в оренду, що призводить до значного недоотримання доходів від оренди майна, як самими Підприємствами так і відповідн</w:t>
      </w:r>
      <w:r w:rsidR="00035275">
        <w:rPr>
          <w:sz w:val="28"/>
          <w:szCs w:val="28"/>
        </w:rPr>
        <w:t>о</w:t>
      </w:r>
      <w:r w:rsidR="00FA0809" w:rsidRPr="00FA0809">
        <w:rPr>
          <w:sz w:val="28"/>
          <w:szCs w:val="28"/>
        </w:rPr>
        <w:t xml:space="preserve"> бюджетом</w:t>
      </w:r>
      <w:r w:rsidR="00035275">
        <w:rPr>
          <w:sz w:val="28"/>
          <w:szCs w:val="28"/>
        </w:rPr>
        <w:t xml:space="preserve"> м. Києва</w:t>
      </w:r>
      <w:r w:rsidR="00FA0809" w:rsidRPr="00FA0809">
        <w:rPr>
          <w:sz w:val="28"/>
          <w:szCs w:val="28"/>
        </w:rPr>
        <w:t>.</w:t>
      </w:r>
    </w:p>
    <w:p w:rsidR="00FA0809" w:rsidRPr="00FA0809" w:rsidRDefault="00FA0809" w:rsidP="00FA0809">
      <w:pPr>
        <w:spacing w:line="252" w:lineRule="auto"/>
        <w:ind w:firstLine="426"/>
        <w:jc w:val="both"/>
        <w:rPr>
          <w:sz w:val="28"/>
          <w:szCs w:val="28"/>
        </w:rPr>
      </w:pPr>
      <w:r w:rsidRPr="00FA0809">
        <w:rPr>
          <w:sz w:val="28"/>
          <w:szCs w:val="28"/>
        </w:rPr>
        <w:t>Крім того встановлені випадки нецільового використання орендарями об’єктів оренди, використання безоплатно орендарями площ та території більше ніж передбачено договорами, здійснення добудов, перепланування без наявності відповідних дозволів та погоджень, захаращення території вторинною сировиною тощо.</w:t>
      </w:r>
    </w:p>
    <w:p w:rsidR="00FA0809" w:rsidRPr="00FA0809" w:rsidRDefault="00FA0809" w:rsidP="00FA0809">
      <w:pPr>
        <w:tabs>
          <w:tab w:val="left" w:pos="851"/>
        </w:tabs>
        <w:spacing w:line="252" w:lineRule="auto"/>
        <w:ind w:firstLine="426"/>
        <w:jc w:val="both"/>
        <w:rPr>
          <w:sz w:val="28"/>
          <w:szCs w:val="28"/>
        </w:rPr>
      </w:pPr>
      <w:r>
        <w:rPr>
          <w:sz w:val="28"/>
          <w:szCs w:val="28"/>
        </w:rPr>
        <w:t>1</w:t>
      </w:r>
      <w:r w:rsidR="00015EF7">
        <w:rPr>
          <w:sz w:val="28"/>
          <w:szCs w:val="28"/>
        </w:rPr>
        <w:t>0</w:t>
      </w:r>
      <w:r>
        <w:rPr>
          <w:sz w:val="28"/>
          <w:szCs w:val="28"/>
        </w:rPr>
        <w:t>.</w:t>
      </w:r>
      <w:r>
        <w:rPr>
          <w:sz w:val="28"/>
          <w:szCs w:val="28"/>
        </w:rPr>
        <w:tab/>
      </w:r>
      <w:r w:rsidRPr="00FA0809">
        <w:rPr>
          <w:sz w:val="28"/>
          <w:szCs w:val="28"/>
        </w:rPr>
        <w:t>Затягування процедури реорганізації 6 державних підприємств шляхом приєднання до ДНВП «Захід» призводить до зайвих витрат з бюджету м. Києва на його утримання.</w:t>
      </w:r>
    </w:p>
    <w:p w:rsidR="00FA0809" w:rsidRPr="00FA0809" w:rsidRDefault="00FA0809" w:rsidP="00FA0809">
      <w:pPr>
        <w:tabs>
          <w:tab w:val="left" w:pos="851"/>
        </w:tabs>
        <w:spacing w:line="252" w:lineRule="auto"/>
        <w:ind w:firstLine="426"/>
        <w:jc w:val="both"/>
        <w:rPr>
          <w:sz w:val="28"/>
          <w:szCs w:val="28"/>
        </w:rPr>
      </w:pPr>
      <w:r w:rsidRPr="00FA0809">
        <w:rPr>
          <w:sz w:val="28"/>
          <w:szCs w:val="28"/>
        </w:rPr>
        <w:lastRenderedPageBreak/>
        <w:t>1</w:t>
      </w:r>
      <w:r w:rsidR="00015EF7">
        <w:rPr>
          <w:sz w:val="28"/>
          <w:szCs w:val="28"/>
        </w:rPr>
        <w:t>1</w:t>
      </w:r>
      <w:r w:rsidRPr="00FA0809">
        <w:rPr>
          <w:sz w:val="28"/>
          <w:szCs w:val="28"/>
        </w:rPr>
        <w:t>.</w:t>
      </w:r>
      <w:r w:rsidRPr="00FA0809">
        <w:rPr>
          <w:sz w:val="28"/>
          <w:szCs w:val="28"/>
        </w:rPr>
        <w:tab/>
        <w:t>Неналежна система внутрішнього контролю в КП «КМБТІ» призвела до не введення охоронної системи в експлуатацію придбаної за кошти підприємства, що створює ризик несанкціонованого користування службовими матеріалами підприємства, та зайвих витрат на оплату послуг щодо супроводження промислової експлуатації комплексної інформаційно-аналітичної системи КІАС КМБТІ (версія 7) без обґрунтування їх вартості.</w:t>
      </w:r>
    </w:p>
    <w:p w:rsidR="00FA0809" w:rsidRPr="00FA0809" w:rsidRDefault="00FA0809" w:rsidP="00FA0809">
      <w:pPr>
        <w:tabs>
          <w:tab w:val="left" w:pos="851"/>
        </w:tabs>
        <w:spacing w:line="252" w:lineRule="auto"/>
        <w:ind w:firstLine="426"/>
        <w:jc w:val="both"/>
        <w:rPr>
          <w:sz w:val="28"/>
          <w:szCs w:val="28"/>
        </w:rPr>
      </w:pPr>
      <w:r w:rsidRPr="00FA0809">
        <w:rPr>
          <w:sz w:val="28"/>
          <w:szCs w:val="28"/>
        </w:rPr>
        <w:t>1</w:t>
      </w:r>
      <w:r w:rsidR="00015EF7">
        <w:rPr>
          <w:sz w:val="28"/>
          <w:szCs w:val="28"/>
        </w:rPr>
        <w:t>2</w:t>
      </w:r>
      <w:r w:rsidRPr="00FA0809">
        <w:rPr>
          <w:sz w:val="28"/>
          <w:szCs w:val="28"/>
        </w:rPr>
        <w:t xml:space="preserve">. </w:t>
      </w:r>
      <w:r w:rsidRPr="00FA0809">
        <w:rPr>
          <w:sz w:val="28"/>
          <w:szCs w:val="28"/>
        </w:rPr>
        <w:tab/>
        <w:t>Безпідставний дозвіл керівництва КП КМР «КМБТІ» на проведення приватним суб’єктом господарювання незаконної діяльності щодо оцінки майна в приміщенні підприємства при відсутності права на оренду.</w:t>
      </w:r>
    </w:p>
    <w:p w:rsidR="00FA0809" w:rsidRPr="00FA0809" w:rsidRDefault="00FA0809" w:rsidP="00FA0809">
      <w:pPr>
        <w:tabs>
          <w:tab w:val="left" w:pos="851"/>
        </w:tabs>
        <w:spacing w:line="252" w:lineRule="auto"/>
        <w:ind w:firstLine="426"/>
        <w:jc w:val="both"/>
        <w:rPr>
          <w:sz w:val="28"/>
          <w:szCs w:val="28"/>
        </w:rPr>
      </w:pPr>
      <w:r w:rsidRPr="00FA0809">
        <w:rPr>
          <w:sz w:val="28"/>
          <w:szCs w:val="28"/>
        </w:rPr>
        <w:t>1</w:t>
      </w:r>
      <w:r w:rsidR="00015EF7">
        <w:rPr>
          <w:sz w:val="28"/>
          <w:szCs w:val="28"/>
        </w:rPr>
        <w:t>3</w:t>
      </w:r>
      <w:r w:rsidRPr="00FA0809">
        <w:rPr>
          <w:sz w:val="28"/>
          <w:szCs w:val="28"/>
        </w:rPr>
        <w:t>. В рамках впровадження загальноміської системи нарахування і обліку сплати населенням за житлово-комунальні та інші послуги КП ГІОЦ в 2016 році укладені ліцензійні договори з ТОВ «ПО Сервіс Плюс» щодо використання програмного забезпечення «АСОКП», розробником (власником) якого є ТОВ «ГЕРЦ» (м. Одеса), за результатом виконання яких не тільки відсутній очікуваний прибуток, пов’язаний з провадженням ліцензійного продукту, але навпаки отримано збиток в сумі 79,7 тис. грн (затрати в сумі 3 721,2 тис. грн перевищували над доходами в сумі 3 641,5 тис. грн).</w:t>
      </w:r>
    </w:p>
    <w:p w:rsidR="00FA0809" w:rsidRPr="00FA0809" w:rsidRDefault="00FA0809" w:rsidP="00FA0809">
      <w:pPr>
        <w:tabs>
          <w:tab w:val="left" w:pos="851"/>
        </w:tabs>
        <w:spacing w:line="252" w:lineRule="auto"/>
        <w:ind w:firstLine="426"/>
        <w:jc w:val="both"/>
        <w:rPr>
          <w:sz w:val="28"/>
          <w:szCs w:val="28"/>
        </w:rPr>
      </w:pPr>
      <w:r>
        <w:rPr>
          <w:sz w:val="28"/>
          <w:szCs w:val="28"/>
        </w:rPr>
        <w:t>1</w:t>
      </w:r>
      <w:r w:rsidR="00015EF7">
        <w:rPr>
          <w:sz w:val="28"/>
          <w:szCs w:val="28"/>
        </w:rPr>
        <w:t>4</w:t>
      </w:r>
      <w:r>
        <w:rPr>
          <w:sz w:val="28"/>
          <w:szCs w:val="28"/>
        </w:rPr>
        <w:t>.</w:t>
      </w:r>
      <w:r>
        <w:rPr>
          <w:sz w:val="28"/>
          <w:szCs w:val="28"/>
        </w:rPr>
        <w:tab/>
      </w:r>
      <w:r w:rsidRPr="00FA0809">
        <w:rPr>
          <w:sz w:val="28"/>
          <w:szCs w:val="28"/>
        </w:rPr>
        <w:t>Внаслідок неефективних управлінських рішень щодо використання вільних залишків на розподільчих транзитних рахунках КП ГІОЦ без нарахування відсотків за користування обслуговуючим банком ПАТ КБ «Хрещатик» протягом 2014-2015 років та І кварталу 2016 року втрачено можливість отримання додаткового доходу в сумі 3 866,5 тис. гривень.</w:t>
      </w:r>
    </w:p>
    <w:p w:rsidR="00FA0809" w:rsidRPr="00FA0809" w:rsidRDefault="00FA0809" w:rsidP="00FA0809">
      <w:pPr>
        <w:tabs>
          <w:tab w:val="left" w:pos="851"/>
        </w:tabs>
        <w:spacing w:line="252" w:lineRule="auto"/>
        <w:ind w:firstLine="426"/>
        <w:jc w:val="both"/>
        <w:rPr>
          <w:sz w:val="28"/>
          <w:szCs w:val="28"/>
        </w:rPr>
      </w:pPr>
      <w:r w:rsidRPr="00FA0809">
        <w:rPr>
          <w:sz w:val="28"/>
          <w:szCs w:val="28"/>
        </w:rPr>
        <w:t>1</w:t>
      </w:r>
      <w:r w:rsidR="00015EF7">
        <w:rPr>
          <w:sz w:val="28"/>
          <w:szCs w:val="28"/>
        </w:rPr>
        <w:t>5</w:t>
      </w:r>
      <w:r w:rsidRPr="00FA0809">
        <w:rPr>
          <w:sz w:val="28"/>
          <w:szCs w:val="28"/>
        </w:rPr>
        <w:t>.</w:t>
      </w:r>
      <w:r>
        <w:rPr>
          <w:sz w:val="28"/>
          <w:szCs w:val="28"/>
        </w:rPr>
        <w:tab/>
      </w:r>
      <w:r w:rsidRPr="00FA0809">
        <w:rPr>
          <w:sz w:val="28"/>
          <w:szCs w:val="28"/>
        </w:rPr>
        <w:t>Неналежний контроль КП «</w:t>
      </w:r>
      <w:proofErr w:type="spellStart"/>
      <w:r w:rsidRPr="00FA0809">
        <w:rPr>
          <w:sz w:val="28"/>
          <w:szCs w:val="28"/>
        </w:rPr>
        <w:t>Київкомунсервіс</w:t>
      </w:r>
      <w:proofErr w:type="spellEnd"/>
      <w:r w:rsidRPr="00FA0809">
        <w:rPr>
          <w:sz w:val="28"/>
          <w:szCs w:val="28"/>
        </w:rPr>
        <w:t>» за станом та умовами зберігання комунального майна, переданого на відповідальне зберігання, призвів до створення незаконного сміттєзвалища побутових відходів на земельній ділянці по вул. Тепловозній, 2, та загрози навколишньому середовищу і екологічній небезпеці.</w:t>
      </w:r>
    </w:p>
    <w:p w:rsidR="00FA0809" w:rsidRPr="00FA0809" w:rsidRDefault="00FA0809" w:rsidP="00FA0809">
      <w:pPr>
        <w:tabs>
          <w:tab w:val="left" w:pos="851"/>
        </w:tabs>
        <w:spacing w:line="252" w:lineRule="auto"/>
        <w:ind w:firstLine="426"/>
        <w:jc w:val="both"/>
        <w:rPr>
          <w:sz w:val="28"/>
          <w:szCs w:val="28"/>
        </w:rPr>
      </w:pPr>
      <w:r w:rsidRPr="00FA0809">
        <w:rPr>
          <w:sz w:val="28"/>
          <w:szCs w:val="28"/>
        </w:rPr>
        <w:t>1</w:t>
      </w:r>
      <w:r w:rsidR="00015EF7">
        <w:rPr>
          <w:sz w:val="28"/>
          <w:szCs w:val="28"/>
        </w:rPr>
        <w:t>6</w:t>
      </w:r>
      <w:r w:rsidRPr="00FA0809">
        <w:rPr>
          <w:sz w:val="28"/>
          <w:szCs w:val="28"/>
        </w:rPr>
        <w:t>.</w:t>
      </w:r>
      <w:r>
        <w:rPr>
          <w:sz w:val="28"/>
          <w:szCs w:val="28"/>
        </w:rPr>
        <w:tab/>
      </w:r>
      <w:r w:rsidRPr="00FA0809">
        <w:rPr>
          <w:sz w:val="28"/>
          <w:szCs w:val="28"/>
        </w:rPr>
        <w:t>Передача КП «</w:t>
      </w:r>
      <w:proofErr w:type="spellStart"/>
      <w:r w:rsidRPr="00FA0809">
        <w:rPr>
          <w:sz w:val="28"/>
          <w:szCs w:val="28"/>
        </w:rPr>
        <w:t>Київкомунсервіс</w:t>
      </w:r>
      <w:proofErr w:type="spellEnd"/>
      <w:r w:rsidRPr="00FA0809">
        <w:rPr>
          <w:sz w:val="28"/>
          <w:szCs w:val="28"/>
        </w:rPr>
        <w:t>» сільським мешканцям Київської та Житомирської областей 76 одиниць сільгосптехніки (комбайни, трактори, сіялки, жатки тощо) на відповідальне зберігання на безоплатній основі без відповідних договірних засад, по яким у деяких випадках виявлені ознаки використання, та не вжиття протягом тривалого часу заходів щодо його реалізації призвело до ризику значних недоотримань доходів підприємством.</w:t>
      </w:r>
    </w:p>
    <w:p w:rsidR="00FA0809" w:rsidRPr="00FA0809" w:rsidRDefault="00FA0809" w:rsidP="00FA0809">
      <w:pPr>
        <w:tabs>
          <w:tab w:val="left" w:pos="851"/>
        </w:tabs>
        <w:spacing w:line="252" w:lineRule="auto"/>
        <w:ind w:firstLine="426"/>
        <w:jc w:val="both"/>
        <w:rPr>
          <w:sz w:val="28"/>
          <w:szCs w:val="28"/>
        </w:rPr>
      </w:pPr>
      <w:r w:rsidRPr="00FA0809">
        <w:rPr>
          <w:sz w:val="28"/>
          <w:szCs w:val="28"/>
        </w:rPr>
        <w:t>1</w:t>
      </w:r>
      <w:r w:rsidR="00015EF7">
        <w:rPr>
          <w:sz w:val="28"/>
          <w:szCs w:val="28"/>
        </w:rPr>
        <w:t>7</w:t>
      </w:r>
      <w:r w:rsidRPr="00FA0809">
        <w:rPr>
          <w:sz w:val="28"/>
          <w:szCs w:val="28"/>
        </w:rPr>
        <w:t>.</w:t>
      </w:r>
      <w:r>
        <w:rPr>
          <w:sz w:val="28"/>
          <w:szCs w:val="28"/>
        </w:rPr>
        <w:tab/>
      </w:r>
      <w:r w:rsidRPr="00FA0809">
        <w:rPr>
          <w:sz w:val="28"/>
          <w:szCs w:val="28"/>
        </w:rPr>
        <w:t>Неналежний контроль за станом з</w:t>
      </w:r>
      <w:r>
        <w:rPr>
          <w:sz w:val="28"/>
          <w:szCs w:val="28"/>
        </w:rPr>
        <w:t>береження комунального майна КП </w:t>
      </w:r>
      <w:r w:rsidRPr="00FA0809">
        <w:rPr>
          <w:sz w:val="28"/>
          <w:szCs w:val="28"/>
        </w:rPr>
        <w:t>«</w:t>
      </w:r>
      <w:proofErr w:type="spellStart"/>
      <w:r w:rsidRPr="00FA0809">
        <w:rPr>
          <w:sz w:val="28"/>
          <w:szCs w:val="28"/>
        </w:rPr>
        <w:t>Київкомунсервіс</w:t>
      </w:r>
      <w:proofErr w:type="spellEnd"/>
      <w:r w:rsidRPr="00FA0809">
        <w:rPr>
          <w:sz w:val="28"/>
          <w:szCs w:val="28"/>
        </w:rPr>
        <w:t xml:space="preserve">» призвів до непридатності для подальшого використання 52 одиниць сільгосптехніки. </w:t>
      </w:r>
    </w:p>
    <w:p w:rsidR="00FA0809" w:rsidRPr="00FA0809" w:rsidRDefault="00FA0809" w:rsidP="00FA0809">
      <w:pPr>
        <w:tabs>
          <w:tab w:val="left" w:pos="851"/>
        </w:tabs>
        <w:spacing w:line="252" w:lineRule="auto"/>
        <w:ind w:firstLine="426"/>
        <w:jc w:val="both"/>
        <w:rPr>
          <w:sz w:val="28"/>
          <w:szCs w:val="28"/>
        </w:rPr>
      </w:pPr>
      <w:r>
        <w:rPr>
          <w:sz w:val="28"/>
          <w:szCs w:val="28"/>
        </w:rPr>
        <w:t>1</w:t>
      </w:r>
      <w:r w:rsidR="00015EF7">
        <w:rPr>
          <w:sz w:val="28"/>
          <w:szCs w:val="28"/>
        </w:rPr>
        <w:t>8</w:t>
      </w:r>
      <w:r>
        <w:rPr>
          <w:sz w:val="28"/>
          <w:szCs w:val="28"/>
        </w:rPr>
        <w:t>.</w:t>
      </w:r>
      <w:r>
        <w:rPr>
          <w:sz w:val="28"/>
          <w:szCs w:val="28"/>
        </w:rPr>
        <w:tab/>
      </w:r>
      <w:r w:rsidRPr="00FA0809">
        <w:rPr>
          <w:sz w:val="28"/>
          <w:szCs w:val="28"/>
        </w:rPr>
        <w:t xml:space="preserve">Неналежний контроль за використанням автотранспорту на </w:t>
      </w:r>
      <w:r>
        <w:rPr>
          <w:sz w:val="28"/>
          <w:szCs w:val="28"/>
        </w:rPr>
        <w:t xml:space="preserve">підприємствах (КП КМР «КМБТІ», </w:t>
      </w:r>
      <w:r w:rsidRPr="00FA0809">
        <w:rPr>
          <w:sz w:val="28"/>
          <w:szCs w:val="28"/>
        </w:rPr>
        <w:t>КП «</w:t>
      </w:r>
      <w:proofErr w:type="spellStart"/>
      <w:r w:rsidRPr="00FA0809">
        <w:rPr>
          <w:sz w:val="28"/>
          <w:szCs w:val="28"/>
        </w:rPr>
        <w:t>Київкомунсервіс</w:t>
      </w:r>
      <w:proofErr w:type="spellEnd"/>
      <w:r w:rsidRPr="00FA0809">
        <w:rPr>
          <w:sz w:val="28"/>
          <w:szCs w:val="28"/>
        </w:rPr>
        <w:t>», КНДУ «</w:t>
      </w:r>
      <w:proofErr w:type="spellStart"/>
      <w:r w:rsidRPr="00FA0809">
        <w:rPr>
          <w:sz w:val="28"/>
          <w:szCs w:val="28"/>
        </w:rPr>
        <w:t>НДІРоМ</w:t>
      </w:r>
      <w:proofErr w:type="spellEnd"/>
      <w:r w:rsidRPr="00FA0809">
        <w:rPr>
          <w:sz w:val="28"/>
          <w:szCs w:val="28"/>
        </w:rPr>
        <w:t>», ДП «ЦОНІП») призводить до укладання договорів на використання працівниками власних автомобілів для службових потреб, які документально не підтверджено, використання автотранспорту у святкові,  вихідні дні  та в нічний час, а також фактичного не підтвердження використання службових автомобілів відповідними первинними документами.</w:t>
      </w:r>
    </w:p>
    <w:p w:rsidR="00FA0809" w:rsidRPr="00FA0809" w:rsidRDefault="00FA0809" w:rsidP="00FA0809">
      <w:pPr>
        <w:spacing w:line="252" w:lineRule="auto"/>
        <w:ind w:firstLine="426"/>
        <w:jc w:val="both"/>
        <w:rPr>
          <w:i/>
          <w:sz w:val="28"/>
          <w:szCs w:val="28"/>
          <w:u w:val="single"/>
        </w:rPr>
      </w:pPr>
      <w:r w:rsidRPr="00FA0809">
        <w:rPr>
          <w:i/>
          <w:sz w:val="28"/>
          <w:szCs w:val="28"/>
          <w:u w:val="single"/>
        </w:rPr>
        <w:lastRenderedPageBreak/>
        <w:t>- неналежна організація транспортної інфраструктури:</w:t>
      </w:r>
    </w:p>
    <w:p w:rsidR="00FA0809" w:rsidRPr="00FA0809" w:rsidRDefault="00015EF7" w:rsidP="00FA0809">
      <w:pPr>
        <w:spacing w:line="252" w:lineRule="auto"/>
        <w:ind w:firstLine="426"/>
        <w:jc w:val="both"/>
        <w:rPr>
          <w:sz w:val="28"/>
          <w:szCs w:val="28"/>
        </w:rPr>
      </w:pPr>
      <w:r>
        <w:rPr>
          <w:sz w:val="28"/>
          <w:szCs w:val="28"/>
        </w:rPr>
        <w:t>19</w:t>
      </w:r>
      <w:r w:rsidR="00FA0809" w:rsidRPr="00FA0809">
        <w:rPr>
          <w:sz w:val="28"/>
          <w:szCs w:val="28"/>
        </w:rPr>
        <w:t>. Внаслідок неналежної організації та контролю процесу погодження схем організації дорожнього руху (далі-ОДР) з боку Департаменту транспортної інфраструктури та неякісної роботи із поданням на погодження схем ОДР і неналежного контролю за діяльністю майданчиків для паркування з боку КП «</w:t>
      </w:r>
      <w:proofErr w:type="spellStart"/>
      <w:r w:rsidR="00FA0809" w:rsidRPr="00FA0809">
        <w:rPr>
          <w:sz w:val="28"/>
          <w:szCs w:val="28"/>
        </w:rPr>
        <w:t>Київтранспарксервіс</w:t>
      </w:r>
      <w:proofErr w:type="spellEnd"/>
      <w:r w:rsidR="00FA0809" w:rsidRPr="00FA0809">
        <w:rPr>
          <w:sz w:val="28"/>
          <w:szCs w:val="28"/>
        </w:rPr>
        <w:t xml:space="preserve">» організація та провадження діяльності із забезпечення погодження схем ОДР є неузгодженою і </w:t>
      </w:r>
      <w:proofErr w:type="spellStart"/>
      <w:r w:rsidR="00FA0809" w:rsidRPr="00FA0809">
        <w:rPr>
          <w:sz w:val="28"/>
          <w:szCs w:val="28"/>
        </w:rPr>
        <w:t>низькоефективною</w:t>
      </w:r>
      <w:proofErr w:type="spellEnd"/>
      <w:r w:rsidR="00FA0809" w:rsidRPr="00FA0809">
        <w:rPr>
          <w:sz w:val="28"/>
          <w:szCs w:val="28"/>
        </w:rPr>
        <w:t>, та приводить до значного затягування процедури погодження схем ОДР та до ризику недотримання доходів до бюджету міста.</w:t>
      </w:r>
    </w:p>
    <w:p w:rsidR="00FA0809" w:rsidRPr="00FA0809" w:rsidRDefault="00FA0809" w:rsidP="00FA0809">
      <w:pPr>
        <w:tabs>
          <w:tab w:val="left" w:pos="709"/>
          <w:tab w:val="left" w:pos="851"/>
        </w:tabs>
        <w:spacing w:line="252" w:lineRule="auto"/>
        <w:ind w:firstLine="426"/>
        <w:jc w:val="both"/>
        <w:rPr>
          <w:sz w:val="28"/>
          <w:szCs w:val="28"/>
        </w:rPr>
      </w:pPr>
      <w:r>
        <w:rPr>
          <w:sz w:val="28"/>
          <w:szCs w:val="28"/>
        </w:rPr>
        <w:t>2</w:t>
      </w:r>
      <w:r w:rsidR="00015EF7">
        <w:rPr>
          <w:sz w:val="28"/>
          <w:szCs w:val="28"/>
        </w:rPr>
        <w:t>0</w:t>
      </w:r>
      <w:r>
        <w:rPr>
          <w:sz w:val="28"/>
          <w:szCs w:val="28"/>
        </w:rPr>
        <w:t>.</w:t>
      </w:r>
      <w:r>
        <w:rPr>
          <w:sz w:val="28"/>
          <w:szCs w:val="28"/>
        </w:rPr>
        <w:tab/>
      </w:r>
      <w:r w:rsidRPr="00FA0809">
        <w:rPr>
          <w:sz w:val="28"/>
          <w:szCs w:val="28"/>
        </w:rPr>
        <w:t>Незабезпечення КП «</w:t>
      </w:r>
      <w:proofErr w:type="spellStart"/>
      <w:r w:rsidRPr="00FA0809">
        <w:rPr>
          <w:sz w:val="28"/>
          <w:szCs w:val="28"/>
        </w:rPr>
        <w:t>Київтранспарксервіс</w:t>
      </w:r>
      <w:proofErr w:type="spellEnd"/>
      <w:r w:rsidRPr="00FA0809">
        <w:rPr>
          <w:sz w:val="28"/>
          <w:szCs w:val="28"/>
        </w:rPr>
        <w:t xml:space="preserve">» належного функціонування системи контролю за організацією та додержанням порядку ведення договірної роботи, документообігу, діловодства в частині, що стосується процесу укладання, виконання та розірвання договорів на право експлуатації фіксованих місць паркування призводить до недоотримання доходів комунальним підприємством та бюджетом міста Києва у вигляді </w:t>
      </w:r>
      <w:proofErr w:type="spellStart"/>
      <w:r w:rsidRPr="00FA0809">
        <w:rPr>
          <w:sz w:val="28"/>
          <w:szCs w:val="28"/>
        </w:rPr>
        <w:t>паркувального</w:t>
      </w:r>
      <w:proofErr w:type="spellEnd"/>
      <w:r w:rsidRPr="00FA0809">
        <w:rPr>
          <w:sz w:val="28"/>
          <w:szCs w:val="28"/>
        </w:rPr>
        <w:t xml:space="preserve"> збору та заниження кількості </w:t>
      </w:r>
      <w:proofErr w:type="spellStart"/>
      <w:r w:rsidRPr="00FA0809">
        <w:rPr>
          <w:sz w:val="28"/>
          <w:szCs w:val="28"/>
        </w:rPr>
        <w:t>паркувальних</w:t>
      </w:r>
      <w:proofErr w:type="spellEnd"/>
      <w:r w:rsidRPr="00FA0809">
        <w:rPr>
          <w:sz w:val="28"/>
          <w:szCs w:val="28"/>
        </w:rPr>
        <w:t xml:space="preserve"> місць.</w:t>
      </w:r>
    </w:p>
    <w:p w:rsidR="00FA0809" w:rsidRPr="00FA0809" w:rsidRDefault="00FA0809" w:rsidP="00FA0809">
      <w:pPr>
        <w:tabs>
          <w:tab w:val="left" w:pos="709"/>
          <w:tab w:val="left" w:pos="851"/>
        </w:tabs>
        <w:spacing w:line="252" w:lineRule="auto"/>
        <w:ind w:firstLine="426"/>
        <w:jc w:val="both"/>
        <w:rPr>
          <w:sz w:val="28"/>
          <w:szCs w:val="28"/>
        </w:rPr>
      </w:pPr>
      <w:r>
        <w:rPr>
          <w:sz w:val="28"/>
          <w:szCs w:val="28"/>
        </w:rPr>
        <w:t>2</w:t>
      </w:r>
      <w:r w:rsidR="00015EF7">
        <w:rPr>
          <w:sz w:val="28"/>
          <w:szCs w:val="28"/>
        </w:rPr>
        <w:t>1</w:t>
      </w:r>
      <w:r>
        <w:rPr>
          <w:sz w:val="28"/>
          <w:szCs w:val="28"/>
        </w:rPr>
        <w:t>.</w:t>
      </w:r>
      <w:r>
        <w:rPr>
          <w:sz w:val="28"/>
          <w:szCs w:val="28"/>
        </w:rPr>
        <w:tab/>
      </w:r>
      <w:r w:rsidRPr="00FA0809">
        <w:rPr>
          <w:sz w:val="28"/>
          <w:szCs w:val="28"/>
        </w:rPr>
        <w:t xml:space="preserve">Внаслідок неефективних управлінських рішень укладено КП «Київський метрополітен» договір на фінансові лізингові послуги (вагони метрополітену) на умовах коригування лізингових платежів на коефіцієнт зміни курсу валют, порядок застосування якого не відповідає нормативно-правовим актам, що призвело до втрат коштів  в сумі 105 млн грн та ризику втрат на суму 1,1 млрд грн. </w:t>
      </w:r>
    </w:p>
    <w:p w:rsidR="00FA0809" w:rsidRDefault="00FA0809" w:rsidP="00FA0809">
      <w:pPr>
        <w:tabs>
          <w:tab w:val="left" w:pos="709"/>
          <w:tab w:val="left" w:pos="851"/>
        </w:tabs>
        <w:spacing w:line="252" w:lineRule="auto"/>
        <w:ind w:firstLine="426"/>
        <w:jc w:val="both"/>
        <w:rPr>
          <w:sz w:val="28"/>
          <w:szCs w:val="28"/>
        </w:rPr>
      </w:pPr>
      <w:r w:rsidRPr="00FA0809">
        <w:rPr>
          <w:sz w:val="28"/>
          <w:szCs w:val="28"/>
        </w:rPr>
        <w:t>2</w:t>
      </w:r>
      <w:r w:rsidR="00015EF7">
        <w:rPr>
          <w:sz w:val="28"/>
          <w:szCs w:val="28"/>
        </w:rPr>
        <w:t>2</w:t>
      </w:r>
      <w:r w:rsidRPr="00FA0809">
        <w:rPr>
          <w:sz w:val="28"/>
          <w:szCs w:val="28"/>
        </w:rPr>
        <w:t>.</w:t>
      </w:r>
      <w:r>
        <w:rPr>
          <w:sz w:val="28"/>
          <w:szCs w:val="28"/>
        </w:rPr>
        <w:tab/>
      </w:r>
      <w:r w:rsidRPr="00FA0809">
        <w:rPr>
          <w:sz w:val="28"/>
          <w:szCs w:val="28"/>
        </w:rPr>
        <w:t xml:space="preserve">Недостатньо ефективно побудована система внутрішнього контролю в Комунальній службі перевезень та Департаменті транспортної інфраструктури за своєчасністю передачі об’єктів (маршрутів) на конкурс призвела до відсутності законних підстав на обслуговування перевізниками в режимі маршрутного таксі 40% маршрутів (67 із 166 існуючих). </w:t>
      </w:r>
    </w:p>
    <w:p w:rsidR="00FA0809" w:rsidRPr="00FA0809" w:rsidRDefault="00FA0809" w:rsidP="00FA0809">
      <w:pPr>
        <w:spacing w:line="252" w:lineRule="auto"/>
        <w:ind w:firstLine="426"/>
        <w:jc w:val="both"/>
        <w:rPr>
          <w:i/>
          <w:sz w:val="28"/>
          <w:szCs w:val="28"/>
          <w:u w:val="single"/>
        </w:rPr>
      </w:pPr>
      <w:r w:rsidRPr="00FA0809">
        <w:rPr>
          <w:i/>
          <w:sz w:val="28"/>
          <w:szCs w:val="28"/>
          <w:u w:val="single"/>
        </w:rPr>
        <w:t>- в організації контролю за станом благоустрою:</w:t>
      </w:r>
    </w:p>
    <w:p w:rsidR="00FA0809" w:rsidRPr="00FA0809" w:rsidRDefault="00FA0809" w:rsidP="00FA0809">
      <w:pPr>
        <w:tabs>
          <w:tab w:val="left" w:pos="851"/>
        </w:tabs>
        <w:spacing w:line="252" w:lineRule="auto"/>
        <w:ind w:firstLine="426"/>
        <w:jc w:val="both"/>
        <w:rPr>
          <w:sz w:val="28"/>
          <w:szCs w:val="28"/>
        </w:rPr>
      </w:pPr>
      <w:r>
        <w:rPr>
          <w:sz w:val="28"/>
          <w:szCs w:val="28"/>
        </w:rPr>
        <w:t>2</w:t>
      </w:r>
      <w:r w:rsidR="00015EF7">
        <w:rPr>
          <w:sz w:val="28"/>
          <w:szCs w:val="28"/>
        </w:rPr>
        <w:t>3</w:t>
      </w:r>
      <w:r>
        <w:rPr>
          <w:sz w:val="28"/>
          <w:szCs w:val="28"/>
        </w:rPr>
        <w:t>.</w:t>
      </w:r>
      <w:r>
        <w:rPr>
          <w:sz w:val="28"/>
          <w:szCs w:val="28"/>
        </w:rPr>
        <w:tab/>
      </w:r>
      <w:r w:rsidRPr="00FA0809">
        <w:rPr>
          <w:sz w:val="28"/>
          <w:szCs w:val="28"/>
        </w:rPr>
        <w:t>В Департаменті міського благоустрою виявлено ряд суттєвих недоліків в роботі установи щодо організації контролю за порушенням та відновленням благоустрою у м. Києві шляхом оформлення контрольних карток, зокрема, корупційні ризики в наданні платних послуг КП «Київблагоустрій», недоліки  у внутрішньому контролі за відмовами у оформленні контрольних карток, дотриманні строків закриття контрольних карток, обстеженнями об’єктів благоустрою, погодженні оформлення контрольних карток, реагуванні на скарги, недоліки регламентації процесів оформлення, супроводження, закриття контрольних карток тощо.</w:t>
      </w:r>
    </w:p>
    <w:p w:rsidR="00FA0809" w:rsidRPr="00FA0809" w:rsidRDefault="00FA0809" w:rsidP="00FA0809">
      <w:pPr>
        <w:spacing w:line="252" w:lineRule="auto"/>
        <w:ind w:firstLine="426"/>
        <w:jc w:val="both"/>
        <w:rPr>
          <w:i/>
          <w:sz w:val="28"/>
          <w:szCs w:val="28"/>
          <w:u w:val="single"/>
        </w:rPr>
      </w:pPr>
      <w:r>
        <w:rPr>
          <w:i/>
          <w:sz w:val="28"/>
          <w:szCs w:val="28"/>
          <w:u w:val="single"/>
        </w:rPr>
        <w:t xml:space="preserve">- </w:t>
      </w:r>
      <w:r w:rsidRPr="00FA0809">
        <w:rPr>
          <w:i/>
          <w:sz w:val="28"/>
          <w:szCs w:val="28"/>
          <w:u w:val="single"/>
        </w:rPr>
        <w:t xml:space="preserve">в організації та веденні бухгалтерського обліку, формуванні фінансової звітності: </w:t>
      </w:r>
    </w:p>
    <w:p w:rsidR="00FA0809" w:rsidRPr="00FA0809" w:rsidRDefault="00FA0809" w:rsidP="00FA0809">
      <w:pPr>
        <w:tabs>
          <w:tab w:val="left" w:pos="709"/>
          <w:tab w:val="left" w:pos="851"/>
        </w:tabs>
        <w:spacing w:line="252" w:lineRule="auto"/>
        <w:ind w:firstLine="426"/>
        <w:jc w:val="both"/>
        <w:rPr>
          <w:sz w:val="28"/>
          <w:szCs w:val="28"/>
        </w:rPr>
      </w:pPr>
      <w:r w:rsidRPr="00FA0809">
        <w:rPr>
          <w:sz w:val="28"/>
          <w:szCs w:val="28"/>
        </w:rPr>
        <w:t>2</w:t>
      </w:r>
      <w:r w:rsidR="00015EF7">
        <w:rPr>
          <w:sz w:val="28"/>
          <w:szCs w:val="28"/>
        </w:rPr>
        <w:t>4</w:t>
      </w:r>
      <w:r w:rsidRPr="00FA0809">
        <w:rPr>
          <w:sz w:val="28"/>
          <w:szCs w:val="28"/>
        </w:rPr>
        <w:t>.</w:t>
      </w:r>
      <w:r>
        <w:rPr>
          <w:sz w:val="28"/>
          <w:szCs w:val="28"/>
        </w:rPr>
        <w:tab/>
      </w:r>
      <w:r w:rsidRPr="00FA0809">
        <w:rPr>
          <w:sz w:val="28"/>
          <w:szCs w:val="28"/>
        </w:rPr>
        <w:t>Недостатній внутрішній контроль за достовірністю формування фінансової звітності та веденням бухгалтерського обліку на ряді підприємств, установ та організацій, призводить до викривлення фінансової звітності, розбіжностей між даними аналітичного обліку і фінансовими звітами, заниження або завищення фінансового результату тощо.</w:t>
      </w:r>
    </w:p>
    <w:p w:rsidR="00FA0809" w:rsidRPr="00FA0809" w:rsidRDefault="00FA0809" w:rsidP="00FA0809">
      <w:pPr>
        <w:tabs>
          <w:tab w:val="left" w:pos="709"/>
          <w:tab w:val="left" w:pos="851"/>
        </w:tabs>
        <w:spacing w:line="252" w:lineRule="auto"/>
        <w:ind w:firstLine="426"/>
        <w:jc w:val="both"/>
        <w:rPr>
          <w:sz w:val="28"/>
          <w:szCs w:val="28"/>
        </w:rPr>
      </w:pPr>
      <w:r w:rsidRPr="00FA0809">
        <w:rPr>
          <w:sz w:val="28"/>
          <w:szCs w:val="28"/>
        </w:rPr>
        <w:lastRenderedPageBreak/>
        <w:t>2</w:t>
      </w:r>
      <w:r w:rsidR="00015EF7">
        <w:rPr>
          <w:sz w:val="28"/>
          <w:szCs w:val="28"/>
        </w:rPr>
        <w:t>5</w:t>
      </w:r>
      <w:r w:rsidRPr="00FA0809">
        <w:rPr>
          <w:sz w:val="28"/>
          <w:szCs w:val="28"/>
        </w:rPr>
        <w:t>.</w:t>
      </w:r>
      <w:r>
        <w:rPr>
          <w:sz w:val="28"/>
          <w:szCs w:val="28"/>
        </w:rPr>
        <w:tab/>
      </w:r>
      <w:r w:rsidRPr="00FA0809">
        <w:rPr>
          <w:sz w:val="28"/>
          <w:szCs w:val="28"/>
        </w:rPr>
        <w:t>Неналежна організація роботи та порядку контролю використання коштів окремих підприємств призводить до здійснення покриття за рахунок їх коштів витрат сторонніх організацій (орендарів) за спожиті ними комунальні послуги.</w:t>
      </w:r>
    </w:p>
    <w:p w:rsidR="00FA0809" w:rsidRPr="00FA0809" w:rsidRDefault="00FA0809" w:rsidP="008919A7">
      <w:pPr>
        <w:tabs>
          <w:tab w:val="left" w:pos="851"/>
        </w:tabs>
        <w:spacing w:line="252" w:lineRule="auto"/>
        <w:ind w:firstLine="426"/>
        <w:jc w:val="both"/>
        <w:rPr>
          <w:sz w:val="28"/>
          <w:szCs w:val="28"/>
        </w:rPr>
      </w:pPr>
      <w:r>
        <w:rPr>
          <w:sz w:val="28"/>
          <w:szCs w:val="28"/>
        </w:rPr>
        <w:t>2</w:t>
      </w:r>
      <w:r w:rsidR="00015EF7">
        <w:rPr>
          <w:sz w:val="28"/>
          <w:szCs w:val="28"/>
        </w:rPr>
        <w:t>6</w:t>
      </w:r>
      <w:r>
        <w:rPr>
          <w:sz w:val="28"/>
          <w:szCs w:val="28"/>
        </w:rPr>
        <w:t>.</w:t>
      </w:r>
      <w:r>
        <w:rPr>
          <w:sz w:val="28"/>
          <w:szCs w:val="28"/>
        </w:rPr>
        <w:tab/>
      </w:r>
      <w:r w:rsidRPr="00FA0809">
        <w:rPr>
          <w:sz w:val="28"/>
          <w:szCs w:val="28"/>
        </w:rPr>
        <w:t xml:space="preserve">Неефективні управлінські рішення в частині невчасного перегляду тарифів на послуги, утримання, проживання тощо, призводять до понесення додаткових витрат рядом підприємств, які не покривалися затвердженими тарифами, що негативно впливало на їх фінансовий стан.  </w:t>
      </w:r>
    </w:p>
    <w:p w:rsidR="00FA0809" w:rsidRPr="00FA0809" w:rsidRDefault="00FA0809" w:rsidP="008919A7">
      <w:pPr>
        <w:tabs>
          <w:tab w:val="left" w:pos="851"/>
        </w:tabs>
        <w:spacing w:line="252" w:lineRule="auto"/>
        <w:ind w:firstLine="426"/>
        <w:jc w:val="both"/>
        <w:rPr>
          <w:sz w:val="28"/>
          <w:szCs w:val="28"/>
        </w:rPr>
      </w:pPr>
      <w:r>
        <w:rPr>
          <w:sz w:val="28"/>
          <w:szCs w:val="28"/>
        </w:rPr>
        <w:t>2</w:t>
      </w:r>
      <w:r w:rsidR="00015EF7">
        <w:rPr>
          <w:sz w:val="28"/>
          <w:szCs w:val="28"/>
        </w:rPr>
        <w:t>7</w:t>
      </w:r>
      <w:r>
        <w:rPr>
          <w:sz w:val="28"/>
          <w:szCs w:val="28"/>
        </w:rPr>
        <w:t>.</w:t>
      </w:r>
      <w:r>
        <w:rPr>
          <w:sz w:val="28"/>
          <w:szCs w:val="28"/>
        </w:rPr>
        <w:tab/>
      </w:r>
      <w:r w:rsidRPr="00FA0809">
        <w:rPr>
          <w:sz w:val="28"/>
          <w:szCs w:val="28"/>
        </w:rPr>
        <w:t>Призначення керівників комунальних та державних підприємств (наприклад, науково-дослідної установи «Науково-дослідний інститут соціально-економічного розвитку міста», ДНВП «Захід», ДП «Центр обслуговування наукової та інженерної праці», ДНДЦ НР «Айсберг») без укладення контрактів призводить до нормативного не врегулювання трудових відносин з керівниками підприємств в частині строку перебування на займаній посаді, визначення обов’язків та відповідальності, умов матеріального забезпечення (встановлення окладів, премій та надбавок тощо) та організації праці тощо.</w:t>
      </w:r>
    </w:p>
    <w:p w:rsidR="00FA0809" w:rsidRDefault="00FA0809" w:rsidP="008919A7">
      <w:pPr>
        <w:tabs>
          <w:tab w:val="left" w:pos="851"/>
        </w:tabs>
        <w:spacing w:line="252" w:lineRule="auto"/>
        <w:ind w:firstLine="426"/>
        <w:jc w:val="both"/>
        <w:rPr>
          <w:sz w:val="28"/>
          <w:szCs w:val="28"/>
        </w:rPr>
      </w:pPr>
      <w:r>
        <w:rPr>
          <w:sz w:val="28"/>
          <w:szCs w:val="28"/>
        </w:rPr>
        <w:t>2</w:t>
      </w:r>
      <w:r w:rsidR="00015EF7">
        <w:rPr>
          <w:sz w:val="28"/>
          <w:szCs w:val="28"/>
        </w:rPr>
        <w:t>8</w:t>
      </w:r>
      <w:r>
        <w:rPr>
          <w:sz w:val="28"/>
          <w:szCs w:val="28"/>
        </w:rPr>
        <w:t>.</w:t>
      </w:r>
      <w:r>
        <w:rPr>
          <w:sz w:val="28"/>
          <w:szCs w:val="28"/>
        </w:rPr>
        <w:tab/>
      </w:r>
      <w:r w:rsidRPr="00FA0809">
        <w:rPr>
          <w:sz w:val="28"/>
          <w:szCs w:val="28"/>
        </w:rPr>
        <w:t>Неналежний контроль на підприємствах за розрахунками з контрагентами та термінами виникнення заборгованостей призводить до обліку дебіторських та кредиторських заборгованостей строк позовної давності по яких минув, і, як наслідок, до втрат/ризику втрат активів та боргових зобов’язань на суму заборгованостей.</w:t>
      </w:r>
    </w:p>
    <w:p w:rsidR="00FA0809" w:rsidRPr="008919A7" w:rsidRDefault="008919A7" w:rsidP="00FA0809">
      <w:pPr>
        <w:spacing w:line="252" w:lineRule="auto"/>
        <w:ind w:firstLine="426"/>
        <w:jc w:val="both"/>
        <w:rPr>
          <w:i/>
          <w:sz w:val="28"/>
          <w:szCs w:val="28"/>
          <w:u w:val="single"/>
        </w:rPr>
      </w:pPr>
      <w:r w:rsidRPr="008919A7">
        <w:rPr>
          <w:i/>
          <w:sz w:val="28"/>
          <w:szCs w:val="28"/>
          <w:u w:val="single"/>
        </w:rPr>
        <w:t xml:space="preserve">- </w:t>
      </w:r>
      <w:r w:rsidR="00FA0809" w:rsidRPr="008919A7">
        <w:rPr>
          <w:i/>
          <w:sz w:val="28"/>
          <w:szCs w:val="28"/>
          <w:u w:val="single"/>
        </w:rPr>
        <w:t>під час проведення процесу приватизації:</w:t>
      </w:r>
    </w:p>
    <w:p w:rsidR="00FA0809" w:rsidRPr="00FA0809" w:rsidRDefault="00015EF7" w:rsidP="008919A7">
      <w:pPr>
        <w:tabs>
          <w:tab w:val="left" w:pos="851"/>
        </w:tabs>
        <w:spacing w:line="252" w:lineRule="auto"/>
        <w:ind w:firstLine="426"/>
        <w:jc w:val="both"/>
        <w:rPr>
          <w:sz w:val="28"/>
          <w:szCs w:val="28"/>
        </w:rPr>
      </w:pPr>
      <w:r>
        <w:rPr>
          <w:sz w:val="28"/>
          <w:szCs w:val="28"/>
        </w:rPr>
        <w:t>29</w:t>
      </w:r>
      <w:r w:rsidR="008919A7">
        <w:rPr>
          <w:sz w:val="28"/>
          <w:szCs w:val="28"/>
        </w:rPr>
        <w:t>.</w:t>
      </w:r>
      <w:r w:rsidR="008919A7">
        <w:rPr>
          <w:sz w:val="28"/>
          <w:szCs w:val="28"/>
        </w:rPr>
        <w:tab/>
      </w:r>
      <w:r w:rsidR="00FA0809" w:rsidRPr="00FA0809">
        <w:rPr>
          <w:sz w:val="28"/>
          <w:szCs w:val="28"/>
        </w:rPr>
        <w:t>Департаментом комунальної власності на даний час застосовуються процедури приватизаційного процесу на базі основних нормативних актів, проте не використовується весь спектр можливостей чинного законодавства, внаслідок чого окремі етапи даного процесу (підготовка, планування, організація, проведення приватизації) мають вразливі  процедури в частині недостатності якісного контролю, (особливо зовнішнього зі сторони громадськості), що створює потенційні ризики домовленостей учасників процесу (наприклад, організатору з покупцями, покупцями з іншими покупцями тощо), що в свою чергу призводить до спірного сприйняття деякими учасниками процесу окремих рішень, прийнятих органом приватизації та організаторами аукціонів; конфліктних ситуацій та судових позовів.</w:t>
      </w:r>
    </w:p>
    <w:p w:rsidR="00FA0809" w:rsidRPr="008919A7" w:rsidRDefault="008919A7" w:rsidP="00FA0809">
      <w:pPr>
        <w:spacing w:line="252" w:lineRule="auto"/>
        <w:ind w:firstLine="426"/>
        <w:jc w:val="both"/>
        <w:rPr>
          <w:i/>
          <w:sz w:val="28"/>
          <w:szCs w:val="28"/>
          <w:u w:val="single"/>
        </w:rPr>
      </w:pPr>
      <w:r w:rsidRPr="008919A7">
        <w:rPr>
          <w:i/>
          <w:sz w:val="28"/>
          <w:szCs w:val="28"/>
          <w:u w:val="single"/>
        </w:rPr>
        <w:t xml:space="preserve">- </w:t>
      </w:r>
      <w:r w:rsidR="00FA0809" w:rsidRPr="008919A7">
        <w:rPr>
          <w:i/>
          <w:sz w:val="28"/>
          <w:szCs w:val="28"/>
          <w:u w:val="single"/>
        </w:rPr>
        <w:t>у сфері закупівель:</w:t>
      </w:r>
    </w:p>
    <w:p w:rsidR="00FA0809" w:rsidRPr="00FA0809" w:rsidRDefault="008919A7" w:rsidP="008919A7">
      <w:pPr>
        <w:tabs>
          <w:tab w:val="left" w:pos="851"/>
        </w:tabs>
        <w:spacing w:line="252" w:lineRule="auto"/>
        <w:ind w:firstLine="426"/>
        <w:jc w:val="both"/>
        <w:rPr>
          <w:sz w:val="28"/>
          <w:szCs w:val="28"/>
        </w:rPr>
      </w:pPr>
      <w:r>
        <w:rPr>
          <w:sz w:val="28"/>
          <w:szCs w:val="28"/>
        </w:rPr>
        <w:t>3</w:t>
      </w:r>
      <w:r w:rsidR="00015EF7">
        <w:rPr>
          <w:sz w:val="28"/>
          <w:szCs w:val="28"/>
        </w:rPr>
        <w:t>0</w:t>
      </w:r>
      <w:r>
        <w:rPr>
          <w:sz w:val="28"/>
          <w:szCs w:val="28"/>
        </w:rPr>
        <w:t>.</w:t>
      </w:r>
      <w:r>
        <w:rPr>
          <w:sz w:val="28"/>
          <w:szCs w:val="28"/>
        </w:rPr>
        <w:tab/>
      </w:r>
      <w:r w:rsidR="00FA0809" w:rsidRPr="00FA0809">
        <w:rPr>
          <w:sz w:val="28"/>
          <w:szCs w:val="28"/>
        </w:rPr>
        <w:t xml:space="preserve">Не здійснюється відповідний контроль за «градацією» потреб, (від першочергового до другорядного). Тобто, закупівля не завжди є необхідною у тих обсягах і за тими цінами, що встановлюються замовниками торгів. </w:t>
      </w:r>
    </w:p>
    <w:p w:rsidR="00FA0809" w:rsidRPr="00FA0809" w:rsidRDefault="008919A7" w:rsidP="008919A7">
      <w:pPr>
        <w:tabs>
          <w:tab w:val="left" w:pos="851"/>
        </w:tabs>
        <w:spacing w:line="252" w:lineRule="auto"/>
        <w:ind w:firstLine="426"/>
        <w:jc w:val="both"/>
        <w:rPr>
          <w:sz w:val="28"/>
          <w:szCs w:val="28"/>
        </w:rPr>
      </w:pPr>
      <w:r>
        <w:rPr>
          <w:sz w:val="28"/>
          <w:szCs w:val="28"/>
        </w:rPr>
        <w:t>3</w:t>
      </w:r>
      <w:r w:rsidR="00015EF7">
        <w:rPr>
          <w:sz w:val="28"/>
          <w:szCs w:val="28"/>
        </w:rPr>
        <w:t>1</w:t>
      </w:r>
      <w:r>
        <w:rPr>
          <w:sz w:val="28"/>
          <w:szCs w:val="28"/>
        </w:rPr>
        <w:t>.</w:t>
      </w:r>
      <w:r>
        <w:rPr>
          <w:sz w:val="28"/>
          <w:szCs w:val="28"/>
        </w:rPr>
        <w:tab/>
      </w:r>
      <w:r w:rsidR="00FA0809" w:rsidRPr="00FA0809">
        <w:rPr>
          <w:sz w:val="28"/>
          <w:szCs w:val="28"/>
        </w:rPr>
        <w:t xml:space="preserve">Не забезпечено здійснення моніторингу цін перед проведенням тендерних процедур, що приводить до закупівель з ризиком втрат через перевищення </w:t>
      </w:r>
      <w:proofErr w:type="spellStart"/>
      <w:r w:rsidR="00FA0809" w:rsidRPr="00FA0809">
        <w:rPr>
          <w:sz w:val="28"/>
          <w:szCs w:val="28"/>
        </w:rPr>
        <w:t>середньоринкових</w:t>
      </w:r>
      <w:proofErr w:type="spellEnd"/>
      <w:r w:rsidR="00FA0809" w:rsidRPr="00FA0809">
        <w:rPr>
          <w:sz w:val="28"/>
          <w:szCs w:val="28"/>
        </w:rPr>
        <w:t xml:space="preserve"> цін.</w:t>
      </w:r>
    </w:p>
    <w:p w:rsidR="00FA0809" w:rsidRPr="00FA0809" w:rsidRDefault="008919A7" w:rsidP="008919A7">
      <w:pPr>
        <w:tabs>
          <w:tab w:val="left" w:pos="851"/>
        </w:tabs>
        <w:spacing w:line="252" w:lineRule="auto"/>
        <w:ind w:firstLine="426"/>
        <w:jc w:val="both"/>
        <w:rPr>
          <w:sz w:val="28"/>
          <w:szCs w:val="28"/>
        </w:rPr>
      </w:pPr>
      <w:r>
        <w:rPr>
          <w:sz w:val="28"/>
          <w:szCs w:val="28"/>
        </w:rPr>
        <w:t>3</w:t>
      </w:r>
      <w:r w:rsidR="00015EF7">
        <w:rPr>
          <w:sz w:val="28"/>
          <w:szCs w:val="28"/>
        </w:rPr>
        <w:t>2</w:t>
      </w:r>
      <w:r>
        <w:rPr>
          <w:sz w:val="28"/>
          <w:szCs w:val="28"/>
        </w:rPr>
        <w:t>.</w:t>
      </w:r>
      <w:r>
        <w:rPr>
          <w:sz w:val="28"/>
          <w:szCs w:val="28"/>
        </w:rPr>
        <w:tab/>
      </w:r>
      <w:r w:rsidR="00FA0809" w:rsidRPr="00FA0809">
        <w:rPr>
          <w:sz w:val="28"/>
          <w:szCs w:val="28"/>
        </w:rPr>
        <w:t>Не забезпечено належний контроль за визначенням предметів закупівель, тобто предмет закупівлі ділиться на частини з метою уникнення проведення відповідних процедур.</w:t>
      </w:r>
    </w:p>
    <w:p w:rsidR="00FA0809" w:rsidRPr="00FA0809" w:rsidRDefault="008919A7" w:rsidP="008919A7">
      <w:pPr>
        <w:tabs>
          <w:tab w:val="left" w:pos="851"/>
        </w:tabs>
        <w:spacing w:line="252" w:lineRule="auto"/>
        <w:ind w:firstLine="426"/>
        <w:jc w:val="both"/>
        <w:rPr>
          <w:sz w:val="28"/>
          <w:szCs w:val="28"/>
        </w:rPr>
      </w:pPr>
      <w:r>
        <w:rPr>
          <w:sz w:val="28"/>
          <w:szCs w:val="28"/>
        </w:rPr>
        <w:lastRenderedPageBreak/>
        <w:t>3</w:t>
      </w:r>
      <w:r w:rsidR="00015EF7">
        <w:rPr>
          <w:sz w:val="28"/>
          <w:szCs w:val="28"/>
        </w:rPr>
        <w:t>3</w:t>
      </w:r>
      <w:r>
        <w:rPr>
          <w:sz w:val="28"/>
          <w:szCs w:val="28"/>
        </w:rPr>
        <w:t>.</w:t>
      </w:r>
      <w:r>
        <w:rPr>
          <w:sz w:val="28"/>
          <w:szCs w:val="28"/>
        </w:rPr>
        <w:tab/>
      </w:r>
      <w:r w:rsidR="00FA0809" w:rsidRPr="00FA0809">
        <w:rPr>
          <w:sz w:val="28"/>
          <w:szCs w:val="28"/>
        </w:rPr>
        <w:t>Не забезпечено належний контроль за дотриманням основних принципів здійснення державних закупівель, наприклад, під час тендерних процедур допускається звужування кола учасників внаслідок вимагання необґрунтованого переліку довідок, технічних, якісних показників предмету закупівлі, кваліфікаційних критеріїв, що призводить до зменшення конкуренції, неефективного використання комунальних ресурсів тощо.</w:t>
      </w:r>
    </w:p>
    <w:p w:rsidR="00FA0809" w:rsidRPr="00FA0809" w:rsidRDefault="008919A7" w:rsidP="008919A7">
      <w:pPr>
        <w:tabs>
          <w:tab w:val="left" w:pos="709"/>
          <w:tab w:val="left" w:pos="851"/>
        </w:tabs>
        <w:spacing w:line="252" w:lineRule="auto"/>
        <w:ind w:firstLine="426"/>
        <w:jc w:val="both"/>
        <w:rPr>
          <w:sz w:val="28"/>
          <w:szCs w:val="28"/>
        </w:rPr>
      </w:pPr>
      <w:r>
        <w:rPr>
          <w:sz w:val="28"/>
          <w:szCs w:val="28"/>
        </w:rPr>
        <w:t>3</w:t>
      </w:r>
      <w:r w:rsidR="00015EF7">
        <w:rPr>
          <w:sz w:val="28"/>
          <w:szCs w:val="28"/>
        </w:rPr>
        <w:t>4</w:t>
      </w:r>
      <w:r>
        <w:rPr>
          <w:sz w:val="28"/>
          <w:szCs w:val="28"/>
        </w:rPr>
        <w:t>.</w:t>
      </w:r>
      <w:r>
        <w:rPr>
          <w:sz w:val="28"/>
          <w:szCs w:val="28"/>
        </w:rPr>
        <w:tab/>
      </w:r>
      <w:r w:rsidR="00FA0809" w:rsidRPr="00FA0809">
        <w:rPr>
          <w:sz w:val="28"/>
          <w:szCs w:val="28"/>
        </w:rPr>
        <w:t>Не належний контроль за договірною роботою, зокрема в укладених договорах відсутні:</w:t>
      </w:r>
    </w:p>
    <w:p w:rsidR="00FA0809" w:rsidRPr="00FA0809" w:rsidRDefault="00FA0809" w:rsidP="008919A7">
      <w:pPr>
        <w:tabs>
          <w:tab w:val="left" w:pos="709"/>
          <w:tab w:val="left" w:pos="851"/>
        </w:tabs>
        <w:spacing w:line="252" w:lineRule="auto"/>
        <w:ind w:firstLine="426"/>
        <w:jc w:val="both"/>
        <w:rPr>
          <w:sz w:val="28"/>
          <w:szCs w:val="28"/>
        </w:rPr>
      </w:pPr>
      <w:r w:rsidRPr="00FA0809">
        <w:rPr>
          <w:sz w:val="28"/>
          <w:szCs w:val="28"/>
        </w:rPr>
        <w:t>-</w:t>
      </w:r>
      <w:r w:rsidRPr="00FA0809">
        <w:rPr>
          <w:sz w:val="28"/>
          <w:szCs w:val="28"/>
        </w:rPr>
        <w:tab/>
        <w:t>гарантійні строки;</w:t>
      </w:r>
    </w:p>
    <w:p w:rsidR="00FA0809" w:rsidRPr="00FA0809" w:rsidRDefault="00FA0809" w:rsidP="008919A7">
      <w:pPr>
        <w:tabs>
          <w:tab w:val="left" w:pos="709"/>
          <w:tab w:val="left" w:pos="851"/>
        </w:tabs>
        <w:spacing w:line="252" w:lineRule="auto"/>
        <w:ind w:firstLine="426"/>
        <w:jc w:val="both"/>
        <w:rPr>
          <w:sz w:val="28"/>
          <w:szCs w:val="28"/>
        </w:rPr>
      </w:pPr>
      <w:r w:rsidRPr="00FA0809">
        <w:rPr>
          <w:sz w:val="28"/>
          <w:szCs w:val="28"/>
        </w:rPr>
        <w:t>-</w:t>
      </w:r>
      <w:r w:rsidRPr="00FA0809">
        <w:rPr>
          <w:sz w:val="28"/>
          <w:szCs w:val="28"/>
        </w:rPr>
        <w:tab/>
        <w:t xml:space="preserve">штрафні санкції за порушення умов договорів та відповідна претензійно-позовна робота замовників; </w:t>
      </w:r>
    </w:p>
    <w:p w:rsidR="00FA0809" w:rsidRPr="00FA0809" w:rsidRDefault="00FA0809" w:rsidP="008919A7">
      <w:pPr>
        <w:tabs>
          <w:tab w:val="left" w:pos="709"/>
          <w:tab w:val="left" w:pos="851"/>
        </w:tabs>
        <w:spacing w:line="252" w:lineRule="auto"/>
        <w:ind w:firstLine="426"/>
        <w:jc w:val="both"/>
        <w:rPr>
          <w:sz w:val="28"/>
          <w:szCs w:val="28"/>
        </w:rPr>
      </w:pPr>
      <w:r w:rsidRPr="00FA0809">
        <w:rPr>
          <w:sz w:val="28"/>
          <w:szCs w:val="28"/>
        </w:rPr>
        <w:t>-</w:t>
      </w:r>
      <w:r w:rsidRPr="00FA0809">
        <w:rPr>
          <w:sz w:val="28"/>
          <w:szCs w:val="28"/>
        </w:rPr>
        <w:tab/>
        <w:t>гнучке реагування на коливання цін, наприклад,  на сезонні овочі та фрукти, що має своїм наслідком завищення цін при закупівлі таких продуктів.</w:t>
      </w:r>
    </w:p>
    <w:p w:rsidR="00FA0809" w:rsidRPr="00FA0809" w:rsidRDefault="008919A7" w:rsidP="008919A7">
      <w:pPr>
        <w:tabs>
          <w:tab w:val="left" w:pos="709"/>
          <w:tab w:val="left" w:pos="851"/>
        </w:tabs>
        <w:spacing w:line="252" w:lineRule="auto"/>
        <w:ind w:firstLine="426"/>
        <w:jc w:val="both"/>
        <w:rPr>
          <w:sz w:val="28"/>
          <w:szCs w:val="28"/>
        </w:rPr>
      </w:pPr>
      <w:r>
        <w:rPr>
          <w:sz w:val="28"/>
          <w:szCs w:val="28"/>
        </w:rPr>
        <w:t>3</w:t>
      </w:r>
      <w:r w:rsidR="00015EF7">
        <w:rPr>
          <w:sz w:val="28"/>
          <w:szCs w:val="28"/>
        </w:rPr>
        <w:t>5</w:t>
      </w:r>
      <w:r>
        <w:rPr>
          <w:sz w:val="28"/>
          <w:szCs w:val="28"/>
        </w:rPr>
        <w:t>.</w:t>
      </w:r>
      <w:r>
        <w:rPr>
          <w:sz w:val="28"/>
          <w:szCs w:val="28"/>
        </w:rPr>
        <w:tab/>
      </w:r>
      <w:r w:rsidR="00FA0809" w:rsidRPr="00FA0809">
        <w:rPr>
          <w:sz w:val="28"/>
          <w:szCs w:val="28"/>
        </w:rPr>
        <w:t>Не забезпечено встановлення в тендерних документаціях процедур закупівель чітких вимог до предмету закупівлі (кількості, якості, необхідних технічних характеристик), що дозволяє, в подальшому, при виконанні договорів маніпулювати якістю/ціною/кількістю отриманих товарів, робіт чи послуг.</w:t>
      </w:r>
    </w:p>
    <w:p w:rsidR="00FA0809" w:rsidRPr="00FA0809" w:rsidRDefault="008919A7" w:rsidP="008919A7">
      <w:pPr>
        <w:tabs>
          <w:tab w:val="left" w:pos="709"/>
          <w:tab w:val="left" w:pos="851"/>
        </w:tabs>
        <w:spacing w:line="252" w:lineRule="auto"/>
        <w:ind w:firstLine="426"/>
        <w:jc w:val="both"/>
        <w:rPr>
          <w:sz w:val="28"/>
          <w:szCs w:val="28"/>
        </w:rPr>
      </w:pPr>
      <w:r>
        <w:rPr>
          <w:sz w:val="28"/>
          <w:szCs w:val="28"/>
        </w:rPr>
        <w:t>3</w:t>
      </w:r>
      <w:r w:rsidR="00015EF7">
        <w:rPr>
          <w:sz w:val="28"/>
          <w:szCs w:val="28"/>
        </w:rPr>
        <w:t>6</w:t>
      </w:r>
      <w:r>
        <w:rPr>
          <w:sz w:val="28"/>
          <w:szCs w:val="28"/>
        </w:rPr>
        <w:t>.</w:t>
      </w:r>
      <w:r>
        <w:rPr>
          <w:sz w:val="28"/>
          <w:szCs w:val="28"/>
        </w:rPr>
        <w:tab/>
      </w:r>
      <w:r w:rsidR="00FA0809" w:rsidRPr="00FA0809">
        <w:rPr>
          <w:sz w:val="28"/>
          <w:szCs w:val="28"/>
        </w:rPr>
        <w:t>Не забезпечено належний контроль за додержанням норм чинного законодавства під час укладання додаткових угод договорів щодо збільшення ціни, що призводить до необґрунтованого підвищення цін та до неефективного витрачання з ризиком втрат комунальних ресурсів.</w:t>
      </w:r>
    </w:p>
    <w:p w:rsidR="00821D3B" w:rsidRPr="006C1A2B" w:rsidRDefault="008C2C2A" w:rsidP="00E6388A">
      <w:pPr>
        <w:spacing w:line="252" w:lineRule="auto"/>
        <w:ind w:firstLine="426"/>
        <w:jc w:val="both"/>
        <w:rPr>
          <w:sz w:val="28"/>
          <w:szCs w:val="28"/>
        </w:rPr>
      </w:pPr>
      <w:r w:rsidRPr="006C1A2B">
        <w:rPr>
          <w:sz w:val="28"/>
          <w:szCs w:val="28"/>
        </w:rPr>
        <w:t xml:space="preserve">З метою уникнення у майбутньому зазначених недоліків </w:t>
      </w:r>
      <w:r w:rsidRPr="00E41BDA">
        <w:rPr>
          <w:b/>
          <w:sz w:val="28"/>
          <w:szCs w:val="28"/>
        </w:rPr>
        <w:t xml:space="preserve">Департаментом надавалися відповідні </w:t>
      </w:r>
      <w:r w:rsidRPr="001B2B7C">
        <w:rPr>
          <w:b/>
          <w:sz w:val="28"/>
          <w:szCs w:val="28"/>
        </w:rPr>
        <w:t>рекомендації</w:t>
      </w:r>
      <w:r w:rsidR="00015EF7" w:rsidRPr="001B2B7C">
        <w:rPr>
          <w:b/>
          <w:sz w:val="28"/>
          <w:szCs w:val="28"/>
        </w:rPr>
        <w:t xml:space="preserve"> </w:t>
      </w:r>
      <w:r w:rsidR="00015EF7" w:rsidRPr="001B2B7C">
        <w:rPr>
          <w:sz w:val="28"/>
          <w:szCs w:val="28"/>
        </w:rPr>
        <w:t>(додаток 2)</w:t>
      </w:r>
      <w:r w:rsidRPr="001B2B7C">
        <w:rPr>
          <w:sz w:val="28"/>
          <w:szCs w:val="28"/>
        </w:rPr>
        <w:t>,</w:t>
      </w:r>
      <w:r w:rsidR="00821D3B" w:rsidRPr="001B2B7C">
        <w:rPr>
          <w:sz w:val="28"/>
          <w:szCs w:val="28"/>
        </w:rPr>
        <w:t xml:space="preserve"> </w:t>
      </w:r>
      <w:r w:rsidR="00015EF7" w:rsidRPr="001B2B7C">
        <w:rPr>
          <w:sz w:val="28"/>
          <w:szCs w:val="28"/>
        </w:rPr>
        <w:t>зокрема</w:t>
      </w:r>
      <w:r w:rsidR="00821D3B" w:rsidRPr="006C1A2B">
        <w:rPr>
          <w:sz w:val="28"/>
          <w:szCs w:val="28"/>
        </w:rPr>
        <w:t>:</w:t>
      </w:r>
    </w:p>
    <w:p w:rsidR="008919A7" w:rsidRPr="008919A7" w:rsidRDefault="008919A7" w:rsidP="008919A7">
      <w:pPr>
        <w:spacing w:line="252" w:lineRule="auto"/>
        <w:ind w:firstLine="426"/>
        <w:jc w:val="both"/>
        <w:rPr>
          <w:i/>
          <w:sz w:val="28"/>
          <w:szCs w:val="28"/>
          <w:u w:val="single"/>
        </w:rPr>
      </w:pPr>
      <w:r w:rsidRPr="008919A7">
        <w:rPr>
          <w:i/>
          <w:sz w:val="28"/>
          <w:szCs w:val="28"/>
          <w:u w:val="single"/>
        </w:rPr>
        <w:t>- під час виконання ремонтно-будівельних робіт:</w:t>
      </w:r>
    </w:p>
    <w:p w:rsidR="008919A7" w:rsidRPr="008919A7" w:rsidRDefault="008919A7" w:rsidP="008919A7">
      <w:pPr>
        <w:spacing w:line="252" w:lineRule="auto"/>
        <w:ind w:firstLine="426"/>
        <w:jc w:val="both"/>
        <w:rPr>
          <w:sz w:val="28"/>
          <w:szCs w:val="28"/>
        </w:rPr>
      </w:pPr>
      <w:r>
        <w:rPr>
          <w:sz w:val="28"/>
          <w:szCs w:val="28"/>
        </w:rPr>
        <w:t>1.</w:t>
      </w:r>
      <w:r>
        <w:rPr>
          <w:sz w:val="28"/>
          <w:szCs w:val="28"/>
        </w:rPr>
        <w:tab/>
      </w:r>
      <w:r w:rsidRPr="008919A7">
        <w:rPr>
          <w:sz w:val="28"/>
          <w:szCs w:val="28"/>
        </w:rPr>
        <w:t xml:space="preserve">З метою попередження завищення вартості виконаних робіт, забезпечення правильного та економного витрачання бюджетних коштів при проведенні будівельних і ремонтних робіт на об’єктах виробничого, житлового, соціально-побутового призначення, освіти, охорони здоров’я, благоустрою тощо за рахунок коштів бюджету міста Києва Департаментом розроблено розпорядження Київської міської державної адміністрації від 26.05.2016 № 358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 В результаті вжитих заходів відповідно до вимог вказаного розпорядження </w:t>
      </w:r>
      <w:proofErr w:type="spellStart"/>
      <w:r w:rsidRPr="008919A7">
        <w:rPr>
          <w:sz w:val="28"/>
          <w:szCs w:val="28"/>
        </w:rPr>
        <w:t>заощаджено</w:t>
      </w:r>
      <w:proofErr w:type="spellEnd"/>
      <w:r w:rsidRPr="008919A7">
        <w:rPr>
          <w:sz w:val="28"/>
          <w:szCs w:val="28"/>
        </w:rPr>
        <w:t xml:space="preserve"> коштів бюджету міста Києва за 2017 рік на загальну суму 1,6 млн грн.</w:t>
      </w:r>
    </w:p>
    <w:p w:rsidR="008919A7" w:rsidRPr="008919A7" w:rsidRDefault="008919A7" w:rsidP="008919A7">
      <w:pPr>
        <w:spacing w:line="252" w:lineRule="auto"/>
        <w:ind w:firstLine="426"/>
        <w:jc w:val="both"/>
        <w:rPr>
          <w:sz w:val="28"/>
          <w:szCs w:val="28"/>
        </w:rPr>
      </w:pPr>
      <w:r w:rsidRPr="008919A7">
        <w:rPr>
          <w:sz w:val="28"/>
          <w:szCs w:val="28"/>
        </w:rPr>
        <w:t>2.</w:t>
      </w:r>
      <w:r>
        <w:rPr>
          <w:sz w:val="28"/>
          <w:szCs w:val="28"/>
        </w:rPr>
        <w:tab/>
      </w:r>
      <w:r w:rsidRPr="008919A7">
        <w:rPr>
          <w:sz w:val="28"/>
          <w:szCs w:val="28"/>
        </w:rPr>
        <w:t>За результатами аудиту КП «Дирекція шляхово – транспортних споруд м. Києва» подано до Господарського суду м. Києва заяву про кредиторські вимоги до боржника на загальну суму 198 351,4 тис. грн у справі про банкрутство            ПАТ «</w:t>
      </w:r>
      <w:proofErr w:type="spellStart"/>
      <w:r w:rsidRPr="008919A7">
        <w:rPr>
          <w:sz w:val="28"/>
          <w:szCs w:val="28"/>
        </w:rPr>
        <w:t>Мостобуд</w:t>
      </w:r>
      <w:proofErr w:type="spellEnd"/>
      <w:r w:rsidRPr="008919A7">
        <w:rPr>
          <w:sz w:val="28"/>
          <w:szCs w:val="28"/>
        </w:rPr>
        <w:t xml:space="preserve">». </w:t>
      </w:r>
    </w:p>
    <w:p w:rsidR="008919A7" w:rsidRDefault="008919A7" w:rsidP="008919A7">
      <w:pPr>
        <w:spacing w:line="252" w:lineRule="auto"/>
        <w:ind w:firstLine="426"/>
        <w:jc w:val="both"/>
        <w:rPr>
          <w:sz w:val="28"/>
          <w:szCs w:val="28"/>
        </w:rPr>
      </w:pPr>
      <w:r w:rsidRPr="008919A7">
        <w:rPr>
          <w:sz w:val="28"/>
          <w:szCs w:val="28"/>
        </w:rPr>
        <w:t>3.</w:t>
      </w:r>
      <w:r>
        <w:rPr>
          <w:sz w:val="28"/>
          <w:szCs w:val="28"/>
        </w:rPr>
        <w:tab/>
      </w:r>
      <w:r w:rsidRPr="008919A7">
        <w:rPr>
          <w:sz w:val="28"/>
          <w:szCs w:val="28"/>
        </w:rPr>
        <w:t xml:space="preserve">КП «Дирекція шляхово – транспортних споруд м. Києва» проводиться зменшення сум видатків з нарахування та утримання коштів на покриття витрат по утриманню служби замовника, в рахунок раніше отриманого фінансування на </w:t>
      </w:r>
      <w:r w:rsidRPr="008919A7">
        <w:rPr>
          <w:sz w:val="28"/>
          <w:szCs w:val="28"/>
        </w:rPr>
        <w:lastRenderedPageBreak/>
        <w:t xml:space="preserve">виконання функцій замовника по організаційно-підготовчому періоду у розмірі 15%. Всього за 2017 рік сума зменшення становила 404 тис. гривень. </w:t>
      </w:r>
    </w:p>
    <w:p w:rsidR="00623DE3" w:rsidRPr="008919A7" w:rsidRDefault="00623DE3" w:rsidP="008919A7">
      <w:pPr>
        <w:spacing w:line="252" w:lineRule="auto"/>
        <w:ind w:firstLine="426"/>
        <w:jc w:val="both"/>
        <w:rPr>
          <w:sz w:val="28"/>
          <w:szCs w:val="28"/>
        </w:rPr>
      </w:pPr>
      <w:r>
        <w:rPr>
          <w:sz w:val="28"/>
          <w:szCs w:val="28"/>
        </w:rPr>
        <w:t>4.</w:t>
      </w:r>
      <w:r>
        <w:rPr>
          <w:sz w:val="28"/>
          <w:szCs w:val="28"/>
        </w:rPr>
        <w:tab/>
      </w:r>
      <w:r w:rsidR="00F129EA">
        <w:rPr>
          <w:sz w:val="28"/>
          <w:szCs w:val="28"/>
        </w:rPr>
        <w:t xml:space="preserve">За результатами врахування рекомендацій, в частині ремонтно-будівельних та проектно-вишукувальних робіт усунуто порушень на суму </w:t>
      </w:r>
      <w:r w:rsidR="00881A5D">
        <w:rPr>
          <w:sz w:val="28"/>
          <w:szCs w:val="28"/>
        </w:rPr>
        <w:t>3,7 млн грн.</w:t>
      </w:r>
    </w:p>
    <w:p w:rsidR="008919A7" w:rsidRPr="008919A7" w:rsidRDefault="008919A7" w:rsidP="008919A7">
      <w:pPr>
        <w:spacing w:line="252" w:lineRule="auto"/>
        <w:ind w:firstLine="426"/>
        <w:jc w:val="both"/>
        <w:rPr>
          <w:i/>
          <w:sz w:val="28"/>
          <w:szCs w:val="28"/>
          <w:u w:val="single"/>
        </w:rPr>
      </w:pPr>
      <w:r w:rsidRPr="008919A7">
        <w:rPr>
          <w:i/>
          <w:sz w:val="28"/>
          <w:szCs w:val="28"/>
          <w:u w:val="single"/>
        </w:rPr>
        <w:t>- в галузі торгівлі, промисловості та розвитку підприємництва:</w:t>
      </w:r>
    </w:p>
    <w:p w:rsidR="008919A7" w:rsidRPr="008919A7" w:rsidRDefault="00DD4780" w:rsidP="008919A7">
      <w:pPr>
        <w:spacing w:line="252" w:lineRule="auto"/>
        <w:ind w:firstLine="426"/>
        <w:jc w:val="both"/>
        <w:rPr>
          <w:sz w:val="28"/>
          <w:szCs w:val="28"/>
        </w:rPr>
      </w:pPr>
      <w:r>
        <w:rPr>
          <w:sz w:val="28"/>
          <w:szCs w:val="28"/>
        </w:rPr>
        <w:t>5</w:t>
      </w:r>
      <w:r w:rsidR="008919A7">
        <w:rPr>
          <w:sz w:val="28"/>
          <w:szCs w:val="28"/>
        </w:rPr>
        <w:t>.</w:t>
      </w:r>
      <w:r w:rsidR="008919A7">
        <w:rPr>
          <w:sz w:val="28"/>
          <w:szCs w:val="28"/>
        </w:rPr>
        <w:tab/>
      </w:r>
      <w:r w:rsidR="008919A7" w:rsidRPr="008919A7">
        <w:rPr>
          <w:sz w:val="28"/>
          <w:szCs w:val="28"/>
        </w:rPr>
        <w:t xml:space="preserve">Департаментом промисловості та розвитку підприємництва, в зв’язку </w:t>
      </w:r>
      <w:r w:rsidR="0065462A">
        <w:rPr>
          <w:sz w:val="28"/>
          <w:szCs w:val="28"/>
        </w:rPr>
        <w:t xml:space="preserve">із встановленням в ході аудиту </w:t>
      </w:r>
      <w:r w:rsidR="008919A7" w:rsidRPr="008919A7">
        <w:rPr>
          <w:sz w:val="28"/>
          <w:szCs w:val="28"/>
        </w:rPr>
        <w:t>додаткових джерела надходжень, з метою економії бюджетних коштів зменше</w:t>
      </w:r>
      <w:r w:rsidR="008919A7">
        <w:rPr>
          <w:sz w:val="28"/>
          <w:szCs w:val="28"/>
        </w:rPr>
        <w:t xml:space="preserve">но річне бюджетне фінансування ДНВП «Захід» </w:t>
      </w:r>
      <w:r w:rsidR="008919A7" w:rsidRPr="008919A7">
        <w:rPr>
          <w:sz w:val="28"/>
          <w:szCs w:val="28"/>
        </w:rPr>
        <w:t xml:space="preserve">на 500,5 тис. грн (в 2,5 рази) порівняно із попереднім роком. </w:t>
      </w:r>
    </w:p>
    <w:p w:rsidR="0065462A" w:rsidRDefault="00DD4780" w:rsidP="008919A7">
      <w:pPr>
        <w:spacing w:line="252" w:lineRule="auto"/>
        <w:ind w:firstLine="426"/>
        <w:jc w:val="both"/>
        <w:rPr>
          <w:sz w:val="28"/>
          <w:szCs w:val="28"/>
        </w:rPr>
      </w:pPr>
      <w:r>
        <w:rPr>
          <w:sz w:val="28"/>
          <w:szCs w:val="28"/>
        </w:rPr>
        <w:t>6</w:t>
      </w:r>
      <w:r w:rsidR="008919A7" w:rsidRPr="008919A7">
        <w:rPr>
          <w:sz w:val="28"/>
          <w:szCs w:val="28"/>
        </w:rPr>
        <w:t>.</w:t>
      </w:r>
      <w:r w:rsidR="008919A7">
        <w:rPr>
          <w:sz w:val="28"/>
          <w:szCs w:val="28"/>
        </w:rPr>
        <w:tab/>
      </w:r>
      <w:r w:rsidR="008919A7" w:rsidRPr="008919A7">
        <w:rPr>
          <w:sz w:val="28"/>
          <w:szCs w:val="28"/>
        </w:rPr>
        <w:t>За результатами наданих рекомендацій з 01.09.2017 року змінено систему організації сезонних та сільськогосподарських ярмарків, що призвело до збільшення доходів підприємств-організаторів</w:t>
      </w:r>
      <w:r w:rsidR="00DF6125">
        <w:rPr>
          <w:sz w:val="28"/>
          <w:szCs w:val="28"/>
        </w:rPr>
        <w:t xml:space="preserve"> за період з вересня по грудень 2017 року</w:t>
      </w:r>
      <w:r w:rsidR="008919A7" w:rsidRPr="008919A7">
        <w:rPr>
          <w:sz w:val="28"/>
          <w:szCs w:val="28"/>
        </w:rPr>
        <w:t xml:space="preserve"> на 8,2 млн грн (в 6 разів)</w:t>
      </w:r>
      <w:r w:rsidR="00DF6125">
        <w:rPr>
          <w:sz w:val="28"/>
          <w:szCs w:val="28"/>
        </w:rPr>
        <w:t>.</w:t>
      </w:r>
    </w:p>
    <w:p w:rsidR="008919A7" w:rsidRPr="00DF6125" w:rsidRDefault="00DD4780" w:rsidP="008919A7">
      <w:pPr>
        <w:spacing w:line="252" w:lineRule="auto"/>
        <w:ind w:firstLine="426"/>
        <w:jc w:val="both"/>
        <w:rPr>
          <w:sz w:val="28"/>
          <w:szCs w:val="28"/>
        </w:rPr>
      </w:pPr>
      <w:r>
        <w:rPr>
          <w:sz w:val="28"/>
          <w:szCs w:val="28"/>
        </w:rPr>
        <w:t>7</w:t>
      </w:r>
      <w:r w:rsidR="008919A7" w:rsidRPr="00DF6125">
        <w:rPr>
          <w:sz w:val="28"/>
          <w:szCs w:val="28"/>
        </w:rPr>
        <w:t>.</w:t>
      </w:r>
      <w:r w:rsidR="0065462A" w:rsidRPr="00DF6125">
        <w:rPr>
          <w:sz w:val="28"/>
          <w:szCs w:val="28"/>
        </w:rPr>
        <w:tab/>
      </w:r>
      <w:r w:rsidR="008919A7" w:rsidRPr="00DF6125">
        <w:rPr>
          <w:sz w:val="28"/>
          <w:szCs w:val="28"/>
        </w:rPr>
        <w:t xml:space="preserve"> </w:t>
      </w:r>
      <w:r w:rsidR="00DF6125" w:rsidRPr="00DF6125">
        <w:rPr>
          <w:sz w:val="28"/>
          <w:szCs w:val="28"/>
        </w:rPr>
        <w:t>За резул</w:t>
      </w:r>
      <w:r w:rsidR="00422C3A">
        <w:rPr>
          <w:sz w:val="28"/>
          <w:szCs w:val="28"/>
        </w:rPr>
        <w:t>ьтатами наданих рекомендацій КП </w:t>
      </w:r>
      <w:r w:rsidR="00DF6125" w:rsidRPr="00DF6125">
        <w:rPr>
          <w:sz w:val="28"/>
          <w:szCs w:val="28"/>
        </w:rPr>
        <w:t xml:space="preserve">«Київський іподром» оприбутковано будівлю площею 50,6 </w:t>
      </w:r>
      <w:proofErr w:type="spellStart"/>
      <w:r w:rsidR="00DF6125" w:rsidRPr="00DF6125">
        <w:rPr>
          <w:sz w:val="28"/>
          <w:szCs w:val="28"/>
        </w:rPr>
        <w:t>кв</w:t>
      </w:r>
      <w:proofErr w:type="spellEnd"/>
      <w:r w:rsidR="00DF6125" w:rsidRPr="00DF6125">
        <w:rPr>
          <w:sz w:val="28"/>
          <w:szCs w:val="28"/>
        </w:rPr>
        <w:t>. м. оціночною вартістю 730,0 тис. грн.</w:t>
      </w:r>
    </w:p>
    <w:p w:rsidR="008919A7" w:rsidRPr="008919A7" w:rsidRDefault="008919A7" w:rsidP="008919A7">
      <w:pPr>
        <w:spacing w:line="252" w:lineRule="auto"/>
        <w:ind w:firstLine="426"/>
        <w:jc w:val="both"/>
        <w:rPr>
          <w:i/>
          <w:sz w:val="28"/>
          <w:szCs w:val="28"/>
          <w:u w:val="single"/>
        </w:rPr>
      </w:pPr>
      <w:r w:rsidRPr="00DF6125">
        <w:rPr>
          <w:i/>
          <w:sz w:val="28"/>
          <w:szCs w:val="28"/>
          <w:u w:val="single"/>
        </w:rPr>
        <w:t>- в управлінні</w:t>
      </w:r>
      <w:r w:rsidRPr="008919A7">
        <w:rPr>
          <w:i/>
          <w:sz w:val="28"/>
          <w:szCs w:val="28"/>
          <w:u w:val="single"/>
        </w:rPr>
        <w:t xml:space="preserve"> комунальним майном та його використанні:</w:t>
      </w:r>
    </w:p>
    <w:p w:rsidR="008919A7" w:rsidRPr="008919A7" w:rsidRDefault="00DD4780" w:rsidP="008919A7">
      <w:pPr>
        <w:spacing w:line="252" w:lineRule="auto"/>
        <w:ind w:firstLine="426"/>
        <w:jc w:val="both"/>
        <w:rPr>
          <w:sz w:val="28"/>
          <w:szCs w:val="28"/>
        </w:rPr>
      </w:pPr>
      <w:r>
        <w:rPr>
          <w:sz w:val="28"/>
          <w:szCs w:val="28"/>
        </w:rPr>
        <w:t>8</w:t>
      </w:r>
      <w:r w:rsidR="008919A7" w:rsidRPr="008919A7">
        <w:rPr>
          <w:sz w:val="28"/>
          <w:szCs w:val="28"/>
        </w:rPr>
        <w:t>.</w:t>
      </w:r>
      <w:r w:rsidR="008919A7">
        <w:rPr>
          <w:sz w:val="28"/>
          <w:szCs w:val="28"/>
        </w:rPr>
        <w:tab/>
      </w:r>
      <w:r w:rsidR="008919A7" w:rsidRPr="008919A7">
        <w:rPr>
          <w:sz w:val="28"/>
          <w:szCs w:val="28"/>
        </w:rPr>
        <w:t>За результатами аудитів та виконання наданих Департаментом рекомендацій, комунальними підприємствами-боржниками по відрахуванню частини надходжень орендної плати до бюджету міста Києва здійснено значне погашення заборгованості у загальній сумі 1,</w:t>
      </w:r>
      <w:r w:rsidR="00B80C91">
        <w:rPr>
          <w:sz w:val="28"/>
          <w:szCs w:val="28"/>
        </w:rPr>
        <w:t>92</w:t>
      </w:r>
      <w:r w:rsidR="008919A7" w:rsidRPr="008919A7">
        <w:rPr>
          <w:sz w:val="28"/>
          <w:szCs w:val="28"/>
        </w:rPr>
        <w:t xml:space="preserve"> млн грн, зокрема: повністю погашена заборгованість КП «Бессарабський ринок» у сумі 316,9 тис. грн та КП «</w:t>
      </w:r>
      <w:proofErr w:type="spellStart"/>
      <w:r w:rsidR="008919A7" w:rsidRPr="008919A7">
        <w:rPr>
          <w:sz w:val="28"/>
          <w:szCs w:val="28"/>
        </w:rPr>
        <w:t>Ватутінськінвест</w:t>
      </w:r>
      <w:proofErr w:type="spellEnd"/>
      <w:r w:rsidR="008919A7" w:rsidRPr="008919A7">
        <w:rPr>
          <w:sz w:val="28"/>
          <w:szCs w:val="28"/>
        </w:rPr>
        <w:t xml:space="preserve">» – 113,88 тис. грн; КП «Житній ринок» – </w:t>
      </w:r>
      <w:r w:rsidR="00B80C91">
        <w:rPr>
          <w:sz w:val="28"/>
          <w:szCs w:val="28"/>
        </w:rPr>
        <w:t>255</w:t>
      </w:r>
      <w:r w:rsidR="008919A7" w:rsidRPr="008919A7">
        <w:rPr>
          <w:sz w:val="28"/>
          <w:szCs w:val="28"/>
        </w:rPr>
        <w:t>,91 тис. грн (2</w:t>
      </w:r>
      <w:r w:rsidR="008E79A2">
        <w:rPr>
          <w:sz w:val="28"/>
          <w:szCs w:val="28"/>
        </w:rPr>
        <w:t>4</w:t>
      </w:r>
      <w:r w:rsidR="008919A7" w:rsidRPr="008919A7">
        <w:rPr>
          <w:sz w:val="28"/>
          <w:szCs w:val="28"/>
        </w:rPr>
        <w:t xml:space="preserve">%), КП «Поділ-Нерухомість» – </w:t>
      </w:r>
      <w:r w:rsidR="00B80C91">
        <w:rPr>
          <w:sz w:val="28"/>
          <w:szCs w:val="28"/>
        </w:rPr>
        <w:t>667</w:t>
      </w:r>
      <w:r w:rsidR="008919A7" w:rsidRPr="008919A7">
        <w:rPr>
          <w:sz w:val="28"/>
          <w:szCs w:val="28"/>
        </w:rPr>
        <w:t>,0 тис. грн (3</w:t>
      </w:r>
      <w:r w:rsidR="008E79A2">
        <w:rPr>
          <w:sz w:val="28"/>
          <w:szCs w:val="28"/>
        </w:rPr>
        <w:t>4</w:t>
      </w:r>
      <w:r w:rsidR="008919A7" w:rsidRPr="008919A7">
        <w:rPr>
          <w:sz w:val="28"/>
          <w:szCs w:val="28"/>
        </w:rPr>
        <w:t>%), КП «Київський іподром» – 160,1 тис. грн (90%), КП «</w:t>
      </w:r>
      <w:proofErr w:type="spellStart"/>
      <w:r w:rsidR="008919A7" w:rsidRPr="008919A7">
        <w:rPr>
          <w:sz w:val="28"/>
          <w:szCs w:val="28"/>
        </w:rPr>
        <w:t>Печерськсервіс</w:t>
      </w:r>
      <w:proofErr w:type="spellEnd"/>
      <w:r w:rsidR="008919A7" w:rsidRPr="008919A7">
        <w:rPr>
          <w:sz w:val="28"/>
          <w:szCs w:val="28"/>
        </w:rPr>
        <w:t>» –270,95 тис. грн (63%), КП «Дирекція з утримання та обслуговування житлового фонду» Святошинського району – 1</w:t>
      </w:r>
      <w:r w:rsidR="008E79A2">
        <w:rPr>
          <w:sz w:val="28"/>
          <w:szCs w:val="28"/>
        </w:rPr>
        <w:t>2</w:t>
      </w:r>
      <w:r w:rsidR="008919A7" w:rsidRPr="008919A7">
        <w:rPr>
          <w:sz w:val="28"/>
          <w:szCs w:val="28"/>
        </w:rPr>
        <w:t>0,0 тис. грн (1%).</w:t>
      </w:r>
    </w:p>
    <w:p w:rsidR="008919A7" w:rsidRPr="008919A7" w:rsidRDefault="00DD4780" w:rsidP="008919A7">
      <w:pPr>
        <w:spacing w:line="252" w:lineRule="auto"/>
        <w:ind w:firstLine="426"/>
        <w:jc w:val="both"/>
        <w:rPr>
          <w:sz w:val="28"/>
          <w:szCs w:val="28"/>
        </w:rPr>
      </w:pPr>
      <w:r>
        <w:rPr>
          <w:sz w:val="28"/>
          <w:szCs w:val="28"/>
        </w:rPr>
        <w:t>9</w:t>
      </w:r>
      <w:r w:rsidR="008919A7" w:rsidRPr="008919A7">
        <w:rPr>
          <w:sz w:val="28"/>
          <w:szCs w:val="28"/>
        </w:rPr>
        <w:t>.</w:t>
      </w:r>
      <w:r w:rsidR="008919A7">
        <w:rPr>
          <w:sz w:val="28"/>
          <w:szCs w:val="28"/>
        </w:rPr>
        <w:tab/>
      </w:r>
      <w:r w:rsidR="008919A7" w:rsidRPr="008919A7">
        <w:rPr>
          <w:sz w:val="28"/>
          <w:szCs w:val="28"/>
        </w:rPr>
        <w:t xml:space="preserve">На виконання рекомендацій Департаменту ПАТ «ХК «Київміськбуд» відшкодовано до бюджету міста Києва 459,7 тис. грн за незаконно знесену підпірну стінку. </w:t>
      </w:r>
    </w:p>
    <w:p w:rsidR="008919A7" w:rsidRPr="008919A7" w:rsidRDefault="00DD4780" w:rsidP="008919A7">
      <w:pPr>
        <w:tabs>
          <w:tab w:val="left" w:pos="709"/>
          <w:tab w:val="left" w:pos="851"/>
        </w:tabs>
        <w:spacing w:line="252" w:lineRule="auto"/>
        <w:ind w:firstLine="426"/>
        <w:jc w:val="both"/>
        <w:rPr>
          <w:sz w:val="28"/>
          <w:szCs w:val="28"/>
        </w:rPr>
      </w:pPr>
      <w:r>
        <w:rPr>
          <w:sz w:val="28"/>
          <w:szCs w:val="28"/>
        </w:rPr>
        <w:t>10</w:t>
      </w:r>
      <w:r w:rsidR="008919A7" w:rsidRPr="008919A7">
        <w:rPr>
          <w:sz w:val="28"/>
          <w:szCs w:val="28"/>
        </w:rPr>
        <w:t>.</w:t>
      </w:r>
      <w:r w:rsidR="008919A7">
        <w:rPr>
          <w:sz w:val="28"/>
          <w:szCs w:val="28"/>
        </w:rPr>
        <w:tab/>
      </w:r>
      <w:r w:rsidR="008919A7" w:rsidRPr="008919A7">
        <w:rPr>
          <w:sz w:val="28"/>
          <w:szCs w:val="28"/>
        </w:rPr>
        <w:t>За рекомендаціями Департаменту в КП «</w:t>
      </w:r>
      <w:proofErr w:type="spellStart"/>
      <w:r w:rsidR="008919A7" w:rsidRPr="008919A7">
        <w:rPr>
          <w:sz w:val="28"/>
          <w:szCs w:val="28"/>
        </w:rPr>
        <w:t>Печерськсервіс</w:t>
      </w:r>
      <w:proofErr w:type="spellEnd"/>
      <w:r w:rsidR="008919A7" w:rsidRPr="008919A7">
        <w:rPr>
          <w:sz w:val="28"/>
          <w:szCs w:val="28"/>
        </w:rPr>
        <w:t xml:space="preserve">», КП «Київський іподром» та ДНВП «Захід» розпочато процедуру узаконення передачі в орендну нежитлових приміщень загальною площею 2,92 тис. </w:t>
      </w:r>
      <w:proofErr w:type="spellStart"/>
      <w:r w:rsidR="008919A7" w:rsidRPr="008919A7">
        <w:rPr>
          <w:sz w:val="28"/>
          <w:szCs w:val="28"/>
        </w:rPr>
        <w:t>кв</w:t>
      </w:r>
      <w:proofErr w:type="spellEnd"/>
      <w:r w:rsidR="008919A7" w:rsidRPr="008919A7">
        <w:rPr>
          <w:sz w:val="28"/>
          <w:szCs w:val="28"/>
        </w:rPr>
        <w:t>.</w:t>
      </w:r>
      <w:r w:rsidR="00673933">
        <w:rPr>
          <w:sz w:val="28"/>
          <w:szCs w:val="28"/>
        </w:rPr>
        <w:t xml:space="preserve"> </w:t>
      </w:r>
      <w:r w:rsidR="008919A7" w:rsidRPr="008919A7">
        <w:rPr>
          <w:sz w:val="28"/>
          <w:szCs w:val="28"/>
        </w:rPr>
        <w:t xml:space="preserve">м, які перебували в користуванні сторонніх суб’єктів господарювання без належних на те підстав (рішень Київради, погоджень Департаменту комунальної власності м. Києва, договорів оренди, експертних оцінок тощо), що дасть можливість додатково отримувати доходи, як підприємствами, так і бюджетом міста Києва.  </w:t>
      </w:r>
    </w:p>
    <w:p w:rsidR="008919A7" w:rsidRPr="008919A7" w:rsidRDefault="00DF6125" w:rsidP="008919A7">
      <w:pPr>
        <w:tabs>
          <w:tab w:val="left" w:pos="709"/>
          <w:tab w:val="left" w:pos="851"/>
        </w:tabs>
        <w:spacing w:line="252" w:lineRule="auto"/>
        <w:ind w:firstLine="426"/>
        <w:jc w:val="both"/>
        <w:rPr>
          <w:sz w:val="28"/>
          <w:szCs w:val="28"/>
        </w:rPr>
      </w:pPr>
      <w:r>
        <w:rPr>
          <w:sz w:val="28"/>
          <w:szCs w:val="28"/>
        </w:rPr>
        <w:t>1</w:t>
      </w:r>
      <w:r w:rsidR="00DD4780">
        <w:rPr>
          <w:sz w:val="28"/>
          <w:szCs w:val="28"/>
        </w:rPr>
        <w:t>1</w:t>
      </w:r>
      <w:r w:rsidR="008919A7" w:rsidRPr="008919A7">
        <w:rPr>
          <w:sz w:val="28"/>
          <w:szCs w:val="28"/>
        </w:rPr>
        <w:t>.</w:t>
      </w:r>
      <w:r w:rsidR="008919A7">
        <w:rPr>
          <w:sz w:val="28"/>
          <w:szCs w:val="28"/>
        </w:rPr>
        <w:tab/>
      </w:r>
      <w:r w:rsidR="008919A7" w:rsidRPr="008919A7">
        <w:rPr>
          <w:sz w:val="28"/>
          <w:szCs w:val="28"/>
        </w:rPr>
        <w:t>За рекомендаціями Департаменту внутрішнього фінансового контролю та аудиту КП «</w:t>
      </w:r>
      <w:proofErr w:type="spellStart"/>
      <w:r w:rsidR="008919A7" w:rsidRPr="008919A7">
        <w:rPr>
          <w:sz w:val="28"/>
          <w:szCs w:val="28"/>
        </w:rPr>
        <w:t>Київміськрозвиток</w:t>
      </w:r>
      <w:proofErr w:type="spellEnd"/>
      <w:r w:rsidR="008919A7" w:rsidRPr="008919A7">
        <w:rPr>
          <w:sz w:val="28"/>
          <w:szCs w:val="28"/>
        </w:rPr>
        <w:t>» проведено інвентаризацію майнових комплексів 23-х парків м. Києва, що сприяло реалізації проекту «Київські парки».</w:t>
      </w:r>
    </w:p>
    <w:p w:rsidR="008919A7" w:rsidRPr="008919A7" w:rsidRDefault="008919A7" w:rsidP="008919A7">
      <w:pPr>
        <w:tabs>
          <w:tab w:val="left" w:pos="851"/>
        </w:tabs>
        <w:spacing w:line="252" w:lineRule="auto"/>
        <w:ind w:firstLine="426"/>
        <w:jc w:val="both"/>
        <w:rPr>
          <w:sz w:val="28"/>
          <w:szCs w:val="28"/>
        </w:rPr>
      </w:pPr>
      <w:r w:rsidRPr="008919A7">
        <w:rPr>
          <w:sz w:val="28"/>
          <w:szCs w:val="28"/>
        </w:rPr>
        <w:t>1</w:t>
      </w:r>
      <w:r w:rsidR="00DD4780">
        <w:rPr>
          <w:sz w:val="28"/>
          <w:szCs w:val="28"/>
        </w:rPr>
        <w:t>2</w:t>
      </w:r>
      <w:r w:rsidRPr="008919A7">
        <w:rPr>
          <w:sz w:val="28"/>
          <w:szCs w:val="28"/>
        </w:rPr>
        <w:t>.</w:t>
      </w:r>
      <w:r>
        <w:rPr>
          <w:sz w:val="28"/>
          <w:szCs w:val="28"/>
        </w:rPr>
        <w:tab/>
      </w:r>
      <w:r w:rsidRPr="008919A7">
        <w:rPr>
          <w:sz w:val="28"/>
          <w:szCs w:val="28"/>
        </w:rPr>
        <w:t xml:space="preserve">За результатами наданих рекомендацій КП ГІОЦ укладено ліцензійний договір на використання програмного забезпечення АСОКП не з представником розробника для Києва та області – ТОВ «ПО Сервіс ПЛЮС», а </w:t>
      </w:r>
      <w:proofErr w:type="spellStart"/>
      <w:r w:rsidRPr="008919A7">
        <w:rPr>
          <w:sz w:val="28"/>
          <w:szCs w:val="28"/>
        </w:rPr>
        <w:t>безпосердньо</w:t>
      </w:r>
      <w:proofErr w:type="spellEnd"/>
      <w:r w:rsidRPr="008919A7">
        <w:rPr>
          <w:sz w:val="28"/>
          <w:szCs w:val="28"/>
        </w:rPr>
        <w:t xml:space="preserve"> з розробником цього програмного забезпечення – ТОВ «ГЕРЦ» на більш </w:t>
      </w:r>
      <w:r w:rsidRPr="008919A7">
        <w:rPr>
          <w:sz w:val="28"/>
          <w:szCs w:val="28"/>
        </w:rPr>
        <w:lastRenderedPageBreak/>
        <w:t>економічно вигідних умовах щодо зниження розміру роялті з 0,25% до 0,22%, що дозволить заощадити коштів підприємств</w:t>
      </w:r>
      <w:r w:rsidR="00035275">
        <w:rPr>
          <w:sz w:val="28"/>
          <w:szCs w:val="28"/>
        </w:rPr>
        <w:t>у</w:t>
      </w:r>
      <w:r w:rsidRPr="008919A7">
        <w:rPr>
          <w:sz w:val="28"/>
          <w:szCs w:val="28"/>
        </w:rPr>
        <w:t xml:space="preserve"> розрахунково в су</w:t>
      </w:r>
      <w:r w:rsidR="006B6F4F">
        <w:rPr>
          <w:sz w:val="28"/>
          <w:szCs w:val="28"/>
        </w:rPr>
        <w:t xml:space="preserve">мі </w:t>
      </w:r>
      <w:r w:rsidRPr="008919A7">
        <w:rPr>
          <w:sz w:val="28"/>
          <w:szCs w:val="28"/>
        </w:rPr>
        <w:t>1,3 млн грн на рік.</w:t>
      </w:r>
    </w:p>
    <w:p w:rsidR="008919A7" w:rsidRPr="008919A7" w:rsidRDefault="008919A7" w:rsidP="008919A7">
      <w:pPr>
        <w:tabs>
          <w:tab w:val="left" w:pos="851"/>
        </w:tabs>
        <w:spacing w:line="252" w:lineRule="auto"/>
        <w:ind w:firstLine="426"/>
        <w:jc w:val="both"/>
        <w:rPr>
          <w:sz w:val="28"/>
          <w:szCs w:val="28"/>
        </w:rPr>
      </w:pPr>
      <w:r w:rsidRPr="008919A7">
        <w:rPr>
          <w:sz w:val="28"/>
          <w:szCs w:val="28"/>
        </w:rPr>
        <w:t>Поряд з цим, КП ГІОЦ укладені договори з банками, обслуговуючими транзитні розподільчі рахунки на предмет нарахування відсотків за користування вільними залишками, внаслідок чого обсяги інших операці</w:t>
      </w:r>
      <w:r w:rsidR="004620D2">
        <w:rPr>
          <w:sz w:val="28"/>
          <w:szCs w:val="28"/>
        </w:rPr>
        <w:t>й</w:t>
      </w:r>
      <w:r w:rsidRPr="008919A7">
        <w:rPr>
          <w:sz w:val="28"/>
          <w:szCs w:val="28"/>
        </w:rPr>
        <w:t>них доходів підприємства збільшились більше ніж в 10 разів.</w:t>
      </w:r>
    </w:p>
    <w:p w:rsidR="008919A7" w:rsidRPr="008919A7" w:rsidRDefault="008919A7" w:rsidP="008919A7">
      <w:pPr>
        <w:tabs>
          <w:tab w:val="left" w:pos="851"/>
        </w:tabs>
        <w:spacing w:line="252" w:lineRule="auto"/>
        <w:ind w:firstLine="426"/>
        <w:jc w:val="both"/>
        <w:rPr>
          <w:sz w:val="28"/>
          <w:szCs w:val="28"/>
        </w:rPr>
      </w:pPr>
      <w:r>
        <w:rPr>
          <w:sz w:val="28"/>
          <w:szCs w:val="28"/>
        </w:rPr>
        <w:t>1</w:t>
      </w:r>
      <w:r w:rsidR="00DD4780">
        <w:rPr>
          <w:sz w:val="28"/>
          <w:szCs w:val="28"/>
        </w:rPr>
        <w:t>3</w:t>
      </w:r>
      <w:r>
        <w:rPr>
          <w:sz w:val="28"/>
          <w:szCs w:val="28"/>
        </w:rPr>
        <w:t>.</w:t>
      </w:r>
      <w:r>
        <w:rPr>
          <w:sz w:val="28"/>
          <w:szCs w:val="28"/>
        </w:rPr>
        <w:tab/>
      </w:r>
      <w:r w:rsidRPr="008919A7">
        <w:rPr>
          <w:sz w:val="28"/>
          <w:szCs w:val="28"/>
        </w:rPr>
        <w:t>За результатами аудиту КП «КМБТІ» забезпечено введення в експлуатацію охоронної системи допуску.</w:t>
      </w:r>
    </w:p>
    <w:p w:rsidR="008919A7" w:rsidRPr="008919A7" w:rsidRDefault="008919A7" w:rsidP="008919A7">
      <w:pPr>
        <w:tabs>
          <w:tab w:val="left" w:pos="851"/>
        </w:tabs>
        <w:spacing w:line="252" w:lineRule="auto"/>
        <w:ind w:firstLine="426"/>
        <w:jc w:val="both"/>
        <w:rPr>
          <w:sz w:val="28"/>
          <w:szCs w:val="28"/>
        </w:rPr>
      </w:pPr>
      <w:r w:rsidRPr="008919A7">
        <w:rPr>
          <w:sz w:val="28"/>
          <w:szCs w:val="28"/>
        </w:rPr>
        <w:t>1</w:t>
      </w:r>
      <w:r w:rsidR="00DD4780">
        <w:rPr>
          <w:sz w:val="28"/>
          <w:szCs w:val="28"/>
        </w:rPr>
        <w:t>4</w:t>
      </w:r>
      <w:r w:rsidRPr="008919A7">
        <w:rPr>
          <w:sz w:val="28"/>
          <w:szCs w:val="28"/>
        </w:rPr>
        <w:t>.</w:t>
      </w:r>
      <w:r>
        <w:rPr>
          <w:sz w:val="28"/>
          <w:szCs w:val="28"/>
        </w:rPr>
        <w:tab/>
      </w:r>
      <w:r w:rsidRPr="008919A7">
        <w:rPr>
          <w:sz w:val="28"/>
          <w:szCs w:val="28"/>
        </w:rPr>
        <w:t>За рекомендаціями Департаменту КП «</w:t>
      </w:r>
      <w:proofErr w:type="spellStart"/>
      <w:r w:rsidRPr="008919A7">
        <w:rPr>
          <w:sz w:val="28"/>
          <w:szCs w:val="28"/>
        </w:rPr>
        <w:t>Київкомунсервіс</w:t>
      </w:r>
      <w:proofErr w:type="spellEnd"/>
      <w:r w:rsidRPr="008919A7">
        <w:rPr>
          <w:sz w:val="28"/>
          <w:szCs w:val="28"/>
        </w:rPr>
        <w:t>» проведено інвентаризацію та дослідження стану комунального майна - 76 одиниць сільгосптехніки, переданої на відповідальне зберігання, та впроваджуються рекомендації щодо її повернення та подальшого ефективного використання.</w:t>
      </w:r>
    </w:p>
    <w:p w:rsidR="008919A7" w:rsidRPr="008919A7" w:rsidRDefault="008919A7" w:rsidP="008919A7">
      <w:pPr>
        <w:spacing w:line="252" w:lineRule="auto"/>
        <w:ind w:firstLine="426"/>
        <w:jc w:val="both"/>
        <w:rPr>
          <w:i/>
          <w:sz w:val="28"/>
          <w:szCs w:val="28"/>
          <w:u w:val="single"/>
        </w:rPr>
      </w:pPr>
      <w:r w:rsidRPr="008919A7">
        <w:rPr>
          <w:i/>
          <w:sz w:val="28"/>
          <w:szCs w:val="28"/>
          <w:u w:val="single"/>
        </w:rPr>
        <w:t>- під час проведення процесу приватизації:</w:t>
      </w:r>
    </w:p>
    <w:p w:rsidR="008919A7" w:rsidRPr="008919A7" w:rsidRDefault="008919A7" w:rsidP="008919A7">
      <w:pPr>
        <w:tabs>
          <w:tab w:val="left" w:pos="851"/>
        </w:tabs>
        <w:spacing w:line="252" w:lineRule="auto"/>
        <w:ind w:firstLine="426"/>
        <w:jc w:val="both"/>
        <w:rPr>
          <w:sz w:val="28"/>
          <w:szCs w:val="28"/>
        </w:rPr>
      </w:pPr>
      <w:r w:rsidRPr="008919A7">
        <w:rPr>
          <w:sz w:val="28"/>
          <w:szCs w:val="28"/>
        </w:rPr>
        <w:t>1</w:t>
      </w:r>
      <w:r w:rsidR="00DD4780">
        <w:rPr>
          <w:sz w:val="28"/>
          <w:szCs w:val="28"/>
        </w:rPr>
        <w:t>5</w:t>
      </w:r>
      <w:r w:rsidRPr="008919A7">
        <w:rPr>
          <w:sz w:val="28"/>
          <w:szCs w:val="28"/>
        </w:rPr>
        <w:t>.</w:t>
      </w:r>
      <w:r>
        <w:rPr>
          <w:sz w:val="28"/>
          <w:szCs w:val="28"/>
        </w:rPr>
        <w:tab/>
      </w:r>
      <w:r w:rsidR="00035275">
        <w:rPr>
          <w:sz w:val="28"/>
          <w:szCs w:val="28"/>
        </w:rPr>
        <w:t xml:space="preserve">Напрацьоване за </w:t>
      </w:r>
      <w:r w:rsidRPr="008919A7">
        <w:rPr>
          <w:sz w:val="28"/>
          <w:szCs w:val="28"/>
        </w:rPr>
        <w:t>рекомендаці</w:t>
      </w:r>
      <w:r w:rsidR="00035275">
        <w:rPr>
          <w:sz w:val="28"/>
          <w:szCs w:val="28"/>
        </w:rPr>
        <w:t>ями</w:t>
      </w:r>
      <w:r w:rsidRPr="008919A7">
        <w:rPr>
          <w:sz w:val="28"/>
          <w:szCs w:val="28"/>
        </w:rPr>
        <w:t xml:space="preserve"> Департаменту </w:t>
      </w:r>
      <w:r w:rsidR="00035275" w:rsidRPr="008919A7">
        <w:rPr>
          <w:sz w:val="28"/>
          <w:szCs w:val="28"/>
        </w:rPr>
        <w:t>рішення про запровадження продажу комунального майна м. Києва на електронних аукціонах (у тому числі із використанням еле</w:t>
      </w:r>
      <w:r w:rsidR="004620D2">
        <w:rPr>
          <w:sz w:val="28"/>
          <w:szCs w:val="28"/>
        </w:rPr>
        <w:t>к</w:t>
      </w:r>
      <w:r w:rsidR="00035275" w:rsidRPr="008919A7">
        <w:rPr>
          <w:sz w:val="28"/>
          <w:szCs w:val="28"/>
        </w:rPr>
        <w:t xml:space="preserve">тронної платформи </w:t>
      </w:r>
      <w:proofErr w:type="spellStart"/>
      <w:r w:rsidR="00035275" w:rsidRPr="008919A7">
        <w:rPr>
          <w:sz w:val="28"/>
          <w:szCs w:val="28"/>
        </w:rPr>
        <w:t>Прозорро</w:t>
      </w:r>
      <w:proofErr w:type="spellEnd"/>
      <w:r w:rsidR="00035275" w:rsidRPr="008919A7">
        <w:rPr>
          <w:sz w:val="28"/>
          <w:szCs w:val="28"/>
        </w:rPr>
        <w:t>. Продажі)</w:t>
      </w:r>
      <w:r w:rsidR="00035275">
        <w:rPr>
          <w:sz w:val="28"/>
          <w:szCs w:val="28"/>
        </w:rPr>
        <w:t xml:space="preserve"> прийнято </w:t>
      </w:r>
      <w:r w:rsidRPr="008919A7">
        <w:rPr>
          <w:sz w:val="28"/>
          <w:szCs w:val="28"/>
        </w:rPr>
        <w:t>на сесії Київради 22.12.2017, з метою «прозорості» приватизаційних торгів та збільшення надходжень до бюджету м. Києва.</w:t>
      </w:r>
    </w:p>
    <w:p w:rsidR="008919A7" w:rsidRPr="008919A7" w:rsidRDefault="008919A7" w:rsidP="008919A7">
      <w:pPr>
        <w:spacing w:line="252" w:lineRule="auto"/>
        <w:ind w:firstLine="426"/>
        <w:jc w:val="both"/>
        <w:rPr>
          <w:i/>
          <w:sz w:val="28"/>
          <w:szCs w:val="28"/>
          <w:u w:val="single"/>
        </w:rPr>
      </w:pPr>
      <w:r w:rsidRPr="008919A7">
        <w:rPr>
          <w:i/>
          <w:sz w:val="28"/>
          <w:szCs w:val="28"/>
          <w:u w:val="single"/>
        </w:rPr>
        <w:t>- в організації транспортної інфраструктури:</w:t>
      </w:r>
    </w:p>
    <w:p w:rsidR="008919A7" w:rsidRPr="008919A7" w:rsidRDefault="008919A7" w:rsidP="008919A7">
      <w:pPr>
        <w:tabs>
          <w:tab w:val="left" w:pos="851"/>
        </w:tabs>
        <w:spacing w:line="252" w:lineRule="auto"/>
        <w:ind w:firstLine="426"/>
        <w:jc w:val="both"/>
        <w:rPr>
          <w:sz w:val="28"/>
          <w:szCs w:val="28"/>
        </w:rPr>
      </w:pPr>
      <w:r>
        <w:rPr>
          <w:sz w:val="28"/>
          <w:szCs w:val="28"/>
        </w:rPr>
        <w:t>1</w:t>
      </w:r>
      <w:r w:rsidR="00DD4780">
        <w:rPr>
          <w:sz w:val="28"/>
          <w:szCs w:val="28"/>
        </w:rPr>
        <w:t>6</w:t>
      </w:r>
      <w:r>
        <w:rPr>
          <w:sz w:val="28"/>
          <w:szCs w:val="28"/>
        </w:rPr>
        <w:t>.</w:t>
      </w:r>
      <w:r>
        <w:rPr>
          <w:sz w:val="28"/>
          <w:szCs w:val="28"/>
        </w:rPr>
        <w:tab/>
      </w:r>
      <w:r w:rsidRPr="008919A7">
        <w:rPr>
          <w:sz w:val="28"/>
          <w:szCs w:val="28"/>
        </w:rPr>
        <w:t>За рекомендаціями Департаменту КП «</w:t>
      </w:r>
      <w:proofErr w:type="spellStart"/>
      <w:r w:rsidRPr="008919A7">
        <w:rPr>
          <w:sz w:val="28"/>
          <w:szCs w:val="28"/>
        </w:rPr>
        <w:t>Київтранспарксервіс</w:t>
      </w:r>
      <w:proofErr w:type="spellEnd"/>
      <w:r w:rsidRPr="008919A7">
        <w:rPr>
          <w:sz w:val="28"/>
          <w:szCs w:val="28"/>
        </w:rPr>
        <w:t>» розроблено та затверджено на Підприємстві Положення про організацію договірної роботи, яким визначено порядок передачі паркувальних майданчиків в експлуатацію суб’єктам господарювання, порядок укладання і здійснення контролю за виконанням договорів та передбачено стандартизовану типову форму договору про надання права на експлуатацію фіксова</w:t>
      </w:r>
      <w:r w:rsidR="004620D2">
        <w:rPr>
          <w:sz w:val="28"/>
          <w:szCs w:val="28"/>
        </w:rPr>
        <w:t>них місць паркування. Також, КП </w:t>
      </w:r>
      <w:r w:rsidRPr="008919A7">
        <w:rPr>
          <w:sz w:val="28"/>
          <w:szCs w:val="28"/>
        </w:rPr>
        <w:t>«</w:t>
      </w:r>
      <w:proofErr w:type="spellStart"/>
      <w:r w:rsidRPr="008919A7">
        <w:rPr>
          <w:sz w:val="28"/>
          <w:szCs w:val="28"/>
        </w:rPr>
        <w:t>Київтранспарксервіс</w:t>
      </w:r>
      <w:proofErr w:type="spellEnd"/>
      <w:r w:rsidRPr="008919A7">
        <w:rPr>
          <w:sz w:val="28"/>
          <w:szCs w:val="28"/>
        </w:rPr>
        <w:t>» розроблено та затверджено Порядок роботи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діловодства «АСКОД», що сприяє належному веденню договірної роботи та документообігу на підприємстві.</w:t>
      </w:r>
    </w:p>
    <w:p w:rsidR="008919A7" w:rsidRPr="008919A7" w:rsidRDefault="008919A7" w:rsidP="008919A7">
      <w:pPr>
        <w:tabs>
          <w:tab w:val="left" w:pos="851"/>
        </w:tabs>
        <w:spacing w:line="252" w:lineRule="auto"/>
        <w:ind w:firstLine="426"/>
        <w:jc w:val="both"/>
        <w:rPr>
          <w:sz w:val="28"/>
          <w:szCs w:val="28"/>
        </w:rPr>
      </w:pPr>
      <w:r>
        <w:rPr>
          <w:sz w:val="28"/>
          <w:szCs w:val="28"/>
        </w:rPr>
        <w:t>1</w:t>
      </w:r>
      <w:r w:rsidR="00DD4780">
        <w:rPr>
          <w:sz w:val="28"/>
          <w:szCs w:val="28"/>
        </w:rPr>
        <w:t>7</w:t>
      </w:r>
      <w:r>
        <w:rPr>
          <w:sz w:val="28"/>
          <w:szCs w:val="28"/>
        </w:rPr>
        <w:t>.</w:t>
      </w:r>
      <w:r>
        <w:rPr>
          <w:sz w:val="28"/>
          <w:szCs w:val="28"/>
        </w:rPr>
        <w:tab/>
      </w:r>
      <w:r w:rsidRPr="008919A7">
        <w:rPr>
          <w:sz w:val="28"/>
          <w:szCs w:val="28"/>
        </w:rPr>
        <w:t>За результатами аудиту Департаменту тр</w:t>
      </w:r>
      <w:r w:rsidR="004620D2">
        <w:rPr>
          <w:sz w:val="28"/>
          <w:szCs w:val="28"/>
        </w:rPr>
        <w:t>анспортної інфраструктури та КП </w:t>
      </w:r>
      <w:r w:rsidRPr="008919A7">
        <w:rPr>
          <w:sz w:val="28"/>
          <w:szCs w:val="28"/>
        </w:rPr>
        <w:t>«</w:t>
      </w:r>
      <w:proofErr w:type="spellStart"/>
      <w:r w:rsidRPr="008919A7">
        <w:rPr>
          <w:sz w:val="28"/>
          <w:szCs w:val="28"/>
        </w:rPr>
        <w:t>Київтранспарксервіс</w:t>
      </w:r>
      <w:proofErr w:type="spellEnd"/>
      <w:r w:rsidRPr="008919A7">
        <w:rPr>
          <w:sz w:val="28"/>
          <w:szCs w:val="28"/>
        </w:rPr>
        <w:t xml:space="preserve">» продовжується здійснення інвентаризації </w:t>
      </w:r>
      <w:proofErr w:type="spellStart"/>
      <w:r w:rsidRPr="008919A7">
        <w:rPr>
          <w:sz w:val="28"/>
          <w:szCs w:val="28"/>
        </w:rPr>
        <w:t>паркомісць</w:t>
      </w:r>
      <w:proofErr w:type="spellEnd"/>
      <w:r w:rsidRPr="008919A7">
        <w:rPr>
          <w:sz w:val="28"/>
          <w:szCs w:val="28"/>
        </w:rPr>
        <w:t xml:space="preserve"> </w:t>
      </w:r>
      <w:proofErr w:type="spellStart"/>
      <w:r w:rsidRPr="008919A7">
        <w:rPr>
          <w:sz w:val="28"/>
          <w:szCs w:val="28"/>
        </w:rPr>
        <w:t>паркувальних</w:t>
      </w:r>
      <w:proofErr w:type="spellEnd"/>
      <w:r w:rsidRPr="008919A7">
        <w:rPr>
          <w:sz w:val="28"/>
          <w:szCs w:val="28"/>
        </w:rPr>
        <w:t xml:space="preserve"> майданчиків з метою узгодження проекту рішення Київської міської ради «Про внесення змін до таблиці № 1 додатка 5 до рішення Київської міської ради від 23 червня 2011 року № 242/5629 «Про внесення місцевих податків і зборів у м. Києві та акцизного податку» щодо можливого збільшення кількості </w:t>
      </w:r>
      <w:proofErr w:type="spellStart"/>
      <w:r w:rsidRPr="008919A7">
        <w:rPr>
          <w:sz w:val="28"/>
          <w:szCs w:val="28"/>
        </w:rPr>
        <w:t>машиномісць</w:t>
      </w:r>
      <w:proofErr w:type="spellEnd"/>
      <w:r w:rsidRPr="008919A7">
        <w:rPr>
          <w:sz w:val="28"/>
          <w:szCs w:val="28"/>
        </w:rPr>
        <w:t xml:space="preserve">, що </w:t>
      </w:r>
      <w:proofErr w:type="spellStart"/>
      <w:r w:rsidRPr="008919A7">
        <w:rPr>
          <w:sz w:val="28"/>
          <w:szCs w:val="28"/>
        </w:rPr>
        <w:t>надасть</w:t>
      </w:r>
      <w:proofErr w:type="spellEnd"/>
      <w:r w:rsidRPr="008919A7">
        <w:rPr>
          <w:sz w:val="28"/>
          <w:szCs w:val="28"/>
        </w:rPr>
        <w:t xml:space="preserve"> можливість додатково щорічно отримати доходів до бюджету міста розрахунково у сумі 33,06 млн грн.</w:t>
      </w:r>
    </w:p>
    <w:p w:rsidR="008919A7" w:rsidRPr="008919A7" w:rsidRDefault="008919A7" w:rsidP="008919A7">
      <w:pPr>
        <w:tabs>
          <w:tab w:val="left" w:pos="709"/>
          <w:tab w:val="left" w:pos="851"/>
        </w:tabs>
        <w:spacing w:line="252" w:lineRule="auto"/>
        <w:ind w:firstLine="426"/>
        <w:jc w:val="both"/>
        <w:rPr>
          <w:sz w:val="28"/>
          <w:szCs w:val="28"/>
        </w:rPr>
      </w:pPr>
      <w:r w:rsidRPr="008919A7">
        <w:rPr>
          <w:sz w:val="28"/>
          <w:szCs w:val="28"/>
        </w:rPr>
        <w:t>1</w:t>
      </w:r>
      <w:r w:rsidR="00DD4780">
        <w:rPr>
          <w:sz w:val="28"/>
          <w:szCs w:val="28"/>
        </w:rPr>
        <w:t>8</w:t>
      </w:r>
      <w:r w:rsidRPr="008919A7">
        <w:rPr>
          <w:sz w:val="28"/>
          <w:szCs w:val="28"/>
        </w:rPr>
        <w:t>.</w:t>
      </w:r>
      <w:r>
        <w:rPr>
          <w:sz w:val="28"/>
          <w:szCs w:val="28"/>
        </w:rPr>
        <w:tab/>
      </w:r>
      <w:r w:rsidRPr="008919A7">
        <w:rPr>
          <w:sz w:val="28"/>
          <w:szCs w:val="28"/>
        </w:rPr>
        <w:t>З метою вжиття заходів щодо попередження значних втрат коштів, пов’язаних із примусовим виконанням рішення суду щодо стягнення коефіцієнту коригування лізингових платежів на зміну курсу валют, та враховуючи нововияв</w:t>
      </w:r>
      <w:r w:rsidR="00FD50F8">
        <w:rPr>
          <w:sz w:val="28"/>
          <w:szCs w:val="28"/>
        </w:rPr>
        <w:t xml:space="preserve">лені під час аудиту обставини, </w:t>
      </w:r>
      <w:r w:rsidRPr="008919A7">
        <w:rPr>
          <w:sz w:val="28"/>
          <w:szCs w:val="28"/>
        </w:rPr>
        <w:t xml:space="preserve">матеріали аудиту діяльності комунального підприємства «Київський метрополітен» щодо дотримання вимог законодавства </w:t>
      </w:r>
      <w:r w:rsidRPr="008919A7">
        <w:rPr>
          <w:sz w:val="28"/>
          <w:szCs w:val="28"/>
        </w:rPr>
        <w:lastRenderedPageBreak/>
        <w:t>під час укладання договору фінансового лізингу передано до прокуратури міста Києва.</w:t>
      </w:r>
    </w:p>
    <w:p w:rsidR="008919A7" w:rsidRPr="008919A7" w:rsidRDefault="008919A7" w:rsidP="008919A7">
      <w:pPr>
        <w:tabs>
          <w:tab w:val="left" w:pos="709"/>
          <w:tab w:val="left" w:pos="851"/>
        </w:tabs>
        <w:spacing w:line="252" w:lineRule="auto"/>
        <w:ind w:firstLine="426"/>
        <w:jc w:val="both"/>
        <w:rPr>
          <w:sz w:val="28"/>
          <w:szCs w:val="28"/>
        </w:rPr>
      </w:pPr>
      <w:r w:rsidRPr="008919A7">
        <w:rPr>
          <w:sz w:val="28"/>
          <w:szCs w:val="28"/>
        </w:rPr>
        <w:t>1</w:t>
      </w:r>
      <w:r w:rsidR="00DD4780">
        <w:rPr>
          <w:sz w:val="28"/>
          <w:szCs w:val="28"/>
        </w:rPr>
        <w:t>9</w:t>
      </w:r>
      <w:r w:rsidRPr="008919A7">
        <w:rPr>
          <w:sz w:val="28"/>
          <w:szCs w:val="28"/>
        </w:rPr>
        <w:t>.</w:t>
      </w:r>
      <w:r>
        <w:rPr>
          <w:sz w:val="28"/>
          <w:szCs w:val="28"/>
        </w:rPr>
        <w:tab/>
      </w:r>
      <w:r w:rsidRPr="008919A7">
        <w:rPr>
          <w:sz w:val="28"/>
          <w:szCs w:val="28"/>
        </w:rPr>
        <w:t>Відповідно до наданих рекомендацій Департаментом транспортної інфраструктури, з метою підвищення ефективності процесу проведення конкурсів з перевезення пасажирів на автобусних маршрутах загального користування, проведена інвентаризація маршрутів автобусів, що працюють в режимі маршрутних таксі, розроблений план проведення конкурсів у I кварталі 2018 року, внесені зміни до посадових інструкцій відповідальних працівників та затверджені Порядки організації роботи щодо:</w:t>
      </w:r>
    </w:p>
    <w:p w:rsidR="008919A7" w:rsidRPr="008919A7" w:rsidRDefault="008919A7" w:rsidP="008919A7">
      <w:pPr>
        <w:spacing w:line="252" w:lineRule="auto"/>
        <w:ind w:firstLine="426"/>
        <w:jc w:val="both"/>
        <w:rPr>
          <w:sz w:val="28"/>
          <w:szCs w:val="28"/>
        </w:rPr>
      </w:pPr>
      <w:r w:rsidRPr="008919A7">
        <w:rPr>
          <w:sz w:val="28"/>
          <w:szCs w:val="28"/>
        </w:rPr>
        <w:t>- своєчасного проведення конкурсів на міських автобусних маршрутах загального користування;</w:t>
      </w:r>
    </w:p>
    <w:p w:rsidR="008919A7" w:rsidRPr="008919A7" w:rsidRDefault="008919A7" w:rsidP="008919A7">
      <w:pPr>
        <w:spacing w:line="252" w:lineRule="auto"/>
        <w:ind w:firstLine="426"/>
        <w:jc w:val="both"/>
        <w:rPr>
          <w:sz w:val="28"/>
          <w:szCs w:val="28"/>
        </w:rPr>
      </w:pPr>
      <w:r w:rsidRPr="008919A7">
        <w:rPr>
          <w:sz w:val="28"/>
          <w:szCs w:val="28"/>
        </w:rPr>
        <w:t>- відбору громадських організацій для формування легітимного складу конкурсного комітету;</w:t>
      </w:r>
    </w:p>
    <w:p w:rsidR="008919A7" w:rsidRPr="008919A7" w:rsidRDefault="008919A7" w:rsidP="008919A7">
      <w:pPr>
        <w:spacing w:line="252" w:lineRule="auto"/>
        <w:ind w:firstLine="426"/>
        <w:jc w:val="both"/>
        <w:rPr>
          <w:sz w:val="28"/>
          <w:szCs w:val="28"/>
        </w:rPr>
      </w:pPr>
      <w:r w:rsidRPr="008919A7">
        <w:rPr>
          <w:sz w:val="28"/>
          <w:szCs w:val="28"/>
        </w:rPr>
        <w:t>- формування основних умов конкурсу на перевезення пасажирів;</w:t>
      </w:r>
    </w:p>
    <w:p w:rsidR="008919A7" w:rsidRPr="008919A7" w:rsidRDefault="008919A7" w:rsidP="008919A7">
      <w:pPr>
        <w:spacing w:line="252" w:lineRule="auto"/>
        <w:ind w:firstLine="426"/>
        <w:jc w:val="both"/>
        <w:rPr>
          <w:sz w:val="28"/>
          <w:szCs w:val="28"/>
        </w:rPr>
      </w:pPr>
      <w:r w:rsidRPr="008919A7">
        <w:rPr>
          <w:sz w:val="28"/>
          <w:szCs w:val="28"/>
        </w:rPr>
        <w:t>- роботи із оголошення проведення конкурсу;</w:t>
      </w:r>
    </w:p>
    <w:p w:rsidR="008919A7" w:rsidRPr="008919A7" w:rsidRDefault="008919A7" w:rsidP="008919A7">
      <w:pPr>
        <w:spacing w:line="252" w:lineRule="auto"/>
        <w:ind w:firstLine="426"/>
        <w:jc w:val="both"/>
        <w:rPr>
          <w:sz w:val="28"/>
          <w:szCs w:val="28"/>
        </w:rPr>
      </w:pPr>
      <w:r w:rsidRPr="008919A7">
        <w:rPr>
          <w:sz w:val="28"/>
          <w:szCs w:val="28"/>
        </w:rPr>
        <w:t>- перевірки достовірності інформації, викладеної у заявах та документах, що подаються автомобільними перевізниками для участі у конкурсі.</w:t>
      </w:r>
    </w:p>
    <w:p w:rsidR="008919A7" w:rsidRPr="008919A7" w:rsidRDefault="008919A7" w:rsidP="008919A7">
      <w:pPr>
        <w:spacing w:line="252" w:lineRule="auto"/>
        <w:ind w:firstLine="426"/>
        <w:jc w:val="both"/>
        <w:rPr>
          <w:i/>
          <w:sz w:val="28"/>
          <w:szCs w:val="28"/>
          <w:u w:val="single"/>
        </w:rPr>
      </w:pPr>
      <w:r w:rsidRPr="008919A7">
        <w:rPr>
          <w:i/>
          <w:sz w:val="28"/>
          <w:szCs w:val="28"/>
          <w:u w:val="single"/>
        </w:rPr>
        <w:t>- у сфері закупівель:</w:t>
      </w:r>
    </w:p>
    <w:p w:rsidR="008919A7" w:rsidRPr="008919A7" w:rsidRDefault="00DD4780" w:rsidP="008919A7">
      <w:pPr>
        <w:tabs>
          <w:tab w:val="left" w:pos="851"/>
        </w:tabs>
        <w:spacing w:line="252" w:lineRule="auto"/>
        <w:ind w:firstLine="426"/>
        <w:jc w:val="both"/>
        <w:rPr>
          <w:sz w:val="28"/>
          <w:szCs w:val="28"/>
        </w:rPr>
      </w:pPr>
      <w:r>
        <w:rPr>
          <w:sz w:val="28"/>
          <w:szCs w:val="28"/>
        </w:rPr>
        <w:t>20</w:t>
      </w:r>
      <w:r w:rsidR="008919A7" w:rsidRPr="008919A7">
        <w:rPr>
          <w:sz w:val="28"/>
          <w:szCs w:val="28"/>
        </w:rPr>
        <w:t>.</w:t>
      </w:r>
      <w:r w:rsidR="008919A7">
        <w:rPr>
          <w:sz w:val="28"/>
          <w:szCs w:val="28"/>
        </w:rPr>
        <w:tab/>
      </w:r>
      <w:r w:rsidR="008919A7" w:rsidRPr="008919A7">
        <w:rPr>
          <w:sz w:val="28"/>
          <w:szCs w:val="28"/>
        </w:rPr>
        <w:t xml:space="preserve">Розпорядженням Київської міської ради від 11.09.2009 № 1036 зі змінами та доповненнями передбачено надання замовниками до Департаменту перед проведенням торгів обґрунтування доцільності закупівлі, її кількісних та якісних характеристик, очікуваної ціни, що дозволяє попередити закупівлі товарів і послуг за завищеними цінами. У першому півріччі 2017 року Департаментом надано зауважень щодо завищення очікуваної вартості закупівлі на загальну суму 70 232,7 тис. грн (99 </w:t>
      </w:r>
      <w:proofErr w:type="spellStart"/>
      <w:r w:rsidR="008919A7" w:rsidRPr="008919A7">
        <w:rPr>
          <w:sz w:val="28"/>
          <w:szCs w:val="28"/>
        </w:rPr>
        <w:t>шт</w:t>
      </w:r>
      <w:proofErr w:type="spellEnd"/>
      <w:r w:rsidR="008919A7" w:rsidRPr="008919A7">
        <w:rPr>
          <w:sz w:val="28"/>
          <w:szCs w:val="28"/>
        </w:rPr>
        <w:t>), з яких замовниками врахов</w:t>
      </w:r>
      <w:r w:rsidR="00035275">
        <w:rPr>
          <w:sz w:val="28"/>
          <w:szCs w:val="28"/>
        </w:rPr>
        <w:t xml:space="preserve">ано на суму – 48 735,5 тис. грн та відмінено торгів на суму – </w:t>
      </w:r>
      <w:r w:rsidR="00E420A7">
        <w:rPr>
          <w:sz w:val="28"/>
          <w:szCs w:val="28"/>
        </w:rPr>
        <w:t>48 414,7 тис. грн.</w:t>
      </w:r>
    </w:p>
    <w:p w:rsidR="008919A7" w:rsidRPr="008919A7" w:rsidRDefault="008919A7" w:rsidP="008919A7">
      <w:pPr>
        <w:tabs>
          <w:tab w:val="left" w:pos="851"/>
        </w:tabs>
        <w:spacing w:line="252" w:lineRule="auto"/>
        <w:ind w:firstLine="426"/>
        <w:jc w:val="both"/>
        <w:rPr>
          <w:sz w:val="28"/>
          <w:szCs w:val="28"/>
        </w:rPr>
      </w:pPr>
      <w:r w:rsidRPr="008919A7">
        <w:rPr>
          <w:sz w:val="28"/>
          <w:szCs w:val="28"/>
        </w:rPr>
        <w:t xml:space="preserve">За рекомендаціями Департаменту, у підприємствах, установах і організаціях комунальної форми власності визначаються відповідальні особи/відділи підприємства, установи, організації за проведення моніторингу цін на товари, роботи та послуги та визначення </w:t>
      </w:r>
      <w:proofErr w:type="spellStart"/>
      <w:r w:rsidRPr="008919A7">
        <w:rPr>
          <w:sz w:val="28"/>
          <w:szCs w:val="28"/>
        </w:rPr>
        <w:t>середньоринкових</w:t>
      </w:r>
      <w:proofErr w:type="spellEnd"/>
      <w:r w:rsidRPr="008919A7">
        <w:rPr>
          <w:sz w:val="28"/>
          <w:szCs w:val="28"/>
        </w:rPr>
        <w:t xml:space="preserve"> цін.</w:t>
      </w:r>
    </w:p>
    <w:p w:rsidR="008919A7" w:rsidRDefault="00DF6125" w:rsidP="008919A7">
      <w:pPr>
        <w:tabs>
          <w:tab w:val="left" w:pos="851"/>
        </w:tabs>
        <w:spacing w:line="252" w:lineRule="auto"/>
        <w:ind w:firstLine="426"/>
        <w:jc w:val="both"/>
        <w:rPr>
          <w:sz w:val="28"/>
          <w:szCs w:val="28"/>
        </w:rPr>
      </w:pPr>
      <w:r>
        <w:rPr>
          <w:sz w:val="28"/>
          <w:szCs w:val="28"/>
        </w:rPr>
        <w:t>2</w:t>
      </w:r>
      <w:r w:rsidR="00DD4780">
        <w:rPr>
          <w:sz w:val="28"/>
          <w:szCs w:val="28"/>
        </w:rPr>
        <w:t>1</w:t>
      </w:r>
      <w:r w:rsidR="008919A7" w:rsidRPr="008919A7">
        <w:rPr>
          <w:sz w:val="28"/>
          <w:szCs w:val="28"/>
        </w:rPr>
        <w:t>.</w:t>
      </w:r>
      <w:r w:rsidR="008919A7">
        <w:rPr>
          <w:sz w:val="28"/>
          <w:szCs w:val="28"/>
        </w:rPr>
        <w:tab/>
      </w:r>
      <w:r w:rsidR="008919A7" w:rsidRPr="008919A7">
        <w:rPr>
          <w:sz w:val="28"/>
          <w:szCs w:val="28"/>
        </w:rPr>
        <w:t>З метою уникнення вказаних порушень Департаментом здійснюється інформування замовників торгів, надаються консультації, відповіді на запити тощо.</w:t>
      </w:r>
    </w:p>
    <w:p w:rsidR="00E526F5" w:rsidRPr="00797F12" w:rsidRDefault="003C66EC" w:rsidP="00E6388A">
      <w:pPr>
        <w:spacing w:line="252" w:lineRule="auto"/>
        <w:ind w:firstLine="426"/>
        <w:jc w:val="both"/>
        <w:rPr>
          <w:sz w:val="28"/>
          <w:szCs w:val="28"/>
        </w:rPr>
      </w:pPr>
      <w:r w:rsidRPr="003C66EC">
        <w:rPr>
          <w:sz w:val="28"/>
          <w:szCs w:val="28"/>
        </w:rPr>
        <w:t>З метою прийняття відповідних управлінських рішень</w:t>
      </w:r>
      <w:r w:rsidR="00A209DF">
        <w:rPr>
          <w:sz w:val="28"/>
          <w:szCs w:val="28"/>
        </w:rPr>
        <w:t>, інформуємо Вас</w:t>
      </w:r>
      <w:r w:rsidR="002A72DE">
        <w:rPr>
          <w:sz w:val="28"/>
          <w:szCs w:val="28"/>
        </w:rPr>
        <w:t xml:space="preserve"> про </w:t>
      </w:r>
      <w:r w:rsidR="00E41BDA">
        <w:rPr>
          <w:sz w:val="28"/>
          <w:szCs w:val="28"/>
        </w:rPr>
        <w:t>установи</w:t>
      </w:r>
      <w:r w:rsidR="002A72DE">
        <w:rPr>
          <w:sz w:val="28"/>
          <w:szCs w:val="28"/>
        </w:rPr>
        <w:t xml:space="preserve">, які </w:t>
      </w:r>
      <w:r w:rsidR="002A72DE" w:rsidRPr="00E41BDA">
        <w:rPr>
          <w:b/>
          <w:sz w:val="28"/>
          <w:szCs w:val="28"/>
        </w:rPr>
        <w:t>системно ігнорують та не виконують чисельні звернення Департаменту</w:t>
      </w:r>
      <w:r w:rsidR="002A72DE">
        <w:rPr>
          <w:sz w:val="28"/>
          <w:szCs w:val="28"/>
        </w:rPr>
        <w:t xml:space="preserve"> </w:t>
      </w:r>
      <w:r w:rsidR="002A72DE" w:rsidRPr="00E41BDA">
        <w:rPr>
          <w:b/>
          <w:sz w:val="28"/>
          <w:szCs w:val="28"/>
        </w:rPr>
        <w:t>щодо необхідності врахування рекомендацій</w:t>
      </w:r>
      <w:r w:rsidR="002A72DE">
        <w:rPr>
          <w:sz w:val="28"/>
          <w:szCs w:val="28"/>
        </w:rPr>
        <w:t>, наданих за результатами проведеного аудиту, а саме:</w:t>
      </w:r>
    </w:p>
    <w:p w:rsidR="00E07E40" w:rsidRPr="00E07E40" w:rsidRDefault="00E07E40" w:rsidP="00E07E40">
      <w:pPr>
        <w:pStyle w:val="af0"/>
        <w:spacing w:line="252" w:lineRule="auto"/>
        <w:ind w:left="0" w:firstLine="426"/>
        <w:jc w:val="both"/>
        <w:rPr>
          <w:i/>
          <w:sz w:val="28"/>
          <w:szCs w:val="28"/>
          <w:u w:val="single"/>
        </w:rPr>
      </w:pPr>
      <w:r w:rsidRPr="00E07E40">
        <w:rPr>
          <w:i/>
          <w:sz w:val="28"/>
          <w:szCs w:val="28"/>
          <w:u w:val="single"/>
        </w:rPr>
        <w:t>- у сфері ремонтно-будівельних робіт:</w:t>
      </w:r>
    </w:p>
    <w:p w:rsidR="00E07E40" w:rsidRPr="00E07E40" w:rsidRDefault="00E07E40" w:rsidP="00A127B5">
      <w:pPr>
        <w:pStyle w:val="af0"/>
        <w:spacing w:line="252" w:lineRule="auto"/>
        <w:ind w:left="0" w:firstLine="426"/>
        <w:jc w:val="both"/>
        <w:rPr>
          <w:sz w:val="28"/>
          <w:szCs w:val="28"/>
        </w:rPr>
      </w:pPr>
      <w:r w:rsidRPr="00E07E40">
        <w:rPr>
          <w:sz w:val="28"/>
          <w:szCs w:val="28"/>
        </w:rPr>
        <w:t>1.</w:t>
      </w:r>
      <w:r w:rsidR="00A127B5">
        <w:rPr>
          <w:sz w:val="28"/>
          <w:szCs w:val="28"/>
        </w:rPr>
        <w:tab/>
      </w:r>
      <w:r w:rsidRPr="00E07E40">
        <w:rPr>
          <w:sz w:val="28"/>
          <w:szCs w:val="28"/>
        </w:rPr>
        <w:t xml:space="preserve">Управлінням містобудування, архітектури та землекористування Шевченківської РДА ігноруються з суб’єктивних причин вжиття заходів щодо усунення порушень, виявлених під час аудиту відповідності з питань дотримання вимог законодавства під час виконання робіт з капітального ремонту </w:t>
      </w:r>
      <w:r w:rsidRPr="00E07E40">
        <w:rPr>
          <w:sz w:val="28"/>
          <w:szCs w:val="28"/>
        </w:rPr>
        <w:lastRenderedPageBreak/>
        <w:t>спеціал</w:t>
      </w:r>
      <w:r w:rsidR="00A127B5">
        <w:rPr>
          <w:sz w:val="28"/>
          <w:szCs w:val="28"/>
        </w:rPr>
        <w:t>ізованої школи І-ІІІ ступенів № </w:t>
      </w:r>
      <w:r w:rsidRPr="00E07E40">
        <w:rPr>
          <w:sz w:val="28"/>
          <w:szCs w:val="28"/>
        </w:rPr>
        <w:t xml:space="preserve">61 з поглибленим вивченням інформаційних технологій на вул. Мельникова, 39. </w:t>
      </w:r>
    </w:p>
    <w:p w:rsidR="00E07E40" w:rsidRDefault="00E07E40" w:rsidP="00A127B5">
      <w:pPr>
        <w:pStyle w:val="af0"/>
        <w:spacing w:line="252" w:lineRule="auto"/>
        <w:ind w:left="0" w:firstLine="426"/>
        <w:jc w:val="both"/>
        <w:rPr>
          <w:sz w:val="28"/>
          <w:szCs w:val="28"/>
        </w:rPr>
      </w:pPr>
      <w:r w:rsidRPr="00E07E40">
        <w:rPr>
          <w:sz w:val="28"/>
          <w:szCs w:val="28"/>
        </w:rPr>
        <w:t>2.</w:t>
      </w:r>
      <w:r w:rsidR="00A127B5">
        <w:rPr>
          <w:sz w:val="28"/>
          <w:szCs w:val="28"/>
        </w:rPr>
        <w:tab/>
      </w:r>
      <w:r w:rsidRPr="00E07E40">
        <w:rPr>
          <w:sz w:val="28"/>
          <w:szCs w:val="28"/>
        </w:rPr>
        <w:t>Дитячо-юнацькою спортивною школою «Атлет» ігноруються з суб’єктивних причин вжиття заходів щодо усунення порушень, виявлених під час аудиту відповідності діяльності централізованої бухгалтерії дитячо-юнацьких спортивних шкіл та дитячо-юнацької спортивної школи «Атлет» як замовника щодо дотримання актів законодавства, планів, процедур, контрактів під час виконання робіт з капітального ремонту двох футбольних полів Дитячо-юнацької спортивної школи «Атлет» по вул. Зрошувальна, 4-А в Дарницькому районі м. Києва у 2015-2017 роках.</w:t>
      </w:r>
    </w:p>
    <w:p w:rsidR="00E07E40" w:rsidRPr="00A127B5" w:rsidRDefault="00A127B5" w:rsidP="00A127B5">
      <w:pPr>
        <w:pStyle w:val="af0"/>
        <w:spacing w:line="252" w:lineRule="auto"/>
        <w:ind w:left="0" w:firstLine="426"/>
        <w:jc w:val="both"/>
        <w:rPr>
          <w:i/>
          <w:sz w:val="28"/>
          <w:szCs w:val="28"/>
          <w:u w:val="single"/>
        </w:rPr>
      </w:pPr>
      <w:r w:rsidRPr="00A127B5">
        <w:rPr>
          <w:i/>
          <w:sz w:val="28"/>
          <w:szCs w:val="28"/>
          <w:u w:val="single"/>
        </w:rPr>
        <w:t xml:space="preserve">- </w:t>
      </w:r>
      <w:r w:rsidR="00E07E40" w:rsidRPr="00A127B5">
        <w:rPr>
          <w:i/>
          <w:sz w:val="28"/>
          <w:szCs w:val="28"/>
          <w:u w:val="single"/>
        </w:rPr>
        <w:t>в управлінні комунальним майном та його використанні:</w:t>
      </w:r>
    </w:p>
    <w:p w:rsidR="00E07E40" w:rsidRPr="00E07E40" w:rsidRDefault="00E07E40" w:rsidP="00A127B5">
      <w:pPr>
        <w:pStyle w:val="af0"/>
        <w:spacing w:line="252" w:lineRule="auto"/>
        <w:ind w:left="0" w:firstLine="426"/>
        <w:jc w:val="both"/>
        <w:rPr>
          <w:sz w:val="28"/>
          <w:szCs w:val="28"/>
        </w:rPr>
      </w:pPr>
      <w:r w:rsidRPr="00E07E40">
        <w:rPr>
          <w:sz w:val="28"/>
          <w:szCs w:val="28"/>
        </w:rPr>
        <w:t>3.</w:t>
      </w:r>
      <w:r w:rsidR="00A127B5">
        <w:rPr>
          <w:sz w:val="28"/>
          <w:szCs w:val="28"/>
        </w:rPr>
        <w:tab/>
        <w:t>Не виконано ДЮСШ № </w:t>
      </w:r>
      <w:r w:rsidRPr="00E07E40">
        <w:rPr>
          <w:sz w:val="28"/>
          <w:szCs w:val="28"/>
        </w:rPr>
        <w:t>17, яка відноситься до сфери управління Святошинської РДА, надані Департаментом рекомендації щодо переукладання договорів оренди з окремими орендарями з почасової на постійну оренду, переукладання/продовження договорів оренди термін дії яких закінчився, забезпечення донарахування та стягнення з орендарів недоотриманої орендної плати та інших платежів, оформлення права користування земельною ділянкою по вул. Симиренка, 5-А і 5-Б та забезпечення процедури передачі її частини площею 0,35 га в оренду суб’єктам господарювання, які її фактично використовують тощо з причини систематичного ігнорування керівництвом закладу звернень та вимог Департаменту.</w:t>
      </w:r>
    </w:p>
    <w:p w:rsidR="00E07E40" w:rsidRDefault="00A127B5" w:rsidP="00A127B5">
      <w:pPr>
        <w:pStyle w:val="af0"/>
        <w:spacing w:line="252" w:lineRule="auto"/>
        <w:ind w:left="0" w:firstLine="426"/>
        <w:jc w:val="both"/>
        <w:rPr>
          <w:sz w:val="28"/>
          <w:szCs w:val="28"/>
        </w:rPr>
      </w:pPr>
      <w:r>
        <w:rPr>
          <w:sz w:val="28"/>
          <w:szCs w:val="28"/>
        </w:rPr>
        <w:t>4.</w:t>
      </w:r>
      <w:r>
        <w:rPr>
          <w:sz w:val="28"/>
          <w:szCs w:val="28"/>
        </w:rPr>
        <w:tab/>
      </w:r>
      <w:r w:rsidR="00623DE3">
        <w:rPr>
          <w:sz w:val="28"/>
          <w:szCs w:val="28"/>
        </w:rPr>
        <w:t xml:space="preserve">Хоча, рішення про відміну розпорядження </w:t>
      </w:r>
      <w:r w:rsidR="00623DE3" w:rsidRPr="00E07E40">
        <w:rPr>
          <w:sz w:val="28"/>
          <w:szCs w:val="28"/>
        </w:rPr>
        <w:t>Київської міської державної</w:t>
      </w:r>
      <w:r w:rsidR="00623DE3">
        <w:rPr>
          <w:sz w:val="28"/>
          <w:szCs w:val="28"/>
        </w:rPr>
        <w:t xml:space="preserve"> адміністрації від 07.05.2012 № </w:t>
      </w:r>
      <w:r w:rsidR="00623DE3" w:rsidRPr="00E07E40">
        <w:rPr>
          <w:sz w:val="28"/>
          <w:szCs w:val="28"/>
        </w:rPr>
        <w:t>725</w:t>
      </w:r>
      <w:r w:rsidR="00623DE3">
        <w:rPr>
          <w:sz w:val="28"/>
          <w:szCs w:val="28"/>
        </w:rPr>
        <w:t xml:space="preserve"> на сьогодні не прийнято, р</w:t>
      </w:r>
      <w:r w:rsidR="00E07E40" w:rsidRPr="00E07E40">
        <w:rPr>
          <w:sz w:val="28"/>
          <w:szCs w:val="28"/>
        </w:rPr>
        <w:t>айонними в місті Києві державними адміністраціями (окрім Оболонської РДА) не забезпечено вжиття всіх необхідних організаційно-правових заходів з виконання розпорядження Київської міської державної</w:t>
      </w:r>
      <w:r w:rsidR="007F6065">
        <w:rPr>
          <w:sz w:val="28"/>
          <w:szCs w:val="28"/>
        </w:rPr>
        <w:t xml:space="preserve"> адміністрації від 07.05.2012 № </w:t>
      </w:r>
      <w:r w:rsidR="00E07E40" w:rsidRPr="00E07E40">
        <w:rPr>
          <w:sz w:val="28"/>
          <w:szCs w:val="28"/>
        </w:rPr>
        <w:t>725 щодо здійснення приймання-передачі в уст</w:t>
      </w:r>
      <w:r w:rsidR="0065462A">
        <w:rPr>
          <w:sz w:val="28"/>
          <w:szCs w:val="28"/>
        </w:rPr>
        <w:t>ановленому порядку на баланс КП </w:t>
      </w:r>
      <w:r w:rsidR="00E07E40" w:rsidRPr="00E07E40">
        <w:rPr>
          <w:sz w:val="28"/>
          <w:szCs w:val="28"/>
        </w:rPr>
        <w:t>«</w:t>
      </w:r>
      <w:proofErr w:type="spellStart"/>
      <w:r w:rsidR="00E07E40" w:rsidRPr="00E07E40">
        <w:rPr>
          <w:sz w:val="28"/>
          <w:szCs w:val="28"/>
        </w:rPr>
        <w:t>Київжитлоспецексплуатація</w:t>
      </w:r>
      <w:proofErr w:type="spellEnd"/>
      <w:r w:rsidR="00E07E40" w:rsidRPr="00E07E40">
        <w:rPr>
          <w:sz w:val="28"/>
          <w:szCs w:val="28"/>
        </w:rPr>
        <w:t xml:space="preserve">» нежилих приміщень визначених у додатку до вказаного розпорядження, в зв’язку із з незгодою з цим розпорядженням голів районних в місті Києві державних адміністрацій. Зокрема, станом на 01.03.2017 підлягає передачі 181 нежиле приміщення загальною площею 29,38 тис. </w:t>
      </w:r>
      <w:proofErr w:type="spellStart"/>
      <w:r w:rsidR="00E07E40" w:rsidRPr="00E07E40">
        <w:rPr>
          <w:sz w:val="28"/>
          <w:szCs w:val="28"/>
        </w:rPr>
        <w:t>кв</w:t>
      </w:r>
      <w:proofErr w:type="spellEnd"/>
      <w:r w:rsidR="00E07E40" w:rsidRPr="00E07E40">
        <w:rPr>
          <w:sz w:val="28"/>
          <w:szCs w:val="28"/>
        </w:rPr>
        <w:t>.</w:t>
      </w:r>
      <w:r>
        <w:rPr>
          <w:sz w:val="28"/>
          <w:szCs w:val="28"/>
        </w:rPr>
        <w:t> м</w:t>
      </w:r>
      <w:r w:rsidR="00E07E40" w:rsidRPr="00E07E40">
        <w:rPr>
          <w:sz w:val="28"/>
          <w:szCs w:val="28"/>
        </w:rPr>
        <w:t>, які знаходяться у сфері управління 9-ти райдержадміністрацій.</w:t>
      </w:r>
    </w:p>
    <w:p w:rsidR="00E07E40" w:rsidRPr="00E07E40" w:rsidRDefault="00A127B5" w:rsidP="00A127B5">
      <w:pPr>
        <w:pStyle w:val="af0"/>
        <w:spacing w:line="252" w:lineRule="auto"/>
        <w:ind w:left="0" w:firstLine="426"/>
        <w:jc w:val="both"/>
        <w:rPr>
          <w:sz w:val="28"/>
          <w:szCs w:val="28"/>
        </w:rPr>
      </w:pPr>
      <w:r>
        <w:rPr>
          <w:sz w:val="28"/>
          <w:szCs w:val="28"/>
        </w:rPr>
        <w:t>5.</w:t>
      </w:r>
      <w:r>
        <w:rPr>
          <w:sz w:val="28"/>
          <w:szCs w:val="28"/>
        </w:rPr>
        <w:tab/>
      </w:r>
      <w:r w:rsidR="00E07E40" w:rsidRPr="00E07E40">
        <w:rPr>
          <w:sz w:val="28"/>
          <w:szCs w:val="28"/>
        </w:rPr>
        <w:t>Центральний парк культури і відпочинку м. Києва, в зв’язку із здійсненням в попередні періоди збиткових фінансово-господарських операцій (з незалежних від підприємства обставин):</w:t>
      </w:r>
    </w:p>
    <w:p w:rsidR="00E07E40" w:rsidRPr="00E07E40" w:rsidRDefault="00E07E40" w:rsidP="00A127B5">
      <w:pPr>
        <w:pStyle w:val="af0"/>
        <w:spacing w:line="252" w:lineRule="auto"/>
        <w:ind w:left="0" w:firstLine="426"/>
        <w:jc w:val="both"/>
        <w:rPr>
          <w:sz w:val="28"/>
          <w:szCs w:val="28"/>
        </w:rPr>
      </w:pPr>
      <w:r w:rsidRPr="00E07E40">
        <w:rPr>
          <w:sz w:val="28"/>
          <w:szCs w:val="28"/>
        </w:rPr>
        <w:t>-</w:t>
      </w:r>
      <w:r w:rsidRPr="00E07E40">
        <w:rPr>
          <w:sz w:val="28"/>
          <w:szCs w:val="28"/>
        </w:rPr>
        <w:tab/>
        <w:t>не забезпечено цільове 10% щомісячне мінімальне зменшення існуючої заборгованості перед бюджетом міста Києва з відрахування частини надходжень від оренди майна;</w:t>
      </w:r>
    </w:p>
    <w:p w:rsidR="00E07E40" w:rsidRPr="00E07E40" w:rsidRDefault="00E07E40" w:rsidP="00A127B5">
      <w:pPr>
        <w:pStyle w:val="af0"/>
        <w:spacing w:line="252" w:lineRule="auto"/>
        <w:ind w:left="0" w:firstLine="426"/>
        <w:jc w:val="both"/>
        <w:rPr>
          <w:sz w:val="28"/>
          <w:szCs w:val="28"/>
        </w:rPr>
      </w:pPr>
      <w:r w:rsidRPr="00E07E40">
        <w:rPr>
          <w:sz w:val="28"/>
          <w:szCs w:val="28"/>
        </w:rPr>
        <w:t>-</w:t>
      </w:r>
      <w:r w:rsidRPr="00E07E40">
        <w:rPr>
          <w:sz w:val="28"/>
          <w:szCs w:val="28"/>
        </w:rPr>
        <w:tab/>
        <w:t>не вжито заходів щодо забезпечення стягнення недоотриманих коштів по договору надання послуг з утримання та розміщення обладнання базової мобільної станції ПрАТ «Київстар» у сумі 129,77 тис. грн.</w:t>
      </w:r>
    </w:p>
    <w:p w:rsidR="00E07E40" w:rsidRPr="00E07E40" w:rsidRDefault="00A127B5" w:rsidP="00A127B5">
      <w:pPr>
        <w:pStyle w:val="af0"/>
        <w:spacing w:line="252" w:lineRule="auto"/>
        <w:ind w:left="0" w:firstLine="426"/>
        <w:jc w:val="both"/>
        <w:rPr>
          <w:sz w:val="28"/>
          <w:szCs w:val="28"/>
        </w:rPr>
      </w:pPr>
      <w:r>
        <w:rPr>
          <w:sz w:val="28"/>
          <w:szCs w:val="28"/>
        </w:rPr>
        <w:t>6.</w:t>
      </w:r>
      <w:r>
        <w:rPr>
          <w:sz w:val="28"/>
          <w:szCs w:val="28"/>
        </w:rPr>
        <w:tab/>
      </w:r>
      <w:r w:rsidR="00E07E40" w:rsidRPr="00E07E40">
        <w:rPr>
          <w:sz w:val="28"/>
          <w:szCs w:val="28"/>
        </w:rPr>
        <w:t>КП «</w:t>
      </w:r>
      <w:proofErr w:type="spellStart"/>
      <w:r w:rsidR="00E07E40" w:rsidRPr="00E07E40">
        <w:rPr>
          <w:sz w:val="28"/>
          <w:szCs w:val="28"/>
        </w:rPr>
        <w:t>Київкомунсервіс</w:t>
      </w:r>
      <w:proofErr w:type="spellEnd"/>
      <w:r w:rsidR="00E07E40" w:rsidRPr="00E07E40">
        <w:rPr>
          <w:sz w:val="28"/>
          <w:szCs w:val="28"/>
        </w:rPr>
        <w:t>», з причин зміни менеджменту підприємства, не врахував рекомендації щодо:</w:t>
      </w:r>
    </w:p>
    <w:p w:rsidR="00E07E40" w:rsidRPr="00E07E40" w:rsidRDefault="00E07E40" w:rsidP="00A127B5">
      <w:pPr>
        <w:pStyle w:val="af0"/>
        <w:spacing w:line="252" w:lineRule="auto"/>
        <w:ind w:left="0" w:firstLine="426"/>
        <w:jc w:val="both"/>
        <w:rPr>
          <w:sz w:val="28"/>
          <w:szCs w:val="28"/>
        </w:rPr>
      </w:pPr>
      <w:r w:rsidRPr="00E07E40">
        <w:rPr>
          <w:sz w:val="28"/>
          <w:szCs w:val="28"/>
        </w:rPr>
        <w:lastRenderedPageBreak/>
        <w:t>- проведення якісної інвентаризації комунального майна, в т. ч. переданого на відповідальне зберігання сільським мешканцям Київської та Житомирської областей;</w:t>
      </w:r>
    </w:p>
    <w:p w:rsidR="00E07E40" w:rsidRPr="00E07E40" w:rsidRDefault="00E07E40" w:rsidP="00A127B5">
      <w:pPr>
        <w:pStyle w:val="af0"/>
        <w:spacing w:line="252" w:lineRule="auto"/>
        <w:ind w:left="0" w:firstLine="426"/>
        <w:jc w:val="both"/>
        <w:rPr>
          <w:sz w:val="28"/>
          <w:szCs w:val="28"/>
        </w:rPr>
      </w:pPr>
      <w:r w:rsidRPr="00E07E40">
        <w:rPr>
          <w:sz w:val="28"/>
          <w:szCs w:val="28"/>
        </w:rPr>
        <w:t xml:space="preserve">- вжиття заходів щодо подальшої реалізації транспорту (сільськогосподарської техніки), який не використовується в господарській діяльності підприємства. </w:t>
      </w:r>
    </w:p>
    <w:p w:rsidR="00E07E40" w:rsidRPr="00E07E40" w:rsidRDefault="00E07E40" w:rsidP="00A127B5">
      <w:pPr>
        <w:pStyle w:val="af0"/>
        <w:spacing w:line="252" w:lineRule="auto"/>
        <w:ind w:left="0" w:firstLine="426"/>
        <w:jc w:val="both"/>
        <w:rPr>
          <w:sz w:val="28"/>
          <w:szCs w:val="28"/>
        </w:rPr>
      </w:pPr>
      <w:r w:rsidRPr="00E07E40">
        <w:rPr>
          <w:sz w:val="28"/>
          <w:szCs w:val="28"/>
        </w:rPr>
        <w:t>7.</w:t>
      </w:r>
      <w:r w:rsidR="00A127B5">
        <w:rPr>
          <w:sz w:val="28"/>
          <w:szCs w:val="28"/>
        </w:rPr>
        <w:tab/>
      </w:r>
      <w:r w:rsidRPr="00E07E40">
        <w:rPr>
          <w:sz w:val="28"/>
          <w:szCs w:val="28"/>
        </w:rPr>
        <w:t xml:space="preserve">В зв’язку з позицією керівництва КП «КМБТІ» не враховано рекомендацію щодо виконання ч.4 п.2 протокольного доручення Департаменту комунальної власності від 03.03.2017 №11-30 в частині </w:t>
      </w:r>
      <w:proofErr w:type="spellStart"/>
      <w:r w:rsidRPr="00E07E40">
        <w:rPr>
          <w:sz w:val="28"/>
          <w:szCs w:val="28"/>
        </w:rPr>
        <w:t>оцифрування</w:t>
      </w:r>
      <w:proofErr w:type="spellEnd"/>
      <w:r w:rsidRPr="00E07E40">
        <w:rPr>
          <w:sz w:val="28"/>
          <w:szCs w:val="28"/>
        </w:rPr>
        <w:t xml:space="preserve"> наявного на підприємстві архіву технічної та іншої документації в рамках виконання затвердженої Київрадою міської цільової програми «Управління об’єктами комунальної власності територіальної громади міста Києва на 2016-2018 роки».</w:t>
      </w:r>
    </w:p>
    <w:p w:rsidR="00E07E40" w:rsidRPr="00A127B5" w:rsidRDefault="00A127B5" w:rsidP="00A127B5">
      <w:pPr>
        <w:pStyle w:val="af0"/>
        <w:spacing w:line="252" w:lineRule="auto"/>
        <w:ind w:left="0" w:firstLine="426"/>
        <w:jc w:val="both"/>
        <w:rPr>
          <w:i/>
          <w:sz w:val="28"/>
          <w:szCs w:val="28"/>
          <w:u w:val="single"/>
        </w:rPr>
      </w:pPr>
      <w:r w:rsidRPr="00A127B5">
        <w:rPr>
          <w:i/>
          <w:sz w:val="28"/>
          <w:szCs w:val="28"/>
          <w:u w:val="single"/>
        </w:rPr>
        <w:t xml:space="preserve">- </w:t>
      </w:r>
      <w:r w:rsidR="00E07E40" w:rsidRPr="00A127B5">
        <w:rPr>
          <w:i/>
          <w:sz w:val="28"/>
          <w:szCs w:val="28"/>
          <w:u w:val="single"/>
        </w:rPr>
        <w:t>в організації транспортної інфраструктури:</w:t>
      </w:r>
    </w:p>
    <w:p w:rsidR="00E07E40" w:rsidRPr="00E07E40" w:rsidRDefault="00A127B5" w:rsidP="00A127B5">
      <w:pPr>
        <w:pStyle w:val="af0"/>
        <w:spacing w:line="252" w:lineRule="auto"/>
        <w:ind w:left="0" w:firstLine="426"/>
        <w:jc w:val="both"/>
        <w:rPr>
          <w:sz w:val="28"/>
          <w:szCs w:val="28"/>
        </w:rPr>
      </w:pPr>
      <w:r>
        <w:rPr>
          <w:sz w:val="28"/>
          <w:szCs w:val="28"/>
        </w:rPr>
        <w:t>8.</w:t>
      </w:r>
      <w:r w:rsidRPr="00A127B5">
        <w:rPr>
          <w:sz w:val="28"/>
          <w:szCs w:val="28"/>
        </w:rPr>
        <w:tab/>
      </w:r>
      <w:r w:rsidR="00E07E40" w:rsidRPr="00E07E40">
        <w:rPr>
          <w:sz w:val="28"/>
          <w:szCs w:val="28"/>
        </w:rPr>
        <w:t>Департаментом транспортної інфраструктури та КП «</w:t>
      </w:r>
      <w:proofErr w:type="spellStart"/>
      <w:r w:rsidR="00E07E40" w:rsidRPr="00E07E40">
        <w:rPr>
          <w:sz w:val="28"/>
          <w:szCs w:val="28"/>
        </w:rPr>
        <w:t>Київтранспарксервіс</w:t>
      </w:r>
      <w:proofErr w:type="spellEnd"/>
      <w:r w:rsidR="00E07E40" w:rsidRPr="00E07E40">
        <w:rPr>
          <w:sz w:val="28"/>
          <w:szCs w:val="28"/>
        </w:rPr>
        <w:t>» розроблені, але нормативно не впроваджено порядок підготовки документів при передачі на затвердження схем ОДР із визначенням відповідальних осіб за його дотриманням та системою контролю та алгоритм процесу затвердження схем ОДР, з визначенням термінів їх опрацювання, відповідальних осіб та заходів контролю у зв’язку з довготривалим впровадженням організаційно-правових заходів.</w:t>
      </w:r>
    </w:p>
    <w:p w:rsidR="00E07E40" w:rsidRPr="00A127B5" w:rsidRDefault="00A127B5" w:rsidP="00A127B5">
      <w:pPr>
        <w:pStyle w:val="af0"/>
        <w:spacing w:line="252" w:lineRule="auto"/>
        <w:ind w:left="0" w:firstLine="426"/>
        <w:jc w:val="both"/>
        <w:rPr>
          <w:i/>
          <w:sz w:val="28"/>
          <w:szCs w:val="28"/>
          <w:u w:val="single"/>
        </w:rPr>
      </w:pPr>
      <w:r w:rsidRPr="00A127B5">
        <w:rPr>
          <w:i/>
          <w:sz w:val="28"/>
          <w:szCs w:val="28"/>
          <w:u w:val="single"/>
        </w:rPr>
        <w:t xml:space="preserve">- </w:t>
      </w:r>
      <w:r w:rsidR="00E07E40" w:rsidRPr="00A127B5">
        <w:rPr>
          <w:i/>
          <w:sz w:val="28"/>
          <w:szCs w:val="28"/>
          <w:u w:val="single"/>
        </w:rPr>
        <w:t xml:space="preserve">з організації та ведення бухгалтерського обліку, формуванні фінансової звітності: </w:t>
      </w:r>
    </w:p>
    <w:p w:rsidR="00E07E40" w:rsidRPr="00E07E40" w:rsidRDefault="00A127B5" w:rsidP="00A127B5">
      <w:pPr>
        <w:pStyle w:val="af0"/>
        <w:spacing w:line="252" w:lineRule="auto"/>
        <w:ind w:left="0" w:firstLine="426"/>
        <w:jc w:val="both"/>
        <w:rPr>
          <w:sz w:val="28"/>
          <w:szCs w:val="28"/>
        </w:rPr>
      </w:pPr>
      <w:r>
        <w:rPr>
          <w:sz w:val="28"/>
          <w:szCs w:val="28"/>
        </w:rPr>
        <w:t>9.</w:t>
      </w:r>
      <w:r w:rsidRPr="00A127B5">
        <w:rPr>
          <w:sz w:val="28"/>
          <w:szCs w:val="28"/>
        </w:rPr>
        <w:tab/>
      </w:r>
      <w:r w:rsidR="00E07E40" w:rsidRPr="00E07E40">
        <w:rPr>
          <w:sz w:val="28"/>
          <w:szCs w:val="28"/>
        </w:rPr>
        <w:t>КП «Керуюча компанія з обслуговування житлового фонду Подільського району м. Києва» із суб’єктивних причин ігнорується проведення нарахування та стягнення земельного податку з орендарів нежитлових приміщень.</w:t>
      </w:r>
    </w:p>
    <w:p w:rsidR="00E07E40" w:rsidRPr="00A127B5" w:rsidRDefault="00A127B5" w:rsidP="00A127B5">
      <w:pPr>
        <w:pStyle w:val="af0"/>
        <w:spacing w:line="252" w:lineRule="auto"/>
        <w:ind w:left="0" w:firstLine="426"/>
        <w:jc w:val="both"/>
        <w:rPr>
          <w:i/>
          <w:sz w:val="28"/>
          <w:szCs w:val="28"/>
          <w:u w:val="single"/>
        </w:rPr>
      </w:pPr>
      <w:r w:rsidRPr="00A127B5">
        <w:rPr>
          <w:i/>
          <w:sz w:val="28"/>
          <w:szCs w:val="28"/>
          <w:u w:val="single"/>
        </w:rPr>
        <w:t xml:space="preserve">- </w:t>
      </w:r>
      <w:r w:rsidR="00E07E40" w:rsidRPr="00A127B5">
        <w:rPr>
          <w:i/>
          <w:sz w:val="28"/>
          <w:szCs w:val="28"/>
          <w:u w:val="single"/>
        </w:rPr>
        <w:t xml:space="preserve"> у сфері закупівель:</w:t>
      </w:r>
    </w:p>
    <w:p w:rsidR="00505DB1" w:rsidRDefault="00E07E40" w:rsidP="00A127B5">
      <w:pPr>
        <w:pStyle w:val="af0"/>
        <w:tabs>
          <w:tab w:val="left" w:pos="709"/>
          <w:tab w:val="left" w:pos="851"/>
        </w:tabs>
        <w:spacing w:line="252" w:lineRule="auto"/>
        <w:ind w:left="0" w:firstLine="426"/>
        <w:jc w:val="both"/>
        <w:rPr>
          <w:sz w:val="28"/>
          <w:szCs w:val="28"/>
        </w:rPr>
      </w:pPr>
      <w:r w:rsidRPr="00E07E40">
        <w:rPr>
          <w:sz w:val="28"/>
          <w:szCs w:val="28"/>
        </w:rPr>
        <w:t>10.</w:t>
      </w:r>
      <w:r w:rsidR="00A127B5" w:rsidRPr="00CE0BAD">
        <w:rPr>
          <w:sz w:val="28"/>
          <w:szCs w:val="28"/>
        </w:rPr>
        <w:tab/>
      </w:r>
      <w:proofErr w:type="spellStart"/>
      <w:r w:rsidRPr="00E07E40">
        <w:rPr>
          <w:sz w:val="28"/>
          <w:szCs w:val="28"/>
        </w:rPr>
        <w:t>Cтруктурні</w:t>
      </w:r>
      <w:proofErr w:type="spellEnd"/>
      <w:r w:rsidRPr="00E07E40">
        <w:rPr>
          <w:sz w:val="28"/>
          <w:szCs w:val="28"/>
        </w:rPr>
        <w:t xml:space="preserve"> підрозділи, підприємства, установи та організації комунальної форми власності міста та районів міста Києва із суб’єктивних причин систематично ігнорують рекомендації щодо притягнення до відповідальності службових/посадових осіб за порушення та недоліки при проведенні процедур закупівель (Київський університет імені Бориса Грінченка, КП «Київблагоустрій», ККО «</w:t>
      </w:r>
      <w:proofErr w:type="spellStart"/>
      <w:r w:rsidRPr="00E07E40">
        <w:rPr>
          <w:sz w:val="28"/>
          <w:szCs w:val="28"/>
        </w:rPr>
        <w:t>Київзеленбуд</w:t>
      </w:r>
      <w:proofErr w:type="spellEnd"/>
      <w:r w:rsidRPr="00E07E40">
        <w:rPr>
          <w:sz w:val="28"/>
          <w:szCs w:val="28"/>
        </w:rPr>
        <w:t>»).</w:t>
      </w:r>
    </w:p>
    <w:p w:rsidR="00673933" w:rsidRDefault="00673933" w:rsidP="00E6388A">
      <w:pPr>
        <w:pStyle w:val="af0"/>
        <w:spacing w:line="252" w:lineRule="auto"/>
        <w:ind w:left="0" w:firstLine="426"/>
        <w:jc w:val="both"/>
        <w:rPr>
          <w:sz w:val="28"/>
          <w:szCs w:val="28"/>
        </w:rPr>
      </w:pP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Відповідно до розділу ІV глави 6 Стандартів внутрішнього аудиту також інформуємо про результати забезпечення та підвищення якості внутрішнього аудиту в Департаменті, зокрема:</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1.</w:t>
      </w:r>
      <w:r w:rsidRPr="00E14828">
        <w:rPr>
          <w:sz w:val="28"/>
          <w:szCs w:val="28"/>
        </w:rPr>
        <w:tab/>
        <w:t>В Департаменті складено та затверджено Програму забезпечення та підвищення якості внутрішнього аудиту, заходи якої виконуються.</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2.</w:t>
      </w:r>
      <w:r w:rsidRPr="00E14828">
        <w:rPr>
          <w:sz w:val="28"/>
          <w:szCs w:val="28"/>
        </w:rPr>
        <w:tab/>
        <w:t>В рамках запланованих заходів працівники Департаменту займаються самонавчанням та проходять відповідні навчання і тренінги.</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Так, працівники Департаменту протягом 2017 року регулярно підвищували свою кваліфікацію та брали участь у:</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 xml:space="preserve">навчанні з метою «Вивчення корейського досвіду у сферах будівництва, внутрішнього аудиту та контролю за витратами бюджетних коштів в рамках держзамовлень» в м. Сеул (9 людино-днів); </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lastRenderedPageBreak/>
        <w:t>-</w:t>
      </w:r>
      <w:r w:rsidRPr="00E14828">
        <w:rPr>
          <w:sz w:val="28"/>
          <w:szCs w:val="28"/>
        </w:rPr>
        <w:tab/>
        <w:t>тренінгу для тренерів у сфері закупівель Центру Вдосконалення закупівель Київської школи Економіки (12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практичному семінарі «Підготовка та проведення публічного виступу»         (1 людино-день);</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семінарі «Техніки планування і постановки цілей» (1 людино-день);</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практичному семінарі «Впровадження системи внутрішнього контролю з метою управління корупційними ризиками», «Впровадження системи внутрішнього контролю в державному секторі: вимоги та кращі практики»          (15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короткостроковому навчальному курсі «Технічна підтримка впровадження електронних торгів в системі «</w:t>
      </w:r>
      <w:proofErr w:type="spellStart"/>
      <w:r w:rsidRPr="00E14828">
        <w:rPr>
          <w:sz w:val="28"/>
          <w:szCs w:val="28"/>
        </w:rPr>
        <w:t>Prozorro</w:t>
      </w:r>
      <w:proofErr w:type="spellEnd"/>
      <w:r w:rsidRPr="00E14828">
        <w:rPr>
          <w:sz w:val="28"/>
          <w:szCs w:val="28"/>
        </w:rPr>
        <w:t>» (0,5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професійному навчанні за програмою «Діловодство та ділове мовлення»      (5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 xml:space="preserve"> м. Вашингтон за навчальною програмою «Державна аудиторська служба: інструменти ефективного внутрішнього контролю і системи аудиту бюджетних установ» (14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програмі професіоналізації закупівель, організованою Київською школою економіки (43 людино-дні);</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 xml:space="preserve">- курсі «Публічні закупівлі», наданому платформою масових відкритих онлайн-курсів </w:t>
      </w:r>
      <w:proofErr w:type="spellStart"/>
      <w:r w:rsidRPr="00E14828">
        <w:rPr>
          <w:sz w:val="28"/>
          <w:szCs w:val="28"/>
        </w:rPr>
        <w:t>Prometheus</w:t>
      </w:r>
      <w:proofErr w:type="spellEnd"/>
      <w:r w:rsidRPr="00E14828">
        <w:rPr>
          <w:sz w:val="28"/>
          <w:szCs w:val="28"/>
        </w:rPr>
        <w:t xml:space="preserve"> (1 людино-день);</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семінарі «Сталі державні закупівлі: принципи, методи та досвід впровадження в Україні та світі» (3 людино-дні);</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короткостроковому семінарі «Сенсибілізація до корупційних ризиків»          (8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короткостроковому семінарі «Внутрішній контроль, питання боротьби з корупцією та шахрайством (4 людино-дні);</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тематичному короткостроковому семінарі «Європейська інтеграція в умовах реалізації Угоди про асоціацію між Україною та Європейським Союзом»               (1 людино-день);</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професійній програмі підвищення кваліфікації державних службовців        (10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тренінгу з внутрішнього контролю та внутрішнього аудиту в рамках двостороннього співробітництва між Міністерством фінансів України та Міністерством фінансів Королівства Нідерланди (50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тренінгу з ІТ аудиту в рамках двостороннього співробітництва між Міністерством фінансів України та Міністерством фінансів Королівства Нідерланди (3 людино-дні);</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семінарі «Організація правової роботи юридичних служб» (1 людино-день);</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семінарі «Організація контролю та виконавської дисципліни в органах державної влади» (1 людино-день);</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 xml:space="preserve">семінарі «Організація роботи служб управління персоналом» (3 людино-дні); </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lastRenderedPageBreak/>
        <w:t>-</w:t>
      </w:r>
      <w:r w:rsidRPr="00E14828">
        <w:rPr>
          <w:sz w:val="28"/>
          <w:szCs w:val="28"/>
        </w:rPr>
        <w:tab/>
        <w:t>навчальному курсі «Стипендіальна програма «Муніципальні фінанси: Стандарти ЄС досвід Словаччини» (18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 xml:space="preserve">короткостроковому навчальному курсі з </w:t>
      </w:r>
      <w:proofErr w:type="spellStart"/>
      <w:r w:rsidRPr="00E14828">
        <w:rPr>
          <w:sz w:val="28"/>
          <w:szCs w:val="28"/>
        </w:rPr>
        <w:t>мовної</w:t>
      </w:r>
      <w:proofErr w:type="spellEnd"/>
      <w:r w:rsidRPr="00E14828">
        <w:rPr>
          <w:sz w:val="28"/>
          <w:szCs w:val="28"/>
        </w:rPr>
        <w:t xml:space="preserve"> підготовки (англійська мова) (640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ab/>
        <w:t>Отриманий досвід активно поширюється та впроваджується спеціалістами в поточній діяльності Департаменту.</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3.</w:t>
      </w:r>
      <w:r w:rsidRPr="00E14828">
        <w:rPr>
          <w:sz w:val="28"/>
          <w:szCs w:val="28"/>
        </w:rPr>
        <w:tab/>
        <w:t xml:space="preserve">В Департаменті здійснюється моніторинг діяльності з внутрішнього аудиту, який проводиться керівництвом Департаменту, та періодичний аналіз діяльності підрозділу внутрішнього аудиту, що проводиться працівниками Департаменту, які володіють практичними знаннями у сфері внутрішнього аудиту, а також шляхом самооцінки. </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4.</w:t>
      </w:r>
      <w:r w:rsidRPr="00E14828">
        <w:rPr>
          <w:sz w:val="28"/>
          <w:szCs w:val="28"/>
        </w:rPr>
        <w:tab/>
        <w:t>За результатами вжитих заходів, відповідно до передбаченої програмою методології, директором здійснюється внутрішнє оцінювання діяльності Департаменту, в частині оцінки:</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внутрішньої нормативно-правової бази, що регламентує діяльність Департаменту;</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системи планування роботи Департаменту;</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організаційних та функціональних аспектів проведення внутрішніх аудитів;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t>результативності проведених внутрішніх аудитів та реалізації їх результатів.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 xml:space="preserve">Так, проведеним внутрішнім оцінюванням діяльності Департаменту за                      2017 рік встановлено, що якість роботи з організації та проведення внутрішніх аудитів забезпечено на достатньо високому рівні, що є наслідком виявлення значної кількості аудиторських знахідок. </w:t>
      </w:r>
    </w:p>
    <w:p w:rsidR="00D951E2" w:rsidRPr="00D951E2" w:rsidRDefault="00D951E2" w:rsidP="00D951E2">
      <w:pPr>
        <w:pStyle w:val="af0"/>
        <w:tabs>
          <w:tab w:val="left" w:pos="993"/>
        </w:tabs>
        <w:spacing w:line="252" w:lineRule="auto"/>
        <w:ind w:left="0" w:firstLine="709"/>
        <w:jc w:val="both"/>
        <w:rPr>
          <w:sz w:val="28"/>
          <w:szCs w:val="28"/>
        </w:rPr>
      </w:pPr>
      <w:r w:rsidRPr="00E14828">
        <w:rPr>
          <w:sz w:val="28"/>
          <w:szCs w:val="28"/>
        </w:rPr>
        <w:t>Також, зауважимо, що система організації та функціонування внутрішніх аудитів потребує окремих вдосконалень, які враховані при підготовці Програми забезпечення та підвищення якості внутрішнього аудиту на 2018 рік.</w:t>
      </w:r>
    </w:p>
    <w:p w:rsidR="00F36BC4" w:rsidRPr="006C1A2B" w:rsidRDefault="00F36BC4" w:rsidP="00D951E2">
      <w:pPr>
        <w:pStyle w:val="af0"/>
        <w:tabs>
          <w:tab w:val="left" w:pos="993"/>
        </w:tabs>
        <w:spacing w:line="252" w:lineRule="auto"/>
        <w:ind w:left="0" w:firstLine="709"/>
        <w:jc w:val="both"/>
        <w:rPr>
          <w:sz w:val="28"/>
          <w:szCs w:val="28"/>
        </w:rPr>
      </w:pPr>
    </w:p>
    <w:p w:rsidR="00F36BC4" w:rsidRDefault="00F36BC4" w:rsidP="00E6388A">
      <w:pPr>
        <w:spacing w:line="252" w:lineRule="auto"/>
        <w:jc w:val="both"/>
        <w:rPr>
          <w:bCs/>
          <w:sz w:val="28"/>
          <w:szCs w:val="28"/>
        </w:rPr>
      </w:pPr>
      <w:r w:rsidRPr="006C1A2B">
        <w:rPr>
          <w:bCs/>
          <w:sz w:val="28"/>
          <w:szCs w:val="28"/>
        </w:rPr>
        <w:t>Додатк</w:t>
      </w:r>
      <w:r w:rsidR="00BD0C29">
        <w:rPr>
          <w:bCs/>
          <w:sz w:val="28"/>
          <w:szCs w:val="28"/>
        </w:rPr>
        <w:t>и</w:t>
      </w:r>
      <w:r w:rsidRPr="006C1A2B">
        <w:rPr>
          <w:bCs/>
          <w:sz w:val="28"/>
          <w:szCs w:val="28"/>
        </w:rPr>
        <w:t>:</w:t>
      </w:r>
      <w:r w:rsidR="001B0DB7" w:rsidRPr="006C1A2B">
        <w:rPr>
          <w:bCs/>
          <w:sz w:val="28"/>
          <w:szCs w:val="28"/>
        </w:rPr>
        <w:t xml:space="preserve"> </w:t>
      </w:r>
      <w:r w:rsidR="00BD0C29">
        <w:rPr>
          <w:bCs/>
          <w:sz w:val="28"/>
          <w:szCs w:val="28"/>
        </w:rPr>
        <w:t>1. Результати аудитів</w:t>
      </w:r>
      <w:r w:rsidR="003A06FF">
        <w:rPr>
          <w:bCs/>
          <w:sz w:val="28"/>
          <w:szCs w:val="28"/>
        </w:rPr>
        <w:t xml:space="preserve">, </w:t>
      </w:r>
      <w:r w:rsidR="00BD0C29">
        <w:rPr>
          <w:bCs/>
          <w:sz w:val="28"/>
          <w:szCs w:val="28"/>
        </w:rPr>
        <w:t>заверш</w:t>
      </w:r>
      <w:r w:rsidRPr="006C1A2B">
        <w:rPr>
          <w:bCs/>
          <w:sz w:val="28"/>
          <w:szCs w:val="28"/>
        </w:rPr>
        <w:t xml:space="preserve">ених </w:t>
      </w:r>
      <w:r w:rsidR="00BD0C29">
        <w:rPr>
          <w:sz w:val="28"/>
          <w:szCs w:val="28"/>
        </w:rPr>
        <w:t>у</w:t>
      </w:r>
      <w:r w:rsidR="002778E6" w:rsidRPr="006C1A2B">
        <w:rPr>
          <w:sz w:val="28"/>
          <w:szCs w:val="28"/>
        </w:rPr>
        <w:t xml:space="preserve"> </w:t>
      </w:r>
      <w:r w:rsidRPr="006C1A2B">
        <w:rPr>
          <w:sz w:val="28"/>
          <w:szCs w:val="28"/>
        </w:rPr>
        <w:t>201</w:t>
      </w:r>
      <w:r w:rsidR="00510D83" w:rsidRPr="006C1A2B">
        <w:rPr>
          <w:sz w:val="28"/>
          <w:szCs w:val="28"/>
        </w:rPr>
        <w:t>7</w:t>
      </w:r>
      <w:r w:rsidR="00BD0C29">
        <w:rPr>
          <w:sz w:val="28"/>
          <w:szCs w:val="28"/>
        </w:rPr>
        <w:t xml:space="preserve"> році</w:t>
      </w:r>
      <w:r w:rsidRPr="006C1A2B">
        <w:rPr>
          <w:bCs/>
          <w:sz w:val="28"/>
          <w:szCs w:val="28"/>
        </w:rPr>
        <w:t xml:space="preserve"> </w:t>
      </w:r>
      <w:r w:rsidR="00BD0C29">
        <w:rPr>
          <w:bCs/>
          <w:sz w:val="28"/>
          <w:szCs w:val="28"/>
        </w:rPr>
        <w:t xml:space="preserve">станом на 31.12.2017 </w:t>
      </w:r>
      <w:r w:rsidRPr="006C1A2B">
        <w:rPr>
          <w:bCs/>
          <w:sz w:val="28"/>
          <w:szCs w:val="28"/>
        </w:rPr>
        <w:t xml:space="preserve">на </w:t>
      </w:r>
      <w:r w:rsidR="00715221">
        <w:rPr>
          <w:bCs/>
          <w:sz w:val="28"/>
          <w:szCs w:val="28"/>
          <w:lang w:val="ru-RU"/>
        </w:rPr>
        <w:t>2</w:t>
      </w:r>
      <w:r w:rsidR="006C761A">
        <w:rPr>
          <w:bCs/>
          <w:sz w:val="28"/>
          <w:szCs w:val="28"/>
          <w:lang w:val="ru-RU"/>
        </w:rPr>
        <w:t>2</w:t>
      </w:r>
      <w:r w:rsidR="00207685" w:rsidRPr="006C1A2B">
        <w:rPr>
          <w:bCs/>
          <w:sz w:val="28"/>
          <w:szCs w:val="28"/>
          <w:lang w:val="ru-RU"/>
        </w:rPr>
        <w:t xml:space="preserve"> </w:t>
      </w:r>
      <w:proofErr w:type="spellStart"/>
      <w:r w:rsidRPr="006C1A2B">
        <w:rPr>
          <w:bCs/>
          <w:sz w:val="28"/>
          <w:szCs w:val="28"/>
        </w:rPr>
        <w:t>арк</w:t>
      </w:r>
      <w:proofErr w:type="spellEnd"/>
      <w:r w:rsidRPr="006C1A2B">
        <w:rPr>
          <w:bCs/>
          <w:sz w:val="28"/>
          <w:szCs w:val="28"/>
        </w:rPr>
        <w:t>.</w:t>
      </w:r>
      <w:r w:rsidR="0043533C" w:rsidRPr="006C1A2B">
        <w:rPr>
          <w:bCs/>
          <w:sz w:val="28"/>
          <w:szCs w:val="28"/>
        </w:rPr>
        <w:t xml:space="preserve"> </w:t>
      </w:r>
      <w:r w:rsidRPr="006C1A2B">
        <w:rPr>
          <w:bCs/>
          <w:sz w:val="28"/>
          <w:szCs w:val="28"/>
        </w:rPr>
        <w:t>в 1 прим.</w:t>
      </w:r>
    </w:p>
    <w:p w:rsidR="003A06FF" w:rsidRPr="006C1A2B" w:rsidRDefault="003A06FF" w:rsidP="00E6388A">
      <w:pPr>
        <w:spacing w:line="252" w:lineRule="auto"/>
        <w:jc w:val="both"/>
        <w:rPr>
          <w:bCs/>
          <w:sz w:val="28"/>
          <w:szCs w:val="28"/>
        </w:rPr>
      </w:pPr>
      <w:r>
        <w:rPr>
          <w:bCs/>
          <w:sz w:val="28"/>
          <w:szCs w:val="28"/>
        </w:rPr>
        <w:t>2. Моніторинг наданих Департаментом рекомендацій за результатами</w:t>
      </w:r>
      <w:r w:rsidR="00F95416">
        <w:rPr>
          <w:bCs/>
          <w:sz w:val="28"/>
          <w:szCs w:val="28"/>
        </w:rPr>
        <w:t xml:space="preserve"> завершених</w:t>
      </w:r>
      <w:r>
        <w:rPr>
          <w:bCs/>
          <w:sz w:val="28"/>
          <w:szCs w:val="28"/>
        </w:rPr>
        <w:t xml:space="preserve"> </w:t>
      </w:r>
      <w:r w:rsidR="00F95416">
        <w:rPr>
          <w:bCs/>
          <w:sz w:val="28"/>
          <w:szCs w:val="28"/>
        </w:rPr>
        <w:t xml:space="preserve">у 2017 році </w:t>
      </w:r>
      <w:r>
        <w:rPr>
          <w:bCs/>
          <w:sz w:val="28"/>
          <w:szCs w:val="28"/>
        </w:rPr>
        <w:t xml:space="preserve">аудитів </w:t>
      </w:r>
      <w:r w:rsidRPr="00AF1B41">
        <w:rPr>
          <w:bCs/>
          <w:sz w:val="28"/>
          <w:szCs w:val="28"/>
        </w:rPr>
        <w:t xml:space="preserve">на </w:t>
      </w:r>
      <w:r w:rsidR="00DC22EE">
        <w:rPr>
          <w:bCs/>
          <w:sz w:val="28"/>
          <w:szCs w:val="28"/>
        </w:rPr>
        <w:t>21</w:t>
      </w:r>
      <w:r w:rsidRPr="00AF1B41">
        <w:rPr>
          <w:bCs/>
          <w:sz w:val="28"/>
          <w:szCs w:val="28"/>
        </w:rPr>
        <w:t xml:space="preserve"> </w:t>
      </w:r>
      <w:proofErr w:type="spellStart"/>
      <w:r w:rsidRPr="00AF1B41">
        <w:rPr>
          <w:bCs/>
          <w:sz w:val="28"/>
          <w:szCs w:val="28"/>
        </w:rPr>
        <w:t>арк</w:t>
      </w:r>
      <w:proofErr w:type="spellEnd"/>
      <w:r w:rsidRPr="00AF1B41">
        <w:rPr>
          <w:bCs/>
          <w:sz w:val="28"/>
          <w:szCs w:val="28"/>
        </w:rPr>
        <w:t>.</w:t>
      </w:r>
      <w:r>
        <w:rPr>
          <w:bCs/>
          <w:sz w:val="28"/>
          <w:szCs w:val="28"/>
        </w:rPr>
        <w:t xml:space="preserve"> в 1 прим.</w:t>
      </w:r>
    </w:p>
    <w:p w:rsidR="00F36BC4" w:rsidRPr="001465A5" w:rsidRDefault="00F36BC4" w:rsidP="00E6388A">
      <w:pPr>
        <w:tabs>
          <w:tab w:val="left" w:pos="1920"/>
          <w:tab w:val="left" w:pos="2790"/>
          <w:tab w:val="center" w:pos="4677"/>
        </w:tabs>
        <w:spacing w:line="252" w:lineRule="auto"/>
        <w:ind w:right="284"/>
        <w:rPr>
          <w:bCs/>
          <w:sz w:val="28"/>
          <w:szCs w:val="28"/>
        </w:rPr>
      </w:pPr>
    </w:p>
    <w:p w:rsidR="00F36BC4" w:rsidRPr="001465A5" w:rsidRDefault="00F36BC4" w:rsidP="00E6388A">
      <w:pPr>
        <w:spacing w:line="252" w:lineRule="auto"/>
        <w:jc w:val="both"/>
        <w:rPr>
          <w:sz w:val="28"/>
          <w:szCs w:val="28"/>
        </w:rPr>
      </w:pPr>
      <w:r w:rsidRPr="001465A5">
        <w:rPr>
          <w:sz w:val="28"/>
          <w:szCs w:val="28"/>
        </w:rPr>
        <w:t>З повагою</w:t>
      </w:r>
    </w:p>
    <w:p w:rsidR="00F36BC4" w:rsidRPr="008C0497" w:rsidRDefault="00F36BC4" w:rsidP="00E6388A">
      <w:pPr>
        <w:pStyle w:val="ad"/>
        <w:spacing w:line="252" w:lineRule="auto"/>
        <w:rPr>
          <w:sz w:val="22"/>
          <w:szCs w:val="22"/>
        </w:rPr>
      </w:pPr>
    </w:p>
    <w:p w:rsidR="001465A5" w:rsidRPr="008C0497" w:rsidRDefault="001465A5" w:rsidP="00E6388A">
      <w:pPr>
        <w:pStyle w:val="ad"/>
        <w:spacing w:line="252" w:lineRule="auto"/>
        <w:rPr>
          <w:sz w:val="22"/>
          <w:szCs w:val="22"/>
        </w:rPr>
      </w:pPr>
    </w:p>
    <w:p w:rsidR="00F36BC4" w:rsidRPr="001465A5" w:rsidRDefault="0006014C" w:rsidP="00E6388A">
      <w:pPr>
        <w:spacing w:line="252" w:lineRule="auto"/>
        <w:jc w:val="both"/>
        <w:rPr>
          <w:sz w:val="28"/>
          <w:szCs w:val="28"/>
        </w:rPr>
      </w:pPr>
      <w:r w:rsidRPr="001465A5">
        <w:rPr>
          <w:sz w:val="28"/>
          <w:szCs w:val="28"/>
        </w:rPr>
        <w:t>Д</w:t>
      </w:r>
      <w:r w:rsidR="00F36BC4" w:rsidRPr="001465A5">
        <w:rPr>
          <w:sz w:val="28"/>
          <w:szCs w:val="28"/>
        </w:rPr>
        <w:t xml:space="preserve">иректор </w:t>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9050A9" w:rsidRPr="001465A5">
        <w:rPr>
          <w:sz w:val="28"/>
          <w:szCs w:val="28"/>
        </w:rPr>
        <w:tab/>
      </w:r>
      <w:r w:rsidR="009050A9" w:rsidRPr="001465A5">
        <w:rPr>
          <w:sz w:val="28"/>
          <w:szCs w:val="28"/>
        </w:rPr>
        <w:tab/>
      </w:r>
      <w:r w:rsidR="009050A9" w:rsidRPr="001465A5">
        <w:rPr>
          <w:sz w:val="28"/>
          <w:szCs w:val="28"/>
        </w:rPr>
        <w:tab/>
      </w:r>
      <w:r w:rsidR="009050A9" w:rsidRPr="001465A5">
        <w:rPr>
          <w:sz w:val="28"/>
          <w:szCs w:val="28"/>
        </w:rPr>
        <w:tab/>
      </w:r>
      <w:r w:rsidR="00F36BC4" w:rsidRPr="001465A5">
        <w:rPr>
          <w:sz w:val="28"/>
          <w:szCs w:val="28"/>
        </w:rPr>
        <w:t>О.</w:t>
      </w:r>
      <w:r w:rsidR="00203794">
        <w:rPr>
          <w:sz w:val="28"/>
          <w:szCs w:val="28"/>
        </w:rPr>
        <w:t> </w:t>
      </w:r>
      <w:proofErr w:type="spellStart"/>
      <w:r w:rsidR="00F36BC4" w:rsidRPr="001465A5">
        <w:rPr>
          <w:sz w:val="28"/>
          <w:szCs w:val="28"/>
        </w:rPr>
        <w:t>Колтик</w:t>
      </w:r>
      <w:proofErr w:type="spellEnd"/>
    </w:p>
    <w:p w:rsidR="008C0497" w:rsidRDefault="008C0497" w:rsidP="009B2BF3">
      <w:pPr>
        <w:jc w:val="both"/>
        <w:rPr>
          <w:sz w:val="18"/>
          <w:szCs w:val="18"/>
        </w:rPr>
      </w:pPr>
    </w:p>
    <w:p w:rsidR="006720BE" w:rsidRDefault="006720BE" w:rsidP="009B2BF3">
      <w:pPr>
        <w:jc w:val="both"/>
        <w:rPr>
          <w:sz w:val="18"/>
          <w:szCs w:val="18"/>
        </w:rPr>
      </w:pPr>
    </w:p>
    <w:p w:rsidR="003B11F9" w:rsidRDefault="003B11F9" w:rsidP="009B2BF3">
      <w:pPr>
        <w:jc w:val="both"/>
        <w:rPr>
          <w:sz w:val="18"/>
          <w:szCs w:val="18"/>
        </w:rPr>
      </w:pPr>
    </w:p>
    <w:p w:rsidR="006720BE" w:rsidRDefault="006720BE" w:rsidP="009B2BF3">
      <w:pPr>
        <w:jc w:val="both"/>
        <w:rPr>
          <w:sz w:val="18"/>
          <w:szCs w:val="18"/>
        </w:rPr>
      </w:pPr>
    </w:p>
    <w:p w:rsidR="006720BE" w:rsidRDefault="006720BE" w:rsidP="009B2BF3">
      <w:pPr>
        <w:jc w:val="both"/>
        <w:rPr>
          <w:sz w:val="18"/>
          <w:szCs w:val="18"/>
        </w:rPr>
      </w:pPr>
    </w:p>
    <w:p w:rsidR="006720BE" w:rsidRDefault="006720BE" w:rsidP="009B2BF3">
      <w:pPr>
        <w:jc w:val="both"/>
        <w:rPr>
          <w:sz w:val="18"/>
          <w:szCs w:val="18"/>
        </w:rPr>
      </w:pPr>
    </w:p>
    <w:p w:rsidR="006720BE" w:rsidRDefault="006720BE" w:rsidP="009B2BF3">
      <w:pPr>
        <w:jc w:val="both"/>
        <w:rPr>
          <w:sz w:val="18"/>
          <w:szCs w:val="18"/>
        </w:rPr>
      </w:pPr>
    </w:p>
    <w:p w:rsidR="00D220FB" w:rsidRPr="00F96DF4" w:rsidRDefault="008C0497" w:rsidP="009B2BF3">
      <w:pPr>
        <w:jc w:val="both"/>
        <w:rPr>
          <w:sz w:val="18"/>
          <w:szCs w:val="18"/>
          <w:lang w:val="ru-RU"/>
        </w:rPr>
      </w:pPr>
      <w:r>
        <w:rPr>
          <w:sz w:val="18"/>
          <w:szCs w:val="18"/>
        </w:rPr>
        <w:t>Ш</w:t>
      </w:r>
      <w:r w:rsidR="00BD0C29">
        <w:rPr>
          <w:sz w:val="18"/>
          <w:szCs w:val="18"/>
        </w:rPr>
        <w:t xml:space="preserve">ляхова </w:t>
      </w:r>
      <w:r w:rsidR="00F36BC4" w:rsidRPr="001465A5">
        <w:rPr>
          <w:sz w:val="18"/>
          <w:szCs w:val="18"/>
        </w:rPr>
        <w:t>239 86 62</w:t>
      </w:r>
    </w:p>
    <w:sectPr w:rsidR="00D220FB" w:rsidRPr="00F96DF4" w:rsidSect="004620D2">
      <w:headerReference w:type="default" r:id="rId9"/>
      <w:headerReference w:type="first" r:id="rId10"/>
      <w:pgSz w:w="11906" w:h="16838"/>
      <w:pgMar w:top="567" w:right="567" w:bottom="1134" w:left="136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7E" w:rsidRDefault="0041647E">
      <w:r>
        <w:separator/>
      </w:r>
    </w:p>
  </w:endnote>
  <w:endnote w:type="continuationSeparator" w:id="0">
    <w:p w:rsidR="0041647E" w:rsidRDefault="0041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7E" w:rsidRDefault="0041647E">
      <w:r>
        <w:separator/>
      </w:r>
    </w:p>
  </w:footnote>
  <w:footnote w:type="continuationSeparator" w:id="0">
    <w:p w:rsidR="0041647E" w:rsidRDefault="0041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3020"/>
      <w:docPartObj>
        <w:docPartGallery w:val="Page Numbers (Top of Page)"/>
        <w:docPartUnique/>
      </w:docPartObj>
    </w:sdtPr>
    <w:sdtEndPr/>
    <w:sdtContent>
      <w:p w:rsidR="00993E30" w:rsidRDefault="0048120E" w:rsidP="00993E30">
        <w:pPr>
          <w:pStyle w:val="a3"/>
          <w:ind w:firstLine="0"/>
          <w:jc w:val="center"/>
        </w:pPr>
        <w:r>
          <w:fldChar w:fldCharType="begin"/>
        </w:r>
        <w:r w:rsidR="00993E30">
          <w:instrText>PAGE   \* MERGEFORMAT</w:instrText>
        </w:r>
        <w:r>
          <w:fldChar w:fldCharType="separate"/>
        </w:r>
        <w:r w:rsidR="001A61A9" w:rsidRPr="001A61A9">
          <w:rPr>
            <w:noProof/>
            <w:lang w:val="ru-RU"/>
          </w:rPr>
          <w:t>17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85" w:rsidRPr="00973C5E" w:rsidRDefault="003D0B85" w:rsidP="00411560">
    <w:pPr>
      <w:jc w:val="center"/>
      <w:rPr>
        <w:szCs w:val="28"/>
        <w:lang w:val="en-US"/>
      </w:rPr>
    </w:pPr>
    <w:r>
      <w:rPr>
        <w:noProof/>
        <w:szCs w:val="28"/>
        <w:lang w:val="ru-RU"/>
      </w:rPr>
      <w:drawing>
        <wp:anchor distT="0" distB="0" distL="114300" distR="114300" simplePos="0" relativeHeight="251658240" behindDoc="0" locked="0" layoutInCell="1" allowOverlap="1" wp14:anchorId="2189B3FD" wp14:editId="3ACAA416">
          <wp:simplePos x="0" y="0"/>
          <wp:positionH relativeFrom="column">
            <wp:posOffset>2841625</wp:posOffset>
          </wp:positionH>
          <wp:positionV relativeFrom="paragraph">
            <wp:posOffset>3810</wp:posOffset>
          </wp:positionV>
          <wp:extent cx="532765" cy="652145"/>
          <wp:effectExtent l="0" t="0" r="635" b="0"/>
          <wp:wrapTopAndBottom/>
          <wp:docPr id="3" name="Рисунок 3"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GE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65" cy="652145"/>
                  </a:xfrm>
                  <a:prstGeom prst="rect">
                    <a:avLst/>
                  </a:prstGeom>
                  <a:noFill/>
                  <a:ln>
                    <a:noFill/>
                  </a:ln>
                </pic:spPr>
              </pic:pic>
            </a:graphicData>
          </a:graphic>
        </wp:anchor>
      </w:drawing>
    </w:r>
  </w:p>
  <w:p w:rsidR="003D0B85" w:rsidRPr="00970F0F" w:rsidRDefault="003D0B85" w:rsidP="00411560">
    <w:pPr>
      <w:jc w:val="center"/>
      <w:rPr>
        <w:sz w:val="20"/>
        <w:lang w:val="en-US"/>
      </w:rPr>
    </w:pPr>
  </w:p>
  <w:p w:rsidR="004C1E41" w:rsidRPr="00922228" w:rsidRDefault="004C1E41" w:rsidP="00411560">
    <w:pPr>
      <w:jc w:val="center"/>
      <w:rPr>
        <w:spacing w:val="20"/>
      </w:rPr>
    </w:pPr>
  </w:p>
  <w:p w:rsidR="004C1E41" w:rsidRPr="005A0178" w:rsidRDefault="004C1E41" w:rsidP="00411560">
    <w:pPr>
      <w:jc w:val="center"/>
      <w:rPr>
        <w:spacing w:val="20"/>
        <w:sz w:val="20"/>
      </w:rPr>
    </w:pPr>
  </w:p>
  <w:p w:rsidR="003D0B85" w:rsidRPr="002324AC" w:rsidRDefault="003D0B85" w:rsidP="00E65212">
    <w:pPr>
      <w:pStyle w:val="ab"/>
    </w:pPr>
    <w:r w:rsidRPr="002324AC">
      <w:t>ВИКОНАВЧИЙ  ОРГАН  КИЇВСЬКОЇ  МІСЬКОЇ  РАДИ</w:t>
    </w:r>
  </w:p>
  <w:p w:rsidR="00922228" w:rsidRPr="002324AC" w:rsidRDefault="00922228" w:rsidP="00922228">
    <w:pPr>
      <w:jc w:val="center"/>
      <w:rPr>
        <w:szCs w:val="28"/>
      </w:rPr>
    </w:pPr>
    <w:r w:rsidRPr="002324AC">
      <w:rPr>
        <w:szCs w:val="28"/>
      </w:rPr>
      <w:t>(КИЇВСЬКА МІСЬКА ДЕРЖАВНА АДМІНІСТРАЦІЯ)</w:t>
    </w:r>
  </w:p>
  <w:p w:rsidR="003D0B85" w:rsidRPr="00922228" w:rsidRDefault="003D0B85" w:rsidP="00411560">
    <w:pPr>
      <w:jc w:val="center"/>
      <w:rPr>
        <w:spacing w:val="20"/>
        <w:sz w:val="12"/>
        <w:szCs w:val="12"/>
      </w:rPr>
    </w:pPr>
  </w:p>
  <w:p w:rsidR="00922228" w:rsidRPr="00922228" w:rsidRDefault="003D0B85" w:rsidP="00411560">
    <w:pPr>
      <w:pStyle w:val="ab"/>
      <w:rPr>
        <w:rStyle w:val="ac"/>
        <w:b/>
      </w:rPr>
    </w:pPr>
    <w:r w:rsidRPr="00E65212">
      <w:rPr>
        <w:rStyle w:val="ac"/>
        <w:b/>
      </w:rPr>
      <w:t>ДЕПАРТАМЕНТ ВНУТРІШНЬОГО ФІНАНСОВОГО</w:t>
    </w:r>
  </w:p>
  <w:p w:rsidR="003D0B85" w:rsidRPr="00E65212" w:rsidRDefault="003D0B85" w:rsidP="00411560">
    <w:pPr>
      <w:pStyle w:val="ab"/>
      <w:rPr>
        <w:b/>
      </w:rPr>
    </w:pPr>
    <w:r w:rsidRPr="00E65212">
      <w:rPr>
        <w:rStyle w:val="ac"/>
        <w:b/>
      </w:rPr>
      <w:t>КОНТРОЛЮ</w:t>
    </w:r>
    <w:r w:rsidRPr="00E65212">
      <w:rPr>
        <w:b/>
      </w:rPr>
      <w:t xml:space="preserve"> ТА АУДИТУ</w:t>
    </w:r>
  </w:p>
  <w:p w:rsidR="003D0B85" w:rsidRPr="00922228" w:rsidRDefault="003D0B85" w:rsidP="00411560">
    <w:pPr>
      <w:jc w:val="center"/>
      <w:rPr>
        <w:spacing w:val="20"/>
        <w:sz w:val="12"/>
        <w:szCs w:val="12"/>
        <w:lang w:val="ru-RU"/>
      </w:rPr>
    </w:pPr>
  </w:p>
  <w:p w:rsidR="003D0B85" w:rsidRPr="00E65212" w:rsidRDefault="003D0B85" w:rsidP="00411560">
    <w:pPr>
      <w:jc w:val="center"/>
      <w:rPr>
        <w:i/>
        <w:sz w:val="20"/>
      </w:rPr>
    </w:pPr>
    <w:r w:rsidRPr="00E65212">
      <w:rPr>
        <w:i/>
        <w:sz w:val="20"/>
      </w:rPr>
      <w:t>Хрещатик, 36, Київ, 01044 тел. (044) 270-51-44,  факс. 270-51-48</w:t>
    </w:r>
  </w:p>
  <w:p w:rsidR="009100D9" w:rsidRPr="009100D9" w:rsidRDefault="009100D9" w:rsidP="009100D9">
    <w:pPr>
      <w:rPr>
        <w:i/>
      </w:rPr>
    </w:pPr>
    <w:r w:rsidRPr="009100D9">
      <w:rPr>
        <w:i/>
      </w:rPr>
      <w:t>office@kyivaudit.gov.ua, kyivaudit.gov.ua,  facebook.com/</w:t>
    </w:r>
    <w:proofErr w:type="spellStart"/>
    <w:r w:rsidRPr="009100D9">
      <w:rPr>
        <w:i/>
      </w:rPr>
      <w:t>kyivaudit</w:t>
    </w:r>
    <w:proofErr w:type="spellEnd"/>
    <w:r w:rsidRPr="009100D9">
      <w:rPr>
        <w:i/>
      </w:rPr>
      <w:t>,  ЄДРПОУ 34765257</w:t>
    </w:r>
  </w:p>
  <w:p w:rsidR="00F83B91" w:rsidRPr="00993E30" w:rsidRDefault="00F83B91" w:rsidP="00970F0F">
    <w:pPr>
      <w:pBdr>
        <w:bottom w:val="thinThickMediumGap" w:sz="18" w:space="1" w:color="auto"/>
      </w:pBdr>
      <w:jc w:val="center"/>
      <w:rPr>
        <w: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5F4"/>
    <w:multiLevelType w:val="hybridMultilevel"/>
    <w:tmpl w:val="3D845C72"/>
    <w:lvl w:ilvl="0" w:tplc="6FDE20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324DDB"/>
    <w:multiLevelType w:val="hybridMultilevel"/>
    <w:tmpl w:val="6C64CC36"/>
    <w:lvl w:ilvl="0" w:tplc="79506A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91F3C60"/>
    <w:multiLevelType w:val="hybridMultilevel"/>
    <w:tmpl w:val="B4C0BB0E"/>
    <w:lvl w:ilvl="0" w:tplc="0422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960" w:hanging="360"/>
      </w:pPr>
      <w:rPr>
        <w:rFonts w:ascii="Courier New" w:hAnsi="Courier New" w:cs="Courier New" w:hint="default"/>
      </w:rPr>
    </w:lvl>
    <w:lvl w:ilvl="2" w:tplc="04220005" w:tentative="1">
      <w:start w:val="1"/>
      <w:numFmt w:val="bullet"/>
      <w:lvlText w:val=""/>
      <w:lvlJc w:val="left"/>
      <w:pPr>
        <w:ind w:left="2680" w:hanging="360"/>
      </w:pPr>
      <w:rPr>
        <w:rFonts w:ascii="Wingdings" w:hAnsi="Wingdings" w:hint="default"/>
      </w:rPr>
    </w:lvl>
    <w:lvl w:ilvl="3" w:tplc="04220001" w:tentative="1">
      <w:start w:val="1"/>
      <w:numFmt w:val="bullet"/>
      <w:lvlText w:val=""/>
      <w:lvlJc w:val="left"/>
      <w:pPr>
        <w:ind w:left="3400" w:hanging="360"/>
      </w:pPr>
      <w:rPr>
        <w:rFonts w:ascii="Symbol" w:hAnsi="Symbol" w:hint="default"/>
      </w:rPr>
    </w:lvl>
    <w:lvl w:ilvl="4" w:tplc="04220003" w:tentative="1">
      <w:start w:val="1"/>
      <w:numFmt w:val="bullet"/>
      <w:lvlText w:val="o"/>
      <w:lvlJc w:val="left"/>
      <w:pPr>
        <w:ind w:left="4120" w:hanging="360"/>
      </w:pPr>
      <w:rPr>
        <w:rFonts w:ascii="Courier New" w:hAnsi="Courier New" w:cs="Courier New" w:hint="default"/>
      </w:rPr>
    </w:lvl>
    <w:lvl w:ilvl="5" w:tplc="04220005" w:tentative="1">
      <w:start w:val="1"/>
      <w:numFmt w:val="bullet"/>
      <w:lvlText w:val=""/>
      <w:lvlJc w:val="left"/>
      <w:pPr>
        <w:ind w:left="4840" w:hanging="360"/>
      </w:pPr>
      <w:rPr>
        <w:rFonts w:ascii="Wingdings" w:hAnsi="Wingdings" w:hint="default"/>
      </w:rPr>
    </w:lvl>
    <w:lvl w:ilvl="6" w:tplc="04220001" w:tentative="1">
      <w:start w:val="1"/>
      <w:numFmt w:val="bullet"/>
      <w:lvlText w:val=""/>
      <w:lvlJc w:val="left"/>
      <w:pPr>
        <w:ind w:left="5560" w:hanging="360"/>
      </w:pPr>
      <w:rPr>
        <w:rFonts w:ascii="Symbol" w:hAnsi="Symbol" w:hint="default"/>
      </w:rPr>
    </w:lvl>
    <w:lvl w:ilvl="7" w:tplc="04220003" w:tentative="1">
      <w:start w:val="1"/>
      <w:numFmt w:val="bullet"/>
      <w:lvlText w:val="o"/>
      <w:lvlJc w:val="left"/>
      <w:pPr>
        <w:ind w:left="6280" w:hanging="360"/>
      </w:pPr>
      <w:rPr>
        <w:rFonts w:ascii="Courier New" w:hAnsi="Courier New" w:cs="Courier New" w:hint="default"/>
      </w:rPr>
    </w:lvl>
    <w:lvl w:ilvl="8" w:tplc="04220005" w:tentative="1">
      <w:start w:val="1"/>
      <w:numFmt w:val="bullet"/>
      <w:lvlText w:val=""/>
      <w:lvlJc w:val="left"/>
      <w:pPr>
        <w:ind w:left="7000" w:hanging="360"/>
      </w:pPr>
      <w:rPr>
        <w:rFonts w:ascii="Wingdings" w:hAnsi="Wingdings" w:hint="default"/>
      </w:rPr>
    </w:lvl>
  </w:abstractNum>
  <w:abstractNum w:abstractNumId="3">
    <w:nsid w:val="38142354"/>
    <w:multiLevelType w:val="hybridMultilevel"/>
    <w:tmpl w:val="9C32CEF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A3F08A6"/>
    <w:multiLevelType w:val="hybridMultilevel"/>
    <w:tmpl w:val="59105146"/>
    <w:lvl w:ilvl="0" w:tplc="0419000F">
      <w:start w:val="1"/>
      <w:numFmt w:val="decimal"/>
      <w:lvlText w:val="%1."/>
      <w:lvlJc w:val="left"/>
      <w:pPr>
        <w:ind w:left="927" w:hanging="360"/>
      </w:pPr>
      <w:rPr>
        <w:rFonts w:hint="default"/>
      </w:rPr>
    </w:lvl>
    <w:lvl w:ilvl="1" w:tplc="4100F618">
      <w:numFmt w:val="bullet"/>
      <w:lvlText w:val="-"/>
      <w:lvlJc w:val="left"/>
      <w:pPr>
        <w:ind w:left="928" w:hanging="360"/>
      </w:pPr>
      <w:rPr>
        <w:rFonts w:ascii="Times New Roman" w:eastAsia="Times New Roman" w:hAnsi="Times New Roman" w:cs="Times New Roman" w:hint="default"/>
      </w:rPr>
    </w:lvl>
    <w:lvl w:ilvl="2" w:tplc="0419001B">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4F3575AB"/>
    <w:multiLevelType w:val="multilevel"/>
    <w:tmpl w:val="3A5EACE6"/>
    <w:lvl w:ilvl="0">
      <w:start w:val="1"/>
      <w:numFmt w:val="bullet"/>
      <w:lvlText w:val=""/>
      <w:lvlJc w:val="left"/>
      <w:pPr>
        <w:ind w:left="675" w:hanging="675"/>
      </w:pPr>
      <w:rPr>
        <w:rFonts w:ascii="Wingdings" w:hAnsi="Wingding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22516F0"/>
    <w:multiLevelType w:val="hybridMultilevel"/>
    <w:tmpl w:val="49465D78"/>
    <w:lvl w:ilvl="0" w:tplc="AD5C2FFC">
      <w:numFmt w:val="bullet"/>
      <w:lvlText w:val="-"/>
      <w:lvlJc w:val="left"/>
      <w:pPr>
        <w:ind w:left="1146" w:hanging="72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F730381"/>
    <w:multiLevelType w:val="hybridMultilevel"/>
    <w:tmpl w:val="AF9C8272"/>
    <w:lvl w:ilvl="0" w:tplc="78BAF34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61694941"/>
    <w:multiLevelType w:val="hybridMultilevel"/>
    <w:tmpl w:val="F54E501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0570E12"/>
    <w:multiLevelType w:val="hybridMultilevel"/>
    <w:tmpl w:val="E752E48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722C5A98"/>
    <w:multiLevelType w:val="hybridMultilevel"/>
    <w:tmpl w:val="5E4CE89E"/>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767773E4"/>
    <w:multiLevelType w:val="hybridMultilevel"/>
    <w:tmpl w:val="610EBA10"/>
    <w:lvl w:ilvl="0" w:tplc="6F0808DC">
      <w:start w:val="2"/>
      <w:numFmt w:val="bullet"/>
      <w:lvlText w:val="-"/>
      <w:lvlJc w:val="left"/>
      <w:pPr>
        <w:ind w:left="1211" w:hanging="360"/>
      </w:pPr>
      <w:rPr>
        <w:rFonts w:ascii="Times New Roman" w:eastAsia="Times New Roman" w:hAnsi="Times New Roman" w:cs="Times New Roman" w:hint="default"/>
      </w:rPr>
    </w:lvl>
    <w:lvl w:ilvl="1" w:tplc="4100F618">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6BB4866"/>
    <w:multiLevelType w:val="hybridMultilevel"/>
    <w:tmpl w:val="FD646E5A"/>
    <w:lvl w:ilvl="0" w:tplc="0419000B">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3">
    <w:nsid w:val="7A2476F3"/>
    <w:multiLevelType w:val="hybridMultilevel"/>
    <w:tmpl w:val="B034411C"/>
    <w:lvl w:ilvl="0" w:tplc="6BD65126">
      <w:numFmt w:val="bullet"/>
      <w:lvlText w:val="-"/>
      <w:lvlJc w:val="left"/>
      <w:pPr>
        <w:ind w:left="1146" w:hanging="72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7"/>
  </w:num>
  <w:num w:numId="6">
    <w:abstractNumId w:val="0"/>
  </w:num>
  <w:num w:numId="7">
    <w:abstractNumId w:val="2"/>
  </w:num>
  <w:num w:numId="8">
    <w:abstractNumId w:val="5"/>
  </w:num>
  <w:num w:numId="9">
    <w:abstractNumId w:val="10"/>
  </w:num>
  <w:num w:numId="10">
    <w:abstractNumId w:val="12"/>
  </w:num>
  <w:num w:numId="11">
    <w:abstractNumId w:val="8"/>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3"/>
    <w:rsid w:val="00000940"/>
    <w:rsid w:val="00004E25"/>
    <w:rsid w:val="00007B57"/>
    <w:rsid w:val="000108E7"/>
    <w:rsid w:val="0001280E"/>
    <w:rsid w:val="00012E9E"/>
    <w:rsid w:val="00015EF7"/>
    <w:rsid w:val="00020F38"/>
    <w:rsid w:val="00022CB0"/>
    <w:rsid w:val="000237A4"/>
    <w:rsid w:val="000272FB"/>
    <w:rsid w:val="00035275"/>
    <w:rsid w:val="000366CE"/>
    <w:rsid w:val="000409C3"/>
    <w:rsid w:val="00043F62"/>
    <w:rsid w:val="00044693"/>
    <w:rsid w:val="00045252"/>
    <w:rsid w:val="00046979"/>
    <w:rsid w:val="000479D6"/>
    <w:rsid w:val="00052410"/>
    <w:rsid w:val="000541A5"/>
    <w:rsid w:val="00056141"/>
    <w:rsid w:val="0006014C"/>
    <w:rsid w:val="00062BC1"/>
    <w:rsid w:val="000648F6"/>
    <w:rsid w:val="00066F6D"/>
    <w:rsid w:val="00072153"/>
    <w:rsid w:val="000744F3"/>
    <w:rsid w:val="00075361"/>
    <w:rsid w:val="000765DC"/>
    <w:rsid w:val="000777DA"/>
    <w:rsid w:val="00080065"/>
    <w:rsid w:val="000834E9"/>
    <w:rsid w:val="00083CC3"/>
    <w:rsid w:val="00085794"/>
    <w:rsid w:val="000857E8"/>
    <w:rsid w:val="0008702C"/>
    <w:rsid w:val="00091D7F"/>
    <w:rsid w:val="00092F1F"/>
    <w:rsid w:val="00093F36"/>
    <w:rsid w:val="000A01E9"/>
    <w:rsid w:val="000A1B8B"/>
    <w:rsid w:val="000A6D2E"/>
    <w:rsid w:val="000B2D40"/>
    <w:rsid w:val="000B3A7E"/>
    <w:rsid w:val="000B78B4"/>
    <w:rsid w:val="000C0BDA"/>
    <w:rsid w:val="000C2E7A"/>
    <w:rsid w:val="000C35D2"/>
    <w:rsid w:val="000C3C27"/>
    <w:rsid w:val="000C4228"/>
    <w:rsid w:val="000C5067"/>
    <w:rsid w:val="000C58F8"/>
    <w:rsid w:val="000D1663"/>
    <w:rsid w:val="000D288F"/>
    <w:rsid w:val="000D4DDE"/>
    <w:rsid w:val="000D6CE9"/>
    <w:rsid w:val="000E09C0"/>
    <w:rsid w:val="000E1ACC"/>
    <w:rsid w:val="000E1D89"/>
    <w:rsid w:val="000E1DE6"/>
    <w:rsid w:val="000E28B5"/>
    <w:rsid w:val="000E3D31"/>
    <w:rsid w:val="000E578C"/>
    <w:rsid w:val="000E58B5"/>
    <w:rsid w:val="000E61A2"/>
    <w:rsid w:val="000E6659"/>
    <w:rsid w:val="000F158F"/>
    <w:rsid w:val="000F1651"/>
    <w:rsid w:val="000F1BB3"/>
    <w:rsid w:val="000F37F1"/>
    <w:rsid w:val="00101B31"/>
    <w:rsid w:val="00107C29"/>
    <w:rsid w:val="001102D1"/>
    <w:rsid w:val="0011129D"/>
    <w:rsid w:val="0011384C"/>
    <w:rsid w:val="00113BDF"/>
    <w:rsid w:val="00114202"/>
    <w:rsid w:val="00115A14"/>
    <w:rsid w:val="0013046F"/>
    <w:rsid w:val="00133598"/>
    <w:rsid w:val="001341FB"/>
    <w:rsid w:val="00136328"/>
    <w:rsid w:val="0013687D"/>
    <w:rsid w:val="0014201C"/>
    <w:rsid w:val="00142D55"/>
    <w:rsid w:val="001465A5"/>
    <w:rsid w:val="0014768A"/>
    <w:rsid w:val="001578FD"/>
    <w:rsid w:val="00166862"/>
    <w:rsid w:val="00167AD5"/>
    <w:rsid w:val="00170CB3"/>
    <w:rsid w:val="00172737"/>
    <w:rsid w:val="0017351D"/>
    <w:rsid w:val="001735F3"/>
    <w:rsid w:val="00173E93"/>
    <w:rsid w:val="0017544F"/>
    <w:rsid w:val="00176D4D"/>
    <w:rsid w:val="00184D71"/>
    <w:rsid w:val="00187184"/>
    <w:rsid w:val="00195914"/>
    <w:rsid w:val="00195D26"/>
    <w:rsid w:val="001A61A9"/>
    <w:rsid w:val="001A7710"/>
    <w:rsid w:val="001B0DB7"/>
    <w:rsid w:val="001B1E95"/>
    <w:rsid w:val="001B2B7C"/>
    <w:rsid w:val="001B2CA6"/>
    <w:rsid w:val="001B41DD"/>
    <w:rsid w:val="001B49E6"/>
    <w:rsid w:val="001B5320"/>
    <w:rsid w:val="001B5DFD"/>
    <w:rsid w:val="001B6CA3"/>
    <w:rsid w:val="001B7E9F"/>
    <w:rsid w:val="001C2DA8"/>
    <w:rsid w:val="001D45BC"/>
    <w:rsid w:val="001E0EF2"/>
    <w:rsid w:val="001E2751"/>
    <w:rsid w:val="001E59FB"/>
    <w:rsid w:val="001E5BA3"/>
    <w:rsid w:val="001E6484"/>
    <w:rsid w:val="001E6A82"/>
    <w:rsid w:val="001F5AF4"/>
    <w:rsid w:val="001F6304"/>
    <w:rsid w:val="001F6D65"/>
    <w:rsid w:val="001F7BF0"/>
    <w:rsid w:val="001F7F61"/>
    <w:rsid w:val="00202B70"/>
    <w:rsid w:val="00203104"/>
    <w:rsid w:val="00203794"/>
    <w:rsid w:val="00207120"/>
    <w:rsid w:val="00207685"/>
    <w:rsid w:val="002078D7"/>
    <w:rsid w:val="002230C0"/>
    <w:rsid w:val="002302AB"/>
    <w:rsid w:val="002324DE"/>
    <w:rsid w:val="00235303"/>
    <w:rsid w:val="00235C35"/>
    <w:rsid w:val="002372D7"/>
    <w:rsid w:val="00237DCF"/>
    <w:rsid w:val="00240256"/>
    <w:rsid w:val="00241131"/>
    <w:rsid w:val="00241FEE"/>
    <w:rsid w:val="00243DF4"/>
    <w:rsid w:val="00245436"/>
    <w:rsid w:val="002507E3"/>
    <w:rsid w:val="0025101A"/>
    <w:rsid w:val="00254B12"/>
    <w:rsid w:val="00255EB6"/>
    <w:rsid w:val="00255F8B"/>
    <w:rsid w:val="00257F97"/>
    <w:rsid w:val="0026035A"/>
    <w:rsid w:val="00260ED7"/>
    <w:rsid w:val="002700ED"/>
    <w:rsid w:val="00271480"/>
    <w:rsid w:val="002722EF"/>
    <w:rsid w:val="002778E6"/>
    <w:rsid w:val="002803EE"/>
    <w:rsid w:val="00285D5C"/>
    <w:rsid w:val="002860A5"/>
    <w:rsid w:val="002875DD"/>
    <w:rsid w:val="0029100D"/>
    <w:rsid w:val="00294D15"/>
    <w:rsid w:val="002A13DD"/>
    <w:rsid w:val="002A1DFD"/>
    <w:rsid w:val="002A3A72"/>
    <w:rsid w:val="002A72DE"/>
    <w:rsid w:val="002A7EA4"/>
    <w:rsid w:val="002B02E3"/>
    <w:rsid w:val="002B216F"/>
    <w:rsid w:val="002B5CAE"/>
    <w:rsid w:val="002B7182"/>
    <w:rsid w:val="002C0FCE"/>
    <w:rsid w:val="002C37E8"/>
    <w:rsid w:val="002C7884"/>
    <w:rsid w:val="002E0CC6"/>
    <w:rsid w:val="002E60EA"/>
    <w:rsid w:val="002E648E"/>
    <w:rsid w:val="002E7812"/>
    <w:rsid w:val="002E7D29"/>
    <w:rsid w:val="002F0FBC"/>
    <w:rsid w:val="002F1E0E"/>
    <w:rsid w:val="002F4A18"/>
    <w:rsid w:val="002F65A5"/>
    <w:rsid w:val="002F7C12"/>
    <w:rsid w:val="003022A4"/>
    <w:rsid w:val="00302958"/>
    <w:rsid w:val="00305D20"/>
    <w:rsid w:val="00307692"/>
    <w:rsid w:val="0030795E"/>
    <w:rsid w:val="0031079C"/>
    <w:rsid w:val="003157B6"/>
    <w:rsid w:val="00315EDF"/>
    <w:rsid w:val="00316401"/>
    <w:rsid w:val="00316CD0"/>
    <w:rsid w:val="00320FA4"/>
    <w:rsid w:val="003217B5"/>
    <w:rsid w:val="00322E22"/>
    <w:rsid w:val="003232F7"/>
    <w:rsid w:val="0032568F"/>
    <w:rsid w:val="00331A6D"/>
    <w:rsid w:val="00333CE7"/>
    <w:rsid w:val="00334393"/>
    <w:rsid w:val="00335CCD"/>
    <w:rsid w:val="003361FA"/>
    <w:rsid w:val="00337395"/>
    <w:rsid w:val="00340DBB"/>
    <w:rsid w:val="00343BD1"/>
    <w:rsid w:val="003440C5"/>
    <w:rsid w:val="00352644"/>
    <w:rsid w:val="00357FCD"/>
    <w:rsid w:val="003606CA"/>
    <w:rsid w:val="00360B9A"/>
    <w:rsid w:val="0037196B"/>
    <w:rsid w:val="003735D6"/>
    <w:rsid w:val="00373AA2"/>
    <w:rsid w:val="00373F01"/>
    <w:rsid w:val="003770D1"/>
    <w:rsid w:val="00380AA4"/>
    <w:rsid w:val="00385901"/>
    <w:rsid w:val="00386143"/>
    <w:rsid w:val="003975CC"/>
    <w:rsid w:val="003A0038"/>
    <w:rsid w:val="003A06FF"/>
    <w:rsid w:val="003A247C"/>
    <w:rsid w:val="003A40A0"/>
    <w:rsid w:val="003B11F9"/>
    <w:rsid w:val="003B2059"/>
    <w:rsid w:val="003B26AD"/>
    <w:rsid w:val="003B62E2"/>
    <w:rsid w:val="003C0193"/>
    <w:rsid w:val="003C08B6"/>
    <w:rsid w:val="003C092F"/>
    <w:rsid w:val="003C258B"/>
    <w:rsid w:val="003C2A5E"/>
    <w:rsid w:val="003C3D63"/>
    <w:rsid w:val="003C4717"/>
    <w:rsid w:val="003C5070"/>
    <w:rsid w:val="003C66EC"/>
    <w:rsid w:val="003D0B85"/>
    <w:rsid w:val="003D0ECE"/>
    <w:rsid w:val="003D274A"/>
    <w:rsid w:val="003D2E81"/>
    <w:rsid w:val="003E27D2"/>
    <w:rsid w:val="003E3C14"/>
    <w:rsid w:val="003E3CEA"/>
    <w:rsid w:val="003E4C14"/>
    <w:rsid w:val="003E7168"/>
    <w:rsid w:val="003E7FB1"/>
    <w:rsid w:val="003F2AE1"/>
    <w:rsid w:val="003F371E"/>
    <w:rsid w:val="003F52BF"/>
    <w:rsid w:val="003F565A"/>
    <w:rsid w:val="003F7793"/>
    <w:rsid w:val="003F7AB3"/>
    <w:rsid w:val="0040226B"/>
    <w:rsid w:val="00411560"/>
    <w:rsid w:val="00415F41"/>
    <w:rsid w:val="0041647E"/>
    <w:rsid w:val="00422C3A"/>
    <w:rsid w:val="004267F5"/>
    <w:rsid w:val="0043533C"/>
    <w:rsid w:val="00435446"/>
    <w:rsid w:val="00442D8E"/>
    <w:rsid w:val="00444995"/>
    <w:rsid w:val="004454AF"/>
    <w:rsid w:val="00445649"/>
    <w:rsid w:val="0044750C"/>
    <w:rsid w:val="00451A58"/>
    <w:rsid w:val="0045520E"/>
    <w:rsid w:val="004571E7"/>
    <w:rsid w:val="00460D9E"/>
    <w:rsid w:val="004620D2"/>
    <w:rsid w:val="00466893"/>
    <w:rsid w:val="004701B7"/>
    <w:rsid w:val="0047289E"/>
    <w:rsid w:val="00474101"/>
    <w:rsid w:val="00475B34"/>
    <w:rsid w:val="0048120E"/>
    <w:rsid w:val="004909D1"/>
    <w:rsid w:val="00490CF2"/>
    <w:rsid w:val="0049112F"/>
    <w:rsid w:val="004976DA"/>
    <w:rsid w:val="004A3A2F"/>
    <w:rsid w:val="004B2E81"/>
    <w:rsid w:val="004B391A"/>
    <w:rsid w:val="004B6087"/>
    <w:rsid w:val="004C1E41"/>
    <w:rsid w:val="004C4522"/>
    <w:rsid w:val="004C59FA"/>
    <w:rsid w:val="004C6AEE"/>
    <w:rsid w:val="004D11FB"/>
    <w:rsid w:val="004D170E"/>
    <w:rsid w:val="004D4C0C"/>
    <w:rsid w:val="004D4E31"/>
    <w:rsid w:val="004E5EA9"/>
    <w:rsid w:val="004E7C37"/>
    <w:rsid w:val="004F0B16"/>
    <w:rsid w:val="004F1A5D"/>
    <w:rsid w:val="004F2D7D"/>
    <w:rsid w:val="004F7827"/>
    <w:rsid w:val="00502834"/>
    <w:rsid w:val="005029A3"/>
    <w:rsid w:val="0050378D"/>
    <w:rsid w:val="00503E4D"/>
    <w:rsid w:val="00504E16"/>
    <w:rsid w:val="00504E96"/>
    <w:rsid w:val="00505DB1"/>
    <w:rsid w:val="00510D83"/>
    <w:rsid w:val="005132D9"/>
    <w:rsid w:val="005151BF"/>
    <w:rsid w:val="00517EEC"/>
    <w:rsid w:val="00521638"/>
    <w:rsid w:val="00521C75"/>
    <w:rsid w:val="00522857"/>
    <w:rsid w:val="00530C1F"/>
    <w:rsid w:val="00533FED"/>
    <w:rsid w:val="00534760"/>
    <w:rsid w:val="005402FA"/>
    <w:rsid w:val="0054313C"/>
    <w:rsid w:val="00550ECE"/>
    <w:rsid w:val="00554962"/>
    <w:rsid w:val="005565D7"/>
    <w:rsid w:val="00556693"/>
    <w:rsid w:val="00560208"/>
    <w:rsid w:val="00560DC0"/>
    <w:rsid w:val="005636B7"/>
    <w:rsid w:val="005640C2"/>
    <w:rsid w:val="005647E8"/>
    <w:rsid w:val="0056494C"/>
    <w:rsid w:val="00564B29"/>
    <w:rsid w:val="00575F49"/>
    <w:rsid w:val="00577E66"/>
    <w:rsid w:val="00580C65"/>
    <w:rsid w:val="00581805"/>
    <w:rsid w:val="00581A01"/>
    <w:rsid w:val="005842EC"/>
    <w:rsid w:val="005846FD"/>
    <w:rsid w:val="00584DB2"/>
    <w:rsid w:val="00587F3B"/>
    <w:rsid w:val="00591177"/>
    <w:rsid w:val="0059492A"/>
    <w:rsid w:val="00595111"/>
    <w:rsid w:val="005A0178"/>
    <w:rsid w:val="005A0D9F"/>
    <w:rsid w:val="005A453E"/>
    <w:rsid w:val="005B5BC1"/>
    <w:rsid w:val="005C123A"/>
    <w:rsid w:val="005C1B9F"/>
    <w:rsid w:val="005C21E5"/>
    <w:rsid w:val="005C6472"/>
    <w:rsid w:val="005D04E1"/>
    <w:rsid w:val="005D05A3"/>
    <w:rsid w:val="005D2C60"/>
    <w:rsid w:val="005D4179"/>
    <w:rsid w:val="005D6CE0"/>
    <w:rsid w:val="005E639A"/>
    <w:rsid w:val="005E7CED"/>
    <w:rsid w:val="005F0915"/>
    <w:rsid w:val="005F5584"/>
    <w:rsid w:val="005F55F5"/>
    <w:rsid w:val="005F6B1D"/>
    <w:rsid w:val="005F7E57"/>
    <w:rsid w:val="0060061F"/>
    <w:rsid w:val="006071FB"/>
    <w:rsid w:val="00607B43"/>
    <w:rsid w:val="00612786"/>
    <w:rsid w:val="006216CE"/>
    <w:rsid w:val="006234AC"/>
    <w:rsid w:val="00623DE3"/>
    <w:rsid w:val="00630407"/>
    <w:rsid w:val="00633A70"/>
    <w:rsid w:val="00636BEC"/>
    <w:rsid w:val="00640D15"/>
    <w:rsid w:val="00642A10"/>
    <w:rsid w:val="00647F02"/>
    <w:rsid w:val="0065462A"/>
    <w:rsid w:val="00656430"/>
    <w:rsid w:val="00657E34"/>
    <w:rsid w:val="0066279B"/>
    <w:rsid w:val="0066463F"/>
    <w:rsid w:val="00664DC6"/>
    <w:rsid w:val="006667F6"/>
    <w:rsid w:val="00671BE8"/>
    <w:rsid w:val="006720BE"/>
    <w:rsid w:val="00672ADA"/>
    <w:rsid w:val="006737B2"/>
    <w:rsid w:val="00673933"/>
    <w:rsid w:val="00680484"/>
    <w:rsid w:val="006847F7"/>
    <w:rsid w:val="006867EB"/>
    <w:rsid w:val="00696DAD"/>
    <w:rsid w:val="006A00FA"/>
    <w:rsid w:val="006A26E7"/>
    <w:rsid w:val="006A4FFC"/>
    <w:rsid w:val="006A5B44"/>
    <w:rsid w:val="006B594E"/>
    <w:rsid w:val="006B6801"/>
    <w:rsid w:val="006B6F4F"/>
    <w:rsid w:val="006B78BF"/>
    <w:rsid w:val="006B7A40"/>
    <w:rsid w:val="006B7D6C"/>
    <w:rsid w:val="006C0A6F"/>
    <w:rsid w:val="006C1806"/>
    <w:rsid w:val="006C1A2B"/>
    <w:rsid w:val="006C1B6C"/>
    <w:rsid w:val="006C3750"/>
    <w:rsid w:val="006C4465"/>
    <w:rsid w:val="006C761A"/>
    <w:rsid w:val="006D2916"/>
    <w:rsid w:val="006D2E35"/>
    <w:rsid w:val="006D43DF"/>
    <w:rsid w:val="006D7C34"/>
    <w:rsid w:val="006E01BC"/>
    <w:rsid w:val="006E171F"/>
    <w:rsid w:val="006E725D"/>
    <w:rsid w:val="006F3253"/>
    <w:rsid w:val="006F33C1"/>
    <w:rsid w:val="006F4460"/>
    <w:rsid w:val="00711C75"/>
    <w:rsid w:val="00715221"/>
    <w:rsid w:val="00722A1F"/>
    <w:rsid w:val="00730271"/>
    <w:rsid w:val="007305F9"/>
    <w:rsid w:val="00734ED5"/>
    <w:rsid w:val="00735227"/>
    <w:rsid w:val="0073691C"/>
    <w:rsid w:val="00737B84"/>
    <w:rsid w:val="00741F26"/>
    <w:rsid w:val="00744193"/>
    <w:rsid w:val="00745AD7"/>
    <w:rsid w:val="00747E75"/>
    <w:rsid w:val="0075003F"/>
    <w:rsid w:val="00762A0C"/>
    <w:rsid w:val="00764E82"/>
    <w:rsid w:val="007671CA"/>
    <w:rsid w:val="0077037E"/>
    <w:rsid w:val="00770BB1"/>
    <w:rsid w:val="00773D02"/>
    <w:rsid w:val="007800FB"/>
    <w:rsid w:val="00780226"/>
    <w:rsid w:val="00784610"/>
    <w:rsid w:val="00784622"/>
    <w:rsid w:val="00785A88"/>
    <w:rsid w:val="00785DDF"/>
    <w:rsid w:val="00787688"/>
    <w:rsid w:val="00787F95"/>
    <w:rsid w:val="00792247"/>
    <w:rsid w:val="00794BB1"/>
    <w:rsid w:val="00795707"/>
    <w:rsid w:val="00797F12"/>
    <w:rsid w:val="007A324B"/>
    <w:rsid w:val="007A6223"/>
    <w:rsid w:val="007A666A"/>
    <w:rsid w:val="007A6744"/>
    <w:rsid w:val="007B2151"/>
    <w:rsid w:val="007B4083"/>
    <w:rsid w:val="007B697B"/>
    <w:rsid w:val="007C0F06"/>
    <w:rsid w:val="007C25E7"/>
    <w:rsid w:val="007C45AE"/>
    <w:rsid w:val="007C547A"/>
    <w:rsid w:val="007C5BAE"/>
    <w:rsid w:val="007C71CD"/>
    <w:rsid w:val="007D5513"/>
    <w:rsid w:val="007D5805"/>
    <w:rsid w:val="007D6B5B"/>
    <w:rsid w:val="007E006B"/>
    <w:rsid w:val="007E1B29"/>
    <w:rsid w:val="007E529B"/>
    <w:rsid w:val="007E622A"/>
    <w:rsid w:val="007F6065"/>
    <w:rsid w:val="007F7347"/>
    <w:rsid w:val="007F73B0"/>
    <w:rsid w:val="00800CF7"/>
    <w:rsid w:val="00801074"/>
    <w:rsid w:val="00803539"/>
    <w:rsid w:val="00804A4C"/>
    <w:rsid w:val="008064D5"/>
    <w:rsid w:val="008072C7"/>
    <w:rsid w:val="00815A2B"/>
    <w:rsid w:val="00816BA5"/>
    <w:rsid w:val="008213FA"/>
    <w:rsid w:val="00821A00"/>
    <w:rsid w:val="00821D3B"/>
    <w:rsid w:val="00823EF5"/>
    <w:rsid w:val="00825FCA"/>
    <w:rsid w:val="008265FD"/>
    <w:rsid w:val="0082740D"/>
    <w:rsid w:val="008275D6"/>
    <w:rsid w:val="0082773F"/>
    <w:rsid w:val="00827C9F"/>
    <w:rsid w:val="00827FAC"/>
    <w:rsid w:val="00836181"/>
    <w:rsid w:val="00841891"/>
    <w:rsid w:val="00844D34"/>
    <w:rsid w:val="008452DD"/>
    <w:rsid w:val="008464B9"/>
    <w:rsid w:val="008539BA"/>
    <w:rsid w:val="00854601"/>
    <w:rsid w:val="00855006"/>
    <w:rsid w:val="008557A7"/>
    <w:rsid w:val="00860E13"/>
    <w:rsid w:val="008610C7"/>
    <w:rsid w:val="00861A5D"/>
    <w:rsid w:val="00864E6A"/>
    <w:rsid w:val="00875A97"/>
    <w:rsid w:val="00880067"/>
    <w:rsid w:val="00881A5D"/>
    <w:rsid w:val="00883309"/>
    <w:rsid w:val="0088388A"/>
    <w:rsid w:val="008845D3"/>
    <w:rsid w:val="00884F71"/>
    <w:rsid w:val="008919A7"/>
    <w:rsid w:val="008927BE"/>
    <w:rsid w:val="00893983"/>
    <w:rsid w:val="00896B8C"/>
    <w:rsid w:val="00897842"/>
    <w:rsid w:val="008A1313"/>
    <w:rsid w:val="008A768B"/>
    <w:rsid w:val="008B54F2"/>
    <w:rsid w:val="008B57BF"/>
    <w:rsid w:val="008B7AB0"/>
    <w:rsid w:val="008C0497"/>
    <w:rsid w:val="008C2C2A"/>
    <w:rsid w:val="008C3D4E"/>
    <w:rsid w:val="008C5684"/>
    <w:rsid w:val="008C77B7"/>
    <w:rsid w:val="008D0BE4"/>
    <w:rsid w:val="008D0CA2"/>
    <w:rsid w:val="008D35CB"/>
    <w:rsid w:val="008D52EA"/>
    <w:rsid w:val="008D646E"/>
    <w:rsid w:val="008D6810"/>
    <w:rsid w:val="008D6CDB"/>
    <w:rsid w:val="008D6E92"/>
    <w:rsid w:val="008E07AA"/>
    <w:rsid w:val="008E29E0"/>
    <w:rsid w:val="008E3F1B"/>
    <w:rsid w:val="008E79A2"/>
    <w:rsid w:val="008F0226"/>
    <w:rsid w:val="008F440E"/>
    <w:rsid w:val="008F5CC6"/>
    <w:rsid w:val="009002EA"/>
    <w:rsid w:val="009004DE"/>
    <w:rsid w:val="009050A9"/>
    <w:rsid w:val="0090604C"/>
    <w:rsid w:val="009060CA"/>
    <w:rsid w:val="00906FFA"/>
    <w:rsid w:val="009100D9"/>
    <w:rsid w:val="00922228"/>
    <w:rsid w:val="0092285E"/>
    <w:rsid w:val="00924607"/>
    <w:rsid w:val="0092712D"/>
    <w:rsid w:val="0093553B"/>
    <w:rsid w:val="009358EC"/>
    <w:rsid w:val="00935CEF"/>
    <w:rsid w:val="00936E5D"/>
    <w:rsid w:val="0093742C"/>
    <w:rsid w:val="0094145C"/>
    <w:rsid w:val="0094166C"/>
    <w:rsid w:val="00945CAF"/>
    <w:rsid w:val="00946E2F"/>
    <w:rsid w:val="00952634"/>
    <w:rsid w:val="00952F63"/>
    <w:rsid w:val="00964855"/>
    <w:rsid w:val="00970F0F"/>
    <w:rsid w:val="009712B8"/>
    <w:rsid w:val="00973C5E"/>
    <w:rsid w:val="00975EAE"/>
    <w:rsid w:val="00977D10"/>
    <w:rsid w:val="009839FF"/>
    <w:rsid w:val="00990597"/>
    <w:rsid w:val="00991813"/>
    <w:rsid w:val="00993E30"/>
    <w:rsid w:val="00997DAE"/>
    <w:rsid w:val="009A0187"/>
    <w:rsid w:val="009A0B15"/>
    <w:rsid w:val="009A0FAD"/>
    <w:rsid w:val="009A38E1"/>
    <w:rsid w:val="009A7B77"/>
    <w:rsid w:val="009B07FE"/>
    <w:rsid w:val="009B0EAD"/>
    <w:rsid w:val="009B13AE"/>
    <w:rsid w:val="009B2BF3"/>
    <w:rsid w:val="009B4F3A"/>
    <w:rsid w:val="009C02B2"/>
    <w:rsid w:val="009C35FC"/>
    <w:rsid w:val="009C5C46"/>
    <w:rsid w:val="009C774B"/>
    <w:rsid w:val="009C7993"/>
    <w:rsid w:val="009D0E0D"/>
    <w:rsid w:val="009D46F8"/>
    <w:rsid w:val="009E4992"/>
    <w:rsid w:val="009E4D15"/>
    <w:rsid w:val="009E6BFD"/>
    <w:rsid w:val="009F4A1A"/>
    <w:rsid w:val="009F559A"/>
    <w:rsid w:val="009F56D3"/>
    <w:rsid w:val="009F797A"/>
    <w:rsid w:val="00A014F4"/>
    <w:rsid w:val="00A02F2A"/>
    <w:rsid w:val="00A033D9"/>
    <w:rsid w:val="00A07F87"/>
    <w:rsid w:val="00A10369"/>
    <w:rsid w:val="00A1077A"/>
    <w:rsid w:val="00A10C37"/>
    <w:rsid w:val="00A1140C"/>
    <w:rsid w:val="00A127B5"/>
    <w:rsid w:val="00A13209"/>
    <w:rsid w:val="00A209DF"/>
    <w:rsid w:val="00A215B0"/>
    <w:rsid w:val="00A21A92"/>
    <w:rsid w:val="00A2422D"/>
    <w:rsid w:val="00A24328"/>
    <w:rsid w:val="00A278E5"/>
    <w:rsid w:val="00A339F3"/>
    <w:rsid w:val="00A42EDD"/>
    <w:rsid w:val="00A44C91"/>
    <w:rsid w:val="00A52981"/>
    <w:rsid w:val="00A54D2F"/>
    <w:rsid w:val="00A57EF6"/>
    <w:rsid w:val="00A605B0"/>
    <w:rsid w:val="00A62950"/>
    <w:rsid w:val="00A66714"/>
    <w:rsid w:val="00A7187A"/>
    <w:rsid w:val="00A73B68"/>
    <w:rsid w:val="00A74D65"/>
    <w:rsid w:val="00A74EF4"/>
    <w:rsid w:val="00A81A8F"/>
    <w:rsid w:val="00A87CF6"/>
    <w:rsid w:val="00A95D2E"/>
    <w:rsid w:val="00A96289"/>
    <w:rsid w:val="00AA2D7A"/>
    <w:rsid w:val="00AA50A1"/>
    <w:rsid w:val="00AA6124"/>
    <w:rsid w:val="00AA71E9"/>
    <w:rsid w:val="00AA74E9"/>
    <w:rsid w:val="00AB6FE6"/>
    <w:rsid w:val="00AC10F6"/>
    <w:rsid w:val="00AC1C7C"/>
    <w:rsid w:val="00AC7471"/>
    <w:rsid w:val="00AD05BC"/>
    <w:rsid w:val="00AD1703"/>
    <w:rsid w:val="00AD4547"/>
    <w:rsid w:val="00AD4E1E"/>
    <w:rsid w:val="00AD5C78"/>
    <w:rsid w:val="00AD754D"/>
    <w:rsid w:val="00AE072A"/>
    <w:rsid w:val="00AE4057"/>
    <w:rsid w:val="00AE5D59"/>
    <w:rsid w:val="00AF0AAB"/>
    <w:rsid w:val="00AF107F"/>
    <w:rsid w:val="00AF1216"/>
    <w:rsid w:val="00AF167D"/>
    <w:rsid w:val="00AF1B41"/>
    <w:rsid w:val="00AF2E03"/>
    <w:rsid w:val="00B032FD"/>
    <w:rsid w:val="00B043AC"/>
    <w:rsid w:val="00B06962"/>
    <w:rsid w:val="00B06B58"/>
    <w:rsid w:val="00B1101B"/>
    <w:rsid w:val="00B1203D"/>
    <w:rsid w:val="00B12A1C"/>
    <w:rsid w:val="00B13D82"/>
    <w:rsid w:val="00B14B8C"/>
    <w:rsid w:val="00B15E48"/>
    <w:rsid w:val="00B15FD7"/>
    <w:rsid w:val="00B162AA"/>
    <w:rsid w:val="00B20C49"/>
    <w:rsid w:val="00B2158B"/>
    <w:rsid w:val="00B229F2"/>
    <w:rsid w:val="00B242AB"/>
    <w:rsid w:val="00B24A0B"/>
    <w:rsid w:val="00B24EA6"/>
    <w:rsid w:val="00B30781"/>
    <w:rsid w:val="00B314CA"/>
    <w:rsid w:val="00B35748"/>
    <w:rsid w:val="00B36C1D"/>
    <w:rsid w:val="00B3788C"/>
    <w:rsid w:val="00B440DA"/>
    <w:rsid w:val="00B453A0"/>
    <w:rsid w:val="00B467F8"/>
    <w:rsid w:val="00B46E9F"/>
    <w:rsid w:val="00B47B2C"/>
    <w:rsid w:val="00B540EA"/>
    <w:rsid w:val="00B5796F"/>
    <w:rsid w:val="00B60D71"/>
    <w:rsid w:val="00B65EC5"/>
    <w:rsid w:val="00B67A26"/>
    <w:rsid w:val="00B71B84"/>
    <w:rsid w:val="00B737E9"/>
    <w:rsid w:val="00B760F3"/>
    <w:rsid w:val="00B80272"/>
    <w:rsid w:val="00B80C91"/>
    <w:rsid w:val="00B847EC"/>
    <w:rsid w:val="00BA1003"/>
    <w:rsid w:val="00BA1592"/>
    <w:rsid w:val="00BA22DE"/>
    <w:rsid w:val="00BA549D"/>
    <w:rsid w:val="00BA5A79"/>
    <w:rsid w:val="00BB1ACF"/>
    <w:rsid w:val="00BB68F9"/>
    <w:rsid w:val="00BB713B"/>
    <w:rsid w:val="00BC11D7"/>
    <w:rsid w:val="00BC220A"/>
    <w:rsid w:val="00BC22F8"/>
    <w:rsid w:val="00BC2C4A"/>
    <w:rsid w:val="00BC64AC"/>
    <w:rsid w:val="00BC7EB0"/>
    <w:rsid w:val="00BD0C29"/>
    <w:rsid w:val="00BE0585"/>
    <w:rsid w:val="00BE062E"/>
    <w:rsid w:val="00BE2FB7"/>
    <w:rsid w:val="00BF125E"/>
    <w:rsid w:val="00BF49DF"/>
    <w:rsid w:val="00BF4EC1"/>
    <w:rsid w:val="00C03AAC"/>
    <w:rsid w:val="00C064AB"/>
    <w:rsid w:val="00C07731"/>
    <w:rsid w:val="00C10BB7"/>
    <w:rsid w:val="00C13384"/>
    <w:rsid w:val="00C14E42"/>
    <w:rsid w:val="00C15573"/>
    <w:rsid w:val="00C21893"/>
    <w:rsid w:val="00C24AE7"/>
    <w:rsid w:val="00C31E61"/>
    <w:rsid w:val="00C32369"/>
    <w:rsid w:val="00C347AB"/>
    <w:rsid w:val="00C46340"/>
    <w:rsid w:val="00C5240E"/>
    <w:rsid w:val="00C53726"/>
    <w:rsid w:val="00C546DE"/>
    <w:rsid w:val="00C548A6"/>
    <w:rsid w:val="00C5531E"/>
    <w:rsid w:val="00C61608"/>
    <w:rsid w:val="00C62CC2"/>
    <w:rsid w:val="00C62D94"/>
    <w:rsid w:val="00C668B1"/>
    <w:rsid w:val="00C66E9C"/>
    <w:rsid w:val="00C80453"/>
    <w:rsid w:val="00C9010A"/>
    <w:rsid w:val="00C90E80"/>
    <w:rsid w:val="00C91113"/>
    <w:rsid w:val="00C9174E"/>
    <w:rsid w:val="00C927F9"/>
    <w:rsid w:val="00C935C3"/>
    <w:rsid w:val="00C95F13"/>
    <w:rsid w:val="00CA0FFA"/>
    <w:rsid w:val="00CA2350"/>
    <w:rsid w:val="00CA4046"/>
    <w:rsid w:val="00CA4DF6"/>
    <w:rsid w:val="00CA6815"/>
    <w:rsid w:val="00CA6FE9"/>
    <w:rsid w:val="00CB0062"/>
    <w:rsid w:val="00CB1EE5"/>
    <w:rsid w:val="00CB4789"/>
    <w:rsid w:val="00CC2798"/>
    <w:rsid w:val="00CC2E4C"/>
    <w:rsid w:val="00CC320F"/>
    <w:rsid w:val="00CC3875"/>
    <w:rsid w:val="00CD214A"/>
    <w:rsid w:val="00CD24C7"/>
    <w:rsid w:val="00CD444A"/>
    <w:rsid w:val="00CD5034"/>
    <w:rsid w:val="00CD51AD"/>
    <w:rsid w:val="00CD6B5F"/>
    <w:rsid w:val="00CE0BAD"/>
    <w:rsid w:val="00CE52E0"/>
    <w:rsid w:val="00CE63D6"/>
    <w:rsid w:val="00CF0340"/>
    <w:rsid w:val="00CF072B"/>
    <w:rsid w:val="00CF269A"/>
    <w:rsid w:val="00CF6DA7"/>
    <w:rsid w:val="00D01456"/>
    <w:rsid w:val="00D03BD3"/>
    <w:rsid w:val="00D053AF"/>
    <w:rsid w:val="00D054D2"/>
    <w:rsid w:val="00D064C5"/>
    <w:rsid w:val="00D208BD"/>
    <w:rsid w:val="00D21CBB"/>
    <w:rsid w:val="00D220FB"/>
    <w:rsid w:val="00D24DCD"/>
    <w:rsid w:val="00D258A3"/>
    <w:rsid w:val="00D26B96"/>
    <w:rsid w:val="00D30301"/>
    <w:rsid w:val="00D304FF"/>
    <w:rsid w:val="00D31087"/>
    <w:rsid w:val="00D3738F"/>
    <w:rsid w:val="00D50AB9"/>
    <w:rsid w:val="00D5560A"/>
    <w:rsid w:val="00D560C8"/>
    <w:rsid w:val="00D5678A"/>
    <w:rsid w:val="00D60210"/>
    <w:rsid w:val="00D624E7"/>
    <w:rsid w:val="00D625AA"/>
    <w:rsid w:val="00D62C8D"/>
    <w:rsid w:val="00D66278"/>
    <w:rsid w:val="00D670D5"/>
    <w:rsid w:val="00D72946"/>
    <w:rsid w:val="00D73C34"/>
    <w:rsid w:val="00D74EA1"/>
    <w:rsid w:val="00D75BCC"/>
    <w:rsid w:val="00D802F4"/>
    <w:rsid w:val="00D83851"/>
    <w:rsid w:val="00D84DF5"/>
    <w:rsid w:val="00D86B11"/>
    <w:rsid w:val="00D87AE5"/>
    <w:rsid w:val="00D951E2"/>
    <w:rsid w:val="00D955F2"/>
    <w:rsid w:val="00D957B2"/>
    <w:rsid w:val="00DA2E93"/>
    <w:rsid w:val="00DA3B38"/>
    <w:rsid w:val="00DB0727"/>
    <w:rsid w:val="00DB0996"/>
    <w:rsid w:val="00DB4E10"/>
    <w:rsid w:val="00DC22EE"/>
    <w:rsid w:val="00DC3273"/>
    <w:rsid w:val="00DC4204"/>
    <w:rsid w:val="00DC6582"/>
    <w:rsid w:val="00DD0FEA"/>
    <w:rsid w:val="00DD1023"/>
    <w:rsid w:val="00DD1FC8"/>
    <w:rsid w:val="00DD2DD6"/>
    <w:rsid w:val="00DD39FF"/>
    <w:rsid w:val="00DD4780"/>
    <w:rsid w:val="00DD5C27"/>
    <w:rsid w:val="00DD67F2"/>
    <w:rsid w:val="00DE1132"/>
    <w:rsid w:val="00DE3587"/>
    <w:rsid w:val="00DE4299"/>
    <w:rsid w:val="00DE4CC3"/>
    <w:rsid w:val="00DE56D8"/>
    <w:rsid w:val="00DE7A16"/>
    <w:rsid w:val="00DE7C36"/>
    <w:rsid w:val="00DF44DB"/>
    <w:rsid w:val="00DF6125"/>
    <w:rsid w:val="00DF7105"/>
    <w:rsid w:val="00E003C3"/>
    <w:rsid w:val="00E006B9"/>
    <w:rsid w:val="00E07B95"/>
    <w:rsid w:val="00E07E40"/>
    <w:rsid w:val="00E138B4"/>
    <w:rsid w:val="00E14828"/>
    <w:rsid w:val="00E14FFB"/>
    <w:rsid w:val="00E15EE9"/>
    <w:rsid w:val="00E21703"/>
    <w:rsid w:val="00E22D13"/>
    <w:rsid w:val="00E2366A"/>
    <w:rsid w:val="00E23D57"/>
    <w:rsid w:val="00E24664"/>
    <w:rsid w:val="00E254C7"/>
    <w:rsid w:val="00E30205"/>
    <w:rsid w:val="00E30B03"/>
    <w:rsid w:val="00E30FFA"/>
    <w:rsid w:val="00E33250"/>
    <w:rsid w:val="00E4079D"/>
    <w:rsid w:val="00E40B2E"/>
    <w:rsid w:val="00E413EA"/>
    <w:rsid w:val="00E41BDA"/>
    <w:rsid w:val="00E420A7"/>
    <w:rsid w:val="00E4230A"/>
    <w:rsid w:val="00E43199"/>
    <w:rsid w:val="00E44C1B"/>
    <w:rsid w:val="00E50A26"/>
    <w:rsid w:val="00E51857"/>
    <w:rsid w:val="00E526F5"/>
    <w:rsid w:val="00E52E28"/>
    <w:rsid w:val="00E54E35"/>
    <w:rsid w:val="00E562F9"/>
    <w:rsid w:val="00E6011B"/>
    <w:rsid w:val="00E6388A"/>
    <w:rsid w:val="00E65212"/>
    <w:rsid w:val="00E667BF"/>
    <w:rsid w:val="00E67837"/>
    <w:rsid w:val="00E67C46"/>
    <w:rsid w:val="00E70493"/>
    <w:rsid w:val="00E751BA"/>
    <w:rsid w:val="00E7741B"/>
    <w:rsid w:val="00E82A6A"/>
    <w:rsid w:val="00E90430"/>
    <w:rsid w:val="00E90A31"/>
    <w:rsid w:val="00E9154C"/>
    <w:rsid w:val="00E973AE"/>
    <w:rsid w:val="00EA0620"/>
    <w:rsid w:val="00EA4CB6"/>
    <w:rsid w:val="00EA65DA"/>
    <w:rsid w:val="00EA772C"/>
    <w:rsid w:val="00EB10DC"/>
    <w:rsid w:val="00EB4CC0"/>
    <w:rsid w:val="00EB7B42"/>
    <w:rsid w:val="00EB7F13"/>
    <w:rsid w:val="00EC3643"/>
    <w:rsid w:val="00EC734F"/>
    <w:rsid w:val="00ED22EF"/>
    <w:rsid w:val="00ED32AE"/>
    <w:rsid w:val="00ED51F8"/>
    <w:rsid w:val="00ED5BEF"/>
    <w:rsid w:val="00ED66C0"/>
    <w:rsid w:val="00ED73BE"/>
    <w:rsid w:val="00EE38DB"/>
    <w:rsid w:val="00EE3DCF"/>
    <w:rsid w:val="00EE58E5"/>
    <w:rsid w:val="00EF4BC8"/>
    <w:rsid w:val="00F0092F"/>
    <w:rsid w:val="00F02063"/>
    <w:rsid w:val="00F0283A"/>
    <w:rsid w:val="00F05A3B"/>
    <w:rsid w:val="00F115AD"/>
    <w:rsid w:val="00F11734"/>
    <w:rsid w:val="00F129EA"/>
    <w:rsid w:val="00F155F4"/>
    <w:rsid w:val="00F20C26"/>
    <w:rsid w:val="00F25594"/>
    <w:rsid w:val="00F329ED"/>
    <w:rsid w:val="00F32BFD"/>
    <w:rsid w:val="00F36BC4"/>
    <w:rsid w:val="00F374F7"/>
    <w:rsid w:val="00F400BC"/>
    <w:rsid w:val="00F40E7F"/>
    <w:rsid w:val="00F43802"/>
    <w:rsid w:val="00F442A2"/>
    <w:rsid w:val="00F53095"/>
    <w:rsid w:val="00F5675E"/>
    <w:rsid w:val="00F570C3"/>
    <w:rsid w:val="00F6316C"/>
    <w:rsid w:val="00F66D3D"/>
    <w:rsid w:val="00F70183"/>
    <w:rsid w:val="00F71B50"/>
    <w:rsid w:val="00F7782C"/>
    <w:rsid w:val="00F80548"/>
    <w:rsid w:val="00F819FD"/>
    <w:rsid w:val="00F83B91"/>
    <w:rsid w:val="00F840D4"/>
    <w:rsid w:val="00F87A66"/>
    <w:rsid w:val="00F91E05"/>
    <w:rsid w:val="00F920CB"/>
    <w:rsid w:val="00F95416"/>
    <w:rsid w:val="00F9542A"/>
    <w:rsid w:val="00F96DF4"/>
    <w:rsid w:val="00FA0320"/>
    <w:rsid w:val="00FA0809"/>
    <w:rsid w:val="00FA6406"/>
    <w:rsid w:val="00FA75AC"/>
    <w:rsid w:val="00FB68EB"/>
    <w:rsid w:val="00FB7703"/>
    <w:rsid w:val="00FB7ED0"/>
    <w:rsid w:val="00FC082D"/>
    <w:rsid w:val="00FC3286"/>
    <w:rsid w:val="00FD058E"/>
    <w:rsid w:val="00FD1473"/>
    <w:rsid w:val="00FD20F9"/>
    <w:rsid w:val="00FD3C2A"/>
    <w:rsid w:val="00FD50F8"/>
    <w:rsid w:val="00FD636B"/>
    <w:rsid w:val="00FE0D80"/>
    <w:rsid w:val="00FE1853"/>
    <w:rsid w:val="00FE1ACF"/>
    <w:rsid w:val="00FE1F9D"/>
    <w:rsid w:val="00FE3967"/>
    <w:rsid w:val="00FF4F09"/>
    <w:rsid w:val="00FF5778"/>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06"/>
    <w:rPr>
      <w:sz w:val="24"/>
      <w:szCs w:val="24"/>
      <w:lang w:val="uk-UA"/>
    </w:rPr>
  </w:style>
  <w:style w:type="paragraph" w:styleId="1">
    <w:name w:val="heading 1"/>
    <w:basedOn w:val="a"/>
    <w:next w:val="a"/>
    <w:qFormat/>
    <w:pPr>
      <w:keepNext/>
      <w:spacing w:after="120"/>
      <w:ind w:firstLine="709"/>
      <w:jc w:val="center"/>
      <w:outlineLvl w:val="0"/>
    </w:pPr>
    <w:rPr>
      <w:caps/>
      <w:positio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pacing w:after="120"/>
      <w:ind w:firstLine="709"/>
      <w:jc w:val="both"/>
    </w:pPr>
    <w:rPr>
      <w:sz w:val="28"/>
      <w:szCs w:val="20"/>
    </w:rPr>
  </w:style>
  <w:style w:type="paragraph" w:styleId="a5">
    <w:name w:val="footer"/>
    <w:basedOn w:val="a"/>
    <w:pPr>
      <w:tabs>
        <w:tab w:val="center" w:pos="4153"/>
        <w:tab w:val="right" w:pos="8306"/>
      </w:tabs>
      <w:spacing w:after="120"/>
      <w:ind w:firstLine="709"/>
      <w:jc w:val="both"/>
    </w:pPr>
    <w:rPr>
      <w:sz w:val="28"/>
      <w:szCs w:val="20"/>
    </w:rPr>
  </w:style>
  <w:style w:type="paragraph" w:styleId="a6">
    <w:name w:val="Balloon Text"/>
    <w:basedOn w:val="a"/>
    <w:semiHidden/>
    <w:rsid w:val="0077037E"/>
    <w:rPr>
      <w:rFonts w:ascii="Tahoma" w:hAnsi="Tahoma" w:cs="Tahoma"/>
      <w:sz w:val="16"/>
      <w:szCs w:val="16"/>
    </w:rPr>
  </w:style>
  <w:style w:type="paragraph" w:customStyle="1" w:styleId="a7">
    <w:name w:val="Знак"/>
    <w:basedOn w:val="a"/>
    <w:rsid w:val="00243DF4"/>
    <w:pPr>
      <w:spacing w:after="120"/>
      <w:ind w:firstLine="709"/>
      <w:jc w:val="both"/>
    </w:pPr>
    <w:rPr>
      <w:rFonts w:ascii="Verdana" w:hAnsi="Verdana"/>
      <w:sz w:val="28"/>
      <w:szCs w:val="20"/>
      <w:lang w:val="en-US" w:eastAsia="en-US"/>
    </w:rPr>
  </w:style>
  <w:style w:type="paragraph" w:customStyle="1" w:styleId="FR2">
    <w:name w:val="FR2"/>
    <w:rsid w:val="008464B9"/>
    <w:pPr>
      <w:widowControl w:val="0"/>
      <w:snapToGrid w:val="0"/>
      <w:spacing w:before="340"/>
    </w:pPr>
    <w:rPr>
      <w:rFonts w:ascii="Arial" w:hAnsi="Arial"/>
      <w:sz w:val="18"/>
    </w:rPr>
  </w:style>
  <w:style w:type="character" w:styleId="a8">
    <w:name w:val="Hyperlink"/>
    <w:basedOn w:val="a0"/>
    <w:rsid w:val="0050378D"/>
    <w:rPr>
      <w:color w:val="0000FF" w:themeColor="hyperlink"/>
      <w:u w:val="single"/>
    </w:rPr>
  </w:style>
  <w:style w:type="table" w:styleId="a9">
    <w:name w:val="Table Grid"/>
    <w:basedOn w:val="a1"/>
    <w:rsid w:val="003D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044693"/>
    <w:rPr>
      <w:color w:val="800080" w:themeColor="followedHyperlink"/>
      <w:u w:val="single"/>
    </w:rPr>
  </w:style>
  <w:style w:type="character" w:customStyle="1" w:styleId="a4">
    <w:name w:val="Верхний колонтитул Знак"/>
    <w:basedOn w:val="a0"/>
    <w:link w:val="a3"/>
    <w:uiPriority w:val="99"/>
    <w:rsid w:val="00993E30"/>
    <w:rPr>
      <w:sz w:val="24"/>
      <w:lang w:val="uk-UA"/>
    </w:rPr>
  </w:style>
  <w:style w:type="paragraph" w:styleId="ab">
    <w:name w:val="Title"/>
    <w:basedOn w:val="a"/>
    <w:next w:val="a"/>
    <w:link w:val="ac"/>
    <w:qFormat/>
    <w:rsid w:val="00411560"/>
    <w:pPr>
      <w:jc w:val="center"/>
    </w:pPr>
    <w:rPr>
      <w:spacing w:val="20"/>
      <w:sz w:val="28"/>
      <w:szCs w:val="28"/>
    </w:rPr>
  </w:style>
  <w:style w:type="character" w:customStyle="1" w:styleId="ac">
    <w:name w:val="Название Знак"/>
    <w:basedOn w:val="a0"/>
    <w:link w:val="ab"/>
    <w:rsid w:val="00411560"/>
    <w:rPr>
      <w:spacing w:val="20"/>
      <w:sz w:val="28"/>
      <w:szCs w:val="28"/>
      <w:lang w:val="uk-UA"/>
    </w:rPr>
  </w:style>
  <w:style w:type="paragraph" w:styleId="ad">
    <w:name w:val="No Spacing"/>
    <w:qFormat/>
    <w:rsid w:val="006C1806"/>
    <w:rPr>
      <w:sz w:val="24"/>
      <w:szCs w:val="24"/>
      <w:lang w:val="uk-UA"/>
    </w:rPr>
  </w:style>
  <w:style w:type="paragraph" w:styleId="ae">
    <w:name w:val="Body Text"/>
    <w:basedOn w:val="a"/>
    <w:link w:val="af"/>
    <w:rsid w:val="006C1806"/>
    <w:rPr>
      <w:sz w:val="28"/>
    </w:rPr>
  </w:style>
  <w:style w:type="character" w:customStyle="1" w:styleId="af">
    <w:name w:val="Основной текст Знак"/>
    <w:basedOn w:val="a0"/>
    <w:link w:val="ae"/>
    <w:rsid w:val="006C1806"/>
    <w:rPr>
      <w:sz w:val="28"/>
      <w:szCs w:val="24"/>
      <w:lang w:val="uk-UA"/>
    </w:rPr>
  </w:style>
  <w:style w:type="paragraph" w:styleId="af0">
    <w:name w:val="List Paragraph"/>
    <w:basedOn w:val="a"/>
    <w:uiPriority w:val="34"/>
    <w:qFormat/>
    <w:rsid w:val="006C1806"/>
    <w:pPr>
      <w:ind w:left="720"/>
      <w:contextualSpacing/>
    </w:pPr>
  </w:style>
  <w:style w:type="character" w:customStyle="1" w:styleId="rvts23">
    <w:name w:val="rvts23"/>
    <w:rsid w:val="001F5AF4"/>
  </w:style>
  <w:style w:type="character" w:customStyle="1" w:styleId="2">
    <w:name w:val="Основной текст (2)_"/>
    <w:link w:val="20"/>
    <w:uiPriority w:val="99"/>
    <w:locked/>
    <w:rsid w:val="00821D3B"/>
    <w:rPr>
      <w:sz w:val="25"/>
      <w:szCs w:val="25"/>
      <w:shd w:val="clear" w:color="auto" w:fill="FFFFFF"/>
    </w:rPr>
  </w:style>
  <w:style w:type="paragraph" w:customStyle="1" w:styleId="20">
    <w:name w:val="Основной текст (2)"/>
    <w:basedOn w:val="a"/>
    <w:link w:val="2"/>
    <w:uiPriority w:val="99"/>
    <w:rsid w:val="00821D3B"/>
    <w:pPr>
      <w:shd w:val="clear" w:color="auto" w:fill="FFFFFF"/>
      <w:spacing w:after="480" w:line="240" w:lineRule="atLeast"/>
    </w:pPr>
    <w:rPr>
      <w:sz w:val="25"/>
      <w:szCs w:val="25"/>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06"/>
    <w:rPr>
      <w:sz w:val="24"/>
      <w:szCs w:val="24"/>
      <w:lang w:val="uk-UA"/>
    </w:rPr>
  </w:style>
  <w:style w:type="paragraph" w:styleId="1">
    <w:name w:val="heading 1"/>
    <w:basedOn w:val="a"/>
    <w:next w:val="a"/>
    <w:qFormat/>
    <w:pPr>
      <w:keepNext/>
      <w:spacing w:after="120"/>
      <w:ind w:firstLine="709"/>
      <w:jc w:val="center"/>
      <w:outlineLvl w:val="0"/>
    </w:pPr>
    <w:rPr>
      <w:caps/>
      <w:positio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pacing w:after="120"/>
      <w:ind w:firstLine="709"/>
      <w:jc w:val="both"/>
    </w:pPr>
    <w:rPr>
      <w:sz w:val="28"/>
      <w:szCs w:val="20"/>
    </w:rPr>
  </w:style>
  <w:style w:type="paragraph" w:styleId="a5">
    <w:name w:val="footer"/>
    <w:basedOn w:val="a"/>
    <w:pPr>
      <w:tabs>
        <w:tab w:val="center" w:pos="4153"/>
        <w:tab w:val="right" w:pos="8306"/>
      </w:tabs>
      <w:spacing w:after="120"/>
      <w:ind w:firstLine="709"/>
      <w:jc w:val="both"/>
    </w:pPr>
    <w:rPr>
      <w:sz w:val="28"/>
      <w:szCs w:val="20"/>
    </w:rPr>
  </w:style>
  <w:style w:type="paragraph" w:styleId="a6">
    <w:name w:val="Balloon Text"/>
    <w:basedOn w:val="a"/>
    <w:semiHidden/>
    <w:rsid w:val="0077037E"/>
    <w:rPr>
      <w:rFonts w:ascii="Tahoma" w:hAnsi="Tahoma" w:cs="Tahoma"/>
      <w:sz w:val="16"/>
      <w:szCs w:val="16"/>
    </w:rPr>
  </w:style>
  <w:style w:type="paragraph" w:customStyle="1" w:styleId="a7">
    <w:name w:val="Знак"/>
    <w:basedOn w:val="a"/>
    <w:rsid w:val="00243DF4"/>
    <w:pPr>
      <w:spacing w:after="120"/>
      <w:ind w:firstLine="709"/>
      <w:jc w:val="both"/>
    </w:pPr>
    <w:rPr>
      <w:rFonts w:ascii="Verdana" w:hAnsi="Verdana"/>
      <w:sz w:val="28"/>
      <w:szCs w:val="20"/>
      <w:lang w:val="en-US" w:eastAsia="en-US"/>
    </w:rPr>
  </w:style>
  <w:style w:type="paragraph" w:customStyle="1" w:styleId="FR2">
    <w:name w:val="FR2"/>
    <w:rsid w:val="008464B9"/>
    <w:pPr>
      <w:widowControl w:val="0"/>
      <w:snapToGrid w:val="0"/>
      <w:spacing w:before="340"/>
    </w:pPr>
    <w:rPr>
      <w:rFonts w:ascii="Arial" w:hAnsi="Arial"/>
      <w:sz w:val="18"/>
    </w:rPr>
  </w:style>
  <w:style w:type="character" w:styleId="a8">
    <w:name w:val="Hyperlink"/>
    <w:basedOn w:val="a0"/>
    <w:rsid w:val="0050378D"/>
    <w:rPr>
      <w:color w:val="0000FF" w:themeColor="hyperlink"/>
      <w:u w:val="single"/>
    </w:rPr>
  </w:style>
  <w:style w:type="table" w:styleId="a9">
    <w:name w:val="Table Grid"/>
    <w:basedOn w:val="a1"/>
    <w:rsid w:val="003D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044693"/>
    <w:rPr>
      <w:color w:val="800080" w:themeColor="followedHyperlink"/>
      <w:u w:val="single"/>
    </w:rPr>
  </w:style>
  <w:style w:type="character" w:customStyle="1" w:styleId="a4">
    <w:name w:val="Верхний колонтитул Знак"/>
    <w:basedOn w:val="a0"/>
    <w:link w:val="a3"/>
    <w:uiPriority w:val="99"/>
    <w:rsid w:val="00993E30"/>
    <w:rPr>
      <w:sz w:val="24"/>
      <w:lang w:val="uk-UA"/>
    </w:rPr>
  </w:style>
  <w:style w:type="paragraph" w:styleId="ab">
    <w:name w:val="Title"/>
    <w:basedOn w:val="a"/>
    <w:next w:val="a"/>
    <w:link w:val="ac"/>
    <w:qFormat/>
    <w:rsid w:val="00411560"/>
    <w:pPr>
      <w:jc w:val="center"/>
    </w:pPr>
    <w:rPr>
      <w:spacing w:val="20"/>
      <w:sz w:val="28"/>
      <w:szCs w:val="28"/>
    </w:rPr>
  </w:style>
  <w:style w:type="character" w:customStyle="1" w:styleId="ac">
    <w:name w:val="Название Знак"/>
    <w:basedOn w:val="a0"/>
    <w:link w:val="ab"/>
    <w:rsid w:val="00411560"/>
    <w:rPr>
      <w:spacing w:val="20"/>
      <w:sz w:val="28"/>
      <w:szCs w:val="28"/>
      <w:lang w:val="uk-UA"/>
    </w:rPr>
  </w:style>
  <w:style w:type="paragraph" w:styleId="ad">
    <w:name w:val="No Spacing"/>
    <w:qFormat/>
    <w:rsid w:val="006C1806"/>
    <w:rPr>
      <w:sz w:val="24"/>
      <w:szCs w:val="24"/>
      <w:lang w:val="uk-UA"/>
    </w:rPr>
  </w:style>
  <w:style w:type="paragraph" w:styleId="ae">
    <w:name w:val="Body Text"/>
    <w:basedOn w:val="a"/>
    <w:link w:val="af"/>
    <w:rsid w:val="006C1806"/>
    <w:rPr>
      <w:sz w:val="28"/>
    </w:rPr>
  </w:style>
  <w:style w:type="character" w:customStyle="1" w:styleId="af">
    <w:name w:val="Основной текст Знак"/>
    <w:basedOn w:val="a0"/>
    <w:link w:val="ae"/>
    <w:rsid w:val="006C1806"/>
    <w:rPr>
      <w:sz w:val="28"/>
      <w:szCs w:val="24"/>
      <w:lang w:val="uk-UA"/>
    </w:rPr>
  </w:style>
  <w:style w:type="paragraph" w:styleId="af0">
    <w:name w:val="List Paragraph"/>
    <w:basedOn w:val="a"/>
    <w:uiPriority w:val="34"/>
    <w:qFormat/>
    <w:rsid w:val="006C1806"/>
    <w:pPr>
      <w:ind w:left="720"/>
      <w:contextualSpacing/>
    </w:pPr>
  </w:style>
  <w:style w:type="character" w:customStyle="1" w:styleId="rvts23">
    <w:name w:val="rvts23"/>
    <w:rsid w:val="001F5AF4"/>
  </w:style>
  <w:style w:type="character" w:customStyle="1" w:styleId="2">
    <w:name w:val="Основной текст (2)_"/>
    <w:link w:val="20"/>
    <w:uiPriority w:val="99"/>
    <w:locked/>
    <w:rsid w:val="00821D3B"/>
    <w:rPr>
      <w:sz w:val="25"/>
      <w:szCs w:val="25"/>
      <w:shd w:val="clear" w:color="auto" w:fill="FFFFFF"/>
    </w:rPr>
  </w:style>
  <w:style w:type="paragraph" w:customStyle="1" w:styleId="20">
    <w:name w:val="Основной текст (2)"/>
    <w:basedOn w:val="a"/>
    <w:link w:val="2"/>
    <w:uiPriority w:val="99"/>
    <w:rsid w:val="00821D3B"/>
    <w:pPr>
      <w:shd w:val="clear" w:color="auto" w:fill="FFFFFF"/>
      <w:spacing w:after="480" w:line="240" w:lineRule="atLeast"/>
    </w:pPr>
    <w:rPr>
      <w:sz w:val="25"/>
      <w:szCs w:val="25"/>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0204">
      <w:bodyDiv w:val="1"/>
      <w:marLeft w:val="0"/>
      <w:marRight w:val="0"/>
      <w:marTop w:val="0"/>
      <w:marBottom w:val="0"/>
      <w:divBdr>
        <w:top w:val="none" w:sz="0" w:space="0" w:color="auto"/>
        <w:left w:val="none" w:sz="0" w:space="0" w:color="auto"/>
        <w:bottom w:val="none" w:sz="0" w:space="0" w:color="auto"/>
        <w:right w:val="none" w:sz="0" w:space="0" w:color="auto"/>
      </w:divBdr>
    </w:div>
    <w:div w:id="274681164">
      <w:bodyDiv w:val="1"/>
      <w:marLeft w:val="0"/>
      <w:marRight w:val="0"/>
      <w:marTop w:val="0"/>
      <w:marBottom w:val="0"/>
      <w:divBdr>
        <w:top w:val="none" w:sz="0" w:space="0" w:color="auto"/>
        <w:left w:val="none" w:sz="0" w:space="0" w:color="auto"/>
        <w:bottom w:val="none" w:sz="0" w:space="0" w:color="auto"/>
        <w:right w:val="none" w:sz="0" w:space="0" w:color="auto"/>
      </w:divBdr>
    </w:div>
    <w:div w:id="618414505">
      <w:bodyDiv w:val="1"/>
      <w:marLeft w:val="0"/>
      <w:marRight w:val="0"/>
      <w:marTop w:val="0"/>
      <w:marBottom w:val="0"/>
      <w:divBdr>
        <w:top w:val="none" w:sz="0" w:space="0" w:color="auto"/>
        <w:left w:val="none" w:sz="0" w:space="0" w:color="auto"/>
        <w:bottom w:val="none" w:sz="0" w:space="0" w:color="auto"/>
        <w:right w:val="none" w:sz="0" w:space="0" w:color="auto"/>
      </w:divBdr>
    </w:div>
    <w:div w:id="1750887694">
      <w:bodyDiv w:val="1"/>
      <w:marLeft w:val="0"/>
      <w:marRight w:val="0"/>
      <w:marTop w:val="0"/>
      <w:marBottom w:val="0"/>
      <w:divBdr>
        <w:top w:val="none" w:sz="0" w:space="0" w:color="auto"/>
        <w:left w:val="none" w:sz="0" w:space="0" w:color="auto"/>
        <w:bottom w:val="none" w:sz="0" w:space="0" w:color="auto"/>
        <w:right w:val="none" w:sz="0" w:space="0" w:color="auto"/>
      </w:divBdr>
    </w:div>
    <w:div w:id="18729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9FA8-F6EB-4115-B0B3-9063FF34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17</Pages>
  <Words>5539</Words>
  <Characters>39016</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InfoTechService</Company>
  <LinksUpToDate>false</LinksUpToDate>
  <CharactersWithSpaces>44467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Шляхова Юлія Вікторівна</dc:creator>
  <cp:lastModifiedBy>Шляхова Юлія Вікторівна</cp:lastModifiedBy>
  <cp:revision>53</cp:revision>
  <cp:lastPrinted>2018-01-31T15:24:00Z</cp:lastPrinted>
  <dcterms:created xsi:type="dcterms:W3CDTF">2018-01-25T15:39:00Z</dcterms:created>
  <dcterms:modified xsi:type="dcterms:W3CDTF">2018-01-31T15:51:00Z</dcterms:modified>
</cp:coreProperties>
</file>