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 xml:space="preserve">  </w:t>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 xml:space="preserve">Про внесення змін до розпорядження </w:t>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Київської міської державної адміністрації</w:t>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 xml:space="preserve">від 19 березня 2004 року № 449 </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ab/>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Відповідно до законів України «Про місцеві державні адміністрації», «Про місцеве самоврядування в Україні»,  «Про столицю України – місто-герой Київ», постанови Кабінету Міністрів України від 26 вересня 2012 року № 887 «Про затвердження Типового положення про структурний підрозділ місцевої державної адміністрації», наказу Міністерства освіти і науки, молоді та спорту України від 21 листопада 2012 року № 1308 «Про затвердження Методичних рекомендацій з розроблення положення про структурний підрозділ освіти і науки, молоді та спорту місцевої державної адміністрації», рішення Київської міської ради від 01 червня 2017 року № 421/2643</w:t>
      </w:r>
      <w:r>
        <w:rPr>
          <w:rFonts w:ascii="Times New Roman" w:hAnsi="Times New Roman"/>
          <w:color w:val="FF0000"/>
          <w:sz w:val="28"/>
          <w:szCs w:val="28"/>
          <w:lang w:val="uk-UA"/>
        </w:rPr>
        <w:t xml:space="preserve"> </w:t>
      </w:r>
      <w:r>
        <w:rPr>
          <w:rFonts w:ascii="Times New Roman" w:hAnsi="Times New Roman"/>
          <w:sz w:val="28"/>
          <w:szCs w:val="28"/>
          <w:lang w:val="uk-UA"/>
        </w:rPr>
        <w:t>«Про деякі питання діяльності виконавчого органу Київської міської ради (Київської міської державної адміністрації)», розпорядження виконавчого органу Київської міської ради (Київської міської державної адміністрації) від 21 серпня 2017 № 1010 «Про організаційно-правові заходи, пов’язані з виконанням рішення Київської міської ради від 01червня 2017 року № 421/2643</w:t>
      </w:r>
      <w:r>
        <w:rPr>
          <w:rFonts w:ascii="Times New Roman" w:hAnsi="Times New Roman"/>
          <w:color w:val="FF0000"/>
          <w:sz w:val="28"/>
          <w:szCs w:val="28"/>
          <w:lang w:val="uk-UA"/>
        </w:rPr>
        <w:t xml:space="preserve"> </w:t>
      </w:r>
      <w:r>
        <w:rPr>
          <w:rFonts w:ascii="Times New Roman" w:hAnsi="Times New Roman"/>
          <w:sz w:val="28"/>
          <w:szCs w:val="28"/>
          <w:lang w:val="uk-UA"/>
        </w:rPr>
        <w:t>«Про деякі питання діяльності виконавчого органу Київської міської ради (Київської міської державної адміністрації)»:</w:t>
      </w:r>
    </w:p>
    <w:p>
      <w:pPr>
        <w:pStyle w:val="Normal"/>
        <w:tabs>
          <w:tab w:val="left" w:pos="993" w:leader="none"/>
          <w:tab w:val="left" w:pos="1134" w:leader="none"/>
        </w:tabs>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r>
    </w:p>
    <w:p>
      <w:pPr>
        <w:pStyle w:val="Normal"/>
        <w:numPr>
          <w:ilvl w:val="0"/>
          <w:numId w:val="2"/>
        </w:numPr>
        <w:tabs>
          <w:tab w:val="left" w:pos="1134" w:leader="none"/>
        </w:tabs>
        <w:spacing w:lineRule="auto" w:line="240" w:before="0" w:after="0"/>
        <w:ind w:left="0" w:firstLine="709"/>
        <w:jc w:val="both"/>
        <w:rPr>
          <w:rFonts w:ascii="Times New Roman" w:hAnsi="Times New Roman"/>
          <w:sz w:val="28"/>
          <w:szCs w:val="28"/>
          <w:lang w:val="uk-UA"/>
        </w:rPr>
      </w:pPr>
      <w:r>
        <w:rPr>
          <w:rFonts w:ascii="Times New Roman" w:hAnsi="Times New Roman"/>
          <w:sz w:val="28"/>
          <w:szCs w:val="28"/>
          <w:lang w:val="uk-UA"/>
        </w:rPr>
        <w:t>Унести до розпорядження Київської міської державної адміністрації від 19 березня 2004 року № 449 «Про затвердження Положення про Департамент освіти і науки, молоді та спорту виконавчого органу Київської міської ради (Київської міської державної адміністрації)» такі зміни:</w:t>
      </w:r>
    </w:p>
    <w:p>
      <w:pPr>
        <w:pStyle w:val="Normal"/>
        <w:tabs>
          <w:tab w:val="left" w:pos="1134" w:leader="none"/>
        </w:tabs>
        <w:spacing w:lineRule="auto" w:line="240" w:before="0" w:after="0"/>
        <w:ind w:left="709" w:hanging="0"/>
        <w:jc w:val="both"/>
        <w:rPr>
          <w:rFonts w:ascii="Times New Roman" w:hAnsi="Times New Roman"/>
          <w:sz w:val="28"/>
          <w:szCs w:val="28"/>
          <w:lang w:val="uk-UA"/>
        </w:rPr>
      </w:pPr>
      <w:r>
        <w:rPr>
          <w:rFonts w:ascii="Times New Roman" w:hAnsi="Times New Roman"/>
          <w:sz w:val="28"/>
          <w:szCs w:val="28"/>
          <w:lang w:val="uk-UA"/>
        </w:rPr>
      </w:r>
    </w:p>
    <w:p>
      <w:pPr>
        <w:pStyle w:val="Normal"/>
        <w:numPr>
          <w:ilvl w:val="1"/>
          <w:numId w:val="2"/>
        </w:numPr>
        <w:tabs>
          <w:tab w:val="left" w:pos="1134" w:leader="none"/>
        </w:tabs>
        <w:spacing w:lineRule="auto" w:line="240" w:before="0" w:after="0"/>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У заголовку та пункті 1 розпорядження слова «Департамент освіти і науки, молоді  та спорту»  замінити словами «Департамент освіти і науки».</w:t>
      </w:r>
    </w:p>
    <w:p>
      <w:pPr>
        <w:pStyle w:val="Normal"/>
        <w:tabs>
          <w:tab w:val="left" w:pos="1134" w:leader="none"/>
        </w:tabs>
        <w:spacing w:lineRule="auto" w:line="240" w:before="0" w:after="0"/>
        <w:ind w:left="709" w:hanging="0"/>
        <w:jc w:val="both"/>
        <w:rPr>
          <w:rFonts w:ascii="Times New Roman" w:hAnsi="Times New Roman"/>
          <w:sz w:val="28"/>
          <w:szCs w:val="28"/>
          <w:lang w:val="uk-UA"/>
        </w:rPr>
      </w:pPr>
      <w:r>
        <w:rPr>
          <w:rFonts w:ascii="Times New Roman" w:hAnsi="Times New Roman"/>
          <w:sz w:val="28"/>
          <w:szCs w:val="28"/>
          <w:lang w:val="uk-UA"/>
        </w:rPr>
      </w:r>
    </w:p>
    <w:p>
      <w:pPr>
        <w:pStyle w:val="Normal"/>
        <w:numPr>
          <w:ilvl w:val="1"/>
          <w:numId w:val="2"/>
        </w:numPr>
        <w:tabs>
          <w:tab w:val="left" w:pos="1134" w:leader="none"/>
        </w:tabs>
        <w:spacing w:lineRule="auto" w:line="240" w:before="0" w:after="0"/>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Пукти 2-4, виключити.</w:t>
      </w:r>
    </w:p>
    <w:p>
      <w:pPr>
        <w:pStyle w:val="Normal"/>
        <w:tabs>
          <w:tab w:val="left" w:pos="993" w:leader="none"/>
          <w:tab w:val="left" w:pos="1276" w:leader="none"/>
        </w:tabs>
        <w:spacing w:lineRule="auto" w:line="240" w:before="0" w:after="0"/>
        <w:ind w:left="698" w:hanging="0"/>
        <w:jc w:val="both"/>
        <w:rPr>
          <w:rFonts w:ascii="Times New Roman" w:hAnsi="Times New Roman"/>
          <w:sz w:val="28"/>
          <w:szCs w:val="28"/>
          <w:lang w:val="uk-UA"/>
        </w:rPr>
      </w:pPr>
      <w:r>
        <w:rPr>
          <w:rFonts w:ascii="Times New Roman" w:hAnsi="Times New Roman"/>
          <w:sz w:val="28"/>
          <w:szCs w:val="28"/>
          <w:lang w:val="uk-UA"/>
        </w:rPr>
      </w:r>
    </w:p>
    <w:p>
      <w:pPr>
        <w:pStyle w:val="Normal"/>
        <w:numPr>
          <w:ilvl w:val="0"/>
          <w:numId w:val="2"/>
        </w:numPr>
        <w:tabs>
          <w:tab w:val="left" w:pos="993" w:leader="none"/>
          <w:tab w:val="left" w:pos="1134" w:leader="none"/>
        </w:tabs>
        <w:spacing w:lineRule="auto" w:line="240" w:before="0" w:after="0"/>
        <w:ind w:left="0" w:firstLine="698"/>
        <w:jc w:val="both"/>
        <w:rPr>
          <w:rFonts w:ascii="Times New Roman" w:hAnsi="Times New Roman"/>
          <w:sz w:val="28"/>
          <w:szCs w:val="28"/>
          <w:lang w:val="uk-UA"/>
        </w:rPr>
      </w:pPr>
      <w:r>
        <w:rPr>
          <w:rFonts w:ascii="Times New Roman" w:hAnsi="Times New Roman"/>
          <w:sz w:val="28"/>
          <w:szCs w:val="28"/>
          <w:lang w:val="uk-UA"/>
        </w:rPr>
        <w:t xml:space="preserve">Затвердити зміни до Положення про Департамент освіти і науки, молоді та спорту виконавчого органу Київської міської ради (Київської міської державної адміністрації), затвердженого розпорядженням Київської міської державної адміністрації від 19 березня 2004 року № 449 «Про затвердження Положення про Департамент освіти і науки, молоді та спорту виконавчого органу Київської міської ради (Київської міської державної адміністрації)» (в редакції розпорядження виконавчого органу Київської міської ради (Київської міської державної адміністрації) від 12 липня 2012 року № 1205), виклавши його в редакції, що додається. </w:t>
      </w:r>
    </w:p>
    <w:p>
      <w:pPr>
        <w:pStyle w:val="Normal"/>
        <w:tabs>
          <w:tab w:val="left" w:pos="993" w:leader="none"/>
          <w:tab w:val="left" w:pos="1134" w:leader="none"/>
        </w:tabs>
        <w:spacing w:lineRule="auto" w:line="240" w:before="0" w:after="0"/>
        <w:ind w:left="698" w:hanging="0"/>
        <w:jc w:val="both"/>
        <w:rPr>
          <w:rFonts w:ascii="Times New Roman" w:hAnsi="Times New Roman"/>
          <w:sz w:val="28"/>
          <w:szCs w:val="28"/>
          <w:lang w:val="uk-UA"/>
        </w:rPr>
      </w:pPr>
      <w:r>
        <w:rPr>
          <w:rFonts w:ascii="Times New Roman" w:hAnsi="Times New Roman"/>
          <w:sz w:val="28"/>
          <w:szCs w:val="28"/>
          <w:lang w:val="uk-UA"/>
        </w:rPr>
      </w:r>
    </w:p>
    <w:p>
      <w:pPr>
        <w:pStyle w:val="Normal"/>
        <w:numPr>
          <w:ilvl w:val="0"/>
          <w:numId w:val="2"/>
        </w:numPr>
        <w:tabs>
          <w:tab w:val="left" w:pos="993" w:leader="none"/>
          <w:tab w:val="left" w:pos="1134" w:leader="none"/>
        </w:tabs>
        <w:spacing w:lineRule="auto" w:line="240" w:before="0" w:after="0"/>
        <w:ind w:left="0" w:firstLine="698"/>
        <w:jc w:val="both"/>
        <w:rPr>
          <w:rFonts w:ascii="Times New Roman" w:hAnsi="Times New Roman"/>
          <w:sz w:val="28"/>
          <w:szCs w:val="28"/>
          <w:lang w:val="uk-UA"/>
        </w:rPr>
      </w:pPr>
      <w:r>
        <w:rPr>
          <w:rFonts w:ascii="Times New Roman" w:hAnsi="Times New Roman"/>
          <w:sz w:val="28"/>
          <w:szCs w:val="28"/>
          <w:lang w:val="uk-UA"/>
        </w:rPr>
        <w:tab/>
        <w:t>Розпорядження  виконавчого органу Київської міської ради (Київської міської державної адміністрації)  від 12 січня 2009 року № 16 «Про внесення змін до розпорядження Київської міської державної адміністрації від 19.03.2004 № 449» визнати таким, що втратило чинність.</w:t>
      </w:r>
    </w:p>
    <w:p>
      <w:pPr>
        <w:pStyle w:val="Normal"/>
        <w:tabs>
          <w:tab w:val="left" w:pos="709" w:leader="none"/>
          <w:tab w:val="left" w:pos="1134" w:leader="none"/>
        </w:tabs>
        <w:spacing w:lineRule="auto" w:line="240" w:before="0" w:after="0"/>
        <w:jc w:val="both"/>
        <w:rPr>
          <w:rFonts w:ascii="Times New Roman" w:hAnsi="Times New Roman"/>
          <w:sz w:val="28"/>
          <w:szCs w:val="28"/>
          <w:lang w:val="uk-UA"/>
        </w:rPr>
      </w:pPr>
      <w:r>
        <w:rPr>
          <w:rFonts w:ascii="Times New Roman" w:hAnsi="Times New Roman"/>
          <w:sz w:val="28"/>
          <w:szCs w:val="28"/>
          <w:lang w:val="uk-UA"/>
        </w:rPr>
        <w:tab/>
      </w:r>
    </w:p>
    <w:p>
      <w:pPr>
        <w:pStyle w:val="Normal"/>
        <w:numPr>
          <w:ilvl w:val="0"/>
          <w:numId w:val="2"/>
        </w:numPr>
        <w:tabs>
          <w:tab w:val="left" w:pos="993" w:leader="none"/>
        </w:tabs>
        <w:spacing w:lineRule="auto" w:line="240" w:before="0" w:after="0"/>
        <w:ind w:left="0" w:firstLine="709"/>
        <w:jc w:val="both"/>
        <w:rPr>
          <w:rFonts w:ascii="Times New Roman" w:hAnsi="Times New Roman"/>
          <w:sz w:val="28"/>
          <w:szCs w:val="28"/>
          <w:lang w:val="uk-UA"/>
        </w:rPr>
      </w:pPr>
      <w:r>
        <w:rPr>
          <w:rFonts w:ascii="Times New Roman" w:hAnsi="Times New Roman"/>
          <w:sz w:val="28"/>
          <w:szCs w:val="28"/>
          <w:lang w:val="uk-UA"/>
        </w:rPr>
        <w:t>Підпункт 1.9 пункту 1 розпорядження виконавчого органу Київської міської ради (Київської міської державної адміністрації) від 12 липня 2012 року № 1205 «Про затвердження змін та доповнень до Положень про структурні підрозділи виконавчого органу Київської міської ради (Київської міської державної адміністрації)» виключити.</w:t>
      </w:r>
    </w:p>
    <w:p>
      <w:pPr>
        <w:pStyle w:val="Normal"/>
        <w:tabs>
          <w:tab w:val="left" w:pos="993" w:leader="none"/>
        </w:tabs>
        <w:spacing w:lineRule="auto" w:line="240" w:before="0" w:after="0"/>
        <w:ind w:left="709" w:hanging="0"/>
        <w:jc w:val="both"/>
        <w:rPr>
          <w:rFonts w:ascii="Times New Roman" w:hAnsi="Times New Roman"/>
          <w:sz w:val="28"/>
          <w:szCs w:val="28"/>
          <w:lang w:val="uk-UA"/>
        </w:rPr>
      </w:pPr>
      <w:r>
        <w:rPr>
          <w:rFonts w:ascii="Times New Roman" w:hAnsi="Times New Roman"/>
          <w:sz w:val="28"/>
          <w:szCs w:val="28"/>
          <w:lang w:val="uk-UA"/>
        </w:rPr>
      </w:r>
    </w:p>
    <w:p>
      <w:pPr>
        <w:pStyle w:val="Normal"/>
        <w:numPr>
          <w:ilvl w:val="0"/>
          <w:numId w:val="2"/>
        </w:numPr>
        <w:tabs>
          <w:tab w:val="left" w:pos="993" w:leader="none"/>
        </w:tabs>
        <w:spacing w:lineRule="auto" w:line="240" w:before="0" w:after="0"/>
        <w:ind w:left="0" w:firstLine="709"/>
        <w:jc w:val="both"/>
        <w:rPr>
          <w:rFonts w:ascii="Times New Roman" w:hAnsi="Times New Roman"/>
          <w:sz w:val="28"/>
          <w:szCs w:val="28"/>
          <w:lang w:val="uk-UA"/>
        </w:rPr>
      </w:pPr>
      <w:r>
        <w:rPr>
          <w:rFonts w:ascii="Times New Roman" w:hAnsi="Times New Roman"/>
          <w:sz w:val="28"/>
          <w:szCs w:val="28"/>
          <w:lang w:val="uk-UA"/>
        </w:rPr>
        <w:t xml:space="preserve">Контроль за виконанням цього розпорядження покласти на заступника голови Київської міської державної адміністрації згідно із розподілом обов’язків. </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Голова</w:t>
        <w:tab/>
        <w:tab/>
        <w:tab/>
        <w:tab/>
        <w:tab/>
        <w:tab/>
        <w:tab/>
        <w:tab/>
        <w:tab/>
        <w:tab/>
        <w:t>В. Кличко</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firstLine="708"/>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tbl>
      <w:tblPr>
        <w:tblW w:w="9571" w:type="dxa"/>
        <w:jc w:val="left"/>
        <w:tblInd w:w="0" w:type="dxa"/>
        <w:tblBorders/>
        <w:tblCellMar>
          <w:top w:w="0" w:type="dxa"/>
          <w:left w:w="108" w:type="dxa"/>
          <w:bottom w:w="0" w:type="dxa"/>
          <w:right w:w="108" w:type="dxa"/>
        </w:tblCellMar>
        <w:tblLook w:firstRow="1" w:noVBand="0" w:lastRow="0" w:firstColumn="1" w:lastColumn="0" w:noHBand="0" w:val="00a0"/>
      </w:tblPr>
      <w:tblGrid>
        <w:gridCol w:w="4785"/>
        <w:gridCol w:w="4785"/>
      </w:tblGrid>
      <w:tr>
        <w:trPr/>
        <w:tc>
          <w:tcPr>
            <w:tcW w:w="4785" w:type="dxa"/>
            <w:tcBorders/>
            <w:shd w:fill="auto" w:val="clear"/>
          </w:tcPr>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tc>
        <w:tc>
          <w:tcPr>
            <w:tcW w:w="4785" w:type="dxa"/>
            <w:tcBorders/>
            <w:shd w:fill="auto" w:val="clear"/>
          </w:tcPr>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t>ЗАТВЕРДЖЕНО</w:t>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t xml:space="preserve">Розпорядження  Київської міської державної адміністрації </w:t>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t>19 березня 2004 року   №  449</w:t>
            </w:r>
          </w:p>
        </w:tc>
      </w:tr>
      <w:tr>
        <w:trPr/>
        <w:tc>
          <w:tcPr>
            <w:tcW w:w="4785" w:type="dxa"/>
            <w:tcBorders/>
            <w:shd w:fill="auto" w:val="clear"/>
          </w:tcPr>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tc>
        <w:tc>
          <w:tcPr>
            <w:tcW w:w="4785" w:type="dxa"/>
            <w:tcBorders/>
            <w:shd w:fill="auto" w:val="clear"/>
          </w:tcPr>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t xml:space="preserve">(в редакції розпорядження виконавчого органу Київської </w:t>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t xml:space="preserve">міської ради (Київської міської </w:t>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t>державної адміністрації)</w:t>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t>__________________ № ________</w:t>
            </w:r>
          </w:p>
        </w:tc>
      </w:tr>
    </w:tbl>
    <w:p>
      <w:pPr>
        <w:pStyle w:val="Normal"/>
        <w:tabs>
          <w:tab w:val="left" w:pos="1985" w:leader="none"/>
        </w:tabs>
        <w:spacing w:lineRule="auto" w:line="240" w:before="0" w:after="0"/>
        <w:ind w:firstLine="709"/>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b/>
          <w:b/>
          <w:sz w:val="28"/>
          <w:szCs w:val="28"/>
          <w:lang w:val="uk-UA"/>
        </w:rPr>
      </w:pPr>
      <w:r>
        <w:rPr>
          <w:rFonts w:ascii="Times New Roman" w:hAnsi="Times New Roman"/>
          <w:b/>
          <w:sz w:val="28"/>
          <w:szCs w:val="28"/>
          <w:lang w:val="uk-UA"/>
        </w:rPr>
      </w:r>
    </w:p>
    <w:p>
      <w:pPr>
        <w:pStyle w:val="Normal"/>
        <w:tabs>
          <w:tab w:val="left" w:pos="1985" w:leader="none"/>
        </w:tabs>
        <w:spacing w:lineRule="auto" w:line="240" w:before="0" w:after="0"/>
        <w:jc w:val="center"/>
        <w:rPr>
          <w:rFonts w:ascii="Times New Roman" w:hAnsi="Times New Roman"/>
          <w:sz w:val="28"/>
          <w:szCs w:val="28"/>
          <w:lang w:val="uk-UA"/>
        </w:rPr>
      </w:pPr>
      <w:r>
        <w:rPr>
          <w:rFonts w:ascii="Times New Roman" w:hAnsi="Times New Roman"/>
          <w:sz w:val="28"/>
          <w:szCs w:val="28"/>
          <w:lang w:val="uk-UA"/>
        </w:rPr>
        <w:t>ПОЛОЖЕННЯ</w:t>
      </w:r>
    </w:p>
    <w:p>
      <w:pPr>
        <w:pStyle w:val="Normal"/>
        <w:tabs>
          <w:tab w:val="left" w:pos="1985" w:leader="none"/>
        </w:tabs>
        <w:spacing w:lineRule="auto" w:line="240" w:before="0" w:after="0"/>
        <w:jc w:val="center"/>
        <w:rPr>
          <w:rFonts w:ascii="Times New Roman" w:hAnsi="Times New Roman"/>
          <w:sz w:val="28"/>
          <w:szCs w:val="28"/>
          <w:lang w:val="uk-UA"/>
        </w:rPr>
      </w:pPr>
      <w:r>
        <w:rPr>
          <w:rFonts w:ascii="Times New Roman" w:hAnsi="Times New Roman"/>
          <w:sz w:val="28"/>
          <w:szCs w:val="28"/>
          <w:lang w:val="uk-UA"/>
        </w:rPr>
        <w:t>ПРО ДЕПАРТАМЕНТ ОСВІТИ І НАУКИ</w:t>
      </w:r>
    </w:p>
    <w:p>
      <w:pPr>
        <w:pStyle w:val="Normal"/>
        <w:tabs>
          <w:tab w:val="left" w:pos="1985" w:leader="none"/>
        </w:tabs>
        <w:spacing w:lineRule="auto" w:line="240" w:before="0" w:after="0"/>
        <w:jc w:val="center"/>
        <w:rPr>
          <w:rFonts w:ascii="Times New Roman" w:hAnsi="Times New Roman"/>
          <w:sz w:val="28"/>
          <w:szCs w:val="28"/>
          <w:lang w:val="uk-UA"/>
        </w:rPr>
      </w:pPr>
      <w:r>
        <w:rPr>
          <w:rFonts w:ascii="Times New Roman" w:hAnsi="Times New Roman"/>
          <w:sz w:val="28"/>
          <w:szCs w:val="28"/>
          <w:lang w:val="uk-UA"/>
        </w:rPr>
        <w:t>ВИКОНАВЧОГО ОРГАНУ КИЇВСЬКОЇ МІСЬКОЇ РАДИ</w:t>
      </w:r>
    </w:p>
    <w:p>
      <w:pPr>
        <w:pStyle w:val="Normal"/>
        <w:tabs>
          <w:tab w:val="left" w:pos="1985" w:leader="none"/>
        </w:tabs>
        <w:spacing w:lineRule="auto" w:line="240" w:before="0" w:after="0"/>
        <w:jc w:val="center"/>
        <w:rPr>
          <w:rFonts w:ascii="Times New Roman" w:hAnsi="Times New Roman"/>
          <w:sz w:val="28"/>
          <w:szCs w:val="28"/>
          <w:lang w:val="uk-UA"/>
        </w:rPr>
      </w:pPr>
      <w:r>
        <w:rPr>
          <w:rFonts w:ascii="Times New Roman" w:hAnsi="Times New Roman"/>
          <w:sz w:val="28"/>
          <w:szCs w:val="28"/>
          <w:lang w:val="uk-UA"/>
        </w:rPr>
        <w:t>(КИЇВСЬКОЇ МІСЬКОЇ ДЕРЖАВНОЇ АДМІНІСТРАЦІЇ)</w:t>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t>(нова редакція)</w:t>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jc w:val="center"/>
        <w:rPr>
          <w:rFonts w:ascii="Times New Roman" w:hAnsi="Times New Roman"/>
          <w:sz w:val="28"/>
          <w:szCs w:val="28"/>
          <w:lang w:val="uk-UA"/>
        </w:rPr>
      </w:pPr>
      <w:r>
        <w:rPr>
          <w:rFonts w:ascii="Times New Roman" w:hAnsi="Times New Roman"/>
          <w:sz w:val="28"/>
          <w:szCs w:val="28"/>
          <w:lang w:val="uk-UA"/>
        </w:rPr>
        <w:t>Ідентифікаційний  номер  02147629</w:t>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t>м. Київ  2017</w:t>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ListParagraph"/>
        <w:tabs>
          <w:tab w:val="left" w:pos="1276" w:leader="none"/>
        </w:tabs>
        <w:spacing w:lineRule="auto" w:line="240" w:before="0" w:after="0"/>
        <w:ind w:left="851" w:hanging="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276"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Департамент освіти і науки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міської державної адміністрації), підпорядковується Київському міському голові, підзвітний та підконтрольний Київській міській раді, з питань виконання функцій державної виконавчої влади ─ Міністерству освіти і науки України.</w:t>
      </w:r>
    </w:p>
    <w:p>
      <w:pPr>
        <w:pStyle w:val="ListParagraph"/>
        <w:tabs>
          <w:tab w:val="left" w:pos="1276" w:leader="none"/>
        </w:tabs>
        <w:spacing w:lineRule="auto" w:line="240" w:before="0" w:after="0"/>
        <w:ind w:left="851" w:hanging="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276"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Департамент перейменовано відповідно до рішення Київської міської ради від 01 червня 2017 року  № 421/2643 «Про  деякі питання діяльності виконавчого органу Київської міської ради (Київської міської державної адміністрації)» з Департаменту освіти і науки, молоді та спорту виконавчого органу Київської міської ради (Київської міської державної адміністрації) на Департамент освіти і науки виконавчого органу Київської міської ради (Київської міської державної адміністрації ).</w:t>
      </w:r>
    </w:p>
    <w:p>
      <w:pPr>
        <w:pStyle w:val="Normal"/>
        <w:tabs>
          <w:tab w:val="left" w:pos="1276" w:leader="none"/>
        </w:tabs>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134"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Департамент у своїй діяльності керується Конституцією та законами України, постановами Верховної Ради України, актами Президента України та Кабінету Міністрів України, наказами відповідних центральних органів виконавчої влади, рішеннями Київської міської ради, розпорядженнями Київського міського голови і виконавчого органу Київської міської ради (Київської міської державної адміністрації), іншими нормативно-правовими актами та цим Положенням.</w:t>
      </w:r>
    </w:p>
    <w:p>
      <w:pPr>
        <w:pStyle w:val="Normal"/>
        <w:tabs>
          <w:tab w:val="left" w:pos="1134" w:leader="none"/>
        </w:tabs>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276" w:leader="none"/>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Основним завданням Департаменту є забезпечення реалізації державної політики у  сфері освіти та забезпечення якості освіти в місті Києві,  наукової, науково-технічної, інноваційної діяльності, трансферу технологій та інтелектуальної власності.</w:t>
      </w:r>
    </w:p>
    <w:p>
      <w:pPr>
        <w:pStyle w:val="Normal"/>
        <w:tabs>
          <w:tab w:val="left" w:pos="1276" w:leader="none"/>
          <w:tab w:val="left" w:pos="1418" w:leader="none"/>
        </w:tabs>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276" w:leader="none"/>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Департамент відповідно до визначених повноважень виконує такі завдання: </w:t>
      </w:r>
    </w:p>
    <w:p>
      <w:pPr>
        <w:pStyle w:val="ListParagraph"/>
        <w:numPr>
          <w:ilvl w:val="1"/>
          <w:numId w:val="1"/>
        </w:numPr>
        <w:tabs>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Організовує виконання Конституції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та здійснює контроль за їх реалізацією.</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Здійснює реалізацію державної політики у сфері освіти та забезпечує якість освіти на території міста Києва.</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Бере участь у формуванні стандартів освіти. </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Здійснює державний контроль за дотриманням установами та організаціями правил, норм, стандартів у межах визначених повноважень.</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Аналізує стан та тенденції розвитку галузі освіти, наукової, науково-технічної та інноваційної діяльності, трансферу технологій, забезпечення захисту прав інтелектуальної власності та вживає заходів до усунення недоліків.</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Здійснює аналіз, моніторинг якості освітньої діяльності закладів освіти, що перебувають в сфері управління Департаменту. </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Здійснює керівництво та контроль за діяльністю закладів освіти комунальної власності територіальної громади міста Києва та несе відповідальність за їх розвиток. Координує діяльність управлінь освіти районних в місті Києві державних адміністрацій. </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Координує роботу підприємств, установ та організацій незалежно від їх підпорядкування і форм власності з питань навчання й виховання дітей дошкільного та шкільного віку, студентської молоді.</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Створює  в межах своїх повноважень умови для реалізації рівних прав громадян України на освіту, соціальний захист дітей дошкільного та шкільного віку, студентської молоді, педагогічних, наукових, інших працівників закладів та установ освіти і науки.</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Створює в межах повноважень умови для здобуття громадянами повної загальної середньої освіти відповідно до освітніх потреб особистості та її індивідуальних здібностей і можливостей.</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у межах своїх повноважень розвиток різних форм позашкільної освіти, в тому числі за місцем проживання дітей, формує програми розвитку позашкільної освіти, спрямовані на творчий розвиток особистості, сприяє виявленню та підтримці обдарованих дітей, талановитої молоді.</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Забезпечує розвиток освітнього, творчого (інтелектуального), наукового та науково-технічного потенціалу з урахуванням національно-культурних, соціально-економічних, екологічних, демографічних та інших особливостей міста Києва. </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Здійснює контроль за дотриманням актів законодавства з питань освіти і науки, виконанням закладами освіти усіх форм власності державних вимог щодо змісту, рівня та обсягу дошкільної, позашкільної, загальної середньої, професійної (професійно-технічної) освіти, а також за дотриманням актів законодавства у сфері трансферу технологій, інноваційної діяльності та інтелектуальної власності.</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Визначає потребу, розробляє пропозиції щодо розвитку та удосконалення мережі закладів освіти в місті Києві. </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моніторинг у сфері освіти, наукової, науково-технічної та інноваційної діяльності, трансферу технологій в місті Києві, захисту інтелектуальної власності.</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Бере участь у формуванні регіональної наукової та науково-технічної політики, впровадженні інноваційних заходів, здійсненні трансферу технологій,  спрямованих   на соціально-економічний  розвиток міста Києва.</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Організовує роботу з нормативного, програмного, кадрового, матеріально-технічного і науково-методичного забезпечення закладів освіти комунальної власності територіальної громади міста Києва. </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в межах своїх повноважень виконання актів законодавства щодо всебічного розвитку та функціонування української мови як державної та мов національних меншин, впровадження в практику освітніх та наукових програм відродження та розвитку національної культури, національних традицій українського народу і національних меншин України.</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Впроваджує в практику рекомендовані Міністерством освіти і науки України нові освітні програми та інші педагогічні розробки, визначає регіональний компонент у змісті освіти.</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Вносить на розгляд Міністерства освіти і науки України пропозиції щодо запровадження у місті Києві експериментальних та індивідуальних навчальних планів закладів освіти, нових освітніх програм, педагогічних новацій і технологій та надання закладам освіти статусу експериментальних.</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Готує в установленому порядку пропозиції стосовно вдосконалення нормативно-правової бази з питань, що належать до його компетенції та вносить їх на розгляд виконавчому органу Київської міської Ради (Київської міської державної адміністрації), Міністерства освіти і науки України. </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Готує в установленому порядку та подає статистичну звітність з питань діяльності закладів загальної середньої освіти.</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Формує замовлення на навчально-методичну літературу, бланки звітності та документи про освіту учням професійних (професійно-технічних) закладів освіти міста Києва.</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Формує замовлення та організовує доставку підручників (у тому числі електронних) для забезпечення ними учнів та вихованців середніх  та  професійно-технічних закладів освіти міста Києва.</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Залучає до реалізації освітніх програм творчі спілки, національно-культурні товариства, громадські організації (зокрема дитячі і молодіжні), що зареєстровані у порядку, визначеному законодавством.</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Проводить роботу, спрямовану на виявлення, підтримку і розвиток обдарованих дітей, організовує проведення олімпіад, змагань, конкурсів, виставок, фестивалів творчості, конференцій, форумів, інших заходів, спрямованих на підвищення культурно-освітнього рівня дітей і молоді.</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Координує діяльність психологічної служби та соціально-педагогічного патронажу в системі освіти міста Києва.</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реалізацію права на освіту та психолого-педагогічний супровід дітей з особливими освітніми потребами.</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В межах повноважень бере участь у формуванні та виконанні державних, галузевих та міських цільових програм.</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Сприяє функціонуванню системи науково-технічної та економічної інформації в місті Києві, формуванню баз даних і фондів науково-технічної інформації про технології та їх складові, що відповідають потребам міста Києва.</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Сприяє інтеграції вітчизняної освіти і науки у світову систему освіти зі збереженням і захистом національних інтересів.</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Сприяє розвитку державно-приватному партнерству у сфері освіти і науки.</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Співпрацює з науково-дослідними установами та науково-дослідними підрозділами закладів вищої освіти  у межах своїх повноважень.</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Координує діяльність закладів вищої освіти  та наукових установ, що належать до сфери управління виконавчого органу Київської міської ради (Київської міської державної адміністрації) та підпорядковані Департаменту, бере участь у визначенні їх нормативів, матеріально-технічного і фінансового забезпечення, аналізує якість освітньої діяльності. </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Координує роботу закладів вищої освіти  та наукових установ незалежно від їх підпорядкування і форм власності з питань, спрямованих  на реалізацію   державної   політики   в  галузі освіти та науки в місті Києві.</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Організує і контролює роботу державних та комунальних закладів вищої освіти  відповідно до делегованих Міністерством освіти і науки України повноважень, а також закладів післядипломної освіти, що перебувають у  підпорядкуванні Департаменту, здійснює керівництво в установленому порядку роботою з організації підвищення кваліфікації та перепідготовки педагогічних працівників, а також фахівців з питань трансферу технологій, інноваційної діяльності та інтелектуальної власності.</w:t>
      </w:r>
    </w:p>
    <w:p>
      <w:pPr>
        <w:pStyle w:val="ListParagraph"/>
        <w:numPr>
          <w:ilvl w:val="1"/>
          <w:numId w:val="1"/>
        </w:numPr>
        <w:tabs>
          <w:tab w:val="left" w:pos="851" w:leader="none"/>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Формує регіональне замовлення на підготовку фахівців, наукових, науково-педагогічних та робітничих кадрів, підвищення кваліфікації та перепідготовку кадрів за кошти бюджету міста Києва відповідно до затвердженого виконавчим органом Київської міської ради (Київської міської державної адміністрації) порядку.</w:t>
      </w:r>
    </w:p>
    <w:p>
      <w:pPr>
        <w:pStyle w:val="ListParagraph"/>
        <w:numPr>
          <w:ilvl w:val="1"/>
          <w:numId w:val="1"/>
        </w:numPr>
        <w:tabs>
          <w:tab w:val="left" w:pos="851" w:leader="none"/>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Здійснює організаційні заходи щодо розгляду заяв про отримання ліцензії на право провадження освітньої діяльності у сферах загальної середньої освіти та дошкільної освіти в місті Києві та забезпечує виконання інших делегованих повноважень покладених органом ліцензування.    </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Бере участь у координації роботи закладів професійної (професійно-технічної) освіти та підприємств, установ, організацій з укладення договорів про підготовку робітничих кадрів.</w:t>
      </w:r>
    </w:p>
    <w:p>
      <w:pPr>
        <w:pStyle w:val="ListParagraph"/>
        <w:numPr>
          <w:ilvl w:val="1"/>
          <w:numId w:val="1"/>
        </w:numPr>
        <w:tabs>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Приймає участь у забезпеченні пільгового кредитування здобувачів професійної (професійно-технічної), фахової передвищої та вищої освіти в межах бюджетних асигнувань в установленому порядку.</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Надає пропозиції для відзначення студентів закладів вищої освіти  підпорядкованих Департаменту стипендіями Президента України, Верховної Ради України, Кабінету Міністрів України та забезпечує виплату персональних стипендій Київської міської ради в галузі освіти для обдарованих дітей.</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Сприяє закладам професійної (професійно-технічної), фахової передвищої та вищої освіти міста Києва у доборі місць виробничої практики та працевлаштуванню випускників.</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Залучає роботодавців до надання місць для проходження виробничої практики учнів, слухачів закладів професійної (професійно-технічної) освіти. </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впорядкування мережі закладів професійно-технічної освіти.</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Координує питання розвитку мережі закладів освіти з інклюзивним навчанням відповідно до потреб населення.</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Координує питання щодо забезпечення прав і можливостей дітей з особливими освітніми потребами для здобуття ними дошкільної, загальної середньої, позашкільної та професійної (професійно-технічної) освіти з урахуванням їх індивідуальних потреб, можливостей, здібностей та інтересів шляхом забезпечення розумного пристосування та універсального дизайну.</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Координує організацію харчування у закладах освіти, які належать територіальній громаді міста Києва.</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Координує роботу з питань обліку дітей дошкільного та шкільного віку.</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Проводить атестацію педагогічних працівників і керівних кадрів  закладів освіти в установленому законодавством порядку.</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Приймає в установленому порядку участь в укладанні та припиненні дії контрактів з керівниками закладів освіти, що перебувають у підпорядкуванні місцевих органів виконавчої влади та органів місцевого самоврядування, закладів професійної (професійно-технічної) освіти, що підпорядковані Міністерству освіти і науки України і перебувають у державній власності, і подає Міністерству освіти і науки України відповідні матеріали.</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Здійснює в установленому порядку моніторинг використання коштів місцевого бюджету міста Києва по галузі «Освіта».</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Вносить пропозиції до проекту бюджету міста Києва по закладам та установам освіти, підпорядкованих Департаменту.</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Готує пропозиції до проекту бюджету міста Києва та проекту програми соціально-економічного розвитку міста Києва у сфері освіти.</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Організовує, розробляє та погоджує стратегічні напрями та цільові комплексні програми розвитку освіти в місті Києві та в межах повноважень координує їх виконання.</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Здійснює камеральний аудит закладів та установ освіти комунальної власності територіальної громади м. Києва з фінансово-економічних питань.</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Проводить моніторинг першочергової потреби в новому будівництві, реконструкції та капітальному ремонті існуючої мережі закладів освіти та подає відповідні пропозиції з поадресним переліком до проекту бюджету  та програми соціально-економічного розвитку на відповідний рік.</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Сприяє розвитку в місті Києві діючих та створенню нових форм науково-технічної, науково-технологічної та інноваційної діяльності, трансферу технологій - науково-технологічних парків, інноваційних центрів, бізнес-інкубаторів тощо.</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Бере участь за дорученням Міністерства освіти і науки України у проведенні експертизи інноваційних пропозицій для включення їх до державних цільових та регіональних програм, а також у науково-технічній експертизі технологій та їх складання з   метою включення до державного реєстру технологій.</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Бере участь у визначенні інвестиційного попиту міста Києва в новітніх технологіях та високотехнологічних підприємствах та на основі визначених державою пріоритетів - у визначенні доцільності виконання і фінансування інноваційних проектів у складі регіональних наукових і науково-технічних програм, а також регіональних та місцевих програм технологічного переоснащення підприємств і трансферу технологій відповідно до потреб регіону.</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Вживає в межах повноважень заходів щодо поліпшення житлових умов працівників Департаменту, педагогічних працівників комунальних закладів освіти. </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Сприяє ефективному використанню та збереженню майна, закріпленого на праві оперативного управління (або господарського відання) за підпорядкованими Департаменту установами та організаціями.</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Здійснює підготовку проектів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та інших нормативних документів з питань, що відносяться до компетенції Департаменту.</w:t>
      </w:r>
    </w:p>
    <w:p>
      <w:pPr>
        <w:pStyle w:val="ListParagraph"/>
        <w:numPr>
          <w:ilvl w:val="1"/>
          <w:numId w:val="1"/>
        </w:numPr>
        <w:tabs>
          <w:tab w:val="left" w:pos="1560" w:leader="none"/>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здійснення заходів щодо запобігання та протидії корупції.</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Опрацьовує запити  і звернення народних депутатів України та депутатів Київської міської ради.</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доступ до публічної інформації, розпорядником якої є Департамент.</w:t>
      </w:r>
    </w:p>
    <w:p>
      <w:pPr>
        <w:pStyle w:val="ListParagraph"/>
        <w:numPr>
          <w:ilvl w:val="1"/>
          <w:numId w:val="1"/>
        </w:numPr>
        <w:tabs>
          <w:tab w:val="left" w:pos="1560" w:leader="none"/>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Бере участь  у підготовці проектів угод, договорів, меморандумів, протоколів з питань, віднесених до компетенції Департаменту.</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Бере участь у вирішенні відповідно до законодавства  колективних трудових спорів (конфліктів).</w:t>
      </w:r>
    </w:p>
    <w:p>
      <w:pPr>
        <w:pStyle w:val="ListParagraph"/>
        <w:numPr>
          <w:ilvl w:val="1"/>
          <w:numId w:val="1"/>
        </w:numPr>
        <w:tabs>
          <w:tab w:val="left" w:pos="1560" w:leader="none"/>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захист персональних даних.</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Розглядає листи, заяви, скарги відповідно до законодавства України. </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 </w:t>
      </w:r>
    </w:p>
    <w:p>
      <w:pPr>
        <w:pStyle w:val="ListParagraph"/>
        <w:numPr>
          <w:ilvl w:val="1"/>
          <w:numId w:val="1"/>
        </w:numPr>
        <w:tabs>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Постійно інформує населення про стан здійснення визначених законодавством повноважень.</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подання Київському міському голові.</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Організовує роботу з укомплектування, зберігання, обліку та використання архівних документів.</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у межах своїх повноважень реалізацію державної політики стосовно захисту інформації з обмеженим доступом.</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Розглядає питання та вносить в установленому порядку пропозиції щодо відзначення працівників освіти, сфери наукової, науково-технічної, інноваційної діяльності державними нагородами.</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Подає пропозиції щодо налагодження міжнародного наукового і технологічного співробітництва, залучення іноземних інвестицій для технологічного переоснащення підприємств міста Києва.</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Створює регіональну базу  даних про технології та їх складові, забезпечує в установленому порядку поширення інформації про технологічні потреби м. Києва з метою залучення інвестицій.</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Здійснює підготовку інформаційних матеріалів щодо інноваційного потенціалу міста Києва та можливостей щодо залучення інвестицій для створення високотехнологічних  підприємств.</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в межах повноважень участь в організації та проведенні в місті Києві виставково-ярмаркових заходів.</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Вивчає, узагальнює та поширює передовий досвід роботи з питань освіти, науки, проводить методичні і науково-практичні семінари, конференції та інші заходи.</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в межах своїх повноважень здійснення заходів з міжнародного співробітництва у сфері освіти.</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в межах своїх повноважень реалізацію державної політики стосовно державної таємниці, контроль за її збереженням в Департаменті.</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Проводить спеціальну перевірку відомостей щодо осіб, які претендують на зайняття  посад, пов’язаних із виконанням функцій держави або місцевого  самоврядування, щодо освіти, наявності у кандидата наукового ступеня, вченого звання.</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Здійснює організаційні заходи щодо проведення конкурсів на заміщення вакантних посад керівників  підприємств, закладів вищої освіти підпорядкованих Департаменту та закладів загальної середньої освіти  комунальної власності територіальної громади м. Києва.</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Здійснює інші передбачені законодавством повноваження.</w:t>
      </w:r>
    </w:p>
    <w:p>
      <w:pPr>
        <w:pStyle w:val="ListParagraph"/>
        <w:tabs>
          <w:tab w:val="left" w:pos="1560" w:leader="none"/>
        </w:tabs>
        <w:spacing w:lineRule="auto" w:line="240" w:before="0" w:after="0"/>
        <w:ind w:left="851" w:hanging="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Департамент для здійснення повноважень та виконання завдань має право:</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Залучати спеціалістів інших структурних підрозділів виконавчого органу Київської міської ради (Київської міської державної адміністрації), підприємств, установ та організацій, об'єднань громадян (за погодженням з їх керівниками) та депутатів Київської міської ради, до розгляду питань, що належать до його компетенції.</w:t>
      </w:r>
    </w:p>
    <w:p>
      <w:pPr>
        <w:pStyle w:val="ListParagraph"/>
        <w:numPr>
          <w:ilvl w:val="1"/>
          <w:numId w:val="1"/>
        </w:numPr>
        <w:tabs>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Одержувати в установленому порядку від інших структурних підрозділів виконавчого органу Київської міської ради (Київської міської державної адміністрації), підприємств, установ та організацій незалежно від їх форми власності та їх посадових осіб інформацію, документи, інші матеріали, необхідні для виконання покладених на нього завдань.</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Скликати в установленому порядку наради, проводити семінари з питань, що належать до його компетенції.</w:t>
      </w:r>
    </w:p>
    <w:p>
      <w:pPr>
        <w:pStyle w:val="ListParagraph"/>
        <w:numPr>
          <w:ilvl w:val="1"/>
          <w:numId w:val="1"/>
        </w:numPr>
        <w:tabs>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 у відповідній галузі.</w:t>
      </w:r>
    </w:p>
    <w:p>
      <w:pPr>
        <w:pStyle w:val="ListParagraph"/>
        <w:numPr>
          <w:ilvl w:val="1"/>
          <w:numId w:val="1"/>
        </w:numPr>
        <w:tabs>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pPr>
        <w:pStyle w:val="ListParagraph"/>
        <w:numPr>
          <w:ilvl w:val="1"/>
          <w:numId w:val="1"/>
        </w:numPr>
        <w:tabs>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 відповідним дорученням утворювати координаційні комісії, експертні та робочі групи для науково-організаційного супроводу виконання державних цільових програм і   проектів, залучати   (з укладенням контрактів, договорів) спеціалістів до роботи в цих комісіях (групах), а також для надання консультацій, проведення аналізу стану і складання прогнозів розвитку освітнього, наукового і науково-технічного, інноваційного та творчого (інтелектуального) потенціалу міста Києва.</w:t>
      </w:r>
    </w:p>
    <w:p>
      <w:pPr>
        <w:pStyle w:val="ListParagraph"/>
        <w:numPr>
          <w:ilvl w:val="1"/>
          <w:numId w:val="1"/>
        </w:numPr>
        <w:tabs>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Створювати авторські колективи для підготовки регіональних посібників і за погодженням з Міністерством освіти і науки України, впроваджувати їх у практику;  організовувати випуск видань інформаційного та науково-методичного характеру.</w:t>
      </w:r>
    </w:p>
    <w:p>
      <w:pPr>
        <w:pStyle w:val="ListParagraph"/>
        <w:numPr>
          <w:ilvl w:val="1"/>
          <w:numId w:val="1"/>
        </w:numPr>
        <w:tabs>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Укладати в установленому законодавством порядку угоди про співпрацю, встановлювати прямі зв'язки із закладами освіти і науковими установами зарубіжних країн, міжнародними організаціями тощо.</w:t>
      </w:r>
    </w:p>
    <w:p>
      <w:pPr>
        <w:pStyle w:val="ListParagraph"/>
        <w:numPr>
          <w:ilvl w:val="1"/>
          <w:numId w:val="1"/>
        </w:numPr>
        <w:tabs>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Представляти за довіреністю інтереси виконавчого органу Київської міської ради (Київської міської державної адміністрації) та Київської міської ради в судах. </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Реалізовувати інші права, що випливають з повноважень Департаменту.</w:t>
      </w:r>
    </w:p>
    <w:p>
      <w:pPr>
        <w:pStyle w:val="ListParagraph"/>
        <w:tabs>
          <w:tab w:val="left" w:pos="1560" w:leader="none"/>
        </w:tabs>
        <w:spacing w:lineRule="auto" w:line="240" w:before="0" w:after="0"/>
        <w:ind w:left="851" w:hanging="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2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Департамент у процесі виконання покладених на нього завдань взаємодіє з іншими структурними підрозділами виконавчого органу Київської міської ради (Київської міської державної 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організаціями, об'єднаннями громадян та громадянами.</w:t>
      </w:r>
    </w:p>
    <w:p>
      <w:pPr>
        <w:pStyle w:val="ListParagraph"/>
        <w:tabs>
          <w:tab w:val="left" w:pos="1260" w:leader="none"/>
        </w:tabs>
        <w:spacing w:lineRule="auto" w:line="240" w:before="0" w:after="0"/>
        <w:ind w:left="851" w:hanging="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2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Департамент очолює директор, який призначається на посаду та звільняється з посади Київським міським головою у встановленому законодавством порядку.</w:t>
      </w:r>
    </w:p>
    <w:p>
      <w:pPr>
        <w:pStyle w:val="ListParagraph"/>
        <w:numPr>
          <w:ilvl w:val="1"/>
          <w:numId w:val="1"/>
        </w:numPr>
        <w:tabs>
          <w:tab w:val="left" w:pos="144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Кваліфікаційні вимоги до посади директора Департаменту: вища освіта відповідного професійного спрямування за освітньо-кваліфікаційним рівнем магістра, досвід роботи за фахом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Директор Департаменту може мати першого заступника та заступників, які призначаються на посаду і звільняються з посади Київським міським головою у встановленому порядку.</w:t>
      </w:r>
    </w:p>
    <w:p>
      <w:pPr>
        <w:pStyle w:val="ListParagraph"/>
        <w:tabs>
          <w:tab w:val="left" w:pos="1560" w:leader="none"/>
        </w:tabs>
        <w:spacing w:lineRule="auto" w:line="240" w:before="0" w:after="0"/>
        <w:ind w:left="851" w:hanging="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44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Кваліфікаційні вимоги до посади першого заступника та заступників директора Департаменту: вища освіта відповідного професійного спрямування за ступенем магістра,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pPr>
        <w:pStyle w:val="ListParagraph"/>
        <w:tabs>
          <w:tab w:val="left" w:pos="1440" w:leader="none"/>
        </w:tabs>
        <w:spacing w:lineRule="auto" w:line="240" w:before="0" w:after="0"/>
        <w:ind w:left="851" w:hanging="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Директор Департаменту:</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Здійснює керівництво Департаментом, несе персональну відповідальність за організацію та результати його діяльності, сприяє створенню належних умов праці в Департаменті.</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Подає на затвердження в установленому порядку положення про Департамент.</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Затверджує положення про підрозділи Департаменту, розподіляє обов'язки між заступниками директора Департаменту, керівниками підрозділів та визначає ступінь їх відповідальності.</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Затверджує посадові інструкції працівників Департаменту та розподіляє обов’язки між ними.</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Організовує роботу з підвищення рівня професійної компетентності державних службовців Департаменту.</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дотримання працівниками Департаменту правил внутрішнього трудового розпорядку та виконавської дисципліни.</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Вживає заходів до удосконалення організації та підвищення ефективності роботи Департаменту.</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Звітує перед Київським міським головою та перед Київською міською радою у встановленому Регламентом Київської міської ради порядку про виконання покладених на Департамент завдань та затверджених планів роботи. </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Може входити до складу колегії виконавчого органу Київської міської ради (Київської міської державної адміністрації).</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Департаменту, та розробляє проекти відповідних рішень.</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Розпоряджається коштами в межах затвердженого в установленому порядку кошторису Департаменту, несе персональну відповідальність за їх цільове використання.</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Проводить особистий прийом громадян з питань, що належать до повноважень Департаменту.</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Видає в межах своїх повноважень накази, організовує контроль за їх виконанням.</w:t>
      </w:r>
    </w:p>
    <w:p>
      <w:pPr>
        <w:pStyle w:val="ListParagraph"/>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Накази директора Департаменту, які зачіпають права, свободи та законні інтереси громадян або мають міжвідомчий характер, підлягають державній реєстрації в установленому порядку.</w:t>
      </w:r>
    </w:p>
    <w:p>
      <w:pPr>
        <w:pStyle w:val="Normal"/>
        <w:spacing w:lineRule="auto" w:line="240" w:before="0" w:after="0"/>
        <w:ind w:firstLine="720"/>
        <w:jc w:val="both"/>
        <w:rPr>
          <w:rFonts w:ascii="Times New Roman" w:hAnsi="Times New Roman"/>
          <w:sz w:val="28"/>
          <w:szCs w:val="28"/>
          <w:lang w:val="uk-UA"/>
        </w:rPr>
      </w:pPr>
      <w:r>
        <w:rPr>
          <w:rFonts w:ascii="Times New Roman" w:hAnsi="Times New Roman"/>
          <w:sz w:val="28"/>
          <w:szCs w:val="28"/>
          <w:lang w:val="uk-UA"/>
        </w:rPr>
        <w:t xml:space="preserve">Накази, які є регуляторними актами, розробляються, розглядаються, приймаються та оприлюднюються у порядку встановленому законодавством України. </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Призначає на посади і звільняє з посад працівників Департаменту в установленому законодавством порядку.</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Без доручення діє від імені Департаменту, представляє в установленому порядку Департамент у відносинах з державними органами, органами місцевого самоврядування, підприємствами, установами і організаціями в Україні та за її межами, укладає від імені Департаменту угоди (договори), видає довіреності. </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комплексне вирішення питань роботи з керівниками комунальних підприємств, що належать до комунальної власності  територіальної громади міста Києва та підпорядкованих Департаменту, проводить конкурсний відбір кандидатур на заміщення вакантних посад керівників суб’єктів господарювання комунального сектора економіки в місті Києві та вносить пропозиції щодо заміщення вакантних посад керівників в установленому порядку.</w:t>
      </w:r>
    </w:p>
    <w:p>
      <w:pPr>
        <w:pStyle w:val="Normal"/>
        <w:tabs>
          <w:tab w:val="left" w:pos="851" w:leader="none"/>
        </w:tabs>
        <w:spacing w:lineRule="auto" w:line="240" w:before="0" w:after="0"/>
        <w:jc w:val="both"/>
        <w:rPr>
          <w:rFonts w:ascii="Times New Roman" w:hAnsi="Times New Roman"/>
          <w:sz w:val="28"/>
          <w:szCs w:val="28"/>
          <w:lang w:val="uk-UA"/>
        </w:rPr>
      </w:pPr>
      <w:r>
        <w:rPr>
          <w:rFonts w:ascii="Times New Roman" w:hAnsi="Times New Roman"/>
          <w:sz w:val="28"/>
          <w:szCs w:val="28"/>
          <w:lang w:val="uk-UA"/>
        </w:rPr>
        <w:tab/>
        <w:t>Відповідає за підготовку, своєчасне погодження та укладання контрактів з керівниками підпорядкованих Департаменту підприємств. Здійснює аналіз виконання умов та показників укладених контрактів з керівниками цих підприємств, забезпечує своєчасне продовження та розірвання контракту.</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Призначає на посаду та звільняє з посади керівників закладів позашкільної освіти, що підпорядковані Департаменту, шляхом укладення з ними контракту в установленому законодавством порядку. </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Призначає на посаду та звільняє з посади  керівників  закладів загальної середньої освіти, що підпорядковані Департаменту та керівників закладів загальної середньої освіти, що передані до сфери управління районних в місті Києві державних адміністрацій шляхом укладення з ними контракту за результатами конкурсу в установленому порядку.</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Призначає на посаду та звільняє з посади керівників закладів дошкільної  освіти, що передані до сфери управління районних в місті Києві державних адміністрацій.</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Здійснює інші повноваження, визначені законодавством.</w:t>
      </w:r>
    </w:p>
    <w:p>
      <w:pPr>
        <w:pStyle w:val="ListParagraph"/>
        <w:tabs>
          <w:tab w:val="left" w:pos="1701" w:leader="none"/>
        </w:tabs>
        <w:spacing w:lineRule="auto" w:line="240" w:before="0" w:after="0"/>
        <w:ind w:left="851" w:hanging="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Для узгодженого вирішення питань, що належать до компетенції Департаменту в Департаменті може утворюватися колегія як консультативно-дорадчий орган у складі директора Департаменту (голова колегії), першого заступника та заступників директора (за посадою), а також інших відповідальних працівників Департаменту, керівників управлінь освіти районних в місті Києві державних адміністрацій, закладів освіти, депутатів Київської міської ради, керівників структурних підрозділів виконавчого органу Київської міської ради (Київської міської державної адміністрації), представників батьківського та учнівського самоврядування, підприємств, установ, організацій, за попереднім погодженням з керівниками цих юридичних осіб.</w:t>
      </w:r>
    </w:p>
    <w:p>
      <w:pPr>
        <w:pStyle w:val="Normal"/>
        <w:tabs>
          <w:tab w:val="left" w:pos="1560" w:leader="none"/>
        </w:tabs>
        <w:spacing w:lineRule="auto" w:line="240" w:before="0" w:after="0"/>
        <w:ind w:firstLine="851"/>
        <w:jc w:val="both"/>
        <w:rPr>
          <w:rFonts w:ascii="Times New Roman" w:hAnsi="Times New Roman"/>
          <w:sz w:val="28"/>
          <w:szCs w:val="28"/>
          <w:lang w:val="uk-UA"/>
        </w:rPr>
      </w:pPr>
      <w:r>
        <w:rPr>
          <w:rFonts w:ascii="Times New Roman" w:hAnsi="Times New Roman"/>
          <w:sz w:val="28"/>
          <w:szCs w:val="28"/>
          <w:lang w:val="uk-UA"/>
        </w:rPr>
        <w:t>Склад колегії затверджується розпорядженням виконавчого органу Київської міської ради (Київської міської державної адміністрації) за поданням директора Департаменту.</w:t>
      </w:r>
    </w:p>
    <w:p>
      <w:pPr>
        <w:pStyle w:val="Normal"/>
        <w:tabs>
          <w:tab w:val="left" w:pos="1560" w:leader="none"/>
        </w:tabs>
        <w:spacing w:lineRule="auto" w:line="240" w:before="0" w:after="0"/>
        <w:ind w:firstLine="851"/>
        <w:jc w:val="both"/>
        <w:rPr>
          <w:rFonts w:ascii="Times New Roman" w:hAnsi="Times New Roman"/>
          <w:sz w:val="28"/>
          <w:szCs w:val="28"/>
          <w:lang w:val="uk-UA"/>
        </w:rPr>
      </w:pPr>
      <w:r>
        <w:rPr>
          <w:rFonts w:ascii="Times New Roman" w:hAnsi="Times New Roman"/>
          <w:sz w:val="28"/>
          <w:szCs w:val="28"/>
          <w:lang w:val="uk-UA"/>
        </w:rPr>
        <w:t>Рішення  колегії затверджуються наказами директора Департаменту.</w:t>
      </w:r>
    </w:p>
    <w:p>
      <w:pPr>
        <w:pStyle w:val="Normal"/>
        <w:tabs>
          <w:tab w:val="left" w:pos="1560" w:leader="none"/>
        </w:tabs>
        <w:spacing w:lineRule="auto" w:line="240" w:before="0" w:after="0"/>
        <w:ind w:firstLine="851"/>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276"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Для розгляду наукових рекомендацій та пропозицій щодо визначення реалізації основних напрямів діяльності Департаменту, обговорення найважливіших програм і вирішення інших питань при Департаменті можуть утворюватися громадські, наукові ради та комісії у складі вчених і висококваліфікованих спеціалістів. Склад цих рад і комісій та положення про них затверджує Київський міський голова за поданням директора Департаменту.</w:t>
      </w:r>
    </w:p>
    <w:p>
      <w:pPr>
        <w:pStyle w:val="Normal"/>
        <w:tabs>
          <w:tab w:val="left" w:pos="1276" w:leader="none"/>
        </w:tabs>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276"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Департамент утримується за рахунок коштів  бюджету міста Києва.</w:t>
      </w:r>
    </w:p>
    <w:p>
      <w:pPr>
        <w:pStyle w:val="Normal"/>
        <w:tabs>
          <w:tab w:val="left" w:pos="1560" w:leader="none"/>
        </w:tabs>
        <w:spacing w:lineRule="auto" w:line="240" w:before="0" w:after="0"/>
        <w:ind w:firstLine="851"/>
        <w:jc w:val="both"/>
        <w:rPr>
          <w:rFonts w:ascii="Times New Roman" w:hAnsi="Times New Roman"/>
          <w:sz w:val="28"/>
          <w:szCs w:val="28"/>
          <w:lang w:val="uk-UA"/>
        </w:rPr>
      </w:pPr>
      <w:r>
        <w:rPr>
          <w:rFonts w:ascii="Times New Roman" w:hAnsi="Times New Roman"/>
          <w:sz w:val="28"/>
          <w:szCs w:val="28"/>
          <w:lang w:val="uk-UA"/>
        </w:rPr>
        <w:t>Гранична чисельність працівників Департаменту затверджується розпорядженням Київського міського голови.</w:t>
      </w:r>
    </w:p>
    <w:p>
      <w:pPr>
        <w:pStyle w:val="Normal"/>
        <w:tabs>
          <w:tab w:val="left" w:pos="1560" w:leader="none"/>
        </w:tabs>
        <w:spacing w:lineRule="auto" w:line="240" w:before="0" w:after="0"/>
        <w:ind w:firstLine="851"/>
        <w:jc w:val="both"/>
        <w:rPr>
          <w:rFonts w:ascii="Times New Roman" w:hAnsi="Times New Roman"/>
          <w:sz w:val="28"/>
          <w:szCs w:val="28"/>
          <w:lang w:val="uk-UA"/>
        </w:rPr>
      </w:pPr>
      <w:r>
        <w:rPr>
          <w:rFonts w:ascii="Times New Roman" w:hAnsi="Times New Roman"/>
          <w:sz w:val="28"/>
          <w:szCs w:val="28"/>
          <w:lang w:val="uk-UA"/>
        </w:rPr>
        <w:t xml:space="preserve">Штатний розпис в межах граничної чисельності працівників Департаменту затверджується  Київським міським головою.  </w:t>
      </w:r>
    </w:p>
    <w:p>
      <w:pPr>
        <w:pStyle w:val="Normal"/>
        <w:tabs>
          <w:tab w:val="left" w:pos="1560" w:leader="none"/>
        </w:tabs>
        <w:spacing w:lineRule="auto" w:line="240" w:before="0" w:after="0"/>
        <w:ind w:firstLine="851"/>
        <w:jc w:val="both"/>
        <w:rPr>
          <w:rFonts w:ascii="Times New Roman" w:hAnsi="Times New Roman"/>
          <w:sz w:val="28"/>
          <w:szCs w:val="28"/>
          <w:lang w:val="uk-UA"/>
        </w:rPr>
      </w:pPr>
      <w:r>
        <w:rPr>
          <w:rFonts w:ascii="Times New Roman" w:hAnsi="Times New Roman"/>
          <w:sz w:val="28"/>
          <w:szCs w:val="28"/>
          <w:lang w:val="uk-UA"/>
        </w:rPr>
        <w:t>Кошторис Департаменту затверджується у встановленому порядку.</w:t>
      </w:r>
    </w:p>
    <w:p>
      <w:pPr>
        <w:pStyle w:val="Normal"/>
        <w:tabs>
          <w:tab w:val="left" w:pos="1560" w:leader="none"/>
        </w:tabs>
        <w:spacing w:lineRule="auto" w:line="240" w:before="0" w:after="0"/>
        <w:ind w:firstLine="851"/>
        <w:jc w:val="both"/>
        <w:rPr>
          <w:rFonts w:ascii="Times New Roman" w:hAnsi="Times New Roman"/>
          <w:sz w:val="28"/>
          <w:szCs w:val="28"/>
          <w:lang w:val="uk-UA"/>
        </w:rPr>
      </w:pPr>
      <w:r>
        <w:rPr>
          <w:rFonts w:ascii="Times New Roman" w:hAnsi="Times New Roman"/>
          <w:sz w:val="28"/>
          <w:szCs w:val="28"/>
          <w:lang w:val="uk-UA"/>
        </w:rPr>
        <w:t>Структура Департаменту затверджується розпорядженням виконавчого органу Київської міської ради (Київської міської державної адміністрації).</w:t>
      </w:r>
    </w:p>
    <w:p>
      <w:pPr>
        <w:pStyle w:val="Normal"/>
        <w:tabs>
          <w:tab w:val="left" w:pos="1560" w:leader="none"/>
        </w:tabs>
        <w:spacing w:lineRule="auto" w:line="240" w:before="0" w:after="0"/>
        <w:ind w:firstLine="851"/>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276"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Департамент заснований на комунальній власності територіальної громади міста Києва. Засновником та власником є територіальна громада міста Києва, від імені якої виступають Київська міська рада та уповноважені нею органи.</w:t>
      </w:r>
    </w:p>
    <w:p>
      <w:pPr>
        <w:pStyle w:val="ListParagraph"/>
        <w:tabs>
          <w:tab w:val="left" w:pos="1276" w:leader="none"/>
        </w:tabs>
        <w:spacing w:lineRule="auto" w:line="240" w:before="0" w:after="0"/>
        <w:ind w:left="851" w:hanging="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276"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Майно Департаменту є комунальною власністю територіальної громади міста Києва і закріплене за ним на праві оперативного управління. </w:t>
      </w:r>
    </w:p>
    <w:p>
      <w:pPr>
        <w:pStyle w:val="ListParagraph"/>
        <w:tabs>
          <w:tab w:val="left" w:pos="1276"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Департамент має право виключно за згодою власника або уповноваженого ним органу: відчужувати закріплене за ним майно, надавати в оренду або в безоплатне користування (позичку), передавати в заставу нерухоме майно, обладнання, інвентар та інші цінності, а також списувати з балансу основні засоби в установленому порядку.</w:t>
      </w:r>
    </w:p>
    <w:p>
      <w:pPr>
        <w:pStyle w:val="ListParagraph"/>
        <w:tabs>
          <w:tab w:val="left" w:pos="1276"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134" w:leader="none"/>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Департамент є неприбутковою юридичною особою публічного права,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 власні бланки.</w:t>
      </w:r>
    </w:p>
    <w:p>
      <w:pPr>
        <w:pStyle w:val="Normal"/>
        <w:tabs>
          <w:tab w:val="left" w:pos="1560" w:leader="none"/>
        </w:tabs>
        <w:spacing w:lineRule="auto" w:line="240" w:before="0" w:after="0"/>
        <w:ind w:firstLine="851"/>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Місцезнаходження Департаменту: місто Київ, бульвар Тараса Шевченка, 3.</w:t>
      </w:r>
    </w:p>
    <w:p>
      <w:pPr>
        <w:pStyle w:val="ListParagraph"/>
        <w:tabs>
          <w:tab w:val="left" w:pos="1276" w:leader="none"/>
        </w:tabs>
        <w:spacing w:lineRule="auto" w:line="240" w:before="0" w:after="0"/>
        <w:ind w:left="0" w:firstLine="851"/>
        <w:jc w:val="both"/>
        <w:rPr>
          <w:rFonts w:ascii="Times New Roman" w:hAnsi="Times New Roman"/>
          <w:sz w:val="28"/>
          <w:szCs w:val="28"/>
          <w:lang w:val="uk-UA"/>
        </w:rPr>
      </w:pPr>
      <w:bookmarkStart w:id="0" w:name="_GoBack"/>
      <w:bookmarkEnd w:id="0"/>
      <w:r>
        <w:rPr>
          <w:rFonts w:ascii="Times New Roman" w:hAnsi="Times New Roman"/>
          <w:sz w:val="28"/>
          <w:szCs w:val="28"/>
          <w:lang w:val="uk-UA"/>
        </w:rPr>
        <w:t>Скорочене найменування Департаменту: Департамент освіти і науки      ВО КМР (КМДА).</w:t>
      </w:r>
    </w:p>
    <w:p>
      <w:pPr>
        <w:pStyle w:val="ListParagraph"/>
        <w:tabs>
          <w:tab w:val="left" w:pos="1276"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3"/>
        </w:numPr>
        <w:tabs>
          <w:tab w:val="left" w:pos="1560" w:leader="none"/>
          <w:tab w:val="left" w:pos="1701" w:leader="none"/>
        </w:tabs>
        <w:spacing w:lineRule="auto" w:line="240" w:before="0" w:after="0"/>
        <w:ind w:left="0" w:firstLine="709"/>
        <w:jc w:val="both"/>
        <w:rPr>
          <w:rFonts w:ascii="Times New Roman" w:hAnsi="Times New Roman"/>
          <w:sz w:val="28"/>
          <w:szCs w:val="28"/>
          <w:lang w:val="uk-UA"/>
        </w:rPr>
      </w:pPr>
      <w:r>
        <w:rPr>
          <w:rFonts w:ascii="Times New Roman" w:hAnsi="Times New Roman"/>
          <w:sz w:val="28"/>
          <w:szCs w:val="28"/>
          <w:lang w:val="uk-UA"/>
        </w:rPr>
        <w:t xml:space="preserve">Департамент здійснює оперативний та бухгалтерський облік своєї діяльності і надає фінансову,  истичну  та іншу звітність у порядку, встановленому законодавством України. </w:t>
      </w:r>
    </w:p>
    <w:p>
      <w:pPr>
        <w:pStyle w:val="ListParagraph"/>
        <w:tabs>
          <w:tab w:val="left" w:pos="1560" w:leader="none"/>
          <w:tab w:val="left" w:pos="1701" w:leader="none"/>
        </w:tabs>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3"/>
        </w:numPr>
        <w:tabs>
          <w:tab w:val="left" w:pos="1276" w:leader="none"/>
          <w:tab w:val="left" w:pos="1985" w:leader="none"/>
        </w:tabs>
        <w:spacing w:lineRule="auto" w:line="240" w:before="0" w:after="0"/>
        <w:ind w:left="0" w:firstLine="709"/>
        <w:jc w:val="both"/>
        <w:rPr>
          <w:rFonts w:ascii="Times New Roman" w:hAnsi="Times New Roman"/>
          <w:sz w:val="28"/>
          <w:szCs w:val="28"/>
          <w:lang w:val="uk-UA"/>
        </w:rPr>
      </w:pPr>
      <w:r>
        <w:rPr>
          <w:rFonts w:ascii="Times New Roman" w:hAnsi="Times New Roman"/>
          <w:sz w:val="28"/>
          <w:szCs w:val="28"/>
          <w:lang w:val="uk-UA"/>
        </w:rPr>
        <w:t>Припинення Департаменту здійснюється за рішенням Київської міської ради в порядку, визначеному законодавством України.</w:t>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t xml:space="preserve">Виконуючий обов’язки керівника апарату                      </w:t>
        <w:tab/>
        <w:tab/>
        <w:t>Л. Верес</w:t>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tbl>
      <w:tblPr>
        <w:tblW w:w="9778" w:type="dxa"/>
        <w:jc w:val="left"/>
        <w:tblInd w:w="0" w:type="dxa"/>
        <w:tblBorders/>
        <w:tblCellMar>
          <w:top w:w="0" w:type="dxa"/>
          <w:left w:w="108" w:type="dxa"/>
          <w:bottom w:w="0" w:type="dxa"/>
          <w:right w:w="108" w:type="dxa"/>
        </w:tblCellMar>
        <w:tblLook w:firstRow="1" w:noVBand="0" w:lastRow="0" w:firstColumn="1" w:lastColumn="0" w:noHBand="0" w:val="00a0"/>
      </w:tblPr>
      <w:tblGrid>
        <w:gridCol w:w="5503"/>
        <w:gridCol w:w="1379"/>
        <w:gridCol w:w="2896"/>
      </w:tblGrid>
      <w:tr>
        <w:trPr>
          <w:trHeight w:val="1296" w:hRule="atLeast"/>
        </w:trPr>
        <w:tc>
          <w:tcPr>
            <w:tcW w:w="5503"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Подання:</w:t>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 xml:space="preserve">Директор Департаменту </w:t>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 xml:space="preserve">освіти і науки, молоді та спорту  </w:t>
            </w:r>
          </w:p>
        </w:tc>
        <w:tc>
          <w:tcPr>
            <w:tcW w:w="1379"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2896" w:type="dxa"/>
            <w:tcBorders/>
            <w:shd w:fill="auto" w:val="clear"/>
          </w:tcPr>
          <w:p>
            <w:pPr>
              <w:pStyle w:val="Normal"/>
              <w:tabs>
                <w:tab w:val="left" w:pos="426" w:leader="none"/>
              </w:tabs>
              <w:spacing w:lineRule="auto" w:line="240" w:before="7" w:after="0"/>
              <w:ind w:right="10" w:hanging="0"/>
              <w:jc w:val="both"/>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7" w:after="0"/>
              <w:ind w:right="10" w:hanging="0"/>
              <w:jc w:val="both"/>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7" w:after="0"/>
              <w:ind w:right="10" w:hanging="0"/>
              <w:jc w:val="both"/>
              <w:rPr>
                <w:rFonts w:ascii="Times New Roman" w:hAnsi="Times New Roman"/>
                <w:spacing w:val="-2"/>
                <w:sz w:val="28"/>
                <w:szCs w:val="28"/>
                <w:lang w:val="uk-UA"/>
              </w:rPr>
            </w:pPr>
            <w:r>
              <w:rPr>
                <w:rFonts w:ascii="Times New Roman" w:hAnsi="Times New Roman"/>
                <w:spacing w:val="-2"/>
                <w:sz w:val="28"/>
                <w:szCs w:val="28"/>
                <w:lang w:val="uk-UA"/>
              </w:rPr>
              <w:t>О. Фіданян</w:t>
            </w:r>
          </w:p>
          <w:p>
            <w:pPr>
              <w:pStyle w:val="Normal"/>
              <w:tabs>
                <w:tab w:val="left" w:pos="426" w:leader="none"/>
              </w:tabs>
              <w:spacing w:lineRule="auto" w:line="240" w:before="7" w:after="0"/>
              <w:ind w:right="10" w:hanging="0"/>
              <w:jc w:val="both"/>
              <w:rPr>
                <w:rFonts w:ascii="Times New Roman" w:hAnsi="Times New Roman"/>
                <w:spacing w:val="-2"/>
                <w:sz w:val="28"/>
                <w:szCs w:val="28"/>
                <w:lang w:val="uk-UA"/>
              </w:rPr>
            </w:pPr>
            <w:r>
              <w:rPr>
                <w:rFonts w:ascii="Times New Roman" w:hAnsi="Times New Roman"/>
                <w:spacing w:val="-2"/>
                <w:sz w:val="28"/>
                <w:szCs w:val="28"/>
                <w:lang w:val="uk-UA"/>
              </w:rPr>
            </w:r>
          </w:p>
        </w:tc>
      </w:tr>
      <w:tr>
        <w:trPr>
          <w:trHeight w:val="328" w:hRule="atLeast"/>
        </w:trPr>
        <w:tc>
          <w:tcPr>
            <w:tcW w:w="5503"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Начальник відділу</w:t>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 xml:space="preserve">правового забезпечення </w:t>
            </w:r>
          </w:p>
        </w:tc>
        <w:tc>
          <w:tcPr>
            <w:tcW w:w="1379"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2896" w:type="dxa"/>
            <w:tcBorders/>
            <w:shd w:fill="auto" w:val="clear"/>
          </w:tcPr>
          <w:p>
            <w:pPr>
              <w:pStyle w:val="Normal"/>
              <w:tabs>
                <w:tab w:val="left" w:pos="426" w:leader="none"/>
              </w:tabs>
              <w:spacing w:lineRule="auto" w:line="240" w:before="7" w:after="0"/>
              <w:ind w:right="10" w:hanging="0"/>
              <w:jc w:val="both"/>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7" w:after="0"/>
              <w:ind w:right="10" w:hanging="0"/>
              <w:jc w:val="both"/>
              <w:rPr>
                <w:rFonts w:ascii="Times New Roman" w:hAnsi="Times New Roman"/>
                <w:spacing w:val="-2"/>
                <w:sz w:val="28"/>
                <w:szCs w:val="28"/>
                <w:lang w:val="uk-UA"/>
              </w:rPr>
            </w:pPr>
            <w:r>
              <w:rPr>
                <w:rFonts w:ascii="Times New Roman" w:hAnsi="Times New Roman"/>
                <w:spacing w:val="-2"/>
                <w:sz w:val="28"/>
                <w:szCs w:val="28"/>
                <w:lang w:val="uk-UA"/>
              </w:rPr>
              <w:t>Л. Лендєл</w:t>
            </w:r>
          </w:p>
        </w:tc>
      </w:tr>
      <w:tr>
        <w:trPr>
          <w:trHeight w:val="983" w:hRule="atLeast"/>
        </w:trPr>
        <w:tc>
          <w:tcPr>
            <w:tcW w:w="5503"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7" w:after="0"/>
              <w:ind w:right="10" w:hanging="0"/>
              <w:rPr>
                <w:rFonts w:ascii="Times New Roman" w:hAnsi="Times New Roman"/>
                <w:spacing w:val="-2"/>
                <w:sz w:val="28"/>
                <w:szCs w:val="28"/>
              </w:rPr>
            </w:pPr>
            <w:r>
              <w:rPr>
                <w:rFonts w:ascii="Times New Roman" w:hAnsi="Times New Roman"/>
                <w:spacing w:val="-2"/>
                <w:sz w:val="28"/>
                <w:szCs w:val="28"/>
                <w:lang w:val="uk-UA"/>
              </w:rPr>
              <w:t xml:space="preserve">Погоджено: </w:t>
            </w:r>
          </w:p>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t>Перший заступник голови  Київської міської державної адміністрації</w:t>
            </w:r>
          </w:p>
        </w:tc>
        <w:tc>
          <w:tcPr>
            <w:tcW w:w="1379" w:type="dxa"/>
            <w:tcBorders/>
            <w:shd w:fill="auto" w:val="clear"/>
          </w:tcPr>
          <w:p>
            <w:pPr>
              <w:pStyle w:val="Normal"/>
              <w:tabs>
                <w:tab w:val="left" w:pos="426" w:leader="none"/>
              </w:tabs>
              <w:spacing w:lineRule="auto" w:line="240" w:before="7" w:after="0"/>
              <w:ind w:right="10" w:hanging="0"/>
              <w:jc w:val="both"/>
              <w:rPr>
                <w:rFonts w:ascii="Times New Roman" w:hAnsi="Times New Roman"/>
                <w:spacing w:val="-2"/>
                <w:sz w:val="28"/>
                <w:szCs w:val="28"/>
                <w:lang w:val="uk-UA"/>
              </w:rPr>
            </w:pPr>
            <w:r>
              <w:rPr>
                <w:rFonts w:ascii="Times New Roman" w:hAnsi="Times New Roman"/>
                <w:spacing w:val="-2"/>
                <w:sz w:val="28"/>
                <w:szCs w:val="28"/>
                <w:lang w:val="uk-UA"/>
              </w:rPr>
            </w:r>
          </w:p>
        </w:tc>
        <w:tc>
          <w:tcPr>
            <w:tcW w:w="2896" w:type="dxa"/>
            <w:tcBorders/>
            <w:shd w:fill="auto" w:val="clear"/>
          </w:tcPr>
          <w:p>
            <w:pPr>
              <w:pStyle w:val="Normal"/>
              <w:tabs>
                <w:tab w:val="left" w:pos="426" w:leader="none"/>
              </w:tabs>
              <w:spacing w:lineRule="auto" w:line="240" w:before="7" w:after="0"/>
              <w:ind w:right="10" w:hanging="0"/>
              <w:jc w:val="both"/>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7" w:after="0"/>
              <w:ind w:right="10" w:hanging="0"/>
              <w:jc w:val="both"/>
              <w:rPr>
                <w:rFonts w:ascii="Times New Roman" w:hAnsi="Times New Roman"/>
                <w:spacing w:val="-2"/>
                <w:sz w:val="28"/>
                <w:szCs w:val="28"/>
              </w:rPr>
            </w:pPr>
            <w:r>
              <w:rPr>
                <w:rFonts w:ascii="Times New Roman" w:hAnsi="Times New Roman"/>
                <w:spacing w:val="-2"/>
                <w:sz w:val="28"/>
                <w:szCs w:val="28"/>
              </w:rPr>
            </w:r>
          </w:p>
          <w:p>
            <w:pPr>
              <w:pStyle w:val="Normal"/>
              <w:tabs>
                <w:tab w:val="left" w:pos="426" w:leader="none"/>
              </w:tabs>
              <w:spacing w:lineRule="auto" w:line="240" w:before="7" w:after="0"/>
              <w:ind w:right="10" w:hanging="0"/>
              <w:jc w:val="both"/>
              <w:rPr>
                <w:rFonts w:ascii="Times New Roman" w:hAnsi="Times New Roman"/>
                <w:spacing w:val="-2"/>
                <w:sz w:val="28"/>
                <w:szCs w:val="28"/>
              </w:rPr>
            </w:pPr>
            <w:r>
              <w:rPr>
                <w:rFonts w:ascii="Times New Roman" w:hAnsi="Times New Roman"/>
                <w:spacing w:val="-2"/>
                <w:sz w:val="28"/>
                <w:szCs w:val="28"/>
              </w:rPr>
            </w:r>
          </w:p>
          <w:p>
            <w:pPr>
              <w:pStyle w:val="Normal"/>
              <w:tabs>
                <w:tab w:val="left" w:pos="426" w:leader="none"/>
              </w:tabs>
              <w:spacing w:lineRule="auto" w:line="240" w:before="7" w:after="0"/>
              <w:ind w:right="10" w:hanging="0"/>
              <w:jc w:val="both"/>
              <w:rPr>
                <w:rFonts w:ascii="Times New Roman" w:hAnsi="Times New Roman"/>
                <w:spacing w:val="-2"/>
                <w:sz w:val="28"/>
                <w:szCs w:val="28"/>
                <w:lang w:val="uk-UA"/>
              </w:rPr>
            </w:pPr>
            <w:r>
              <w:rPr>
                <w:rFonts w:ascii="Times New Roman" w:hAnsi="Times New Roman"/>
                <w:spacing w:val="-2"/>
                <w:sz w:val="28"/>
                <w:szCs w:val="28"/>
                <w:lang w:val="uk-UA"/>
              </w:rPr>
              <w:t>Г. Пліс</w:t>
            </w:r>
          </w:p>
          <w:p>
            <w:pPr>
              <w:pStyle w:val="Normal"/>
              <w:tabs>
                <w:tab w:val="left" w:pos="426" w:leader="none"/>
              </w:tabs>
              <w:spacing w:lineRule="auto" w:line="240" w:before="7" w:after="0"/>
              <w:ind w:right="10" w:hanging="0"/>
              <w:jc w:val="both"/>
              <w:rPr>
                <w:rFonts w:ascii="Times New Roman" w:hAnsi="Times New Roman"/>
                <w:spacing w:val="-2"/>
                <w:sz w:val="28"/>
                <w:szCs w:val="28"/>
                <w:lang w:val="en-US"/>
              </w:rPr>
            </w:pPr>
            <w:r>
              <w:rPr>
                <w:rFonts w:ascii="Times New Roman" w:hAnsi="Times New Roman"/>
                <w:spacing w:val="-2"/>
                <w:sz w:val="28"/>
                <w:szCs w:val="28"/>
                <w:lang w:val="en-US"/>
              </w:rPr>
            </w:r>
          </w:p>
        </w:tc>
      </w:tr>
      <w:tr>
        <w:trPr>
          <w:trHeight w:val="553" w:hRule="atLeast"/>
        </w:trPr>
        <w:tc>
          <w:tcPr>
            <w:tcW w:w="5503"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 xml:space="preserve">Заступник голови </w:t>
            </w:r>
          </w:p>
          <w:p>
            <w:pPr>
              <w:pStyle w:val="Normal"/>
              <w:spacing w:lineRule="auto" w:line="240" w:before="0" w:after="0"/>
              <w:rPr>
                <w:rFonts w:ascii="Times New Roman" w:hAnsi="Times New Roman"/>
                <w:sz w:val="28"/>
                <w:szCs w:val="28"/>
                <w:lang w:val="uk-UA"/>
              </w:rPr>
            </w:pPr>
            <w:r>
              <w:rPr>
                <w:rFonts w:ascii="Times New Roman" w:hAnsi="Times New Roman"/>
                <w:spacing w:val="-2"/>
                <w:sz w:val="28"/>
                <w:szCs w:val="28"/>
                <w:lang w:val="uk-UA"/>
              </w:rPr>
              <w:t xml:space="preserve">Київської міської державної адміністрації </w:t>
            </w:r>
          </w:p>
        </w:tc>
        <w:tc>
          <w:tcPr>
            <w:tcW w:w="1379"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2896" w:type="dxa"/>
            <w:tcBorders/>
            <w:shd w:fill="auto" w:val="clear"/>
          </w:tcPr>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Г. Старостенко</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tc>
      </w:tr>
      <w:tr>
        <w:trPr>
          <w:trHeight w:val="655" w:hRule="atLeast"/>
        </w:trPr>
        <w:tc>
          <w:tcPr>
            <w:tcW w:w="5503" w:type="dxa"/>
            <w:tcBorders/>
            <w:shd w:fill="auto" w:val="clear"/>
          </w:tcPr>
          <w:p>
            <w:pPr>
              <w:pStyle w:val="Normal"/>
              <w:spacing w:lineRule="auto" w:line="240" w:before="0" w:after="0"/>
              <w:rPr>
                <w:rFonts w:ascii="Times New Roman" w:hAnsi="Times New Roman"/>
                <w:sz w:val="28"/>
                <w:szCs w:val="28"/>
                <w:lang w:val="uk-UA"/>
              </w:rPr>
            </w:pPr>
            <w:r>
              <w:rPr>
                <w:rFonts w:ascii="Times New Roman" w:hAnsi="Times New Roman"/>
                <w:sz w:val="28"/>
                <w:szCs w:val="28"/>
              </w:rPr>
              <w:t>Заступник керівника апарату-начальник управління по роботі з персоналом</w:t>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1379"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2896" w:type="dxa"/>
            <w:tcBorders/>
            <w:shd w:fill="auto" w:val="clear"/>
          </w:tcPr>
          <w:p>
            <w:pPr>
              <w:pStyle w:val="Normal"/>
              <w:tabs>
                <w:tab w:val="left" w:pos="426" w:leader="none"/>
              </w:tabs>
              <w:spacing w:lineRule="auto" w:line="240" w:before="7" w:after="0"/>
              <w:ind w:right="10" w:hanging="0"/>
              <w:rPr>
                <w:rFonts w:ascii="Times New Roman" w:hAnsi="Times New Roman"/>
                <w:sz w:val="28"/>
                <w:szCs w:val="28"/>
                <w:lang w:val="uk-UA"/>
              </w:rPr>
            </w:pPr>
            <w:r>
              <w:rPr>
                <w:rFonts w:ascii="Times New Roman" w:hAnsi="Times New Roman"/>
                <w:sz w:val="28"/>
                <w:szCs w:val="28"/>
                <w:lang w:val="uk-UA"/>
              </w:rPr>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z w:val="28"/>
                <w:szCs w:val="28"/>
              </w:rPr>
              <w:t>Т. Стекленьова</w:t>
            </w:r>
          </w:p>
        </w:tc>
      </w:tr>
      <w:tr>
        <w:trPr>
          <w:trHeight w:val="655" w:hRule="atLeast"/>
        </w:trPr>
        <w:tc>
          <w:tcPr>
            <w:tcW w:w="5503" w:type="dxa"/>
            <w:tcBorders/>
            <w:shd w:fill="auto" w:val="clea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Директор Департаменту комунальної власності м. Києва</w:t>
            </w:r>
          </w:p>
        </w:tc>
        <w:tc>
          <w:tcPr>
            <w:tcW w:w="1379"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2896" w:type="dxa"/>
            <w:tcBorders/>
            <w:shd w:fill="auto" w:val="clear"/>
          </w:tcPr>
          <w:p>
            <w:pPr>
              <w:pStyle w:val="Normal"/>
              <w:tabs>
                <w:tab w:val="left" w:pos="426" w:leader="none"/>
              </w:tabs>
              <w:spacing w:lineRule="auto" w:line="240" w:before="7" w:after="0"/>
              <w:ind w:right="10" w:hanging="0"/>
              <w:rPr>
                <w:rFonts w:ascii="Times New Roman" w:hAnsi="Times New Roman"/>
                <w:sz w:val="28"/>
                <w:szCs w:val="28"/>
                <w:lang w:val="uk-UA"/>
              </w:rPr>
            </w:pPr>
            <w:r>
              <w:rPr>
                <w:rFonts w:ascii="Times New Roman" w:hAnsi="Times New Roman"/>
                <w:sz w:val="28"/>
                <w:szCs w:val="28"/>
                <w:lang w:val="uk-UA"/>
              </w:rPr>
            </w:r>
          </w:p>
          <w:p>
            <w:pPr>
              <w:pStyle w:val="Normal"/>
              <w:tabs>
                <w:tab w:val="left" w:pos="426" w:leader="none"/>
              </w:tabs>
              <w:spacing w:lineRule="auto" w:line="240" w:before="7" w:after="0"/>
              <w:ind w:right="10" w:hanging="0"/>
              <w:rPr>
                <w:rFonts w:ascii="Times New Roman" w:hAnsi="Times New Roman"/>
                <w:sz w:val="28"/>
                <w:szCs w:val="28"/>
                <w:lang w:val="uk-UA"/>
              </w:rPr>
            </w:pPr>
            <w:r>
              <w:rPr>
                <w:rFonts w:ascii="Times New Roman" w:hAnsi="Times New Roman"/>
                <w:sz w:val="28"/>
                <w:szCs w:val="28"/>
                <w:lang w:val="uk-UA"/>
              </w:rPr>
              <w:t>А. Гудзь</w:t>
            </w:r>
          </w:p>
          <w:p>
            <w:pPr>
              <w:pStyle w:val="Normal"/>
              <w:tabs>
                <w:tab w:val="left" w:pos="426" w:leader="none"/>
              </w:tabs>
              <w:spacing w:lineRule="auto" w:line="240" w:before="7" w:after="0"/>
              <w:ind w:right="10" w:hanging="0"/>
              <w:rPr>
                <w:rFonts w:ascii="Times New Roman" w:hAnsi="Times New Roman"/>
                <w:sz w:val="28"/>
                <w:szCs w:val="28"/>
                <w:lang w:val="uk-UA"/>
              </w:rPr>
            </w:pPr>
            <w:r>
              <w:rPr>
                <w:rFonts w:ascii="Times New Roman" w:hAnsi="Times New Roman"/>
                <w:sz w:val="28"/>
                <w:szCs w:val="28"/>
                <w:lang w:val="uk-UA"/>
              </w:rPr>
            </w:r>
          </w:p>
        </w:tc>
      </w:tr>
      <w:tr>
        <w:trPr>
          <w:trHeight w:val="655" w:hRule="atLeast"/>
        </w:trPr>
        <w:tc>
          <w:tcPr>
            <w:tcW w:w="5503" w:type="dxa"/>
            <w:tcBorders/>
            <w:shd w:fill="auto" w:val="clea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 xml:space="preserve">Директор Департаменту фінансів </w:t>
            </w:r>
          </w:p>
        </w:tc>
        <w:tc>
          <w:tcPr>
            <w:tcW w:w="1379"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2896" w:type="dxa"/>
            <w:tcBorders/>
            <w:shd w:fill="auto" w:val="clear"/>
          </w:tcPr>
          <w:p>
            <w:pPr>
              <w:pStyle w:val="Normal"/>
              <w:tabs>
                <w:tab w:val="left" w:pos="426" w:leader="none"/>
              </w:tabs>
              <w:spacing w:lineRule="auto" w:line="240" w:before="7" w:after="0"/>
              <w:ind w:right="10" w:hanging="0"/>
              <w:rPr>
                <w:rFonts w:ascii="Times New Roman" w:hAnsi="Times New Roman"/>
                <w:sz w:val="28"/>
                <w:szCs w:val="28"/>
                <w:lang w:val="uk-UA"/>
              </w:rPr>
            </w:pPr>
            <w:r>
              <w:rPr>
                <w:rFonts w:ascii="Times New Roman" w:hAnsi="Times New Roman"/>
                <w:sz w:val="28"/>
                <w:szCs w:val="28"/>
                <w:lang w:val="uk-UA"/>
              </w:rPr>
              <w:t>В. Репік</w:t>
            </w:r>
          </w:p>
          <w:p>
            <w:pPr>
              <w:pStyle w:val="Normal"/>
              <w:tabs>
                <w:tab w:val="left" w:pos="426" w:leader="none"/>
              </w:tabs>
              <w:spacing w:lineRule="auto" w:line="240" w:before="7" w:after="0"/>
              <w:ind w:right="10" w:hanging="0"/>
              <w:rPr>
                <w:rFonts w:ascii="Times New Roman" w:hAnsi="Times New Roman"/>
                <w:sz w:val="28"/>
                <w:szCs w:val="28"/>
                <w:lang w:val="uk-UA"/>
              </w:rPr>
            </w:pPr>
            <w:r>
              <w:rPr>
                <w:rFonts w:ascii="Times New Roman" w:hAnsi="Times New Roman"/>
                <w:sz w:val="28"/>
                <w:szCs w:val="28"/>
                <w:lang w:val="uk-UA"/>
              </w:rPr>
            </w:r>
          </w:p>
        </w:tc>
      </w:tr>
      <w:tr>
        <w:trPr>
          <w:trHeight w:val="655" w:hRule="atLeast"/>
        </w:trPr>
        <w:tc>
          <w:tcPr>
            <w:tcW w:w="5503"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 xml:space="preserve">Заступник керівника апарату- </w:t>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 xml:space="preserve">начальник юридичного управління апарату                                                     </w:t>
            </w:r>
          </w:p>
        </w:tc>
        <w:tc>
          <w:tcPr>
            <w:tcW w:w="1379"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2896"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Л. Верес</w:t>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r>
      <w:tr>
        <w:trPr>
          <w:trHeight w:val="968" w:hRule="atLeast"/>
        </w:trPr>
        <w:tc>
          <w:tcPr>
            <w:tcW w:w="5503"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Виконуючий обов’язки керівника апарату</w:t>
            </w:r>
          </w:p>
        </w:tc>
        <w:tc>
          <w:tcPr>
            <w:tcW w:w="1379"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2896"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Л. Верес</w:t>
            </w:r>
          </w:p>
        </w:tc>
      </w:tr>
      <w:tr>
        <w:trPr>
          <w:trHeight w:val="968" w:hRule="atLeast"/>
        </w:trPr>
        <w:tc>
          <w:tcPr>
            <w:tcW w:w="5503" w:type="dxa"/>
            <w:tcBorders/>
            <w:shd w:fill="auto" w:val="clear"/>
          </w:tcPr>
          <w:p>
            <w:pPr>
              <w:pStyle w:val="Normal"/>
              <w:spacing w:lineRule="auto" w:line="240" w:before="0" w:after="0"/>
              <w:jc w:val="both"/>
              <w:rPr>
                <w:rFonts w:ascii="Times New Roman" w:hAnsi="Times New Roman"/>
                <w:spacing w:val="-2"/>
                <w:sz w:val="28"/>
                <w:szCs w:val="28"/>
                <w:lang w:val="uk-UA"/>
              </w:rPr>
            </w:pPr>
            <w:r>
              <w:rPr>
                <w:rFonts w:ascii="Times New Roman" w:hAnsi="Times New Roman"/>
                <w:spacing w:val="-2"/>
                <w:sz w:val="28"/>
                <w:szCs w:val="28"/>
                <w:lang w:val="uk-UA"/>
              </w:rPr>
              <w:t>Постійна комісія Київської міської ради з питань освіти, науки, сім’ї, молоді та спорту</w:t>
            </w:r>
          </w:p>
          <w:p>
            <w:pPr>
              <w:pStyle w:val="Normal"/>
              <w:spacing w:lineRule="auto" w:line="240" w:before="0" w:after="0"/>
              <w:jc w:val="both"/>
              <w:rPr>
                <w:rFonts w:ascii="Times New Roman" w:hAnsi="Times New Roman"/>
                <w:spacing w:val="-2"/>
                <w:sz w:val="28"/>
                <w:szCs w:val="28"/>
                <w:lang w:val="uk-UA"/>
              </w:rPr>
            </w:pPr>
            <w:r>
              <w:rPr>
                <w:rFonts w:ascii="Times New Roman" w:hAnsi="Times New Roman"/>
                <w:spacing w:val="-2"/>
                <w:sz w:val="28"/>
                <w:szCs w:val="28"/>
                <w:lang w:val="uk-UA"/>
              </w:rPr>
              <w:t>Голова</w:t>
            </w:r>
          </w:p>
          <w:p>
            <w:pPr>
              <w:pStyle w:val="Normal"/>
              <w:spacing w:lineRule="auto" w:line="240" w:before="0" w:after="0"/>
              <w:jc w:val="both"/>
              <w:rPr>
                <w:rFonts w:ascii="Times New Roman" w:hAnsi="Times New Roman"/>
                <w:spacing w:val="-2"/>
                <w:sz w:val="28"/>
                <w:szCs w:val="28"/>
                <w:lang w:val="uk-UA"/>
              </w:rPr>
            </w:pPr>
            <w:r>
              <w:rPr>
                <w:rFonts w:ascii="Times New Roman" w:hAnsi="Times New Roman"/>
                <w:spacing w:val="-2"/>
                <w:sz w:val="28"/>
                <w:szCs w:val="28"/>
                <w:lang w:val="uk-UA"/>
              </w:rPr>
              <w:t>Секретар</w:t>
            </w:r>
          </w:p>
        </w:tc>
        <w:tc>
          <w:tcPr>
            <w:tcW w:w="1379" w:type="dxa"/>
            <w:tcBorders/>
            <w:shd w:fill="auto" w:val="clear"/>
          </w:tcPr>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2896" w:type="dxa"/>
            <w:tcBorders/>
            <w:shd w:fill="auto" w:val="clear"/>
          </w:tcPr>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t>Г. Старостенко</w:t>
            </w:r>
          </w:p>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t>Н. Шульга</w:t>
            </w:r>
          </w:p>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r>
      <w:tr>
        <w:trPr>
          <w:trHeight w:val="968" w:hRule="atLeast"/>
        </w:trPr>
        <w:tc>
          <w:tcPr>
            <w:tcW w:w="5503" w:type="dxa"/>
            <w:tcBorders/>
            <w:shd w:fill="auto" w:val="clear"/>
          </w:tcPr>
          <w:p>
            <w:pPr>
              <w:pStyle w:val="NormalWeb"/>
              <w:spacing w:beforeAutospacing="0" w:before="0" w:afterAutospacing="0" w:after="0"/>
              <w:jc w:val="both"/>
              <w:rPr>
                <w:spacing w:val="-2"/>
                <w:sz w:val="28"/>
                <w:szCs w:val="28"/>
                <w:lang w:val="uk-UA"/>
              </w:rPr>
            </w:pPr>
            <w:r>
              <w:rPr>
                <w:spacing w:val="-2"/>
                <w:sz w:val="28"/>
                <w:szCs w:val="28"/>
                <w:lang w:val="uk-UA"/>
              </w:rPr>
              <w:t>Постійна комісія Київської міської ради з питань місцевого самоврядування регіональних та міжнародних зв’язків</w:t>
            </w:r>
          </w:p>
          <w:p>
            <w:pPr>
              <w:pStyle w:val="NormalWeb"/>
              <w:spacing w:beforeAutospacing="0" w:before="0" w:afterAutospacing="0" w:after="0"/>
              <w:jc w:val="both"/>
              <w:rPr>
                <w:spacing w:val="-2"/>
                <w:sz w:val="28"/>
                <w:szCs w:val="28"/>
                <w:lang w:val="uk-UA"/>
              </w:rPr>
            </w:pPr>
            <w:r>
              <w:rPr>
                <w:spacing w:val="-2"/>
                <w:sz w:val="28"/>
                <w:szCs w:val="28"/>
                <w:lang w:val="uk-UA"/>
              </w:rPr>
              <w:t>Голова</w:t>
            </w:r>
          </w:p>
          <w:p>
            <w:pPr>
              <w:pStyle w:val="NormalWeb"/>
              <w:spacing w:beforeAutospacing="0" w:before="0" w:afterAutospacing="0" w:after="0"/>
              <w:jc w:val="both"/>
              <w:rPr>
                <w:spacing w:val="-2"/>
                <w:sz w:val="28"/>
                <w:szCs w:val="28"/>
                <w:lang w:val="uk-UA"/>
              </w:rPr>
            </w:pPr>
            <w:r>
              <w:rPr>
                <w:spacing w:val="-2"/>
                <w:sz w:val="28"/>
                <w:szCs w:val="28"/>
                <w:lang w:val="uk-UA"/>
              </w:rPr>
              <w:t xml:space="preserve">Секретар </w:t>
            </w:r>
          </w:p>
        </w:tc>
        <w:tc>
          <w:tcPr>
            <w:tcW w:w="1379" w:type="dxa"/>
            <w:tcBorders/>
            <w:shd w:fill="auto" w:val="clear"/>
          </w:tcPr>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2896" w:type="dxa"/>
            <w:tcBorders/>
            <w:shd w:fill="auto" w:val="clear"/>
          </w:tcPr>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t>О. Березніков</w:t>
            </w:r>
          </w:p>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t>Т. Криворучко</w:t>
            </w:r>
          </w:p>
        </w:tc>
      </w:tr>
      <w:tr>
        <w:trPr>
          <w:trHeight w:val="968" w:hRule="atLeast"/>
        </w:trPr>
        <w:tc>
          <w:tcPr>
            <w:tcW w:w="5503"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Постійна комісія Київської міської ради з питань регламенту та депутатської етики</w:t>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Голова</w:t>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Секретар</w:t>
            </w:r>
          </w:p>
        </w:tc>
        <w:tc>
          <w:tcPr>
            <w:tcW w:w="1379"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2896"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О. Макаров</w:t>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І. Опадчий</w:t>
            </w:r>
          </w:p>
        </w:tc>
      </w:tr>
    </w:tbl>
    <w:p>
      <w:pPr>
        <w:pStyle w:val="Normal"/>
        <w:tabs>
          <w:tab w:val="left" w:pos="1985" w:leader="none"/>
        </w:tabs>
        <w:spacing w:lineRule="auto" w:line="240" w:before="0" w:after="0"/>
        <w:rPr/>
      </w:pPr>
      <w:r>
        <w:rPr/>
      </w:r>
    </w:p>
    <w:sectPr>
      <w:headerReference w:type="default" r:id="rId2"/>
      <w:footerReference w:type="default" r:id="rId3"/>
      <w:type w:val="nextPage"/>
      <w:pgSz w:w="11906" w:h="16838"/>
      <w:pgMar w:left="1701" w:right="567" w:header="709" w:top="1134" w:footer="709" w:bottom="993"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lang w:val="en-US"/>
      </w:rPr>
    </w:pPr>
    <w:r>
      <w:rPr>
        <w:lang w:val="en-US"/>
      </w:rPr>
    </w:r>
  </w:p>
  <w:p>
    <w:pPr>
      <w:pStyle w:val="Style23"/>
      <w:rPr>
        <w:lang w:val="en-US"/>
      </w:rPr>
    </w:pPr>
    <w:r>
      <w:rPr>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lang w:val="uk-UA"/>
      </w:rPr>
    </w:pPr>
    <w:r>
      <w:rPr>
        <w:lang w:val="uk-UA"/>
      </w:rPr>
    </w:r>
  </w:p>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464" w:hanging="360"/>
      </w:pPr>
      <w:rPr>
        <w:sz w:val="28"/>
        <w:rFonts w:ascii="Times New Roman" w:hAnsi="Times New Roman" w:cs="Times New Roman"/>
      </w:rPr>
    </w:lvl>
    <w:lvl w:ilvl="1">
      <w:start w:val="1"/>
      <w:numFmt w:val="decimal"/>
      <w:lvlText w:val="%1.%2."/>
      <w:lvlJc w:val="left"/>
      <w:pPr>
        <w:ind w:left="1855" w:hanging="720"/>
      </w:pPr>
      <w:rPr>
        <w:sz w:val="28"/>
        <w:rFonts w:ascii="Times New Roman" w:hAnsi="Times New Roman" w:cs="Times New Roman"/>
        <w:color w:val="00000A"/>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2">
    <w:lvl w:ilvl="0">
      <w:start w:val="1"/>
      <w:numFmt w:val="decimal"/>
      <w:lvlText w:val="%1."/>
      <w:lvlJc w:val="left"/>
      <w:pPr>
        <w:ind w:left="720" w:hanging="360"/>
      </w:pPr>
    </w:lvl>
    <w:lvl w:ilvl="1">
      <w:start w:val="1"/>
      <w:numFmt w:val="decimal"/>
      <w:lvlText w:val="%1.%2."/>
      <w:lvlJc w:val="left"/>
      <w:pPr>
        <w:ind w:left="1969" w:hanging="1260"/>
      </w:pPr>
    </w:lvl>
    <w:lvl w:ilvl="2">
      <w:start w:val="1"/>
      <w:numFmt w:val="decimal"/>
      <w:lvlText w:val="%1.%2.%3."/>
      <w:lvlJc w:val="left"/>
      <w:pPr>
        <w:ind w:left="2318" w:hanging="1260"/>
      </w:pPr>
    </w:lvl>
    <w:lvl w:ilvl="3">
      <w:start w:val="1"/>
      <w:numFmt w:val="decimal"/>
      <w:lvlText w:val="%1.%2.%3.%4."/>
      <w:lvlJc w:val="left"/>
      <w:pPr>
        <w:ind w:left="2667" w:hanging="1260"/>
      </w:pPr>
    </w:lvl>
    <w:lvl w:ilvl="4">
      <w:start w:val="1"/>
      <w:numFmt w:val="decimal"/>
      <w:lvlText w:val="%1.%2.%3.%4.%5."/>
      <w:lvlJc w:val="left"/>
      <w:pPr>
        <w:ind w:left="3016" w:hanging="126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3">
    <w:lvl w:ilvl="0">
      <w:start w:val="1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6bf1"/>
    <w:pPr>
      <w:widowControl/>
      <w:bidi w:val="0"/>
      <w:spacing w:lineRule="auto" w:line="276" w:before="0" w:after="200"/>
      <w:jc w:val="left"/>
    </w:pPr>
    <w:rPr>
      <w:rFonts w:ascii="Calibri" w:hAnsi="Calibri" w:eastAsia="Calibri" w:cs="Times New Roman"/>
      <w:color w:val="auto"/>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5"/>
    <w:uiPriority w:val="99"/>
    <w:qFormat/>
    <w:locked/>
    <w:rsid w:val="004915bd"/>
    <w:rPr>
      <w:rFonts w:cs="Times New Roman"/>
    </w:rPr>
  </w:style>
  <w:style w:type="character" w:styleId="Style15" w:customStyle="1">
    <w:name w:val="Нижний колонтитул Знак"/>
    <w:basedOn w:val="DefaultParagraphFont"/>
    <w:link w:val="a7"/>
    <w:uiPriority w:val="99"/>
    <w:qFormat/>
    <w:locked/>
    <w:rsid w:val="004915bd"/>
    <w:rPr>
      <w:rFonts w:cs="Times New Roman"/>
    </w:rPr>
  </w:style>
  <w:style w:type="character" w:styleId="Style16" w:customStyle="1">
    <w:name w:val="Текст выноски Знак"/>
    <w:basedOn w:val="DefaultParagraphFont"/>
    <w:link w:val="a9"/>
    <w:uiPriority w:val="99"/>
    <w:semiHidden/>
    <w:qFormat/>
    <w:locked/>
    <w:rsid w:val="004c7eaf"/>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Times New Roman" w:hAnsi="Times New Roman" w:cs="Times New Roman"/>
      <w:sz w:val="28"/>
    </w:rPr>
  </w:style>
  <w:style w:type="character" w:styleId="ListLabel11">
    <w:name w:val="ListLabel 11"/>
    <w:qFormat/>
    <w:rPr>
      <w:rFonts w:ascii="Times New Roman" w:hAnsi="Times New Roman" w:cs="Times New Roman"/>
      <w:color w:val="00000A"/>
      <w:sz w:val="28"/>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99"/>
    <w:qFormat/>
    <w:rsid w:val="008903be"/>
    <w:pPr>
      <w:spacing w:before="0" w:after="200"/>
      <w:ind w:left="720" w:hanging="0"/>
      <w:contextualSpacing/>
    </w:pPr>
    <w:rPr/>
  </w:style>
  <w:style w:type="paragraph" w:styleId="Style22">
    <w:name w:val="Header"/>
    <w:basedOn w:val="Normal"/>
    <w:link w:val="a6"/>
    <w:uiPriority w:val="99"/>
    <w:rsid w:val="004915bd"/>
    <w:pPr>
      <w:tabs>
        <w:tab w:val="center" w:pos="4677" w:leader="none"/>
        <w:tab w:val="right" w:pos="9355" w:leader="none"/>
      </w:tabs>
      <w:spacing w:lineRule="auto" w:line="240" w:before="0" w:after="0"/>
    </w:pPr>
    <w:rPr/>
  </w:style>
  <w:style w:type="paragraph" w:styleId="Style23">
    <w:name w:val="Footer"/>
    <w:basedOn w:val="Normal"/>
    <w:link w:val="a8"/>
    <w:uiPriority w:val="99"/>
    <w:rsid w:val="004915bd"/>
    <w:pPr>
      <w:tabs>
        <w:tab w:val="center" w:pos="4677" w:leader="none"/>
        <w:tab w:val="right" w:pos="9355" w:leader="none"/>
      </w:tabs>
      <w:spacing w:lineRule="auto" w:line="240" w:before="0" w:after="0"/>
    </w:pPr>
    <w:rPr/>
  </w:style>
  <w:style w:type="paragraph" w:styleId="BalloonText">
    <w:name w:val="Balloon Text"/>
    <w:basedOn w:val="Normal"/>
    <w:link w:val="aa"/>
    <w:uiPriority w:val="99"/>
    <w:semiHidden/>
    <w:qFormat/>
    <w:rsid w:val="004c7eaf"/>
    <w:pPr>
      <w:spacing w:lineRule="auto" w:line="240" w:before="0" w:after="0"/>
    </w:pPr>
    <w:rPr>
      <w:rFonts w:ascii="Tahoma" w:hAnsi="Tahoma" w:cs="Tahoma"/>
      <w:sz w:val="16"/>
      <w:szCs w:val="16"/>
    </w:rPr>
  </w:style>
  <w:style w:type="paragraph" w:styleId="NormalWeb">
    <w:name w:val="Normal (Web)"/>
    <w:basedOn w:val="Normal"/>
    <w:uiPriority w:val="99"/>
    <w:qFormat/>
    <w:rsid w:val="002b78f2"/>
    <w:pPr>
      <w:spacing w:lineRule="auto" w:line="240" w:beforeAutospacing="1" w:afterAutospacing="1"/>
    </w:pPr>
    <w:rPr>
      <w:rFonts w:ascii="Times New Roman" w:hAnsi="Times New Roman" w:eastAsia="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99"/>
    <w:rsid w:val="00680bb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22B75-6CFE-4973-9B39-0D897DF4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LibreOffice/5.3.7.2$Windows_X86_64 LibreOffice_project/6b8ed514a9f8b44d37a1b96673cbbdd077e24059</Application>
  <Pages>15</Pages>
  <Words>4064</Words>
  <Characters>29705</Characters>
  <CharactersWithSpaces>33626</CharactersWithSpaces>
  <Paragraphs>217</Paragraphs>
  <Company>Org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2017-12-15T09:28:00Z</dcterms:created>
  <dc:creator>1</dc:creator>
  <dc:description/>
  <dc:language>ru-RU</dc:language>
  <cp:lastModifiedBy>u1</cp:lastModifiedBy>
  <cp:lastPrinted>2017-12-07T14:32:00Z</cp:lastPrinted>
  <dcterms:modified xsi:type="dcterms:W3CDTF">2017-12-15T09:28:00Z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Org</vt:lpwstr>
  </property>
  <property fmtid="{D5CDD505-2E9C-101B-9397-08002B2CF9AE}" pid="4" name="ContentTypeId">
    <vt:lpwstr>0x010100417C954492E5A64A8D2B4EA5D8CD7553</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