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84" w:rsidRPr="00434DF4" w:rsidRDefault="003B3084" w:rsidP="003B3084">
      <w:pPr>
        <w:jc w:val="center"/>
        <w:rPr>
          <w:rFonts w:ascii="Times New Roman" w:hAnsi="Times New Roman" w:cs="Times New Roman"/>
          <w:b/>
          <w:spacing w:val="18"/>
          <w:w w:val="66"/>
          <w:sz w:val="72"/>
          <w:szCs w:val="72"/>
        </w:rPr>
      </w:pPr>
      <w:r w:rsidRPr="00434DF4">
        <w:rPr>
          <w:rFonts w:ascii="Times New Roman" w:hAnsi="Times New Roman" w:cs="Times New Roman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 wp14:anchorId="5D2D34CB" wp14:editId="2A4F2CCF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84" w:rsidRPr="00434DF4" w:rsidRDefault="003B3084" w:rsidP="003B3084">
      <w:pPr>
        <w:jc w:val="center"/>
        <w:rPr>
          <w:rFonts w:ascii="Times New Roman" w:hAnsi="Times New Roman" w:cs="Times New Roman"/>
          <w:b/>
          <w:spacing w:val="18"/>
          <w:w w:val="66"/>
          <w:sz w:val="72"/>
        </w:rPr>
      </w:pPr>
      <w:r w:rsidRPr="00434DF4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434DF4">
        <w:rPr>
          <w:rFonts w:ascii="Times New Roman" w:hAnsi="Times New Roman" w:cs="Times New Roman"/>
          <w:b/>
          <w:spacing w:val="18"/>
          <w:w w:val="66"/>
          <w:sz w:val="72"/>
        </w:rPr>
        <w:t>КА РАДА</w:t>
      </w:r>
    </w:p>
    <w:p w:rsidR="003B3084" w:rsidRPr="00023C7C" w:rsidRDefault="00434DF4" w:rsidP="003B3084">
      <w:pPr>
        <w:pStyle w:val="2"/>
        <w:pBdr>
          <w:bottom w:val="thinThickThinSmallGap" w:sz="24" w:space="2" w:color="auto"/>
        </w:pBdr>
        <w:spacing w:before="0" w:after="0"/>
        <w:rPr>
          <w:i/>
          <w:spacing w:val="18"/>
          <w:w w:val="90"/>
        </w:rPr>
      </w:pPr>
      <w:r>
        <w:rPr>
          <w:spacing w:val="18"/>
          <w:w w:val="90"/>
        </w:rPr>
        <w:t xml:space="preserve">ІІІ </w:t>
      </w:r>
      <w:r w:rsidR="003B3084" w:rsidRPr="00023C7C">
        <w:rPr>
          <w:spacing w:val="18"/>
          <w:w w:val="90"/>
        </w:rPr>
        <w:t>СЕСІЯ ІХ СКЛИКАННЯ</w:t>
      </w:r>
    </w:p>
    <w:p w:rsidR="003B3084" w:rsidRPr="003B3084" w:rsidRDefault="003B3084" w:rsidP="003B3084">
      <w:pPr>
        <w:jc w:val="center"/>
        <w:rPr>
          <w:rFonts w:ascii="Times New Roman" w:hAnsi="Times New Roman" w:cs="Times New Roman"/>
          <w:sz w:val="52"/>
          <w:szCs w:val="52"/>
        </w:rPr>
      </w:pPr>
      <w:r w:rsidRPr="003B3084">
        <w:rPr>
          <w:rFonts w:ascii="Times New Roman" w:hAnsi="Times New Roman" w:cs="Times New Roman"/>
          <w:sz w:val="52"/>
          <w:szCs w:val="52"/>
        </w:rPr>
        <w:t>РІШЕННЯ</w:t>
      </w:r>
    </w:p>
    <w:p w:rsidR="003B3084" w:rsidRPr="003B3084" w:rsidRDefault="003B3084" w:rsidP="003B3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084" w:rsidRPr="003B3084" w:rsidRDefault="003B3084" w:rsidP="00434DF4">
      <w:pPr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B3084">
        <w:rPr>
          <w:rFonts w:ascii="Times New Roman" w:hAnsi="Times New Roman" w:cs="Times New Roman"/>
          <w:sz w:val="28"/>
          <w:szCs w:val="28"/>
        </w:rPr>
        <w:t>____________№_______________                                                        ПРОЄКТ</w:t>
      </w:r>
      <w:r w:rsidRPr="003B3084">
        <w:rPr>
          <w:rFonts w:ascii="Times New Roman" w:hAnsi="Times New Roman" w:cs="Times New Roman"/>
          <w:b/>
          <w:sz w:val="28"/>
          <w:szCs w:val="28"/>
        </w:rPr>
        <w:tab/>
      </w:r>
    </w:p>
    <w:p w:rsidR="00F6527C" w:rsidRPr="004E6241" w:rsidRDefault="00F6527C" w:rsidP="00C84B3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25C7" w:rsidRPr="004E6241" w:rsidRDefault="00341529" w:rsidP="004E6241">
      <w:pPr>
        <w:spacing w:after="0" w:line="240" w:lineRule="auto"/>
        <w:ind w:left="709" w:right="39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</w:t>
      </w:r>
      <w:r w:rsidR="00DA2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Переліку та</w:t>
      </w: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персональн</w:t>
      </w:r>
      <w:r w:rsidR="00F6527C" w:rsidRPr="004E624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</w:t>
      </w:r>
      <w:r w:rsidR="00F6527C" w:rsidRPr="004E624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постійних</w:t>
      </w:r>
      <w:r w:rsidR="00C84B38" w:rsidRPr="004E6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6241" w:rsidRPr="004E6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комісій Київської </w:t>
      </w: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="00505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ІХ скликання</w:t>
      </w:r>
    </w:p>
    <w:p w:rsidR="00341529" w:rsidRPr="004E6241" w:rsidRDefault="00341529" w:rsidP="00D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529" w:rsidRPr="004E6241" w:rsidRDefault="00341529" w:rsidP="00D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D58" w:rsidRPr="004E6241" w:rsidRDefault="00F6527C" w:rsidP="00D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пункту 2 частини першої статті 26, пункту 1 частини другої статті 47, частин другої та четвертої статті 49 Закону України «Про місцеве самоврядування в Україні», пункту 2 статті 18, пункту 1 частини першої статті 19, частини другої статті 20 Закону України «Про статус депутатів місцевих рад»,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частин першої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другої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четвертої статті 6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пункту 4 частини першої статті 12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частин першої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другої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пунктів 1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E6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 частини четвертої статті 13 Регламенту Київської міської ради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затвердженого рішенням Київської міської ради від 04.11.2021 №</w:t>
      </w:r>
      <w:r w:rsidR="0010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E6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3135/3176, враховуючи рішення Київської міської ради </w:t>
      </w:r>
      <w:r w:rsidR="0010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11.04.2024 № 346/8312 «Про дострокове припинення повноважень депутата Київської міської ради </w:t>
      </w:r>
      <w:proofErr w:type="spellStart"/>
      <w:r w:rsidR="0010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Порайка</w:t>
      </w:r>
      <w:proofErr w:type="spellEnd"/>
      <w:r w:rsidR="0010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А.М.», постанову Київської міської територіальної виборчої комісії від 14.05.2024                  № 801 «Про визнання обраним депутатом Київської міської ради на чергових виборах депутатів Київської міської ради 25 жовтня 2020 року наступного за черговістю кандидата у депутати від ТЕРИТОРІАЛЬНОЇ ОРГАНІЗАЦІЇ ПОЛІТИЧНОЇ ПАРТІЇ «ЄВРОПЕЙСЬКА СОЛІДАРНІСТЬ» У МІСТІ КИЄВІ», постанову Київської міської територіальної виборчої комісії від </w:t>
      </w:r>
      <w:r w:rsidR="00505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14.05</w:t>
      </w:r>
      <w:r w:rsidR="0010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.2024 № </w:t>
      </w:r>
      <w:r w:rsidR="00505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802</w:t>
      </w:r>
      <w:r w:rsidR="0010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реєстрацію депутата Київської міської ради обраного на чергових виборах депутатів Київської міської ради 25 жовтня 2020 року»</w:t>
      </w:r>
      <w:r w:rsidR="0043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9629C" w:rsidRPr="004E6241">
        <w:rPr>
          <w:rFonts w:ascii="Times New Roman" w:hAnsi="Times New Roman" w:cs="Times New Roman"/>
          <w:sz w:val="28"/>
          <w:szCs w:val="28"/>
          <w:lang w:val="uk-UA"/>
        </w:rPr>
        <w:t>Київська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29C" w:rsidRPr="004E6241">
        <w:rPr>
          <w:rFonts w:ascii="Times New Roman" w:hAnsi="Times New Roman" w:cs="Times New Roman"/>
          <w:sz w:val="28"/>
          <w:szCs w:val="28"/>
          <w:lang w:val="uk-UA"/>
        </w:rPr>
        <w:t>міська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29C" w:rsidRPr="004E6241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434DF4" w:rsidRPr="004E6241" w:rsidRDefault="00434DF4" w:rsidP="0043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29C" w:rsidRPr="004E6241" w:rsidRDefault="0079629C" w:rsidP="00DF0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8779F" w:rsidRPr="004E6241" w:rsidRDefault="00E8779F" w:rsidP="00D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29C" w:rsidRPr="004E6241" w:rsidRDefault="0079629C" w:rsidP="004E6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4E6241"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178F5" w:rsidRPr="004E624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178F5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</w:t>
      </w:r>
      <w:r w:rsidR="004261DE" w:rsidRPr="004E6241">
        <w:rPr>
          <w:rFonts w:ascii="Times New Roman" w:hAnsi="Times New Roman" w:cs="Times New Roman"/>
          <w:sz w:val="28"/>
          <w:szCs w:val="28"/>
          <w:lang w:val="uk-UA"/>
        </w:rPr>
        <w:t>та персонального складу постійних комісій Київської міської ради ІХ скликання, затвердженого рішенням Київської міської ради від 08.12.2020 №</w:t>
      </w:r>
      <w:r w:rsidR="00DF00E7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1DE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8/8 (у редакції рішення Київської міської ради </w:t>
      </w:r>
      <w:r w:rsidR="00F17223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F00E7" w:rsidRPr="004E6241">
        <w:rPr>
          <w:rFonts w:ascii="Times New Roman" w:hAnsi="Times New Roman" w:cs="Times New Roman"/>
          <w:sz w:val="28"/>
          <w:szCs w:val="28"/>
          <w:lang w:val="uk-UA"/>
        </w:rPr>
        <w:t>09.11.</w:t>
      </w:r>
      <w:r w:rsidR="00F17223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2023 № </w:t>
      </w:r>
      <w:r w:rsidR="00DF00E7" w:rsidRPr="004E6241">
        <w:rPr>
          <w:rFonts w:ascii="Times New Roman" w:hAnsi="Times New Roman" w:cs="Times New Roman"/>
          <w:sz w:val="28"/>
          <w:szCs w:val="28"/>
          <w:lang w:val="uk-UA"/>
        </w:rPr>
        <w:t>7307/7348</w:t>
      </w:r>
      <w:r w:rsidR="00F17223" w:rsidRPr="004E624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61DE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505C0C">
        <w:rPr>
          <w:rFonts w:ascii="Times New Roman" w:hAnsi="Times New Roman" w:cs="Times New Roman"/>
          <w:sz w:val="28"/>
          <w:szCs w:val="28"/>
          <w:lang w:val="uk-UA"/>
        </w:rPr>
        <w:t>, що додаються</w:t>
      </w:r>
      <w:r w:rsidR="003112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241" w:rsidRPr="004E6241" w:rsidRDefault="004E6241" w:rsidP="004E6241">
      <w:pPr>
        <w:tabs>
          <w:tab w:val="left" w:pos="170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1DE" w:rsidRPr="004E6241" w:rsidRDefault="0002119C" w:rsidP="004E6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3CEF" w:rsidRPr="004E62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6241"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3CEF" w:rsidRPr="004E6241">
        <w:rPr>
          <w:rFonts w:ascii="Times New Roman" w:hAnsi="Times New Roman" w:cs="Times New Roman"/>
          <w:sz w:val="28"/>
          <w:szCs w:val="28"/>
          <w:lang w:val="uk-UA"/>
        </w:rPr>
        <w:t>Оприлюднити це рішення відповідно до вимог чинного законодавства України.</w:t>
      </w:r>
    </w:p>
    <w:p w:rsidR="00DF00E7" w:rsidRPr="004E6241" w:rsidRDefault="00DF00E7" w:rsidP="004E6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CEF" w:rsidRPr="004E6241" w:rsidRDefault="0002119C" w:rsidP="004E6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3CEF" w:rsidRPr="004E62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6241"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3CEF" w:rsidRPr="004E624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корупції.</w:t>
      </w:r>
    </w:p>
    <w:p w:rsidR="004261DE" w:rsidRPr="004E6241" w:rsidRDefault="004261DE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1DE" w:rsidRPr="004E6241" w:rsidRDefault="004261DE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1DE" w:rsidRPr="004E6241" w:rsidRDefault="004D5CF3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  <w:t>Віталій КЛИЧКО</w:t>
      </w:r>
    </w:p>
    <w:p w:rsidR="00650A51" w:rsidRPr="004E6241" w:rsidRDefault="00650A51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A51" w:rsidRPr="004E6241" w:rsidRDefault="00650A51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A51" w:rsidRPr="004E6241" w:rsidRDefault="00650A51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A51" w:rsidRDefault="00650A51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C7E" w:rsidRDefault="00275C7E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C7E" w:rsidRDefault="00275C7E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4B" w:rsidRDefault="0031124B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16" w:rsidRDefault="006F3416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A51" w:rsidRPr="004E6241" w:rsidRDefault="00650A51" w:rsidP="00C84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ПОДАННЯ:</w:t>
      </w:r>
    </w:p>
    <w:p w:rsidR="00650A51" w:rsidRDefault="00650A51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241" w:rsidRPr="004E6241" w:rsidRDefault="004E6241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A51" w:rsidRPr="004E6241" w:rsidRDefault="0031124B" w:rsidP="0031124B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Київської міської ради </w:t>
      </w:r>
      <w:r w:rsidR="00A274B0">
        <w:rPr>
          <w:sz w:val="28"/>
          <w:szCs w:val="28"/>
          <w:lang w:val="uk-UA"/>
        </w:rPr>
        <w:t xml:space="preserve">                           </w:t>
      </w:r>
      <w:r w:rsidR="00DF00E7" w:rsidRPr="004E62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Володимир ПРОКОПІВ</w:t>
      </w:r>
    </w:p>
    <w:p w:rsidR="0071567A" w:rsidRPr="004E6241" w:rsidRDefault="0071567A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241" w:rsidRDefault="004E6241" w:rsidP="00C84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24B" w:rsidRDefault="0031124B" w:rsidP="00C84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24B" w:rsidRDefault="0031124B" w:rsidP="00C84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A51" w:rsidRPr="004E6241" w:rsidRDefault="00650A51" w:rsidP="00C84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650A51" w:rsidRPr="004E6241" w:rsidRDefault="00650A51" w:rsidP="0034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A51" w:rsidRPr="004E6241" w:rsidRDefault="00650A51" w:rsidP="0078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Постійна комісія Київської міської ради</w:t>
      </w:r>
    </w:p>
    <w:p w:rsidR="007874C1" w:rsidRPr="004E6241" w:rsidRDefault="007874C1" w:rsidP="0078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</w:t>
      </w:r>
    </w:p>
    <w:p w:rsidR="007874C1" w:rsidRPr="004E6241" w:rsidRDefault="007874C1" w:rsidP="0078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та запобігання корупції</w:t>
      </w:r>
    </w:p>
    <w:p w:rsidR="007874C1" w:rsidRPr="004E6241" w:rsidRDefault="007874C1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  <w:t>Леонід ЄМЕЦЬ</w:t>
      </w:r>
    </w:p>
    <w:p w:rsidR="00650A51" w:rsidRPr="004E6241" w:rsidRDefault="00650A51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A51" w:rsidRPr="004E6241" w:rsidRDefault="007874C1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71567A" w:rsidRPr="004E6241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="0071567A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НЕПОП</w:t>
      </w:r>
    </w:p>
    <w:p w:rsidR="00650A51" w:rsidRDefault="00650A51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241" w:rsidRDefault="004E6241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124B" w:rsidRDefault="0031124B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124B" w:rsidRPr="006F3416" w:rsidRDefault="0031124B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0E7" w:rsidRPr="004E6241" w:rsidRDefault="00DF00E7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874C1" w:rsidRPr="004E624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4C1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</w:t>
      </w:r>
    </w:p>
    <w:p w:rsidR="00DF00E7" w:rsidRPr="004E6241" w:rsidRDefault="007874C1" w:rsidP="00DF00E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</w:t>
      </w:r>
      <w:r w:rsidR="00DF00E7"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</w:t>
      </w:r>
    </w:p>
    <w:p w:rsidR="007874C1" w:rsidRDefault="007874C1" w:rsidP="00DF00E7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24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4E6241">
        <w:rPr>
          <w:rFonts w:ascii="Times New Roman" w:hAnsi="Times New Roman" w:cs="Times New Roman"/>
          <w:sz w:val="28"/>
          <w:szCs w:val="28"/>
          <w:lang w:val="uk-UA"/>
        </w:rPr>
        <w:tab/>
        <w:t>Валентина ПОЛОЖИШНИК</w:t>
      </w:r>
    </w:p>
    <w:p w:rsidR="00574AAD" w:rsidRDefault="00574AAD" w:rsidP="00DF00E7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AAD" w:rsidRDefault="00574A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74AAD" w:rsidRPr="00574AAD" w:rsidRDefault="00574AAD" w:rsidP="00574AA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574AAD" w:rsidRPr="00574AAD" w:rsidRDefault="00574AAD" w:rsidP="00574AA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74AAD" w:rsidRPr="00574AAD" w:rsidRDefault="00574AAD" w:rsidP="00574AA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</w:rPr>
        <w:t>______________ № __________</w:t>
      </w:r>
    </w:p>
    <w:p w:rsidR="00574AAD" w:rsidRPr="00574AAD" w:rsidRDefault="00574AAD" w:rsidP="00574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</w:rPr>
        <w:t>ЗМІНИ</w:t>
      </w:r>
    </w:p>
    <w:p w:rsidR="00574AAD" w:rsidRPr="00574AAD" w:rsidRDefault="00574AAD" w:rsidP="00574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  <w:lang w:val="uk-UA"/>
        </w:rPr>
        <w:t>до Переліку та персонального складу постійних комісій Київської міської ради ІХ скликання, затвердженого рішенням Київської міської ради</w:t>
      </w:r>
    </w:p>
    <w:p w:rsidR="00574AAD" w:rsidRPr="00574AAD" w:rsidRDefault="00574AAD" w:rsidP="00574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  <w:lang w:val="uk-UA"/>
        </w:rPr>
        <w:t xml:space="preserve"> від 08.12.2020 № 8/8 (у редакції рішення Київської міської ради </w:t>
      </w:r>
    </w:p>
    <w:p w:rsidR="00574AAD" w:rsidRDefault="00574AAD" w:rsidP="00574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4AAD">
        <w:rPr>
          <w:rFonts w:ascii="Times New Roman" w:hAnsi="Times New Roman" w:cs="Times New Roman"/>
          <w:sz w:val="28"/>
          <w:szCs w:val="28"/>
          <w:lang w:val="uk-UA"/>
        </w:rPr>
        <w:t>від 09.11.2023 №</w:t>
      </w:r>
      <w:r w:rsidRPr="00574AAD">
        <w:rPr>
          <w:rFonts w:ascii="Times New Roman" w:hAnsi="Times New Roman" w:cs="Times New Roman"/>
          <w:sz w:val="28"/>
          <w:szCs w:val="28"/>
        </w:rPr>
        <w:t> </w:t>
      </w:r>
      <w:r w:rsidRPr="00574AAD">
        <w:rPr>
          <w:rFonts w:ascii="Times New Roman" w:hAnsi="Times New Roman" w:cs="Times New Roman"/>
          <w:sz w:val="28"/>
          <w:szCs w:val="28"/>
          <w:lang w:val="uk-UA"/>
        </w:rPr>
        <w:t>7307/7348)</w:t>
      </w:r>
    </w:p>
    <w:p w:rsidR="00A274B0" w:rsidRPr="00574AAD" w:rsidRDefault="00A274B0" w:rsidP="00574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>: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A274B0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74AAD" w:rsidRPr="00574A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«ПОРАЙКО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позицією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«УСОВ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Глібович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>».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>: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A274B0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AAD" w:rsidRPr="00574AAD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«УСОВ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Глібович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позицією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«БАНЯС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574AAD" w:rsidRPr="00574AAD">
        <w:rPr>
          <w:rFonts w:ascii="Times New Roman" w:hAnsi="Times New Roman" w:cs="Times New Roman"/>
          <w:sz w:val="28"/>
          <w:szCs w:val="28"/>
        </w:rPr>
        <w:t>».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31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574A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574AAD" w:rsidRDefault="00574AAD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AAD" w:rsidRDefault="00574AAD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AAD" w:rsidRDefault="00574AAD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AAD" w:rsidRDefault="00574AAD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AAD" w:rsidRDefault="00574AAD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17D6" w:rsidRDefault="007717D6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AAD" w:rsidRDefault="00574AAD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AAD" w:rsidRPr="00574AAD" w:rsidRDefault="00574AAD" w:rsidP="00574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AAD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:rsidR="00574AAD" w:rsidRPr="00574AAD" w:rsidRDefault="00574AAD" w:rsidP="00574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4AAD">
        <w:rPr>
          <w:rFonts w:ascii="Times New Roman" w:hAnsi="Times New Roman" w:cs="Times New Roman"/>
          <w:b/>
          <w:bCs/>
          <w:sz w:val="28"/>
          <w:szCs w:val="28"/>
        </w:rPr>
        <w:t>до проекту</w:t>
      </w:r>
      <w:proofErr w:type="gramEnd"/>
      <w:r w:rsidRPr="00574A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574AAD" w:rsidRPr="00574AAD" w:rsidRDefault="00574AAD" w:rsidP="00574AA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A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4AA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Переліку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та персонального складу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постійних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комісій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ради ІХ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574A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4AAD" w:rsidRPr="00574AAD" w:rsidRDefault="00574AAD" w:rsidP="00574A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AAD" w:rsidRPr="00574AAD" w:rsidRDefault="00574AAD" w:rsidP="00574A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проблем, для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підготовлено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обґрунтування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відповідності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достатності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передбачених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механізмів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способів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існуючих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проблем, 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також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проблем для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територіальної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громади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міста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Києва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47 Закону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є органами ради,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обираються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числа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депутатів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для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вивчення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попереднього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розгляду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підготовки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належать до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здійснення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контролю за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виконанням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рішень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виконавчого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комітету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обираються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радою </w:t>
      </w:r>
      <w:proofErr w:type="gram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строк</w:t>
      </w:r>
      <w:proofErr w:type="gram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повноважень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членів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вирішуються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відповідною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комісією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дорученням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власною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ініціативою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попередньо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розглядають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соціально-економічного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культурного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місцевого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бюджету,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звіти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бюджету,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вивчають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готують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стан та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розвиток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галузей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господарського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соціально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-культурного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будівництва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вносяться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розгляд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розробляють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рішень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та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готують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висновки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виступають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сесіях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з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доповідями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співдоповідями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попередньо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розглядають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кандидатури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осіб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пропонуються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призначення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погодження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відповідною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радою,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готують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висновки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дорученням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секретаря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сільської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селищної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власною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ініціативою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вивчають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діяльність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підзвітних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підконтрольних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виконавчому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комітету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сільської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селищної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органів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віднесених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місцевих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адміністрацій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підприємств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організацій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філіалів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відділень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незалежно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власності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посадових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осіб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результатами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перевірки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рекомендації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розгляд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керівників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в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необхідних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випадках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розгляд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виконавчого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комітету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сільської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селищної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ради;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здійснюють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виконанням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рішень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виконавчого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комітету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сільської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селищної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умов, </w:t>
      </w:r>
      <w:proofErr w:type="gram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початку</w:t>
      </w:r>
      <w:proofErr w:type="gram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повноцінної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ІХ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скликання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бути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сформовані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перелік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персональний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склад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комісій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Суб’єкт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подання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вважає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що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вказане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є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актуальним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Києва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proofErr w:type="spellStart"/>
      <w:r w:rsidRPr="00574AAD">
        <w:rPr>
          <w:rFonts w:ascii="Times New Roman" w:hAnsi="Times New Roman" w:cs="Times New Roman"/>
          <w:bCs/>
          <w:sz w:val="28"/>
          <w:szCs w:val="28"/>
        </w:rPr>
        <w:t>механізми</w:t>
      </w:r>
      <w:proofErr w:type="spellEnd"/>
      <w:r w:rsidRPr="00574AA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bCs/>
          <w:sz w:val="28"/>
          <w:szCs w:val="28"/>
        </w:rPr>
        <w:t>способи</w:t>
      </w:r>
      <w:proofErr w:type="spellEnd"/>
      <w:r w:rsidRPr="00574A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574A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Cs/>
          <w:sz w:val="28"/>
          <w:szCs w:val="28"/>
        </w:rPr>
        <w:t>вказаного</w:t>
      </w:r>
      <w:proofErr w:type="spellEnd"/>
      <w:r w:rsidRPr="00574A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запропоновані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проекті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відповідними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достатніми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4AAD" w:rsidRPr="00574AAD" w:rsidRDefault="00574AAD" w:rsidP="00574A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Правове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обґрунтування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необхідності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прийняття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(з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посиланням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конкретні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актів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на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підставі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й на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виконання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підготовлено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AD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ухвалити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до:</w:t>
      </w:r>
    </w:p>
    <w:p w:rsidR="00574AAD" w:rsidRPr="00574AAD" w:rsidRDefault="00574AAD" w:rsidP="00574AA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пункту 2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26, пункту 1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47,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49 Закону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пункту 2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18, пункту 1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19,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Закону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статус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місцевих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рад»,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четвертої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пункту 4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</w:t>
      </w: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пунктів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четвертої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 Регламенту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рішенням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04.11.2021 № 3135/3176, </w:t>
      </w:r>
    </w:p>
    <w:p w:rsidR="00574AAD" w:rsidRPr="00574AAD" w:rsidRDefault="00574AAD" w:rsidP="00574AA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11.04.2024 № 346/8312 «Про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дострокове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припинення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депутата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Порайка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А.М.», постанову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виборчої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14.05.2024</w:t>
      </w: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 801 «Про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обраним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депутатом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на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чергових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виборах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25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жовтня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року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наступного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черговістю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кандидата у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депутати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ТЕРИТОРІАЛЬНОЇ ОРГАНІЗАЦІЇ ПОЛІТИЧНОЇ ПАРТІЇ «ЄВРОПЕЙСЬКА СОЛІДАРНІСТЬ» У МІСТІ КИЄВІ», постанову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виборчої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14.05.2024 № 802 «Про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реєстрацію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депутата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обраного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чергових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виборах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25 </w:t>
      </w:r>
      <w:proofErr w:type="spellStart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жовтня</w:t>
      </w:r>
      <w:proofErr w:type="spellEnd"/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року»</w:t>
      </w:r>
      <w:r w:rsidRPr="0057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74AAD" w:rsidRPr="00574AAD" w:rsidRDefault="00574AAD" w:rsidP="00574A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AAD" w:rsidRPr="00574AAD" w:rsidRDefault="00574AAD" w:rsidP="00574A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цілей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і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завдань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положень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також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очікуваних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інших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наслідків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територіальної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громади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міста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Києва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прийняття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запропонованого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4AAD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початку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повноцінної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 ІХ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скликання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формування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переліку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персонального складу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постійних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комісій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Київської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 w:rsidRPr="00574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ради</w:t>
      </w:r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74AAD" w:rsidRPr="00574AAD" w:rsidRDefault="00574AAD" w:rsidP="00574AAD">
      <w:pPr>
        <w:spacing w:after="0" w:line="240" w:lineRule="auto"/>
        <w:ind w:firstLine="709"/>
        <w:jc w:val="both"/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цих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умов,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завданнями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проекту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рішення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є </w:t>
      </w:r>
      <w:proofErr w:type="spellStart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>зміна</w:t>
      </w:r>
      <w:proofErr w:type="spellEnd"/>
      <w:r w:rsidRPr="00574AAD">
        <w:rPr>
          <w:rStyle w:val="bumpedfont1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74AAD">
        <w:rPr>
          <w:rFonts w:ascii="Times New Roman" w:hAnsi="Times New Roman" w:cs="Times New Roman"/>
          <w:sz w:val="28"/>
          <w:szCs w:val="28"/>
        </w:rPr>
        <w:t xml:space="preserve">персонального складу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ради ІХ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та подальше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прийнятого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74AAD" w:rsidRPr="00574AAD" w:rsidRDefault="00574AAD" w:rsidP="00574A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мети.</w:t>
      </w:r>
    </w:p>
    <w:p w:rsidR="00574AAD" w:rsidRPr="00574AAD" w:rsidRDefault="00574AAD" w:rsidP="00574AA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AAD" w:rsidRPr="00574AAD" w:rsidRDefault="00574AAD" w:rsidP="00574AA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Фінансово-економічне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обґрунтування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пропозиції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щодо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джерел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покриття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цих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витрат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AD" w:rsidRPr="00574AAD" w:rsidRDefault="00574AAD" w:rsidP="00574AA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з бюджету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організаційно-розпорядчим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актом.</w:t>
      </w:r>
    </w:p>
    <w:p w:rsidR="00574AAD" w:rsidRPr="00574AAD" w:rsidRDefault="00574AAD" w:rsidP="00574A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AAD" w:rsidRPr="00574AAD" w:rsidRDefault="00574AAD" w:rsidP="00574AA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AA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Прізвище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назву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суб'єкта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прізвище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, посаду,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контактні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lastRenderedPageBreak/>
        <w:t>дані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доповідача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Київради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на пленарному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засіданні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та особи,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відповідальної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супроводження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57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b/>
          <w:sz w:val="28"/>
          <w:szCs w:val="28"/>
        </w:rPr>
        <w:t>Київради</w:t>
      </w:r>
      <w:proofErr w:type="spellEnd"/>
    </w:p>
    <w:p w:rsidR="007717D6" w:rsidRDefault="00574AAD" w:rsidP="007717D6">
      <w:pPr>
        <w:tabs>
          <w:tab w:val="left" w:pos="1134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4AAD">
        <w:rPr>
          <w:rFonts w:ascii="Times New Roman" w:hAnsi="Times New Roman" w:cs="Times New Roman"/>
          <w:sz w:val="28"/>
          <w:szCs w:val="28"/>
        </w:rPr>
        <w:t>Субєктом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r w:rsidR="007717D6">
        <w:rPr>
          <w:rFonts w:ascii="Times New Roman" w:hAnsi="Times New Roman" w:cs="Times New Roman"/>
          <w:sz w:val="28"/>
          <w:szCs w:val="28"/>
          <w:lang w:val="uk-UA"/>
        </w:rPr>
        <w:t>та д</w:t>
      </w:r>
      <w:proofErr w:type="spellStart"/>
      <w:r w:rsidR="007717D6" w:rsidRPr="00574AAD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оповідачем</w:t>
      </w:r>
      <w:proofErr w:type="spellEnd"/>
      <w:r w:rsidR="007717D6" w:rsidRPr="00574AAD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7717D6" w:rsidRPr="00574AA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717D6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7D6" w:rsidRPr="00574AA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7717D6"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AA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74AAD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="007717D6">
        <w:rPr>
          <w:rFonts w:ascii="Times New Roman" w:hAnsi="Times New Roman" w:cs="Times New Roman"/>
          <w:sz w:val="28"/>
          <w:szCs w:val="28"/>
          <w:lang w:val="uk-UA"/>
        </w:rPr>
        <w:t>депутатк</w:t>
      </w:r>
      <w:proofErr w:type="spellEnd"/>
      <w:r w:rsidR="007717D6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Прокопів В.В.</w:t>
      </w:r>
    </w:p>
    <w:p w:rsidR="007717D6" w:rsidRDefault="007717D6" w:rsidP="007717D6">
      <w:pPr>
        <w:tabs>
          <w:tab w:val="left" w:pos="1134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AAD" w:rsidRPr="007717D6" w:rsidRDefault="007717D6" w:rsidP="007717D6">
      <w:pPr>
        <w:tabs>
          <w:tab w:val="left" w:pos="1134"/>
          <w:tab w:val="left" w:pos="7088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D47B9D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ради не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захищеності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осіб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має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життєдіяльність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цієї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574AAD" w:rsidRPr="007717D6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574AAD" w:rsidRDefault="00D47B9D" w:rsidP="00574AA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D47B9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7</w:t>
      </w:r>
      <w:r w:rsidRPr="00D47B9D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ради не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містить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доступом у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6 Закону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574AAD" w:rsidRPr="00574AAD">
        <w:rPr>
          <w:rStyle w:val="a8"/>
          <w:rFonts w:ascii="Times New Roman" w:hAnsi="Times New Roman" w:cs="Times New Roman"/>
          <w:sz w:val="28"/>
          <w:szCs w:val="28"/>
        </w:rPr>
        <w:t>».</w:t>
      </w:r>
    </w:p>
    <w:p w:rsidR="001C1543" w:rsidRPr="001C1543" w:rsidRDefault="001C1543" w:rsidP="001C1543">
      <w:pPr>
        <w:widowControl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val="uk-UA"/>
        </w:rPr>
      </w:pPr>
      <w:bookmarkStart w:id="0" w:name="_GoBack"/>
      <w:r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 8</w:t>
      </w:r>
      <w:r w:rsidR="00D47B9D" w:rsidRPr="001C1543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proofErr w:type="spellStart"/>
      <w:r w:rsidRPr="001C1543">
        <w:rPr>
          <w:rFonts w:ascii="Times New Roman" w:hAnsi="Times New Roman" w:cs="Times New Roman"/>
          <w:b/>
          <w:kern w:val="2"/>
          <w:sz w:val="28"/>
          <w:szCs w:val="28"/>
        </w:rPr>
        <w:t>Проєк</w:t>
      </w:r>
      <w:r w:rsidRPr="001C1543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1C1543">
        <w:rPr>
          <w:rFonts w:ascii="Times New Roman" w:hAnsi="Times New Roman" w:cs="Times New Roman"/>
          <w:b/>
          <w:kern w:val="2"/>
          <w:sz w:val="28"/>
          <w:szCs w:val="28"/>
        </w:rPr>
        <w:t xml:space="preserve">про </w:t>
      </w:r>
      <w:proofErr w:type="spellStart"/>
      <w:r w:rsidRPr="001C1543">
        <w:rPr>
          <w:rFonts w:ascii="Times New Roman" w:hAnsi="Times New Roman" w:cs="Times New Roman"/>
          <w:b/>
          <w:kern w:val="2"/>
          <w:sz w:val="28"/>
          <w:szCs w:val="28"/>
        </w:rPr>
        <w:t>фізичн</w:t>
      </w:r>
      <w:r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осіб</w:t>
      </w:r>
      <w:proofErr w:type="spellEnd"/>
      <w:r w:rsidRPr="001C1543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1C1543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>(персональні дані</w:t>
      </w:r>
      <w:r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>)</w:t>
      </w:r>
      <w:r w:rsidRPr="001C1543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 xml:space="preserve">  у розумінні статей 11 та 21 Закону України </w:t>
      </w:r>
      <w:r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>«Про інформацію» та статті 2 Закону України «Про захист персональних даних».</w:t>
      </w:r>
    </w:p>
    <w:p w:rsidR="00D47B9D" w:rsidRPr="00D47B9D" w:rsidRDefault="001C1543" w:rsidP="001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574AAD" w:rsidRPr="00574AAD" w:rsidRDefault="00574AAD" w:rsidP="00574AAD">
      <w:pPr>
        <w:shd w:val="clear" w:color="auto" w:fill="FFFFFF"/>
        <w:tabs>
          <w:tab w:val="left" w:pos="1134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574AAD" w:rsidRDefault="00574AAD" w:rsidP="00574AA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7717D6" w:rsidRDefault="007717D6" w:rsidP="00574AA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7717D6" w:rsidRDefault="007717D6" w:rsidP="00574AA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7717D6" w:rsidRPr="004E6241" w:rsidRDefault="007717D6" w:rsidP="007717D6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Київської міської ради                             </w:t>
      </w:r>
      <w:r w:rsidRPr="004E62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Володимир ПРОКОПІВ</w:t>
      </w:r>
    </w:p>
    <w:p w:rsidR="00574AAD" w:rsidRPr="00574AAD" w:rsidRDefault="00574AAD" w:rsidP="00574AA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4AAD" w:rsidRPr="00574AAD" w:rsidSect="00434D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90392"/>
    <w:multiLevelType w:val="hybridMultilevel"/>
    <w:tmpl w:val="581A369C"/>
    <w:lvl w:ilvl="0" w:tplc="5B9CF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9"/>
    <w:rsid w:val="0002119C"/>
    <w:rsid w:val="00067C54"/>
    <w:rsid w:val="00105BE9"/>
    <w:rsid w:val="001C1543"/>
    <w:rsid w:val="00275C7E"/>
    <w:rsid w:val="0031124B"/>
    <w:rsid w:val="00341529"/>
    <w:rsid w:val="00345CEE"/>
    <w:rsid w:val="00360FC8"/>
    <w:rsid w:val="003B3084"/>
    <w:rsid w:val="004261DE"/>
    <w:rsid w:val="00434DF4"/>
    <w:rsid w:val="004D5CF3"/>
    <w:rsid w:val="004E6241"/>
    <w:rsid w:val="00505C0C"/>
    <w:rsid w:val="00574AAD"/>
    <w:rsid w:val="005D1964"/>
    <w:rsid w:val="00650A51"/>
    <w:rsid w:val="006F3416"/>
    <w:rsid w:val="0071567A"/>
    <w:rsid w:val="007717D6"/>
    <w:rsid w:val="007874C1"/>
    <w:rsid w:val="0079629C"/>
    <w:rsid w:val="007C1049"/>
    <w:rsid w:val="008320BF"/>
    <w:rsid w:val="00926FB7"/>
    <w:rsid w:val="00A274B0"/>
    <w:rsid w:val="00A83577"/>
    <w:rsid w:val="00AF3169"/>
    <w:rsid w:val="00B62BE9"/>
    <w:rsid w:val="00B67FC1"/>
    <w:rsid w:val="00BC3CEF"/>
    <w:rsid w:val="00C178F5"/>
    <w:rsid w:val="00C84B38"/>
    <w:rsid w:val="00D40FB0"/>
    <w:rsid w:val="00D47B9D"/>
    <w:rsid w:val="00D825C7"/>
    <w:rsid w:val="00DA2EDD"/>
    <w:rsid w:val="00DF00E7"/>
    <w:rsid w:val="00DF4D58"/>
    <w:rsid w:val="00E5688F"/>
    <w:rsid w:val="00E8779F"/>
    <w:rsid w:val="00F17223"/>
    <w:rsid w:val="00F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AFA3"/>
  <w15:docId w15:val="{2159C6E0-946B-4BF0-89CE-D161BFF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84B38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4B3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4">
    <w:name w:val="Normal (Web)"/>
    <w:basedOn w:val="a"/>
    <w:uiPriority w:val="99"/>
    <w:rsid w:val="00C8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BE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527C"/>
    <w:rPr>
      <w:color w:val="0000FF"/>
      <w:u w:val="single"/>
    </w:rPr>
  </w:style>
  <w:style w:type="character" w:styleId="a8">
    <w:name w:val="Strong"/>
    <w:basedOn w:val="a0"/>
    <w:uiPriority w:val="22"/>
    <w:qFormat/>
    <w:rsid w:val="00574AAD"/>
    <w:rPr>
      <w:b/>
      <w:bCs/>
    </w:rPr>
  </w:style>
  <w:style w:type="character" w:customStyle="1" w:styleId="bumpedfont15">
    <w:name w:val="bumpedfont15"/>
    <w:basedOn w:val="a0"/>
    <w:rsid w:val="0057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5975</Words>
  <Characters>3407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</dc:creator>
  <cp:keywords/>
  <dc:description/>
  <cp:lastModifiedBy>Усик Ірина Юріївна</cp:lastModifiedBy>
  <cp:revision>6</cp:revision>
  <cp:lastPrinted>2024-07-22T12:00:00Z</cp:lastPrinted>
  <dcterms:created xsi:type="dcterms:W3CDTF">2024-07-22T10:37:00Z</dcterms:created>
  <dcterms:modified xsi:type="dcterms:W3CDTF">2024-07-22T12:05:00Z</dcterms:modified>
</cp:coreProperties>
</file>