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B5" w:rsidRPr="004F7355" w:rsidRDefault="005637B5" w:rsidP="002464A8">
      <w:pPr>
        <w:suppressAutoHyphens w:val="0"/>
        <w:spacing w:after="0" w:line="240" w:lineRule="auto"/>
        <w:jc w:val="center"/>
        <w:rPr>
          <w:rFonts w:ascii="Times New Roman" w:eastAsia="Times New Roman" w:hAnsi="Times New Roman"/>
          <w:color w:val="auto"/>
          <w:sz w:val="24"/>
          <w:szCs w:val="24"/>
          <w:lang w:val="en-US" w:eastAsia="uk-UA"/>
        </w:rPr>
      </w:pPr>
    </w:p>
    <w:p w:rsidR="002464A8" w:rsidRPr="00DA4429" w:rsidRDefault="002464A8" w:rsidP="002464A8">
      <w:pPr>
        <w:suppressAutoHyphens w:val="0"/>
        <w:spacing w:after="0" w:line="240" w:lineRule="auto"/>
        <w:jc w:val="center"/>
        <w:rPr>
          <w:rFonts w:ascii="Times New Roman" w:eastAsia="Times New Roman" w:hAnsi="Times New Roman"/>
          <w:color w:val="auto"/>
          <w:sz w:val="24"/>
          <w:szCs w:val="24"/>
          <w:lang w:val="uk-UA" w:eastAsia="uk-UA"/>
        </w:rPr>
      </w:pPr>
      <w:r w:rsidRPr="00DA4429">
        <w:rPr>
          <w:rFonts w:ascii="Times New Roman" w:eastAsia="Times New Roman" w:hAnsi="Times New Roman"/>
          <w:noProof/>
          <w:color w:val="auto"/>
          <w:sz w:val="24"/>
          <w:szCs w:val="24"/>
          <w:lang w:val="en-US" w:eastAsia="en-US"/>
        </w:rPr>
        <w:drawing>
          <wp:inline distT="0" distB="0" distL="0" distR="0" wp14:anchorId="2CDCF16F" wp14:editId="3326EB7E">
            <wp:extent cx="484505" cy="6210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505" cy="621030"/>
                    </a:xfrm>
                    <a:prstGeom prst="rect">
                      <a:avLst/>
                    </a:prstGeom>
                    <a:noFill/>
                    <a:ln>
                      <a:noFill/>
                    </a:ln>
                  </pic:spPr>
                </pic:pic>
              </a:graphicData>
            </a:graphic>
          </wp:inline>
        </w:drawing>
      </w:r>
    </w:p>
    <w:p w:rsidR="002464A8" w:rsidRPr="00DA4429" w:rsidRDefault="002464A8" w:rsidP="002464A8">
      <w:pPr>
        <w:suppressAutoHyphens w:val="0"/>
        <w:spacing w:after="0" w:line="240" w:lineRule="auto"/>
        <w:jc w:val="center"/>
        <w:rPr>
          <w:rFonts w:ascii="Times New Roman" w:eastAsia="Times New Roman" w:hAnsi="Times New Roman"/>
          <w:color w:val="auto"/>
          <w:sz w:val="24"/>
          <w:szCs w:val="24"/>
          <w:lang w:val="uk-UA" w:eastAsia="uk-UA"/>
        </w:rPr>
      </w:pPr>
      <w:r w:rsidRPr="00DA4429">
        <w:rPr>
          <w:rFonts w:ascii="Times New Roman" w:eastAsia="Times New Roman" w:hAnsi="Times New Roman"/>
          <w:b/>
          <w:color w:val="auto"/>
          <w:spacing w:val="18"/>
          <w:w w:val="66"/>
          <w:sz w:val="72"/>
          <w:szCs w:val="72"/>
          <w:lang w:val="uk-UA" w:eastAsia="uk-UA"/>
        </w:rPr>
        <w:t>КИЇВСЬКА МІСЬ</w:t>
      </w:r>
      <w:r w:rsidRPr="00DA4429">
        <w:rPr>
          <w:rFonts w:ascii="Times New Roman" w:eastAsia="Times New Roman" w:hAnsi="Times New Roman"/>
          <w:b/>
          <w:color w:val="auto"/>
          <w:spacing w:val="18"/>
          <w:w w:val="66"/>
          <w:sz w:val="72"/>
          <w:szCs w:val="24"/>
          <w:lang w:val="uk-UA" w:eastAsia="uk-UA"/>
        </w:rPr>
        <w:t>КА РАДА</w:t>
      </w:r>
    </w:p>
    <w:p w:rsidR="002464A8" w:rsidRPr="00DA4429" w:rsidRDefault="004E729E" w:rsidP="002464A8">
      <w:pPr>
        <w:pBdr>
          <w:bottom w:val="thickThinSmallGap" w:sz="24" w:space="2" w:color="00000A"/>
        </w:pBdr>
        <w:suppressAutoHyphens w:val="0"/>
        <w:spacing w:after="0" w:line="240" w:lineRule="auto"/>
        <w:jc w:val="center"/>
        <w:outlineLvl w:val="1"/>
        <w:rPr>
          <w:rFonts w:ascii="Times New Roman" w:eastAsia="Times New Roman" w:hAnsi="Times New Roman"/>
          <w:b/>
          <w:color w:val="auto"/>
          <w:sz w:val="24"/>
          <w:szCs w:val="24"/>
          <w:lang w:val="uk-UA" w:eastAsia="uk-UA"/>
        </w:rPr>
      </w:pPr>
      <w:r w:rsidRPr="00DA4429">
        <w:rPr>
          <w:rFonts w:ascii="Times New Roman" w:eastAsia="Times New Roman" w:hAnsi="Times New Roman"/>
          <w:b/>
          <w:color w:val="auto"/>
          <w:spacing w:val="18"/>
          <w:w w:val="90"/>
          <w:sz w:val="28"/>
          <w:szCs w:val="24"/>
          <w:lang w:val="uk-UA" w:eastAsia="uk-UA"/>
        </w:rPr>
        <w:t>ІІ</w:t>
      </w:r>
      <w:r w:rsidR="002464A8" w:rsidRPr="00DA4429">
        <w:rPr>
          <w:rFonts w:ascii="Times New Roman" w:eastAsia="Times New Roman" w:hAnsi="Times New Roman"/>
          <w:b/>
          <w:color w:val="auto"/>
          <w:spacing w:val="18"/>
          <w:w w:val="90"/>
          <w:sz w:val="28"/>
          <w:szCs w:val="24"/>
          <w:lang w:val="uk-UA" w:eastAsia="uk-UA"/>
        </w:rPr>
        <w:t xml:space="preserve"> СЕСІЯ   IX СКЛИКАННЯ</w:t>
      </w:r>
    </w:p>
    <w:p w:rsidR="002464A8" w:rsidRPr="00DA4429" w:rsidRDefault="002464A8" w:rsidP="002464A8">
      <w:pPr>
        <w:suppressAutoHyphens w:val="0"/>
        <w:spacing w:after="0" w:line="240" w:lineRule="auto"/>
        <w:jc w:val="center"/>
        <w:rPr>
          <w:rFonts w:ascii="Times New Roman" w:eastAsia="Times New Roman" w:hAnsi="Times New Roman"/>
          <w:color w:val="auto"/>
          <w:sz w:val="18"/>
          <w:szCs w:val="52"/>
          <w:lang w:val="uk-UA" w:eastAsia="uk-UA"/>
        </w:rPr>
      </w:pPr>
    </w:p>
    <w:p w:rsidR="002464A8" w:rsidRPr="00DA4429" w:rsidRDefault="002464A8" w:rsidP="002464A8">
      <w:pPr>
        <w:suppressAutoHyphens w:val="0"/>
        <w:spacing w:after="0" w:line="240" w:lineRule="auto"/>
        <w:jc w:val="center"/>
        <w:rPr>
          <w:rFonts w:ascii="Times New Roman" w:eastAsia="Times New Roman" w:hAnsi="Times New Roman"/>
          <w:color w:val="auto"/>
          <w:sz w:val="24"/>
          <w:szCs w:val="24"/>
          <w:lang w:val="uk-UA" w:eastAsia="uk-UA"/>
        </w:rPr>
      </w:pPr>
      <w:r w:rsidRPr="00DA4429">
        <w:rPr>
          <w:rFonts w:ascii="Times New Roman" w:eastAsia="Times New Roman" w:hAnsi="Times New Roman"/>
          <w:color w:val="auto"/>
          <w:sz w:val="52"/>
          <w:szCs w:val="52"/>
          <w:lang w:val="uk-UA" w:eastAsia="uk-UA"/>
        </w:rPr>
        <w:t>РІШЕННЯ</w:t>
      </w:r>
    </w:p>
    <w:p w:rsidR="002464A8" w:rsidRPr="00DA4429" w:rsidRDefault="002464A8" w:rsidP="002464A8">
      <w:pPr>
        <w:suppressAutoHyphens w:val="0"/>
        <w:spacing w:after="0" w:line="240" w:lineRule="auto"/>
        <w:rPr>
          <w:rFonts w:ascii="Times New Roman" w:eastAsia="Times New Roman" w:hAnsi="Times New Roman"/>
          <w:color w:val="auto"/>
          <w:sz w:val="24"/>
          <w:szCs w:val="24"/>
          <w:lang w:val="uk-UA" w:eastAsia="uk-UA"/>
        </w:rPr>
      </w:pPr>
      <w:r w:rsidRPr="00DA4429">
        <w:rPr>
          <w:rFonts w:ascii="Times New Roman" w:eastAsia="Times New Roman" w:hAnsi="Times New Roman"/>
          <w:color w:val="auto"/>
          <w:sz w:val="24"/>
          <w:szCs w:val="24"/>
          <w:lang w:val="uk-UA" w:eastAsia="uk-UA"/>
        </w:rPr>
        <w:t>____________№_______________</w:t>
      </w:r>
    </w:p>
    <w:p w:rsidR="002464A8" w:rsidRPr="00DA4429" w:rsidRDefault="002464A8" w:rsidP="002464A8">
      <w:pPr>
        <w:suppressAutoHyphens w:val="0"/>
        <w:spacing w:after="0" w:line="240" w:lineRule="auto"/>
        <w:jc w:val="right"/>
        <w:rPr>
          <w:rFonts w:ascii="Times New Roman" w:eastAsia="Times New Roman" w:hAnsi="Times New Roman"/>
          <w:color w:val="auto"/>
          <w:sz w:val="24"/>
          <w:szCs w:val="24"/>
          <w:lang w:val="uk-UA" w:eastAsia="uk-UA"/>
        </w:rPr>
      </w:pPr>
      <w:r w:rsidRPr="00DA4429">
        <w:rPr>
          <w:rFonts w:ascii="Times New Roman" w:eastAsia="Times New Roman" w:hAnsi="Times New Roman"/>
          <w:color w:val="auto"/>
          <w:sz w:val="28"/>
          <w:szCs w:val="28"/>
          <w:lang w:val="uk-UA" w:eastAsia="uk-UA"/>
        </w:rPr>
        <w:t>ПРОЄКТ</w:t>
      </w:r>
    </w:p>
    <w:p w:rsidR="002464A8" w:rsidRPr="00DA4429" w:rsidRDefault="002464A8" w:rsidP="002464A8">
      <w:pPr>
        <w:spacing w:after="0" w:line="240" w:lineRule="auto"/>
        <w:contextualSpacing/>
        <w:rPr>
          <w:rFonts w:ascii="Times New Roman" w:eastAsia="Times New Roman" w:hAnsi="Times New Roman"/>
          <w:b/>
          <w:color w:val="auto"/>
          <w:sz w:val="28"/>
          <w:szCs w:val="28"/>
          <w:lang w:val="uk-UA"/>
        </w:rPr>
      </w:pPr>
    </w:p>
    <w:p w:rsidR="00220731" w:rsidRPr="00DA4429" w:rsidRDefault="00220731" w:rsidP="00770592">
      <w:pPr>
        <w:spacing w:after="0"/>
        <w:contextualSpacing/>
        <w:rPr>
          <w:rFonts w:ascii="Times New Roman" w:eastAsia="Times New Roman" w:hAnsi="Times New Roman"/>
          <w:b/>
          <w:color w:val="auto"/>
          <w:sz w:val="28"/>
          <w:szCs w:val="28"/>
          <w:lang w:val="uk-UA"/>
        </w:rPr>
      </w:pPr>
    </w:p>
    <w:tbl>
      <w:tblPr>
        <w:tblW w:w="9039" w:type="dxa"/>
        <w:tblLook w:val="04A0" w:firstRow="1" w:lastRow="0" w:firstColumn="1" w:lastColumn="0" w:noHBand="0" w:noVBand="1"/>
      </w:tblPr>
      <w:tblGrid>
        <w:gridCol w:w="4962"/>
        <w:gridCol w:w="4077"/>
      </w:tblGrid>
      <w:tr w:rsidR="00202916" w:rsidRPr="00233B02" w:rsidTr="0037462F">
        <w:tc>
          <w:tcPr>
            <w:tcW w:w="4962" w:type="dxa"/>
            <w:shd w:val="clear" w:color="auto" w:fill="auto"/>
          </w:tcPr>
          <w:p w:rsidR="002464A8" w:rsidRPr="00DA4429" w:rsidRDefault="00D30328" w:rsidP="004D6120">
            <w:pPr>
              <w:spacing w:after="0"/>
              <w:contextualSpacing/>
              <w:jc w:val="both"/>
              <w:rPr>
                <w:rFonts w:ascii="Times New Roman" w:eastAsia="Times New Roman" w:hAnsi="Times New Roman"/>
                <w:b/>
                <w:color w:val="auto"/>
                <w:sz w:val="28"/>
                <w:szCs w:val="28"/>
                <w:lang w:val="uk-UA"/>
              </w:rPr>
            </w:pPr>
            <w:r w:rsidRPr="00D30328">
              <w:rPr>
                <w:rFonts w:ascii="Times New Roman" w:hAnsi="Times New Roman"/>
                <w:b/>
                <w:bCs/>
                <w:color w:val="auto"/>
                <w:sz w:val="28"/>
                <w:szCs w:val="28"/>
                <w:lang w:val="uk-UA"/>
              </w:rPr>
              <w:t>Про зарахування до комунальної власності тер</w:t>
            </w:r>
            <w:r w:rsidR="004D6120">
              <w:rPr>
                <w:rFonts w:ascii="Times New Roman" w:hAnsi="Times New Roman"/>
                <w:b/>
                <w:bCs/>
                <w:color w:val="auto"/>
                <w:sz w:val="28"/>
                <w:szCs w:val="28"/>
                <w:lang w:val="uk-UA"/>
              </w:rPr>
              <w:t>иторіальної громади міста Києва</w:t>
            </w:r>
            <w:r w:rsidR="000C01CF">
              <w:rPr>
                <w:rFonts w:ascii="Times New Roman" w:hAnsi="Times New Roman"/>
                <w:b/>
                <w:bCs/>
                <w:color w:val="auto"/>
                <w:sz w:val="28"/>
                <w:szCs w:val="28"/>
                <w:lang w:val="uk-UA"/>
              </w:rPr>
              <w:t xml:space="preserve"> гуртожитків філії «Дарницький вагоноремонтний завод» акціонерного товариства «Укр</w:t>
            </w:r>
            <w:r w:rsidR="00A60456">
              <w:rPr>
                <w:rFonts w:ascii="Times New Roman" w:hAnsi="Times New Roman"/>
                <w:b/>
                <w:bCs/>
                <w:color w:val="auto"/>
                <w:sz w:val="28"/>
                <w:szCs w:val="28"/>
                <w:lang w:val="uk-UA"/>
              </w:rPr>
              <w:t xml:space="preserve">аїнська </w:t>
            </w:r>
            <w:r w:rsidR="000C01CF">
              <w:rPr>
                <w:rFonts w:ascii="Times New Roman" w:hAnsi="Times New Roman"/>
                <w:b/>
                <w:bCs/>
                <w:color w:val="auto"/>
                <w:sz w:val="28"/>
                <w:szCs w:val="28"/>
                <w:lang w:val="uk-UA"/>
              </w:rPr>
              <w:t>залізниця»</w:t>
            </w:r>
            <w:r w:rsidRPr="00D30328">
              <w:rPr>
                <w:rFonts w:ascii="Times New Roman" w:hAnsi="Times New Roman"/>
                <w:b/>
                <w:bCs/>
                <w:color w:val="auto"/>
                <w:sz w:val="28"/>
                <w:szCs w:val="28"/>
                <w:lang w:val="uk-UA"/>
              </w:rPr>
              <w:t xml:space="preserve"> та внесення змін у додаток до рішення Київської міської</w:t>
            </w:r>
            <w:r>
              <w:rPr>
                <w:rFonts w:ascii="Times New Roman" w:hAnsi="Times New Roman"/>
                <w:b/>
                <w:bCs/>
                <w:color w:val="auto"/>
                <w:sz w:val="28"/>
                <w:szCs w:val="28"/>
                <w:lang w:val="uk-UA"/>
              </w:rPr>
              <w:t xml:space="preserve"> ради від 24 травня 2012 року №</w:t>
            </w:r>
            <w:r w:rsidRPr="00D30328">
              <w:rPr>
                <w:rFonts w:ascii="Times New Roman" w:hAnsi="Times New Roman"/>
                <w:b/>
                <w:bCs/>
                <w:color w:val="auto"/>
                <w:sz w:val="28"/>
                <w:szCs w:val="28"/>
                <w:lang w:val="uk-UA"/>
              </w:rPr>
              <w:t xml:space="preserve"> 596/7933 «Про п</w:t>
            </w:r>
            <w:r>
              <w:rPr>
                <w:rFonts w:ascii="Times New Roman" w:hAnsi="Times New Roman"/>
                <w:b/>
                <w:bCs/>
                <w:color w:val="auto"/>
                <w:sz w:val="28"/>
                <w:szCs w:val="28"/>
                <w:lang w:val="uk-UA"/>
              </w:rPr>
              <w:t xml:space="preserve">риватизацію жилих приміщень у </w:t>
            </w:r>
            <w:r w:rsidRPr="00D30328">
              <w:rPr>
                <w:rFonts w:ascii="Times New Roman" w:hAnsi="Times New Roman"/>
                <w:b/>
                <w:bCs/>
                <w:color w:val="auto"/>
                <w:sz w:val="28"/>
                <w:szCs w:val="28"/>
                <w:lang w:val="uk-UA"/>
              </w:rPr>
              <w:t>гуртожитках м. Києва»</w:t>
            </w:r>
          </w:p>
        </w:tc>
        <w:tc>
          <w:tcPr>
            <w:tcW w:w="4077" w:type="dxa"/>
            <w:shd w:val="clear" w:color="auto" w:fill="auto"/>
          </w:tcPr>
          <w:p w:rsidR="002464A8" w:rsidRPr="00DA4429" w:rsidRDefault="002464A8" w:rsidP="00DA4429">
            <w:pPr>
              <w:spacing w:after="0"/>
              <w:contextualSpacing/>
              <w:jc w:val="both"/>
              <w:rPr>
                <w:rFonts w:ascii="Times New Roman" w:eastAsia="Times New Roman" w:hAnsi="Times New Roman"/>
                <w:color w:val="auto"/>
                <w:sz w:val="28"/>
                <w:szCs w:val="28"/>
                <w:lang w:val="uk-UA"/>
              </w:rPr>
            </w:pPr>
          </w:p>
        </w:tc>
      </w:tr>
    </w:tbl>
    <w:p w:rsidR="002464A8" w:rsidRPr="00DA4429" w:rsidRDefault="002464A8" w:rsidP="00DA4429">
      <w:pPr>
        <w:spacing w:after="0"/>
        <w:contextualSpacing/>
        <w:jc w:val="both"/>
        <w:rPr>
          <w:rFonts w:ascii="Times New Roman" w:eastAsia="Times New Roman" w:hAnsi="Times New Roman"/>
          <w:color w:val="auto"/>
          <w:sz w:val="28"/>
          <w:szCs w:val="28"/>
          <w:lang w:val="uk-UA"/>
        </w:rPr>
      </w:pPr>
    </w:p>
    <w:p w:rsidR="00220731" w:rsidRPr="000C01CF" w:rsidRDefault="000C01CF" w:rsidP="00D04528">
      <w:pPr>
        <w:suppressAutoHyphens w:val="0"/>
        <w:spacing w:after="0"/>
        <w:ind w:firstLine="567"/>
        <w:jc w:val="both"/>
        <w:rPr>
          <w:rFonts w:ascii="Times New Roman" w:hAnsi="Times New Roman"/>
          <w:color w:val="auto"/>
          <w:sz w:val="28"/>
          <w:szCs w:val="28"/>
          <w:shd w:val="clear" w:color="auto" w:fill="FFFFFF"/>
          <w:lang w:val="uk-UA"/>
        </w:rPr>
      </w:pPr>
      <w:r w:rsidRPr="000C01CF">
        <w:rPr>
          <w:rFonts w:ascii="Times New Roman" w:hAnsi="Times New Roman"/>
          <w:color w:val="auto"/>
          <w:sz w:val="28"/>
          <w:szCs w:val="28"/>
          <w:shd w:val="clear" w:color="auto" w:fill="FFFFFF"/>
          <w:lang w:val="uk-UA"/>
        </w:rPr>
        <w:t xml:space="preserve">Відповідно до статей 7, 19 Конституції України, статей 319, 327 Цивільного кодексу України, частин другої, п'ятої статті 60 Закону України «Про місцеве самоврядування в Україні», </w:t>
      </w:r>
      <w:r w:rsidR="00D04528">
        <w:rPr>
          <w:rFonts w:ascii="Times New Roman" w:hAnsi="Times New Roman"/>
          <w:color w:val="auto"/>
          <w:sz w:val="28"/>
          <w:szCs w:val="28"/>
          <w:shd w:val="clear" w:color="auto" w:fill="FFFFFF"/>
          <w:lang w:val="uk-UA"/>
        </w:rPr>
        <w:t xml:space="preserve">статті 3 </w:t>
      </w:r>
      <w:r w:rsidRPr="000C01CF">
        <w:rPr>
          <w:rFonts w:ascii="Times New Roman" w:hAnsi="Times New Roman"/>
          <w:color w:val="auto"/>
          <w:sz w:val="28"/>
          <w:szCs w:val="28"/>
          <w:shd w:val="clear" w:color="auto" w:fill="FFFFFF"/>
          <w:lang w:val="uk-UA"/>
        </w:rPr>
        <w:t>Закону України «Про забезпечення реалізації житлових прав мешканців гуртожитків</w:t>
      </w:r>
      <w:r>
        <w:rPr>
          <w:rFonts w:ascii="Times New Roman" w:hAnsi="Times New Roman"/>
          <w:color w:val="auto"/>
          <w:sz w:val="28"/>
          <w:szCs w:val="28"/>
          <w:shd w:val="clear" w:color="auto" w:fill="FFFFFF"/>
          <w:lang w:val="uk-UA"/>
        </w:rPr>
        <w:t>», статті 4 Закону України «Про залізничний транспорт», статті 6 Закону України «Про управління об’єктами державної власності», статей 2, 4, 4</w:t>
      </w:r>
      <w:r>
        <w:rPr>
          <w:rFonts w:ascii="Times New Roman" w:hAnsi="Times New Roman"/>
          <w:color w:val="auto"/>
          <w:sz w:val="28"/>
          <w:szCs w:val="28"/>
          <w:shd w:val="clear" w:color="auto" w:fill="FFFFFF"/>
          <w:vertAlign w:val="superscript"/>
          <w:lang w:val="uk-UA"/>
        </w:rPr>
        <w:t>1</w:t>
      </w:r>
      <w:r>
        <w:rPr>
          <w:rFonts w:ascii="Times New Roman" w:hAnsi="Times New Roman"/>
          <w:color w:val="auto"/>
          <w:sz w:val="28"/>
          <w:szCs w:val="28"/>
          <w:shd w:val="clear" w:color="auto" w:fill="FFFFFF"/>
          <w:lang w:val="uk-UA"/>
        </w:rPr>
        <w:t>, 7 Закону України «Про передачу об’єктів права державної та комунальної власності»</w:t>
      </w:r>
      <w:r w:rsidR="00D04528">
        <w:rPr>
          <w:rFonts w:ascii="Times New Roman" w:hAnsi="Times New Roman"/>
          <w:color w:val="auto"/>
          <w:sz w:val="28"/>
          <w:szCs w:val="28"/>
          <w:shd w:val="clear" w:color="auto" w:fill="FFFFFF"/>
          <w:lang w:val="uk-UA"/>
        </w:rPr>
        <w:t xml:space="preserve">, </w:t>
      </w:r>
      <w:proofErr w:type="spellStart"/>
      <w:r w:rsidRPr="005E5C53">
        <w:rPr>
          <w:rFonts w:ascii="Times New Roman" w:hAnsi="Times New Roman"/>
          <w:color w:val="auto"/>
          <w:sz w:val="28"/>
          <w:szCs w:val="28"/>
          <w:shd w:val="clear" w:color="auto" w:fill="FFFFFF"/>
          <w:lang w:val="uk-UA"/>
        </w:rPr>
        <w:t>стат</w:t>
      </w:r>
      <w:r w:rsidR="00D04528" w:rsidRPr="005E5C53">
        <w:rPr>
          <w:rFonts w:ascii="Times New Roman" w:hAnsi="Times New Roman"/>
          <w:color w:val="auto"/>
          <w:sz w:val="28"/>
          <w:szCs w:val="28"/>
          <w:shd w:val="clear" w:color="auto" w:fill="FFFFFF"/>
          <w:lang w:val="uk-UA"/>
        </w:rPr>
        <w:t>тей</w:t>
      </w:r>
      <w:proofErr w:type="spellEnd"/>
      <w:r w:rsidR="00D04528" w:rsidRPr="005E5C53">
        <w:rPr>
          <w:rFonts w:ascii="Times New Roman" w:hAnsi="Times New Roman"/>
          <w:color w:val="auto"/>
          <w:sz w:val="28"/>
          <w:szCs w:val="28"/>
          <w:shd w:val="clear" w:color="auto" w:fill="FFFFFF"/>
          <w:lang w:val="uk-UA"/>
        </w:rPr>
        <w:t xml:space="preserve"> 2, </w:t>
      </w:r>
      <w:r w:rsidRPr="005E5C53">
        <w:rPr>
          <w:rFonts w:ascii="Times New Roman" w:hAnsi="Times New Roman"/>
          <w:color w:val="auto"/>
          <w:sz w:val="28"/>
          <w:szCs w:val="28"/>
          <w:shd w:val="clear" w:color="auto" w:fill="FFFFFF"/>
          <w:lang w:val="uk-UA"/>
        </w:rPr>
        <w:t>3 Закону України «Про приватизацію державного житлового фонду»,</w:t>
      </w:r>
      <w:r w:rsidRPr="000C01CF">
        <w:rPr>
          <w:rFonts w:ascii="Times New Roman" w:hAnsi="Times New Roman"/>
          <w:color w:val="auto"/>
          <w:sz w:val="28"/>
          <w:szCs w:val="28"/>
          <w:shd w:val="clear" w:color="auto" w:fill="FFFFFF"/>
          <w:lang w:val="uk-UA"/>
        </w:rPr>
        <w:t xml:space="preserve"> постанови Кабінету Міністрів України від 06 листопада 1995 року </w:t>
      </w:r>
      <w:r w:rsidR="00D04528">
        <w:rPr>
          <w:rFonts w:ascii="Times New Roman" w:hAnsi="Times New Roman"/>
          <w:color w:val="auto"/>
          <w:sz w:val="28"/>
          <w:szCs w:val="28"/>
          <w:shd w:val="clear" w:color="auto" w:fill="FFFFFF"/>
          <w:lang w:val="uk-UA"/>
        </w:rPr>
        <w:t xml:space="preserve">№ </w:t>
      </w:r>
      <w:r w:rsidRPr="000C01CF">
        <w:rPr>
          <w:rFonts w:ascii="Times New Roman" w:hAnsi="Times New Roman"/>
          <w:color w:val="auto"/>
          <w:sz w:val="28"/>
          <w:szCs w:val="28"/>
          <w:shd w:val="clear" w:color="auto" w:fill="FFFFFF"/>
          <w:lang w:val="uk-UA"/>
        </w:rPr>
        <w:t>891 «Про затвердження Положення про порядок передачі в комунальну власність державного житлового фонду, що перебував у повному господарському віданні або в оперативному управлінні підприємств,</w:t>
      </w:r>
      <w:r w:rsidR="00D04528">
        <w:rPr>
          <w:rFonts w:ascii="Times New Roman" w:hAnsi="Times New Roman"/>
          <w:color w:val="auto"/>
          <w:sz w:val="28"/>
          <w:szCs w:val="28"/>
          <w:shd w:val="clear" w:color="auto" w:fill="FFFFFF"/>
          <w:lang w:val="uk-UA"/>
        </w:rPr>
        <w:t xml:space="preserve"> установ та організацій», рішення</w:t>
      </w:r>
      <w:r w:rsidRPr="000C01CF">
        <w:rPr>
          <w:rFonts w:ascii="Times New Roman" w:hAnsi="Times New Roman"/>
          <w:color w:val="auto"/>
          <w:sz w:val="28"/>
          <w:szCs w:val="28"/>
          <w:shd w:val="clear" w:color="auto" w:fill="FFFFFF"/>
          <w:lang w:val="uk-UA"/>
        </w:rPr>
        <w:t xml:space="preserve"> Київської міської ради від 15 грудня 2011 року </w:t>
      </w:r>
      <w:r w:rsidR="00D04528">
        <w:rPr>
          <w:rFonts w:ascii="Times New Roman" w:hAnsi="Times New Roman"/>
          <w:color w:val="auto"/>
          <w:sz w:val="28"/>
          <w:szCs w:val="28"/>
          <w:shd w:val="clear" w:color="auto" w:fill="FFFFFF"/>
          <w:lang w:val="uk-UA"/>
        </w:rPr>
        <w:t>№</w:t>
      </w:r>
      <w:r w:rsidRPr="000C01CF">
        <w:rPr>
          <w:rFonts w:ascii="Times New Roman" w:hAnsi="Times New Roman"/>
          <w:color w:val="auto"/>
          <w:sz w:val="28"/>
          <w:szCs w:val="28"/>
          <w:shd w:val="clear" w:color="auto" w:fill="FFFFFF"/>
          <w:lang w:val="uk-UA"/>
        </w:rPr>
        <w:t xml:space="preserve"> 844/7080 «Про впорядкування прийняття майна до комунальної власності територіальної </w:t>
      </w:r>
      <w:r w:rsidRPr="000C01CF">
        <w:rPr>
          <w:rFonts w:ascii="Times New Roman" w:hAnsi="Times New Roman"/>
          <w:color w:val="auto"/>
          <w:sz w:val="28"/>
          <w:szCs w:val="28"/>
          <w:shd w:val="clear" w:color="auto" w:fill="FFFFFF"/>
          <w:lang w:val="uk-UA"/>
        </w:rPr>
        <w:lastRenderedPageBreak/>
        <w:t>громади міста Києва, передачі його у володіння та користування, передачі до сфери управління районних в місті Києві державних адміністрацій, закріплення майна на праві господарського відання або оперативного управління»,</w:t>
      </w:r>
      <w:r w:rsidR="00D04528">
        <w:rPr>
          <w:rFonts w:ascii="Times New Roman" w:hAnsi="Times New Roman"/>
          <w:color w:val="auto"/>
          <w:sz w:val="28"/>
          <w:szCs w:val="28"/>
          <w:shd w:val="clear" w:color="auto" w:fill="FFFFFF"/>
          <w:lang w:val="uk-UA"/>
        </w:rPr>
        <w:t xml:space="preserve"> враховуючи наказ Міністерства інфраструктури України від 03 лютого 2021 року № 33 «Про передачу гуртожитків акціонерного товариства «Українська залізниця» у комунальну власність», лист Міністерства інфраструктури України від 19 листопада 2021 року №4763/16/14-21 та лист філії «Дарницький вагоноремонтний завод» акціонерного товариства «Українська залізниця» від 27 червня 2019 року № 2808</w:t>
      </w:r>
      <w:r w:rsidRPr="000C01CF">
        <w:rPr>
          <w:rFonts w:ascii="Times New Roman" w:hAnsi="Times New Roman"/>
          <w:color w:val="auto"/>
          <w:sz w:val="28"/>
          <w:szCs w:val="28"/>
          <w:shd w:val="clear" w:color="auto" w:fill="FFFFFF"/>
          <w:lang w:val="uk-UA"/>
        </w:rPr>
        <w:t>, з метою залишення будинку у статусі «гуртожиток» та надання дозволу на приватизацію їх жилих і нежилих приміщень, забезпечення реалізації конституційних прав мешканців гуртожи</w:t>
      </w:r>
      <w:r w:rsidR="005E5C53">
        <w:rPr>
          <w:rFonts w:ascii="Times New Roman" w:hAnsi="Times New Roman"/>
          <w:color w:val="auto"/>
          <w:sz w:val="28"/>
          <w:szCs w:val="28"/>
          <w:shd w:val="clear" w:color="auto" w:fill="FFFFFF"/>
          <w:lang w:val="uk-UA"/>
        </w:rPr>
        <w:t xml:space="preserve">тку на житло </w:t>
      </w:r>
      <w:r w:rsidRPr="000C01CF">
        <w:rPr>
          <w:rFonts w:ascii="Times New Roman" w:hAnsi="Times New Roman"/>
          <w:color w:val="auto"/>
          <w:sz w:val="28"/>
          <w:szCs w:val="28"/>
          <w:shd w:val="clear" w:color="auto" w:fill="FFFFFF"/>
          <w:lang w:val="uk-UA"/>
        </w:rPr>
        <w:t>Київська міська рада</w:t>
      </w:r>
      <w:r w:rsidR="0037462F" w:rsidRPr="000C01CF">
        <w:rPr>
          <w:rFonts w:ascii="Times New Roman" w:hAnsi="Times New Roman"/>
          <w:color w:val="auto"/>
          <w:sz w:val="28"/>
          <w:szCs w:val="28"/>
          <w:shd w:val="clear" w:color="auto" w:fill="FFFFFF"/>
          <w:lang w:val="uk-UA"/>
        </w:rPr>
        <w:t>,</w:t>
      </w:r>
      <w:r w:rsidR="00220731" w:rsidRPr="00DA4429">
        <w:rPr>
          <w:rFonts w:ascii="Times New Roman" w:eastAsia="Times New Roman" w:hAnsi="Times New Roman"/>
          <w:color w:val="auto"/>
          <w:sz w:val="28"/>
          <w:szCs w:val="28"/>
          <w:lang w:val="uk-UA" w:eastAsia="ru-RU"/>
        </w:rPr>
        <w:t xml:space="preserve"> </w:t>
      </w:r>
    </w:p>
    <w:p w:rsidR="00220731" w:rsidRPr="00DA4429" w:rsidRDefault="00220731" w:rsidP="00DA4429">
      <w:pPr>
        <w:suppressAutoHyphens w:val="0"/>
        <w:spacing w:after="0"/>
        <w:ind w:firstLine="567"/>
        <w:jc w:val="both"/>
        <w:rPr>
          <w:rFonts w:ascii="Times New Roman" w:eastAsia="Times New Roman" w:hAnsi="Times New Roman"/>
          <w:color w:val="auto"/>
          <w:sz w:val="28"/>
          <w:szCs w:val="28"/>
          <w:lang w:val="uk-UA" w:eastAsia="ru-RU"/>
        </w:rPr>
      </w:pPr>
      <w:r w:rsidRPr="00DA4429">
        <w:rPr>
          <w:rFonts w:ascii="Times New Roman" w:eastAsia="Times New Roman" w:hAnsi="Times New Roman"/>
          <w:b/>
          <w:color w:val="auto"/>
          <w:sz w:val="28"/>
          <w:szCs w:val="28"/>
          <w:lang w:val="uk-UA" w:eastAsia="ru-RU"/>
        </w:rPr>
        <w:t>ВИРІШИЛА:</w:t>
      </w:r>
    </w:p>
    <w:p w:rsidR="00DD4A83" w:rsidRDefault="00DD4A83" w:rsidP="00DD4A83">
      <w:pPr>
        <w:suppressAutoHyphens w:val="0"/>
        <w:spacing w:after="0"/>
        <w:jc w:val="both"/>
        <w:rPr>
          <w:rFonts w:ascii="Times New Roman" w:eastAsia="Times New Roman" w:hAnsi="Times New Roman"/>
          <w:color w:val="auto"/>
          <w:sz w:val="28"/>
          <w:szCs w:val="28"/>
          <w:lang w:val="uk-UA" w:eastAsia="ru-RU"/>
        </w:rPr>
      </w:pPr>
    </w:p>
    <w:p w:rsidR="00DD4A83" w:rsidRDefault="00DD4A83" w:rsidP="00DD4A83">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 xml:space="preserve">1. </w:t>
      </w:r>
      <w:r w:rsidRPr="00DD4A83">
        <w:rPr>
          <w:rFonts w:ascii="Times New Roman" w:eastAsia="Times New Roman" w:hAnsi="Times New Roman"/>
          <w:color w:val="auto"/>
          <w:sz w:val="28"/>
          <w:szCs w:val="28"/>
          <w:lang w:val="uk-UA" w:eastAsia="ru-RU"/>
        </w:rPr>
        <w:t xml:space="preserve">Зарахувати безоплатно до комунальної власності територіальної громади міста Києва та віднести до сфери управління </w:t>
      </w:r>
      <w:r>
        <w:rPr>
          <w:rFonts w:ascii="Times New Roman" w:eastAsia="Times New Roman" w:hAnsi="Times New Roman"/>
          <w:color w:val="auto"/>
          <w:sz w:val="28"/>
          <w:szCs w:val="28"/>
          <w:lang w:val="uk-UA" w:eastAsia="ru-RU"/>
        </w:rPr>
        <w:t>Дніпровської</w:t>
      </w:r>
      <w:r w:rsidRPr="00DD4A83">
        <w:rPr>
          <w:rFonts w:ascii="Times New Roman" w:eastAsia="Times New Roman" w:hAnsi="Times New Roman"/>
          <w:color w:val="auto"/>
          <w:sz w:val="28"/>
          <w:szCs w:val="28"/>
          <w:lang w:val="uk-UA" w:eastAsia="ru-RU"/>
        </w:rPr>
        <w:t xml:space="preserve"> районної в місті Києві державної адміністрації </w:t>
      </w:r>
      <w:r>
        <w:rPr>
          <w:rFonts w:ascii="Times New Roman" w:eastAsia="Times New Roman" w:hAnsi="Times New Roman"/>
          <w:color w:val="auto"/>
          <w:sz w:val="28"/>
          <w:szCs w:val="28"/>
          <w:lang w:val="uk-UA" w:eastAsia="ru-RU"/>
        </w:rPr>
        <w:t>два гуртожитки</w:t>
      </w:r>
      <w:r w:rsidRPr="00DD4A83">
        <w:rPr>
          <w:rFonts w:ascii="Times New Roman" w:eastAsia="Times New Roman" w:hAnsi="Times New Roman"/>
          <w:color w:val="auto"/>
          <w:sz w:val="28"/>
          <w:szCs w:val="28"/>
          <w:lang w:val="uk-UA" w:eastAsia="ru-RU"/>
        </w:rPr>
        <w:t xml:space="preserve"> згідно з додатком 1 до цього рішення. </w:t>
      </w:r>
    </w:p>
    <w:p w:rsidR="00DD4A83" w:rsidRDefault="00DD4A83" w:rsidP="00DD4A83">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2. Дніпровській</w:t>
      </w:r>
      <w:r w:rsidRPr="00DD4A83">
        <w:rPr>
          <w:rFonts w:ascii="Times New Roman" w:eastAsia="Times New Roman" w:hAnsi="Times New Roman"/>
          <w:color w:val="auto"/>
          <w:sz w:val="28"/>
          <w:szCs w:val="28"/>
          <w:lang w:val="uk-UA" w:eastAsia="ru-RU"/>
        </w:rPr>
        <w:t xml:space="preserve"> районній в місті Києві державній адміністрації забезпечити щодо майна, зазначеного у пункті 1 цього рішення: </w:t>
      </w:r>
    </w:p>
    <w:p w:rsidR="00DD4A83" w:rsidRPr="00DD4A83" w:rsidRDefault="00DD4A83" w:rsidP="00DD4A83">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2.1. п</w:t>
      </w:r>
      <w:r w:rsidRPr="00DD4A83">
        <w:rPr>
          <w:rFonts w:ascii="Times New Roman" w:eastAsia="Times New Roman" w:hAnsi="Times New Roman"/>
          <w:color w:val="auto"/>
          <w:sz w:val="28"/>
          <w:szCs w:val="28"/>
          <w:lang w:val="uk-UA" w:eastAsia="ru-RU"/>
        </w:rPr>
        <w:t xml:space="preserve">риймання-передачу та надання до Департаменту комунальної власності м. Києва виконавчого органу Київської міської ради (Київської міської державної адміністрації) копії </w:t>
      </w:r>
      <w:proofErr w:type="spellStart"/>
      <w:r w:rsidRPr="00DD4A83">
        <w:rPr>
          <w:rFonts w:ascii="Times New Roman" w:eastAsia="Times New Roman" w:hAnsi="Times New Roman"/>
          <w:color w:val="auto"/>
          <w:sz w:val="28"/>
          <w:szCs w:val="28"/>
          <w:lang w:val="uk-UA" w:eastAsia="ru-RU"/>
        </w:rPr>
        <w:t>акта</w:t>
      </w:r>
      <w:proofErr w:type="spellEnd"/>
      <w:r w:rsidRPr="00DD4A83">
        <w:rPr>
          <w:rFonts w:ascii="Times New Roman" w:eastAsia="Times New Roman" w:hAnsi="Times New Roman"/>
          <w:color w:val="auto"/>
          <w:sz w:val="28"/>
          <w:szCs w:val="28"/>
          <w:lang w:val="uk-UA" w:eastAsia="ru-RU"/>
        </w:rPr>
        <w:t xml:space="preserve"> приймання-передачі; </w:t>
      </w:r>
    </w:p>
    <w:p w:rsidR="00DD4A83" w:rsidRPr="00DD4A83" w:rsidRDefault="00DD4A83" w:rsidP="00DD4A83">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2</w:t>
      </w:r>
      <w:r w:rsidRPr="00DD4A83">
        <w:rPr>
          <w:rFonts w:ascii="Times New Roman" w:eastAsia="Times New Roman" w:hAnsi="Times New Roman"/>
          <w:color w:val="auto"/>
          <w:sz w:val="28"/>
          <w:szCs w:val="28"/>
          <w:lang w:val="uk-UA" w:eastAsia="ru-RU"/>
        </w:rPr>
        <w:t>.2. вжиття заходів щодо державної</w:t>
      </w:r>
      <w:r>
        <w:rPr>
          <w:rFonts w:ascii="Times New Roman" w:eastAsia="Times New Roman" w:hAnsi="Times New Roman"/>
          <w:color w:val="auto"/>
          <w:sz w:val="28"/>
          <w:szCs w:val="28"/>
          <w:lang w:val="uk-UA" w:eastAsia="ru-RU"/>
        </w:rPr>
        <w:t xml:space="preserve"> реєстрації права власності</w:t>
      </w:r>
      <w:r w:rsidRPr="00DD4A83">
        <w:rPr>
          <w:rFonts w:ascii="Times New Roman" w:eastAsia="Times New Roman" w:hAnsi="Times New Roman"/>
          <w:color w:val="auto"/>
          <w:sz w:val="28"/>
          <w:szCs w:val="28"/>
          <w:lang w:val="uk-UA" w:eastAsia="ru-RU"/>
        </w:rPr>
        <w:t xml:space="preserve"> територіальної громади міста Києва. </w:t>
      </w:r>
    </w:p>
    <w:p w:rsidR="00DD4A83" w:rsidRPr="00DD4A83" w:rsidRDefault="00DD4A83" w:rsidP="00DD4A83">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2</w:t>
      </w:r>
      <w:r w:rsidRPr="00DD4A83">
        <w:rPr>
          <w:rFonts w:ascii="Times New Roman" w:eastAsia="Times New Roman" w:hAnsi="Times New Roman"/>
          <w:color w:val="auto"/>
          <w:sz w:val="28"/>
          <w:szCs w:val="28"/>
          <w:lang w:val="uk-UA" w:eastAsia="ru-RU"/>
        </w:rPr>
        <w:t xml:space="preserve">.3. забезпечити його збереження та утримання у встановленому порядку. </w:t>
      </w:r>
    </w:p>
    <w:p w:rsidR="00DD4A83" w:rsidRPr="00DD4A83" w:rsidRDefault="00DD4A83" w:rsidP="00DD4A83">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3</w:t>
      </w:r>
      <w:r w:rsidRPr="00DD4A83">
        <w:rPr>
          <w:rFonts w:ascii="Times New Roman" w:eastAsia="Times New Roman" w:hAnsi="Times New Roman"/>
          <w:color w:val="auto"/>
          <w:sz w:val="28"/>
          <w:szCs w:val="28"/>
          <w:lang w:val="uk-UA" w:eastAsia="ru-RU"/>
        </w:rPr>
        <w:t xml:space="preserve">. </w:t>
      </w:r>
      <w:proofErr w:type="spellStart"/>
      <w:r w:rsidRPr="00DD4A83">
        <w:rPr>
          <w:rFonts w:ascii="Times New Roman" w:eastAsia="Times New Roman" w:hAnsi="Times New Roman"/>
          <w:color w:val="auto"/>
          <w:sz w:val="28"/>
          <w:szCs w:val="28"/>
          <w:lang w:val="uk-UA" w:eastAsia="ru-RU"/>
        </w:rPr>
        <w:t>Внести</w:t>
      </w:r>
      <w:proofErr w:type="spellEnd"/>
      <w:r w:rsidRPr="00DD4A83">
        <w:rPr>
          <w:rFonts w:ascii="Times New Roman" w:eastAsia="Times New Roman" w:hAnsi="Times New Roman"/>
          <w:color w:val="auto"/>
          <w:sz w:val="28"/>
          <w:szCs w:val="28"/>
          <w:lang w:val="uk-UA" w:eastAsia="ru-RU"/>
        </w:rPr>
        <w:t xml:space="preserve"> зміни у додаток до рішення Київської міської</w:t>
      </w:r>
      <w:r>
        <w:rPr>
          <w:rFonts w:ascii="Times New Roman" w:eastAsia="Times New Roman" w:hAnsi="Times New Roman"/>
          <w:color w:val="auto"/>
          <w:sz w:val="28"/>
          <w:szCs w:val="28"/>
          <w:lang w:val="uk-UA" w:eastAsia="ru-RU"/>
        </w:rPr>
        <w:t xml:space="preserve"> ради від 24 травня 2012 року №</w:t>
      </w:r>
      <w:r w:rsidRPr="00DD4A83">
        <w:rPr>
          <w:rFonts w:ascii="Times New Roman" w:eastAsia="Times New Roman" w:hAnsi="Times New Roman"/>
          <w:color w:val="auto"/>
          <w:sz w:val="28"/>
          <w:szCs w:val="28"/>
          <w:lang w:val="uk-UA" w:eastAsia="ru-RU"/>
        </w:rPr>
        <w:t xml:space="preserve"> 596/7933 «Про приватизацію жилих приміщень у гуртожитках м. Києва» (в редакції рішення Київської міськ</w:t>
      </w:r>
      <w:r>
        <w:rPr>
          <w:rFonts w:ascii="Times New Roman" w:eastAsia="Times New Roman" w:hAnsi="Times New Roman"/>
          <w:color w:val="auto"/>
          <w:sz w:val="28"/>
          <w:szCs w:val="28"/>
          <w:lang w:val="uk-UA" w:eastAsia="ru-RU"/>
        </w:rPr>
        <w:t xml:space="preserve">ої ради від 30 липня 2020 року </w:t>
      </w:r>
      <w:r w:rsidR="001E5B12">
        <w:rPr>
          <w:rFonts w:ascii="Times New Roman" w:eastAsia="Times New Roman" w:hAnsi="Times New Roman"/>
          <w:color w:val="auto"/>
          <w:sz w:val="28"/>
          <w:szCs w:val="28"/>
          <w:lang w:val="uk-UA" w:eastAsia="ru-RU"/>
        </w:rPr>
        <w:br/>
      </w:r>
      <w:r>
        <w:rPr>
          <w:rFonts w:ascii="Times New Roman" w:eastAsia="Times New Roman" w:hAnsi="Times New Roman"/>
          <w:color w:val="auto"/>
          <w:sz w:val="28"/>
          <w:szCs w:val="28"/>
          <w:lang w:val="uk-UA" w:eastAsia="ru-RU"/>
        </w:rPr>
        <w:t>№</w:t>
      </w:r>
      <w:r w:rsidRPr="00DD4A83">
        <w:rPr>
          <w:rFonts w:ascii="Times New Roman" w:eastAsia="Times New Roman" w:hAnsi="Times New Roman"/>
          <w:color w:val="auto"/>
          <w:sz w:val="28"/>
          <w:szCs w:val="28"/>
          <w:lang w:val="uk-UA" w:eastAsia="ru-RU"/>
        </w:rPr>
        <w:t xml:space="preserve"> 432/9511): </w:t>
      </w:r>
    </w:p>
    <w:p w:rsidR="00DD4A83" w:rsidRPr="00DD4A83" w:rsidRDefault="001E5B12" w:rsidP="00DD4A83">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3.1. Після позиції 30 доповнити новими позиціями 31 та 32</w:t>
      </w:r>
      <w:r w:rsidR="00DD4A83" w:rsidRPr="00DD4A83">
        <w:rPr>
          <w:rFonts w:ascii="Times New Roman" w:eastAsia="Times New Roman" w:hAnsi="Times New Roman"/>
          <w:color w:val="auto"/>
          <w:sz w:val="28"/>
          <w:szCs w:val="28"/>
          <w:lang w:val="uk-UA" w:eastAsia="ru-RU"/>
        </w:rPr>
        <w:t xml:space="preserve"> такого змісту: </w:t>
      </w:r>
    </w:p>
    <w:tbl>
      <w:tblPr>
        <w:tblStyle w:val="ad"/>
        <w:tblW w:w="0" w:type="auto"/>
        <w:tblLook w:val="04A0" w:firstRow="1" w:lastRow="0" w:firstColumn="1" w:lastColumn="0" w:noHBand="0" w:noVBand="1"/>
      </w:tblPr>
      <w:tblGrid>
        <w:gridCol w:w="846"/>
        <w:gridCol w:w="4252"/>
        <w:gridCol w:w="4247"/>
      </w:tblGrid>
      <w:tr w:rsidR="001E5B12" w:rsidTr="001E5B12">
        <w:tc>
          <w:tcPr>
            <w:tcW w:w="846" w:type="dxa"/>
          </w:tcPr>
          <w:p w:rsidR="001E5B12" w:rsidRDefault="001E5B12" w:rsidP="001E5B12">
            <w:pPr>
              <w:suppressAutoHyphens w:val="0"/>
              <w:spacing w:after="0"/>
              <w:jc w:val="center"/>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31</w:t>
            </w:r>
          </w:p>
        </w:tc>
        <w:tc>
          <w:tcPr>
            <w:tcW w:w="4252" w:type="dxa"/>
          </w:tcPr>
          <w:p w:rsidR="001E5B12" w:rsidRDefault="001E5B12" w:rsidP="001E5B12">
            <w:pPr>
              <w:suppressAutoHyphens w:val="0"/>
              <w:spacing w:after="0"/>
              <w:jc w:val="center"/>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вул. Інженера Бородіна, 3</w:t>
            </w:r>
          </w:p>
        </w:tc>
        <w:tc>
          <w:tcPr>
            <w:tcW w:w="4248" w:type="dxa"/>
          </w:tcPr>
          <w:p w:rsidR="001E5B12" w:rsidRDefault="001E5B12" w:rsidP="001E5B12">
            <w:pPr>
              <w:suppressAutoHyphens w:val="0"/>
              <w:spacing w:after="0"/>
              <w:jc w:val="center"/>
              <w:rPr>
                <w:rFonts w:ascii="Times New Roman" w:eastAsia="Times New Roman" w:hAnsi="Times New Roman"/>
                <w:color w:val="auto"/>
                <w:sz w:val="28"/>
                <w:szCs w:val="28"/>
                <w:lang w:val="uk-UA" w:eastAsia="ru-RU"/>
              </w:rPr>
            </w:pPr>
          </w:p>
        </w:tc>
      </w:tr>
      <w:tr w:rsidR="001E5B12" w:rsidTr="001E5B12">
        <w:tc>
          <w:tcPr>
            <w:tcW w:w="846" w:type="dxa"/>
          </w:tcPr>
          <w:p w:rsidR="001E5B12" w:rsidRDefault="001E5B12" w:rsidP="001E5B12">
            <w:pPr>
              <w:suppressAutoHyphens w:val="0"/>
              <w:spacing w:after="0"/>
              <w:jc w:val="center"/>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32</w:t>
            </w:r>
          </w:p>
        </w:tc>
        <w:tc>
          <w:tcPr>
            <w:tcW w:w="4252" w:type="dxa"/>
          </w:tcPr>
          <w:p w:rsidR="001E5B12" w:rsidRDefault="001E5B12" w:rsidP="001E5B12">
            <w:pPr>
              <w:suppressAutoHyphens w:val="0"/>
              <w:spacing w:after="0"/>
              <w:jc w:val="center"/>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вул. Інженера Бородіна, 9</w:t>
            </w:r>
          </w:p>
        </w:tc>
        <w:tc>
          <w:tcPr>
            <w:tcW w:w="4248" w:type="dxa"/>
          </w:tcPr>
          <w:p w:rsidR="001E5B12" w:rsidRDefault="001E5B12" w:rsidP="001E5B12">
            <w:pPr>
              <w:suppressAutoHyphens w:val="0"/>
              <w:spacing w:after="0"/>
              <w:jc w:val="center"/>
              <w:rPr>
                <w:rFonts w:ascii="Times New Roman" w:eastAsia="Times New Roman" w:hAnsi="Times New Roman"/>
                <w:color w:val="auto"/>
                <w:sz w:val="28"/>
                <w:szCs w:val="28"/>
                <w:lang w:val="uk-UA" w:eastAsia="ru-RU"/>
              </w:rPr>
            </w:pPr>
          </w:p>
        </w:tc>
      </w:tr>
    </w:tbl>
    <w:p w:rsidR="00DD4A83" w:rsidRPr="00DD4A83" w:rsidRDefault="001E5B12" w:rsidP="00DD4A83">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У зв'язку з цим позицію 31 - 91 вважати позиціями 33</w:t>
      </w:r>
      <w:r w:rsidR="00DD4A83" w:rsidRPr="00DD4A83">
        <w:rPr>
          <w:rFonts w:ascii="Times New Roman" w:eastAsia="Times New Roman" w:hAnsi="Times New Roman"/>
          <w:color w:val="auto"/>
          <w:sz w:val="28"/>
          <w:szCs w:val="28"/>
          <w:lang w:val="uk-UA" w:eastAsia="ru-RU"/>
        </w:rPr>
        <w:t xml:space="preserve"> - 9</w:t>
      </w:r>
      <w:r>
        <w:rPr>
          <w:rFonts w:ascii="Times New Roman" w:eastAsia="Times New Roman" w:hAnsi="Times New Roman"/>
          <w:color w:val="auto"/>
          <w:sz w:val="28"/>
          <w:szCs w:val="28"/>
          <w:lang w:val="uk-UA" w:eastAsia="ru-RU"/>
        </w:rPr>
        <w:t>3</w:t>
      </w:r>
      <w:r w:rsidR="00DD4A83" w:rsidRPr="00DD4A83">
        <w:rPr>
          <w:rFonts w:ascii="Times New Roman" w:eastAsia="Times New Roman" w:hAnsi="Times New Roman"/>
          <w:color w:val="auto"/>
          <w:sz w:val="28"/>
          <w:szCs w:val="28"/>
          <w:lang w:val="uk-UA" w:eastAsia="ru-RU"/>
        </w:rPr>
        <w:t xml:space="preserve"> відповідно. </w:t>
      </w:r>
    </w:p>
    <w:p w:rsidR="00DD4A83" w:rsidRPr="00DD4A83" w:rsidRDefault="001E5B12" w:rsidP="00DD4A83">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4</w:t>
      </w:r>
      <w:r w:rsidR="00DD4A83" w:rsidRPr="00DD4A83">
        <w:rPr>
          <w:rFonts w:ascii="Times New Roman" w:eastAsia="Times New Roman" w:hAnsi="Times New Roman"/>
          <w:color w:val="auto"/>
          <w:sz w:val="28"/>
          <w:szCs w:val="28"/>
          <w:lang w:val="uk-UA" w:eastAsia="ru-RU"/>
        </w:rPr>
        <w:t xml:space="preserve">. Офіційно оприлюднити це рішення у спосіб, визначений чинним законодавством України. </w:t>
      </w:r>
    </w:p>
    <w:p w:rsidR="00DD4A83" w:rsidRPr="00DD4A83" w:rsidRDefault="009A5F11" w:rsidP="009A5F11">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5</w:t>
      </w:r>
      <w:r w:rsidR="00DD4A83" w:rsidRPr="00DD4A83">
        <w:rPr>
          <w:rFonts w:ascii="Times New Roman" w:eastAsia="Times New Roman" w:hAnsi="Times New Roman"/>
          <w:color w:val="auto"/>
          <w:sz w:val="28"/>
          <w:szCs w:val="28"/>
          <w:lang w:val="uk-UA" w:eastAsia="ru-RU"/>
        </w:rPr>
        <w:t>. Це рішення набирає чинності з дня його офіцій</w:t>
      </w:r>
      <w:r>
        <w:rPr>
          <w:rFonts w:ascii="Times New Roman" w:eastAsia="Times New Roman" w:hAnsi="Times New Roman"/>
          <w:color w:val="auto"/>
          <w:sz w:val="28"/>
          <w:szCs w:val="28"/>
          <w:lang w:val="uk-UA" w:eastAsia="ru-RU"/>
        </w:rPr>
        <w:t>ного оприлюднення, крім пункту 4</w:t>
      </w:r>
      <w:r w:rsidR="00DD4A83" w:rsidRPr="00DD4A83">
        <w:rPr>
          <w:rFonts w:ascii="Times New Roman" w:eastAsia="Times New Roman" w:hAnsi="Times New Roman"/>
          <w:color w:val="auto"/>
          <w:sz w:val="28"/>
          <w:szCs w:val="28"/>
          <w:lang w:val="uk-UA" w:eastAsia="ru-RU"/>
        </w:rPr>
        <w:t xml:space="preserve"> цього рішення, який вводиться в дію (набирає чинності) з дня державної реєстрації права ком</w:t>
      </w:r>
      <w:r>
        <w:rPr>
          <w:rFonts w:ascii="Times New Roman" w:eastAsia="Times New Roman" w:hAnsi="Times New Roman"/>
          <w:color w:val="auto"/>
          <w:sz w:val="28"/>
          <w:szCs w:val="28"/>
          <w:lang w:val="uk-UA" w:eastAsia="ru-RU"/>
        </w:rPr>
        <w:t>унальної власності на гуртожитки на</w:t>
      </w:r>
      <w:r w:rsidR="00DD4A83" w:rsidRPr="00DD4A83">
        <w:rPr>
          <w:rFonts w:ascii="Times New Roman" w:eastAsia="Times New Roman" w:hAnsi="Times New Roman"/>
          <w:color w:val="auto"/>
          <w:sz w:val="28"/>
          <w:szCs w:val="28"/>
          <w:lang w:val="uk-UA" w:eastAsia="ru-RU"/>
        </w:rPr>
        <w:t xml:space="preserve"> </w:t>
      </w:r>
      <w:r>
        <w:rPr>
          <w:rFonts w:ascii="Times New Roman" w:eastAsia="Times New Roman" w:hAnsi="Times New Roman"/>
          <w:color w:val="auto"/>
          <w:sz w:val="28"/>
          <w:szCs w:val="28"/>
          <w:lang w:val="uk-UA" w:eastAsia="ru-RU"/>
        </w:rPr>
        <w:t xml:space="preserve">вул. </w:t>
      </w:r>
      <w:r>
        <w:rPr>
          <w:rFonts w:ascii="Times New Roman" w:eastAsia="Times New Roman" w:hAnsi="Times New Roman"/>
          <w:color w:val="auto"/>
          <w:sz w:val="28"/>
          <w:szCs w:val="28"/>
          <w:lang w:val="uk-UA" w:eastAsia="ru-RU"/>
        </w:rPr>
        <w:lastRenderedPageBreak/>
        <w:t xml:space="preserve">Інженера Бородіна, 3 та </w:t>
      </w:r>
      <w:r w:rsidRPr="009A5F11">
        <w:rPr>
          <w:rFonts w:ascii="Times New Roman" w:eastAsia="Times New Roman" w:hAnsi="Times New Roman"/>
          <w:color w:val="auto"/>
          <w:sz w:val="28"/>
          <w:szCs w:val="28"/>
          <w:lang w:val="uk-UA" w:eastAsia="ru-RU"/>
        </w:rPr>
        <w:t>вул. Інженера Бородіна, 9</w:t>
      </w:r>
      <w:r>
        <w:rPr>
          <w:rFonts w:ascii="Times New Roman" w:eastAsia="Times New Roman" w:hAnsi="Times New Roman"/>
          <w:color w:val="auto"/>
          <w:sz w:val="28"/>
          <w:szCs w:val="28"/>
          <w:lang w:val="uk-UA" w:eastAsia="ru-RU"/>
        </w:rPr>
        <w:t xml:space="preserve"> </w:t>
      </w:r>
      <w:r w:rsidR="00DD4A83" w:rsidRPr="00DD4A83">
        <w:rPr>
          <w:rFonts w:ascii="Times New Roman" w:eastAsia="Times New Roman" w:hAnsi="Times New Roman"/>
          <w:color w:val="auto"/>
          <w:sz w:val="28"/>
          <w:szCs w:val="28"/>
          <w:lang w:val="uk-UA" w:eastAsia="ru-RU"/>
        </w:rPr>
        <w:t xml:space="preserve">у </w:t>
      </w:r>
      <w:r>
        <w:rPr>
          <w:rFonts w:ascii="Times New Roman" w:eastAsia="Times New Roman" w:hAnsi="Times New Roman"/>
          <w:color w:val="auto"/>
          <w:sz w:val="28"/>
          <w:szCs w:val="28"/>
          <w:lang w:val="uk-UA" w:eastAsia="ru-RU"/>
        </w:rPr>
        <w:t>Дніпровському</w:t>
      </w:r>
      <w:r w:rsidR="00DD4A83" w:rsidRPr="00DD4A83">
        <w:rPr>
          <w:rFonts w:ascii="Times New Roman" w:eastAsia="Times New Roman" w:hAnsi="Times New Roman"/>
          <w:color w:val="auto"/>
          <w:sz w:val="28"/>
          <w:szCs w:val="28"/>
          <w:lang w:val="uk-UA" w:eastAsia="ru-RU"/>
        </w:rPr>
        <w:t xml:space="preserve"> районі міста Києва. </w:t>
      </w:r>
    </w:p>
    <w:p w:rsidR="00220731" w:rsidRDefault="009A5F11" w:rsidP="00DD4A83">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6</w:t>
      </w:r>
      <w:r w:rsidR="00DD4A83" w:rsidRPr="00DD4A83">
        <w:rPr>
          <w:rFonts w:ascii="Times New Roman" w:eastAsia="Times New Roman" w:hAnsi="Times New Roman"/>
          <w:color w:val="auto"/>
          <w:sz w:val="28"/>
          <w:szCs w:val="28"/>
          <w:lang w:val="uk-UA" w:eastAsia="ru-RU"/>
        </w:rPr>
        <w:t>. Контроль за виконанням цього рішення покласти на Постійну комісію Київської місь</w:t>
      </w:r>
      <w:r w:rsidR="004A384D">
        <w:rPr>
          <w:rFonts w:ascii="Times New Roman" w:eastAsia="Times New Roman" w:hAnsi="Times New Roman"/>
          <w:color w:val="auto"/>
          <w:sz w:val="28"/>
          <w:szCs w:val="28"/>
          <w:lang w:val="uk-UA" w:eastAsia="ru-RU"/>
        </w:rPr>
        <w:t>кої ради з питань власності та п</w:t>
      </w:r>
      <w:r w:rsidR="00DD4A83" w:rsidRPr="00DD4A83">
        <w:rPr>
          <w:rFonts w:ascii="Times New Roman" w:eastAsia="Times New Roman" w:hAnsi="Times New Roman"/>
          <w:color w:val="auto"/>
          <w:sz w:val="28"/>
          <w:szCs w:val="28"/>
          <w:lang w:val="uk-UA" w:eastAsia="ru-RU"/>
        </w:rPr>
        <w:t>остійну комісію Київської міської ради з питань житлово-комунального господарства та паливно-енергетичного комплексу.</w:t>
      </w:r>
    </w:p>
    <w:p w:rsidR="009A5F11" w:rsidRPr="00DD4A83" w:rsidRDefault="009A5F11" w:rsidP="00DD4A83">
      <w:pPr>
        <w:suppressAutoHyphens w:val="0"/>
        <w:spacing w:after="0"/>
        <w:ind w:firstLine="567"/>
        <w:jc w:val="both"/>
        <w:rPr>
          <w:rFonts w:ascii="Times New Roman" w:eastAsia="Times New Roman" w:hAnsi="Times New Roman"/>
          <w:color w:val="auto"/>
          <w:sz w:val="28"/>
          <w:szCs w:val="28"/>
          <w:lang w:val="uk-UA" w:eastAsia="ru-RU"/>
        </w:rPr>
      </w:pPr>
    </w:p>
    <w:p w:rsidR="00220731" w:rsidRPr="00DA4429" w:rsidRDefault="00220731" w:rsidP="00DA4429">
      <w:pPr>
        <w:suppressAutoHyphens w:val="0"/>
        <w:spacing w:after="0"/>
        <w:rPr>
          <w:rFonts w:ascii="Times New Roman" w:eastAsia="Times New Roman" w:hAnsi="Times New Roman"/>
          <w:b/>
          <w:color w:val="auto"/>
          <w:sz w:val="28"/>
          <w:szCs w:val="28"/>
          <w:lang w:val="uk-UA" w:eastAsia="ru-RU"/>
        </w:rPr>
      </w:pPr>
      <w:proofErr w:type="spellStart"/>
      <w:r w:rsidRPr="00DA4429">
        <w:rPr>
          <w:rFonts w:ascii="Times New Roman" w:eastAsia="Times New Roman" w:hAnsi="Times New Roman"/>
          <w:b/>
          <w:color w:val="auto"/>
          <w:sz w:val="28"/>
          <w:szCs w:val="28"/>
          <w:lang w:eastAsia="ru-RU"/>
        </w:rPr>
        <w:t>Київський</w:t>
      </w:r>
      <w:proofErr w:type="spellEnd"/>
      <w:r w:rsidRPr="00DA4429">
        <w:rPr>
          <w:rFonts w:ascii="Times New Roman" w:eastAsia="Times New Roman" w:hAnsi="Times New Roman"/>
          <w:b/>
          <w:color w:val="auto"/>
          <w:sz w:val="28"/>
          <w:szCs w:val="28"/>
          <w:lang w:eastAsia="ru-RU"/>
        </w:rPr>
        <w:t xml:space="preserve"> </w:t>
      </w:r>
      <w:proofErr w:type="spellStart"/>
      <w:r w:rsidRPr="00DA4429">
        <w:rPr>
          <w:rFonts w:ascii="Times New Roman" w:eastAsia="Times New Roman" w:hAnsi="Times New Roman"/>
          <w:b/>
          <w:color w:val="auto"/>
          <w:sz w:val="28"/>
          <w:szCs w:val="28"/>
          <w:lang w:eastAsia="ru-RU"/>
        </w:rPr>
        <w:t>міський</w:t>
      </w:r>
      <w:proofErr w:type="spellEnd"/>
      <w:r w:rsidRPr="00DA4429">
        <w:rPr>
          <w:rFonts w:ascii="Times New Roman" w:eastAsia="Times New Roman" w:hAnsi="Times New Roman"/>
          <w:b/>
          <w:color w:val="auto"/>
          <w:sz w:val="28"/>
          <w:szCs w:val="28"/>
          <w:lang w:eastAsia="ru-RU"/>
        </w:rPr>
        <w:t xml:space="preserve"> голова</w:t>
      </w:r>
      <w:r w:rsidRPr="00DA4429">
        <w:rPr>
          <w:rFonts w:ascii="Times New Roman" w:eastAsia="Times New Roman" w:hAnsi="Times New Roman"/>
          <w:b/>
          <w:color w:val="auto"/>
          <w:sz w:val="28"/>
          <w:szCs w:val="28"/>
          <w:lang w:eastAsia="ru-RU"/>
        </w:rPr>
        <w:tab/>
      </w:r>
      <w:r w:rsidRPr="00DA4429">
        <w:rPr>
          <w:rFonts w:ascii="Times New Roman" w:eastAsia="Times New Roman" w:hAnsi="Times New Roman"/>
          <w:b/>
          <w:color w:val="auto"/>
          <w:sz w:val="28"/>
          <w:szCs w:val="28"/>
          <w:lang w:val="uk-UA" w:eastAsia="ru-RU"/>
        </w:rPr>
        <w:t xml:space="preserve">                 </w:t>
      </w:r>
      <w:r w:rsidR="006D77CE" w:rsidRPr="00DA4429">
        <w:rPr>
          <w:rFonts w:ascii="Times New Roman" w:eastAsia="Times New Roman" w:hAnsi="Times New Roman"/>
          <w:b/>
          <w:color w:val="auto"/>
          <w:sz w:val="28"/>
          <w:szCs w:val="28"/>
          <w:lang w:val="uk-UA" w:eastAsia="ru-RU"/>
        </w:rPr>
        <w:t xml:space="preserve">                       </w:t>
      </w:r>
      <w:r w:rsidR="006D77CE" w:rsidRPr="00DA4429">
        <w:rPr>
          <w:rFonts w:ascii="Times New Roman" w:eastAsia="Times New Roman" w:hAnsi="Times New Roman"/>
          <w:b/>
          <w:color w:val="auto"/>
          <w:sz w:val="28"/>
          <w:szCs w:val="28"/>
          <w:lang w:val="uk-UA" w:eastAsia="ru-RU"/>
        </w:rPr>
        <w:tab/>
        <w:t xml:space="preserve">   </w:t>
      </w:r>
      <w:r w:rsidRPr="00DA4429">
        <w:rPr>
          <w:rFonts w:ascii="Times New Roman" w:eastAsia="Times New Roman" w:hAnsi="Times New Roman"/>
          <w:b/>
          <w:color w:val="auto"/>
          <w:sz w:val="28"/>
          <w:szCs w:val="28"/>
          <w:lang w:val="uk-UA" w:eastAsia="ru-RU"/>
        </w:rPr>
        <w:t xml:space="preserve">       </w:t>
      </w:r>
      <w:proofErr w:type="spellStart"/>
      <w:r w:rsidR="006D77CE" w:rsidRPr="00DA4429">
        <w:rPr>
          <w:rFonts w:ascii="Times New Roman" w:eastAsia="Times New Roman" w:hAnsi="Times New Roman"/>
          <w:b/>
          <w:color w:val="auto"/>
          <w:sz w:val="28"/>
          <w:szCs w:val="28"/>
          <w:lang w:eastAsia="ru-RU"/>
        </w:rPr>
        <w:t>Віталій</w:t>
      </w:r>
      <w:proofErr w:type="spellEnd"/>
      <w:r w:rsidRPr="00DA4429">
        <w:rPr>
          <w:rFonts w:ascii="Times New Roman" w:eastAsia="Times New Roman" w:hAnsi="Times New Roman"/>
          <w:b/>
          <w:color w:val="auto"/>
          <w:sz w:val="28"/>
          <w:szCs w:val="28"/>
          <w:lang w:eastAsia="ru-RU"/>
        </w:rPr>
        <w:t xml:space="preserve"> К</w:t>
      </w:r>
      <w:r w:rsidR="00202916" w:rsidRPr="00DA4429">
        <w:rPr>
          <w:rFonts w:ascii="Times New Roman" w:eastAsia="Times New Roman" w:hAnsi="Times New Roman"/>
          <w:b/>
          <w:color w:val="auto"/>
          <w:sz w:val="28"/>
          <w:szCs w:val="28"/>
          <w:lang w:val="uk-UA" w:eastAsia="ru-RU"/>
        </w:rPr>
        <w:t>ЛИЧКО</w:t>
      </w:r>
    </w:p>
    <w:p w:rsidR="002464A8" w:rsidRPr="00DA4429" w:rsidRDefault="002464A8" w:rsidP="00DA4429">
      <w:pPr>
        <w:spacing w:after="0"/>
        <w:contextualSpacing/>
        <w:jc w:val="both"/>
        <w:rPr>
          <w:rFonts w:ascii="Times New Roman" w:eastAsia="Times New Roman" w:hAnsi="Times New Roman"/>
          <w:b/>
          <w:color w:val="auto"/>
          <w:sz w:val="28"/>
          <w:szCs w:val="28"/>
          <w:lang w:val="uk-UA"/>
        </w:rPr>
      </w:pPr>
    </w:p>
    <w:p w:rsidR="00220731" w:rsidRPr="00DA4429" w:rsidRDefault="00220731" w:rsidP="00DA4429">
      <w:pPr>
        <w:spacing w:after="0"/>
        <w:contextualSpacing/>
        <w:jc w:val="both"/>
        <w:rPr>
          <w:rFonts w:ascii="Times New Roman" w:eastAsia="Times New Roman" w:hAnsi="Times New Roman"/>
          <w:b/>
          <w:color w:val="auto"/>
          <w:sz w:val="28"/>
          <w:szCs w:val="28"/>
          <w:lang w:val="uk-UA"/>
        </w:rPr>
      </w:pPr>
    </w:p>
    <w:p w:rsidR="00220731" w:rsidRPr="00DA4429" w:rsidRDefault="00220731" w:rsidP="00DA4429">
      <w:pPr>
        <w:spacing w:after="0"/>
        <w:contextualSpacing/>
        <w:jc w:val="both"/>
        <w:rPr>
          <w:rFonts w:ascii="Times New Roman" w:eastAsia="Times New Roman" w:hAnsi="Times New Roman"/>
          <w:b/>
          <w:color w:val="auto"/>
          <w:sz w:val="28"/>
          <w:szCs w:val="28"/>
          <w:lang w:val="uk-UA"/>
        </w:rPr>
      </w:pPr>
    </w:p>
    <w:p w:rsidR="00220731" w:rsidRPr="00DA4429" w:rsidRDefault="00220731" w:rsidP="00DA4429">
      <w:pPr>
        <w:spacing w:after="0"/>
        <w:contextualSpacing/>
        <w:jc w:val="both"/>
        <w:rPr>
          <w:rFonts w:ascii="Times New Roman" w:eastAsia="Times New Roman" w:hAnsi="Times New Roman"/>
          <w:b/>
          <w:color w:val="auto"/>
          <w:sz w:val="28"/>
          <w:szCs w:val="28"/>
          <w:lang w:val="uk-UA"/>
        </w:rPr>
      </w:pPr>
    </w:p>
    <w:p w:rsidR="00220731" w:rsidRPr="00DA4429" w:rsidRDefault="00220731" w:rsidP="00DA4429">
      <w:pPr>
        <w:spacing w:after="0"/>
        <w:contextualSpacing/>
        <w:jc w:val="both"/>
        <w:rPr>
          <w:rFonts w:ascii="Times New Roman" w:eastAsia="Times New Roman" w:hAnsi="Times New Roman"/>
          <w:b/>
          <w:color w:val="auto"/>
          <w:sz w:val="28"/>
          <w:szCs w:val="28"/>
          <w:lang w:val="uk-UA"/>
        </w:rPr>
      </w:pPr>
    </w:p>
    <w:p w:rsidR="00220731" w:rsidRPr="00DA4429" w:rsidRDefault="00220731" w:rsidP="00DA4429">
      <w:pPr>
        <w:spacing w:after="0"/>
        <w:contextualSpacing/>
        <w:jc w:val="both"/>
        <w:rPr>
          <w:rFonts w:ascii="Times New Roman" w:eastAsia="Times New Roman" w:hAnsi="Times New Roman"/>
          <w:b/>
          <w:color w:val="auto"/>
          <w:sz w:val="28"/>
          <w:szCs w:val="28"/>
          <w:lang w:val="uk-UA"/>
        </w:rPr>
      </w:pPr>
    </w:p>
    <w:p w:rsidR="00220731" w:rsidRPr="00DA4429" w:rsidRDefault="00220731" w:rsidP="00DA4429">
      <w:pPr>
        <w:spacing w:after="0"/>
        <w:contextualSpacing/>
        <w:jc w:val="both"/>
        <w:rPr>
          <w:rFonts w:ascii="Times New Roman" w:eastAsia="Times New Roman" w:hAnsi="Times New Roman"/>
          <w:b/>
          <w:color w:val="auto"/>
          <w:sz w:val="28"/>
          <w:szCs w:val="28"/>
          <w:lang w:val="uk-UA"/>
        </w:rPr>
      </w:pPr>
    </w:p>
    <w:p w:rsidR="00220731" w:rsidRDefault="00220731" w:rsidP="00DA4429">
      <w:pPr>
        <w:spacing w:after="0"/>
        <w:contextualSpacing/>
        <w:jc w:val="both"/>
        <w:rPr>
          <w:rFonts w:ascii="Times New Roman" w:eastAsia="Times New Roman" w:hAnsi="Times New Roman"/>
          <w:b/>
          <w:color w:val="auto"/>
          <w:sz w:val="28"/>
          <w:szCs w:val="28"/>
          <w:lang w:val="uk-UA"/>
        </w:rPr>
      </w:pPr>
    </w:p>
    <w:p w:rsidR="0089478C" w:rsidRDefault="0089478C" w:rsidP="00DA4429">
      <w:pPr>
        <w:spacing w:after="0"/>
        <w:contextualSpacing/>
        <w:jc w:val="both"/>
        <w:rPr>
          <w:rFonts w:ascii="Times New Roman" w:eastAsia="Times New Roman" w:hAnsi="Times New Roman"/>
          <w:b/>
          <w:color w:val="auto"/>
          <w:sz w:val="28"/>
          <w:szCs w:val="28"/>
          <w:lang w:val="uk-UA"/>
        </w:rPr>
      </w:pPr>
    </w:p>
    <w:p w:rsidR="0089478C" w:rsidRPr="00DA4429" w:rsidRDefault="0089478C" w:rsidP="00DA4429">
      <w:pPr>
        <w:spacing w:after="0"/>
        <w:contextualSpacing/>
        <w:jc w:val="both"/>
        <w:rPr>
          <w:rFonts w:ascii="Times New Roman" w:eastAsia="Times New Roman" w:hAnsi="Times New Roman"/>
          <w:b/>
          <w:color w:val="auto"/>
          <w:sz w:val="28"/>
          <w:szCs w:val="28"/>
          <w:lang w:val="uk-UA"/>
        </w:rPr>
      </w:pPr>
    </w:p>
    <w:p w:rsidR="00220731" w:rsidRPr="00DA4429" w:rsidRDefault="00220731" w:rsidP="00DA4429">
      <w:pPr>
        <w:spacing w:after="0"/>
        <w:contextualSpacing/>
        <w:jc w:val="both"/>
        <w:rPr>
          <w:rFonts w:ascii="Times New Roman" w:eastAsia="Times New Roman" w:hAnsi="Times New Roman"/>
          <w:b/>
          <w:color w:val="auto"/>
          <w:sz w:val="28"/>
          <w:szCs w:val="28"/>
          <w:lang w:val="uk-UA"/>
        </w:rPr>
      </w:pPr>
    </w:p>
    <w:p w:rsidR="00220731" w:rsidRDefault="0022073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9A5F11" w:rsidRDefault="009A5F11" w:rsidP="00DA4429">
      <w:pPr>
        <w:spacing w:after="0"/>
        <w:contextualSpacing/>
        <w:jc w:val="both"/>
        <w:rPr>
          <w:rFonts w:ascii="Times New Roman" w:eastAsia="Times New Roman" w:hAnsi="Times New Roman"/>
          <w:b/>
          <w:color w:val="auto"/>
          <w:sz w:val="28"/>
          <w:szCs w:val="28"/>
          <w:lang w:val="uk-UA"/>
        </w:rPr>
      </w:pPr>
    </w:p>
    <w:p w:rsidR="00703500" w:rsidRDefault="00703500" w:rsidP="00DA4429">
      <w:pPr>
        <w:spacing w:after="0"/>
        <w:contextualSpacing/>
        <w:jc w:val="both"/>
        <w:rPr>
          <w:rFonts w:ascii="Times New Roman" w:eastAsia="Times New Roman" w:hAnsi="Times New Roman"/>
          <w:b/>
          <w:color w:val="auto"/>
          <w:sz w:val="28"/>
          <w:szCs w:val="28"/>
          <w:lang w:val="uk-UA"/>
        </w:rPr>
      </w:pPr>
    </w:p>
    <w:p w:rsidR="002464A8" w:rsidRPr="00DA4429" w:rsidRDefault="002464A8" w:rsidP="00DA4429">
      <w:pPr>
        <w:spacing w:after="0"/>
        <w:contextualSpacing/>
        <w:jc w:val="both"/>
        <w:rPr>
          <w:rFonts w:ascii="Times New Roman" w:eastAsia="Times New Roman" w:hAnsi="Times New Roman"/>
          <w:color w:val="auto"/>
          <w:sz w:val="28"/>
          <w:szCs w:val="28"/>
          <w:lang w:val="uk-UA"/>
        </w:rPr>
      </w:pPr>
      <w:r w:rsidRPr="00DA4429">
        <w:rPr>
          <w:rFonts w:ascii="Times New Roman" w:eastAsia="Times New Roman" w:hAnsi="Times New Roman"/>
          <w:b/>
          <w:color w:val="auto"/>
          <w:sz w:val="28"/>
          <w:szCs w:val="28"/>
          <w:lang w:val="uk-UA"/>
        </w:rPr>
        <w:lastRenderedPageBreak/>
        <w:t>ПОДАННЯ:</w:t>
      </w:r>
    </w:p>
    <w:p w:rsidR="002464A8" w:rsidRPr="00DA4429" w:rsidRDefault="002464A8" w:rsidP="00DA4429">
      <w:pPr>
        <w:spacing w:after="0"/>
        <w:contextualSpacing/>
        <w:jc w:val="both"/>
        <w:rPr>
          <w:rFonts w:ascii="Times New Roman" w:eastAsia="Times New Roman" w:hAnsi="Times New Roman"/>
          <w:color w:val="auto"/>
          <w:sz w:val="28"/>
          <w:szCs w:val="28"/>
          <w:lang w:val="uk-UA"/>
        </w:rPr>
      </w:pPr>
    </w:p>
    <w:p w:rsidR="002464A8" w:rsidRPr="00DA4429" w:rsidRDefault="002464A8" w:rsidP="00DA4429">
      <w:pPr>
        <w:spacing w:after="0"/>
        <w:contextualSpacing/>
        <w:jc w:val="both"/>
        <w:rPr>
          <w:rFonts w:ascii="Times New Roman" w:eastAsia="Times New Roman" w:hAnsi="Times New Roman"/>
          <w:color w:val="auto"/>
          <w:sz w:val="28"/>
          <w:szCs w:val="28"/>
          <w:lang w:val="uk-UA"/>
        </w:rPr>
      </w:pPr>
      <w:r w:rsidRPr="00DA4429">
        <w:rPr>
          <w:rFonts w:ascii="Times New Roman" w:eastAsia="Times New Roman" w:hAnsi="Times New Roman"/>
          <w:color w:val="auto"/>
          <w:sz w:val="28"/>
          <w:szCs w:val="28"/>
          <w:lang w:val="uk-UA"/>
        </w:rPr>
        <w:t xml:space="preserve">Депутат Київської міської ради                    </w:t>
      </w:r>
      <w:r w:rsidR="00373A22" w:rsidRPr="00DA4429">
        <w:rPr>
          <w:rFonts w:ascii="Times New Roman" w:eastAsia="Times New Roman" w:hAnsi="Times New Roman"/>
          <w:color w:val="auto"/>
          <w:sz w:val="28"/>
          <w:szCs w:val="28"/>
          <w:lang w:val="uk-UA"/>
        </w:rPr>
        <w:t xml:space="preserve">                   </w:t>
      </w:r>
      <w:r w:rsidR="00A16466" w:rsidRPr="00DA4429">
        <w:rPr>
          <w:rFonts w:ascii="Times New Roman" w:eastAsia="Times New Roman" w:hAnsi="Times New Roman"/>
          <w:color w:val="auto"/>
          <w:sz w:val="28"/>
          <w:szCs w:val="28"/>
          <w:lang w:val="uk-UA"/>
        </w:rPr>
        <w:t xml:space="preserve">        </w:t>
      </w:r>
      <w:r w:rsidR="00373A22" w:rsidRPr="00DA4429">
        <w:rPr>
          <w:rFonts w:ascii="Times New Roman" w:eastAsia="Times New Roman" w:hAnsi="Times New Roman"/>
          <w:color w:val="auto"/>
          <w:sz w:val="28"/>
          <w:szCs w:val="28"/>
          <w:lang w:val="uk-UA"/>
        </w:rPr>
        <w:t xml:space="preserve">  </w:t>
      </w:r>
      <w:r w:rsidR="003A3AC5" w:rsidRPr="00DA4429">
        <w:rPr>
          <w:rFonts w:ascii="Times New Roman" w:eastAsia="Times New Roman" w:hAnsi="Times New Roman"/>
          <w:color w:val="auto"/>
          <w:sz w:val="28"/>
          <w:szCs w:val="28"/>
          <w:lang w:val="uk-UA"/>
        </w:rPr>
        <w:t>Я.</w:t>
      </w:r>
      <w:r w:rsidR="008D41EB" w:rsidRPr="00DA4429">
        <w:rPr>
          <w:rFonts w:ascii="Times New Roman" w:eastAsia="Times New Roman" w:hAnsi="Times New Roman"/>
          <w:color w:val="auto"/>
          <w:sz w:val="28"/>
          <w:szCs w:val="28"/>
          <w:lang w:val="uk-UA"/>
        </w:rPr>
        <w:t xml:space="preserve"> </w:t>
      </w:r>
      <w:r w:rsidR="003A3AC5" w:rsidRPr="00DA4429">
        <w:rPr>
          <w:rFonts w:ascii="Times New Roman" w:eastAsia="Times New Roman" w:hAnsi="Times New Roman"/>
          <w:color w:val="auto"/>
          <w:sz w:val="28"/>
          <w:szCs w:val="28"/>
          <w:lang w:val="uk-UA"/>
        </w:rPr>
        <w:t>ФЕДОРЕНКО</w:t>
      </w:r>
    </w:p>
    <w:p w:rsidR="002464A8" w:rsidRPr="009A5F11" w:rsidRDefault="002464A8" w:rsidP="00DA4429">
      <w:pPr>
        <w:spacing w:after="0"/>
        <w:contextualSpacing/>
        <w:jc w:val="both"/>
        <w:rPr>
          <w:rFonts w:ascii="Times New Roman" w:hAnsi="Times New Roman"/>
          <w:color w:val="auto"/>
          <w:sz w:val="28"/>
          <w:szCs w:val="28"/>
        </w:rPr>
      </w:pPr>
      <w:r w:rsidRPr="00DA4429">
        <w:rPr>
          <w:rFonts w:ascii="Times New Roman" w:eastAsia="Times New Roman" w:hAnsi="Times New Roman"/>
          <w:color w:val="auto"/>
          <w:sz w:val="28"/>
          <w:szCs w:val="28"/>
          <w:lang w:val="uk-UA"/>
        </w:rPr>
        <w:t xml:space="preserve">                                                    </w:t>
      </w:r>
    </w:p>
    <w:p w:rsidR="002464A8" w:rsidRPr="00DA4429" w:rsidRDefault="002464A8" w:rsidP="00DA4429">
      <w:pPr>
        <w:spacing w:after="0"/>
        <w:ind w:left="709"/>
        <w:contextualSpacing/>
        <w:jc w:val="both"/>
        <w:rPr>
          <w:rFonts w:ascii="Times New Roman" w:eastAsia="Times New Roman" w:hAnsi="Times New Roman"/>
          <w:color w:val="auto"/>
          <w:sz w:val="28"/>
          <w:szCs w:val="28"/>
          <w:lang w:val="uk-UA"/>
        </w:rPr>
      </w:pPr>
      <w:r w:rsidRPr="00DA4429">
        <w:rPr>
          <w:rFonts w:ascii="Times New Roman" w:eastAsia="Times New Roman" w:hAnsi="Times New Roman"/>
          <w:color w:val="auto"/>
          <w:sz w:val="28"/>
          <w:szCs w:val="28"/>
          <w:lang w:val="uk-UA"/>
        </w:rPr>
        <w:tab/>
      </w:r>
      <w:r w:rsidRPr="00DA4429">
        <w:rPr>
          <w:rFonts w:ascii="Times New Roman" w:eastAsia="Times New Roman" w:hAnsi="Times New Roman"/>
          <w:color w:val="auto"/>
          <w:sz w:val="28"/>
          <w:szCs w:val="28"/>
          <w:lang w:val="uk-UA"/>
        </w:rPr>
        <w:tab/>
      </w:r>
      <w:r w:rsidRPr="00DA4429">
        <w:rPr>
          <w:rFonts w:ascii="Times New Roman" w:eastAsia="Times New Roman" w:hAnsi="Times New Roman"/>
          <w:color w:val="auto"/>
          <w:sz w:val="28"/>
          <w:szCs w:val="28"/>
          <w:lang w:val="uk-UA"/>
        </w:rPr>
        <w:tab/>
      </w:r>
      <w:r w:rsidRPr="00DA4429">
        <w:rPr>
          <w:rFonts w:ascii="Times New Roman" w:eastAsia="Times New Roman" w:hAnsi="Times New Roman"/>
          <w:color w:val="auto"/>
          <w:sz w:val="28"/>
          <w:szCs w:val="28"/>
          <w:lang w:val="uk-UA"/>
        </w:rPr>
        <w:tab/>
      </w:r>
      <w:r w:rsidRPr="00DA4429">
        <w:rPr>
          <w:rFonts w:ascii="Times New Roman" w:eastAsia="Times New Roman" w:hAnsi="Times New Roman"/>
          <w:color w:val="auto"/>
          <w:sz w:val="28"/>
          <w:szCs w:val="28"/>
          <w:lang w:val="uk-UA"/>
        </w:rPr>
        <w:tab/>
      </w:r>
      <w:r w:rsidRPr="00DA4429">
        <w:rPr>
          <w:rFonts w:ascii="Times New Roman" w:eastAsia="Times New Roman" w:hAnsi="Times New Roman"/>
          <w:color w:val="auto"/>
          <w:sz w:val="28"/>
          <w:szCs w:val="28"/>
          <w:lang w:val="uk-UA"/>
        </w:rPr>
        <w:tab/>
      </w:r>
    </w:p>
    <w:p w:rsidR="00220731" w:rsidRPr="00DA4429" w:rsidRDefault="00220731" w:rsidP="00DA4429">
      <w:pPr>
        <w:suppressAutoHyphens w:val="0"/>
        <w:spacing w:after="0"/>
        <w:rPr>
          <w:rFonts w:ascii="Times New Roman" w:eastAsia="Times New Roman" w:hAnsi="Times New Roman"/>
          <w:color w:val="auto"/>
          <w:sz w:val="28"/>
          <w:szCs w:val="28"/>
          <w:lang w:eastAsia="ru-RU"/>
        </w:rPr>
      </w:pPr>
      <w:r w:rsidRPr="00DA4429">
        <w:rPr>
          <w:rFonts w:ascii="Times New Roman" w:eastAsia="Times New Roman" w:hAnsi="Times New Roman"/>
          <w:b/>
          <w:bCs/>
          <w:color w:val="auto"/>
          <w:sz w:val="28"/>
          <w:szCs w:val="28"/>
          <w:lang w:eastAsia="ru-RU"/>
        </w:rPr>
        <w:t>ПОГОДЖЕНО:</w:t>
      </w:r>
    </w:p>
    <w:p w:rsidR="002464A8" w:rsidRPr="00DA4429" w:rsidRDefault="002464A8" w:rsidP="00DA4429">
      <w:pPr>
        <w:tabs>
          <w:tab w:val="left" w:pos="7091"/>
        </w:tabs>
        <w:spacing w:after="0"/>
        <w:contextualSpacing/>
        <w:jc w:val="both"/>
        <w:rPr>
          <w:rFonts w:ascii="Times New Roman" w:eastAsia="Times New Roman" w:hAnsi="Times New Roman"/>
          <w:b/>
          <w:color w:val="auto"/>
          <w:sz w:val="28"/>
          <w:szCs w:val="28"/>
          <w:lang w:val="uk-UA"/>
        </w:rPr>
      </w:pPr>
      <w:r w:rsidRPr="00DA4429">
        <w:rPr>
          <w:rFonts w:ascii="Times New Roman" w:eastAsia="Times New Roman" w:hAnsi="Times New Roman"/>
          <w:color w:val="auto"/>
          <w:sz w:val="28"/>
          <w:szCs w:val="28"/>
          <w:lang w:val="uk-UA"/>
        </w:rPr>
        <w:tab/>
      </w:r>
    </w:p>
    <w:tbl>
      <w:tblPr>
        <w:tblW w:w="9781" w:type="dxa"/>
        <w:tblCellMar>
          <w:top w:w="15" w:type="dxa"/>
          <w:left w:w="15" w:type="dxa"/>
          <w:bottom w:w="15" w:type="dxa"/>
          <w:right w:w="15" w:type="dxa"/>
        </w:tblCellMar>
        <w:tblLook w:val="04A0" w:firstRow="1" w:lastRow="0" w:firstColumn="1" w:lastColumn="0" w:noHBand="0" w:noVBand="1"/>
      </w:tblPr>
      <w:tblGrid>
        <w:gridCol w:w="6936"/>
        <w:gridCol w:w="250"/>
        <w:gridCol w:w="2595"/>
      </w:tblGrid>
      <w:tr w:rsidR="00202916" w:rsidRPr="00D30328" w:rsidTr="006605BD">
        <w:tc>
          <w:tcPr>
            <w:tcW w:w="0" w:type="auto"/>
            <w:tcMar>
              <w:top w:w="100" w:type="dxa"/>
              <w:left w:w="100" w:type="dxa"/>
              <w:bottom w:w="100" w:type="dxa"/>
              <w:right w:w="100" w:type="dxa"/>
            </w:tcMar>
            <w:hideMark/>
          </w:tcPr>
          <w:p w:rsidR="009A5F11" w:rsidRDefault="0037462F" w:rsidP="009A5F11">
            <w:pPr>
              <w:suppressAutoHyphens w:val="0"/>
              <w:spacing w:after="0"/>
              <w:rPr>
                <w:rFonts w:ascii="Times New Roman" w:eastAsia="Times New Roman" w:hAnsi="Times New Roman"/>
                <w:color w:val="auto"/>
                <w:sz w:val="28"/>
                <w:szCs w:val="28"/>
                <w:lang w:val="uk-UA" w:eastAsia="ru-RU"/>
              </w:rPr>
            </w:pPr>
            <w:r w:rsidRPr="00DA4429">
              <w:rPr>
                <w:rFonts w:ascii="Times New Roman" w:eastAsia="Times New Roman" w:hAnsi="Times New Roman"/>
                <w:color w:val="auto"/>
                <w:sz w:val="28"/>
                <w:szCs w:val="28"/>
                <w:lang w:val="uk-UA" w:eastAsia="ru-RU"/>
              </w:rPr>
              <w:t xml:space="preserve">Постійна комісія Київської міської ради </w:t>
            </w:r>
          </w:p>
          <w:p w:rsidR="00373A22" w:rsidRPr="00DA4429" w:rsidRDefault="0037462F" w:rsidP="009A5F11">
            <w:pPr>
              <w:suppressAutoHyphens w:val="0"/>
              <w:spacing w:after="0"/>
              <w:rPr>
                <w:rFonts w:ascii="Times New Roman" w:eastAsia="Times New Roman" w:hAnsi="Times New Roman"/>
                <w:color w:val="auto"/>
                <w:sz w:val="28"/>
                <w:szCs w:val="28"/>
                <w:lang w:val="uk-UA" w:eastAsia="ru-RU"/>
              </w:rPr>
            </w:pPr>
            <w:r w:rsidRPr="00DA4429">
              <w:rPr>
                <w:rFonts w:ascii="Times New Roman" w:eastAsia="Times New Roman" w:hAnsi="Times New Roman"/>
                <w:color w:val="auto"/>
                <w:sz w:val="28"/>
                <w:szCs w:val="28"/>
                <w:lang w:val="uk-UA" w:eastAsia="ru-RU"/>
              </w:rPr>
              <w:t xml:space="preserve">з питань </w:t>
            </w:r>
            <w:r w:rsidR="009A5F11">
              <w:rPr>
                <w:rFonts w:ascii="Times New Roman" w:eastAsia="Times New Roman" w:hAnsi="Times New Roman"/>
                <w:color w:val="auto"/>
                <w:sz w:val="28"/>
                <w:szCs w:val="28"/>
                <w:lang w:val="uk-UA" w:eastAsia="ru-RU"/>
              </w:rPr>
              <w:t>власності</w:t>
            </w:r>
          </w:p>
        </w:tc>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val="uk-UA" w:eastAsia="ru-RU"/>
              </w:rPr>
            </w:pPr>
          </w:p>
        </w:tc>
        <w:tc>
          <w:tcPr>
            <w:tcW w:w="2595" w:type="dxa"/>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val="uk-UA" w:eastAsia="ru-RU"/>
              </w:rPr>
            </w:pPr>
          </w:p>
        </w:tc>
      </w:tr>
      <w:tr w:rsidR="00202916" w:rsidRPr="00DA4429" w:rsidTr="006605BD">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r w:rsidRPr="00DA4429">
              <w:rPr>
                <w:rFonts w:ascii="Times New Roman" w:eastAsia="Times New Roman" w:hAnsi="Times New Roman"/>
                <w:color w:val="auto"/>
                <w:sz w:val="28"/>
                <w:szCs w:val="28"/>
                <w:lang w:eastAsia="ru-RU"/>
              </w:rPr>
              <w:t>Голова</w:t>
            </w:r>
          </w:p>
        </w:tc>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c>
          <w:tcPr>
            <w:tcW w:w="2595" w:type="dxa"/>
            <w:tcMar>
              <w:top w:w="100" w:type="dxa"/>
              <w:left w:w="100" w:type="dxa"/>
              <w:bottom w:w="100" w:type="dxa"/>
              <w:right w:w="100" w:type="dxa"/>
            </w:tcMar>
            <w:hideMark/>
          </w:tcPr>
          <w:p w:rsidR="00373A22" w:rsidRPr="00DA4429" w:rsidRDefault="0037462F" w:rsidP="009A5F11">
            <w:pPr>
              <w:suppressAutoHyphens w:val="0"/>
              <w:spacing w:after="0"/>
              <w:rPr>
                <w:rFonts w:ascii="Times New Roman" w:eastAsia="Times New Roman" w:hAnsi="Times New Roman"/>
                <w:color w:val="auto"/>
                <w:sz w:val="28"/>
                <w:szCs w:val="28"/>
                <w:lang w:eastAsia="ru-RU"/>
              </w:rPr>
            </w:pPr>
            <w:r w:rsidRPr="00DA4429">
              <w:rPr>
                <w:rFonts w:ascii="Times New Roman" w:eastAsia="Times New Roman" w:hAnsi="Times New Roman"/>
                <w:color w:val="auto"/>
                <w:sz w:val="28"/>
                <w:szCs w:val="28"/>
                <w:lang w:val="uk-UA" w:eastAsia="ru-RU"/>
              </w:rPr>
              <w:t>М. П</w:t>
            </w:r>
            <w:r w:rsidR="009A5F11">
              <w:rPr>
                <w:rFonts w:ascii="Times New Roman" w:eastAsia="Times New Roman" w:hAnsi="Times New Roman"/>
                <w:color w:val="auto"/>
                <w:sz w:val="28"/>
                <w:szCs w:val="28"/>
                <w:lang w:val="uk-UA" w:eastAsia="ru-RU"/>
              </w:rPr>
              <w:t>РИСЯЖНЮК</w:t>
            </w:r>
          </w:p>
        </w:tc>
      </w:tr>
      <w:tr w:rsidR="00202916" w:rsidRPr="00DA4429" w:rsidTr="006605BD">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roofErr w:type="spellStart"/>
            <w:r w:rsidRPr="00DA4429">
              <w:rPr>
                <w:rFonts w:ascii="Times New Roman" w:eastAsia="Times New Roman" w:hAnsi="Times New Roman"/>
                <w:color w:val="auto"/>
                <w:sz w:val="28"/>
                <w:szCs w:val="28"/>
                <w:lang w:eastAsia="ru-RU"/>
              </w:rPr>
              <w:t>Секретар</w:t>
            </w:r>
            <w:proofErr w:type="spellEnd"/>
          </w:p>
        </w:tc>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c>
          <w:tcPr>
            <w:tcW w:w="2595" w:type="dxa"/>
            <w:tcMar>
              <w:top w:w="100" w:type="dxa"/>
              <w:left w:w="100" w:type="dxa"/>
              <w:bottom w:w="100" w:type="dxa"/>
              <w:right w:w="100" w:type="dxa"/>
            </w:tcMar>
            <w:hideMark/>
          </w:tcPr>
          <w:p w:rsidR="00373A22" w:rsidRPr="00DA4429" w:rsidRDefault="009A5F11" w:rsidP="00DA4429">
            <w:pPr>
              <w:suppressAutoHyphens w:val="0"/>
              <w:spacing w:after="0"/>
              <w:ind w:right="-100"/>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val="uk-UA" w:eastAsia="ru-RU"/>
              </w:rPr>
              <w:t>С. АРТЕМЕНКО</w:t>
            </w:r>
          </w:p>
        </w:tc>
      </w:tr>
      <w:tr w:rsidR="00202916" w:rsidRPr="00DA4429" w:rsidTr="006605BD">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c>
          <w:tcPr>
            <w:tcW w:w="2595" w:type="dxa"/>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r>
      <w:tr w:rsidR="00202916" w:rsidRPr="00DA4429" w:rsidTr="006605BD">
        <w:tc>
          <w:tcPr>
            <w:tcW w:w="0" w:type="auto"/>
            <w:tcMar>
              <w:top w:w="100" w:type="dxa"/>
              <w:left w:w="100" w:type="dxa"/>
              <w:bottom w:w="100" w:type="dxa"/>
              <w:right w:w="100" w:type="dxa"/>
            </w:tcMar>
            <w:hideMark/>
          </w:tcPr>
          <w:p w:rsidR="009A5F11" w:rsidRDefault="0037462F" w:rsidP="00DA4429">
            <w:pPr>
              <w:suppressAutoHyphens w:val="0"/>
              <w:spacing w:after="0"/>
              <w:rPr>
                <w:rFonts w:ascii="Times New Roman" w:eastAsia="Times New Roman" w:hAnsi="Times New Roman"/>
                <w:color w:val="auto"/>
                <w:sz w:val="28"/>
                <w:szCs w:val="28"/>
                <w:lang w:eastAsia="ru-RU"/>
              </w:rPr>
            </w:pPr>
            <w:proofErr w:type="spellStart"/>
            <w:r w:rsidRPr="00DA4429">
              <w:rPr>
                <w:rFonts w:ascii="Times New Roman" w:eastAsia="Times New Roman" w:hAnsi="Times New Roman"/>
                <w:color w:val="auto"/>
                <w:sz w:val="28"/>
                <w:szCs w:val="28"/>
                <w:lang w:eastAsia="ru-RU"/>
              </w:rPr>
              <w:t>Постійна</w:t>
            </w:r>
            <w:proofErr w:type="spellEnd"/>
            <w:r w:rsidRPr="00DA4429">
              <w:rPr>
                <w:rFonts w:ascii="Times New Roman" w:eastAsia="Times New Roman" w:hAnsi="Times New Roman"/>
                <w:color w:val="auto"/>
                <w:sz w:val="28"/>
                <w:szCs w:val="28"/>
                <w:lang w:eastAsia="ru-RU"/>
              </w:rPr>
              <w:t xml:space="preserve"> </w:t>
            </w:r>
            <w:proofErr w:type="spellStart"/>
            <w:r w:rsidRPr="00DA4429">
              <w:rPr>
                <w:rFonts w:ascii="Times New Roman" w:eastAsia="Times New Roman" w:hAnsi="Times New Roman"/>
                <w:color w:val="auto"/>
                <w:sz w:val="28"/>
                <w:szCs w:val="28"/>
                <w:lang w:eastAsia="ru-RU"/>
              </w:rPr>
              <w:t>комісія</w:t>
            </w:r>
            <w:proofErr w:type="spellEnd"/>
            <w:r w:rsidRPr="00DA4429">
              <w:rPr>
                <w:rFonts w:ascii="Times New Roman" w:eastAsia="Times New Roman" w:hAnsi="Times New Roman"/>
                <w:color w:val="auto"/>
                <w:sz w:val="28"/>
                <w:szCs w:val="28"/>
                <w:lang w:eastAsia="ru-RU"/>
              </w:rPr>
              <w:t xml:space="preserve"> </w:t>
            </w:r>
            <w:proofErr w:type="spellStart"/>
            <w:r w:rsidRPr="00DA4429">
              <w:rPr>
                <w:rFonts w:ascii="Times New Roman" w:eastAsia="Times New Roman" w:hAnsi="Times New Roman"/>
                <w:color w:val="auto"/>
                <w:sz w:val="28"/>
                <w:szCs w:val="28"/>
                <w:lang w:eastAsia="ru-RU"/>
              </w:rPr>
              <w:t>Київської</w:t>
            </w:r>
            <w:proofErr w:type="spellEnd"/>
            <w:r w:rsidRPr="00DA4429">
              <w:rPr>
                <w:rFonts w:ascii="Times New Roman" w:eastAsia="Times New Roman" w:hAnsi="Times New Roman"/>
                <w:color w:val="auto"/>
                <w:sz w:val="28"/>
                <w:szCs w:val="28"/>
                <w:lang w:eastAsia="ru-RU"/>
              </w:rPr>
              <w:t xml:space="preserve"> </w:t>
            </w:r>
            <w:proofErr w:type="spellStart"/>
            <w:r w:rsidRPr="00DA4429">
              <w:rPr>
                <w:rFonts w:ascii="Times New Roman" w:eastAsia="Times New Roman" w:hAnsi="Times New Roman"/>
                <w:color w:val="auto"/>
                <w:sz w:val="28"/>
                <w:szCs w:val="28"/>
                <w:lang w:eastAsia="ru-RU"/>
              </w:rPr>
              <w:t>міської</w:t>
            </w:r>
            <w:proofErr w:type="spellEnd"/>
            <w:r w:rsidRPr="00DA4429">
              <w:rPr>
                <w:rFonts w:ascii="Times New Roman" w:eastAsia="Times New Roman" w:hAnsi="Times New Roman"/>
                <w:color w:val="auto"/>
                <w:sz w:val="28"/>
                <w:szCs w:val="28"/>
                <w:lang w:eastAsia="ru-RU"/>
              </w:rPr>
              <w:t xml:space="preserve"> ради </w:t>
            </w:r>
          </w:p>
          <w:p w:rsidR="00373A22" w:rsidRDefault="0037462F" w:rsidP="009A5F11">
            <w:pPr>
              <w:suppressAutoHyphens w:val="0"/>
              <w:spacing w:after="0"/>
              <w:rPr>
                <w:rFonts w:ascii="Times New Roman" w:eastAsia="Times New Roman" w:hAnsi="Times New Roman"/>
                <w:color w:val="auto"/>
                <w:sz w:val="28"/>
                <w:szCs w:val="28"/>
                <w:lang w:val="uk-UA" w:eastAsia="ru-RU"/>
              </w:rPr>
            </w:pPr>
            <w:r w:rsidRPr="00DA4429">
              <w:rPr>
                <w:rFonts w:ascii="Times New Roman" w:eastAsia="Times New Roman" w:hAnsi="Times New Roman"/>
                <w:color w:val="auto"/>
                <w:sz w:val="28"/>
                <w:szCs w:val="28"/>
                <w:lang w:eastAsia="ru-RU"/>
              </w:rPr>
              <w:t xml:space="preserve">з </w:t>
            </w:r>
            <w:proofErr w:type="spellStart"/>
            <w:r w:rsidRPr="00DA4429">
              <w:rPr>
                <w:rFonts w:ascii="Times New Roman" w:eastAsia="Times New Roman" w:hAnsi="Times New Roman"/>
                <w:color w:val="auto"/>
                <w:sz w:val="28"/>
                <w:szCs w:val="28"/>
                <w:lang w:eastAsia="ru-RU"/>
              </w:rPr>
              <w:t>питань</w:t>
            </w:r>
            <w:proofErr w:type="spellEnd"/>
            <w:r w:rsidRPr="00DA4429">
              <w:rPr>
                <w:rFonts w:ascii="Times New Roman" w:eastAsia="Times New Roman" w:hAnsi="Times New Roman"/>
                <w:color w:val="auto"/>
                <w:sz w:val="28"/>
                <w:szCs w:val="28"/>
                <w:lang w:eastAsia="ru-RU"/>
              </w:rPr>
              <w:t xml:space="preserve"> </w:t>
            </w:r>
            <w:r w:rsidR="009A5F11">
              <w:rPr>
                <w:rFonts w:ascii="Times New Roman" w:eastAsia="Times New Roman" w:hAnsi="Times New Roman"/>
                <w:color w:val="auto"/>
                <w:sz w:val="28"/>
                <w:szCs w:val="28"/>
                <w:lang w:val="uk-UA" w:eastAsia="ru-RU"/>
              </w:rPr>
              <w:t>житлово-комунального господарства</w:t>
            </w:r>
          </w:p>
          <w:p w:rsidR="009A5F11" w:rsidRPr="009A5F11" w:rsidRDefault="009A5F11" w:rsidP="009A5F11">
            <w:pPr>
              <w:suppressAutoHyphens w:val="0"/>
              <w:spacing w:after="0"/>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та паливно-енергетичного комплексу</w:t>
            </w:r>
          </w:p>
        </w:tc>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c>
          <w:tcPr>
            <w:tcW w:w="2595" w:type="dxa"/>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r>
      <w:tr w:rsidR="00202916" w:rsidRPr="00DA4429" w:rsidTr="006605BD">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r w:rsidRPr="00DA4429">
              <w:rPr>
                <w:rFonts w:ascii="Times New Roman" w:eastAsia="Times New Roman" w:hAnsi="Times New Roman"/>
                <w:color w:val="auto"/>
                <w:sz w:val="28"/>
                <w:szCs w:val="28"/>
                <w:lang w:eastAsia="ru-RU"/>
              </w:rPr>
              <w:t>Голова</w:t>
            </w:r>
          </w:p>
        </w:tc>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c>
          <w:tcPr>
            <w:tcW w:w="2595" w:type="dxa"/>
            <w:tcMar>
              <w:top w:w="100" w:type="dxa"/>
              <w:left w:w="100" w:type="dxa"/>
              <w:bottom w:w="100" w:type="dxa"/>
              <w:right w:w="100" w:type="dxa"/>
            </w:tcMar>
            <w:hideMark/>
          </w:tcPr>
          <w:p w:rsidR="00373A22" w:rsidRPr="00DA4429" w:rsidRDefault="0037462F" w:rsidP="009A5F11">
            <w:pPr>
              <w:suppressAutoHyphens w:val="0"/>
              <w:spacing w:after="0"/>
              <w:rPr>
                <w:rFonts w:ascii="Times New Roman" w:eastAsia="Times New Roman" w:hAnsi="Times New Roman"/>
                <w:color w:val="auto"/>
                <w:sz w:val="28"/>
                <w:szCs w:val="28"/>
                <w:lang w:eastAsia="ru-RU"/>
              </w:rPr>
            </w:pPr>
            <w:r w:rsidRPr="00DA4429">
              <w:rPr>
                <w:rFonts w:ascii="Times New Roman" w:eastAsia="Times New Roman" w:hAnsi="Times New Roman"/>
                <w:color w:val="auto"/>
                <w:sz w:val="28"/>
                <w:szCs w:val="28"/>
                <w:lang w:val="uk-UA" w:eastAsia="ru-RU"/>
              </w:rPr>
              <w:t xml:space="preserve">О. </w:t>
            </w:r>
            <w:r w:rsidR="009A5F11">
              <w:rPr>
                <w:rFonts w:ascii="Times New Roman" w:eastAsia="Times New Roman" w:hAnsi="Times New Roman"/>
                <w:color w:val="auto"/>
                <w:sz w:val="28"/>
                <w:szCs w:val="28"/>
                <w:lang w:val="uk-UA" w:eastAsia="ru-RU"/>
              </w:rPr>
              <w:t>БРОДСЬКИЙ</w:t>
            </w:r>
          </w:p>
        </w:tc>
      </w:tr>
      <w:tr w:rsidR="00202916" w:rsidRPr="00DA4429" w:rsidTr="006605BD">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roofErr w:type="spellStart"/>
            <w:r w:rsidRPr="00DA4429">
              <w:rPr>
                <w:rFonts w:ascii="Times New Roman" w:eastAsia="Times New Roman" w:hAnsi="Times New Roman"/>
                <w:color w:val="auto"/>
                <w:sz w:val="28"/>
                <w:szCs w:val="28"/>
                <w:lang w:eastAsia="ru-RU"/>
              </w:rPr>
              <w:t>Секретар</w:t>
            </w:r>
            <w:proofErr w:type="spellEnd"/>
          </w:p>
        </w:tc>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c>
          <w:tcPr>
            <w:tcW w:w="2595" w:type="dxa"/>
            <w:tcMar>
              <w:top w:w="100" w:type="dxa"/>
              <w:left w:w="100" w:type="dxa"/>
              <w:bottom w:w="100" w:type="dxa"/>
              <w:right w:w="100" w:type="dxa"/>
            </w:tcMar>
            <w:hideMark/>
          </w:tcPr>
          <w:p w:rsidR="00373A22" w:rsidRPr="00DA4429" w:rsidRDefault="009A5F11" w:rsidP="009A5F11">
            <w:pPr>
              <w:suppressAutoHyphens w:val="0"/>
              <w:spacing w:after="0"/>
              <w:ind w:right="-100"/>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val="uk-UA" w:eastAsia="ru-RU"/>
              </w:rPr>
              <w:t>Т</w:t>
            </w:r>
            <w:r w:rsidR="0037462F" w:rsidRPr="00DA4429">
              <w:rPr>
                <w:rFonts w:ascii="Times New Roman" w:eastAsia="Times New Roman" w:hAnsi="Times New Roman"/>
                <w:color w:val="auto"/>
                <w:sz w:val="28"/>
                <w:szCs w:val="28"/>
                <w:lang w:val="uk-UA" w:eastAsia="ru-RU"/>
              </w:rPr>
              <w:t xml:space="preserve">. </w:t>
            </w:r>
            <w:r>
              <w:rPr>
                <w:rFonts w:ascii="Times New Roman" w:eastAsia="Times New Roman" w:hAnsi="Times New Roman"/>
                <w:color w:val="auto"/>
                <w:sz w:val="28"/>
                <w:szCs w:val="28"/>
                <w:lang w:val="uk-UA" w:eastAsia="ru-RU"/>
              </w:rPr>
              <w:t>КРИВОРУЧКО</w:t>
            </w:r>
          </w:p>
        </w:tc>
      </w:tr>
      <w:tr w:rsidR="00202916" w:rsidRPr="00DA4429" w:rsidTr="006605BD">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c>
          <w:tcPr>
            <w:tcW w:w="2595" w:type="dxa"/>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r>
      <w:tr w:rsidR="00202916" w:rsidRPr="00DA4429" w:rsidTr="006605BD">
        <w:tc>
          <w:tcPr>
            <w:tcW w:w="0" w:type="auto"/>
            <w:tcMar>
              <w:top w:w="100" w:type="dxa"/>
              <w:left w:w="100" w:type="dxa"/>
              <w:bottom w:w="100" w:type="dxa"/>
              <w:right w:w="100" w:type="dxa"/>
            </w:tcMar>
            <w:hideMark/>
          </w:tcPr>
          <w:p w:rsidR="00A16466" w:rsidRPr="00DA4429" w:rsidRDefault="00A16466" w:rsidP="00DA4429">
            <w:pPr>
              <w:suppressAutoHyphens w:val="0"/>
              <w:spacing w:after="0"/>
              <w:rPr>
                <w:rFonts w:ascii="Times New Roman" w:eastAsia="Times New Roman" w:hAnsi="Times New Roman"/>
                <w:color w:val="auto"/>
                <w:sz w:val="28"/>
                <w:szCs w:val="28"/>
                <w:lang w:eastAsia="ru-RU"/>
              </w:rPr>
            </w:pPr>
          </w:p>
          <w:p w:rsidR="009A5F11" w:rsidRDefault="006605BD" w:rsidP="009A5F11">
            <w:pPr>
              <w:suppressAutoHyphens w:val="0"/>
              <w:spacing w:after="0"/>
              <w:rPr>
                <w:rFonts w:ascii="Times New Roman" w:eastAsia="Times New Roman" w:hAnsi="Times New Roman"/>
                <w:color w:val="auto"/>
                <w:sz w:val="28"/>
                <w:szCs w:val="28"/>
                <w:lang w:eastAsia="ru-RU"/>
              </w:rPr>
            </w:pPr>
            <w:r>
              <w:rPr>
                <w:rFonts w:ascii="Times New Roman" w:eastAsia="Times New Roman" w:hAnsi="Times New Roman"/>
                <w:color w:val="auto"/>
                <w:sz w:val="28"/>
                <w:szCs w:val="28"/>
                <w:lang w:val="uk-UA" w:eastAsia="ru-RU"/>
              </w:rPr>
              <w:t>В.о. н</w:t>
            </w:r>
            <w:proofErr w:type="spellStart"/>
            <w:r w:rsidR="00373A22" w:rsidRPr="00DA4429">
              <w:rPr>
                <w:rFonts w:ascii="Times New Roman" w:eastAsia="Times New Roman" w:hAnsi="Times New Roman"/>
                <w:color w:val="auto"/>
                <w:sz w:val="28"/>
                <w:szCs w:val="28"/>
                <w:lang w:eastAsia="ru-RU"/>
              </w:rPr>
              <w:t>ачальник</w:t>
            </w:r>
            <w:proofErr w:type="spellEnd"/>
            <w:r>
              <w:rPr>
                <w:rFonts w:ascii="Times New Roman" w:eastAsia="Times New Roman" w:hAnsi="Times New Roman"/>
                <w:color w:val="auto"/>
                <w:sz w:val="28"/>
                <w:szCs w:val="28"/>
                <w:lang w:val="uk-UA" w:eastAsia="ru-RU"/>
              </w:rPr>
              <w:t>а</w:t>
            </w:r>
            <w:r w:rsidR="00373A22" w:rsidRPr="00DA4429">
              <w:rPr>
                <w:rFonts w:ascii="Times New Roman" w:eastAsia="Times New Roman" w:hAnsi="Times New Roman"/>
                <w:color w:val="auto"/>
                <w:sz w:val="28"/>
                <w:szCs w:val="28"/>
                <w:lang w:eastAsia="ru-RU"/>
              </w:rPr>
              <w:t xml:space="preserve"> </w:t>
            </w:r>
            <w:proofErr w:type="spellStart"/>
            <w:r w:rsidR="00373A22" w:rsidRPr="00DA4429">
              <w:rPr>
                <w:rFonts w:ascii="Times New Roman" w:eastAsia="Times New Roman" w:hAnsi="Times New Roman"/>
                <w:color w:val="auto"/>
                <w:sz w:val="28"/>
                <w:szCs w:val="28"/>
                <w:lang w:eastAsia="ru-RU"/>
              </w:rPr>
              <w:t>управління</w:t>
            </w:r>
            <w:proofErr w:type="spellEnd"/>
            <w:r w:rsidR="00373A22" w:rsidRPr="00DA4429">
              <w:rPr>
                <w:rFonts w:ascii="Times New Roman" w:eastAsia="Times New Roman" w:hAnsi="Times New Roman"/>
                <w:color w:val="auto"/>
                <w:sz w:val="28"/>
                <w:szCs w:val="28"/>
                <w:lang w:eastAsia="ru-RU"/>
              </w:rPr>
              <w:t xml:space="preserve"> </w:t>
            </w:r>
          </w:p>
          <w:p w:rsidR="009A5F11" w:rsidRDefault="00373A22" w:rsidP="009A5F11">
            <w:pPr>
              <w:suppressAutoHyphens w:val="0"/>
              <w:spacing w:after="0"/>
              <w:rPr>
                <w:rFonts w:ascii="Times New Roman" w:eastAsia="Times New Roman" w:hAnsi="Times New Roman"/>
                <w:color w:val="auto"/>
                <w:sz w:val="28"/>
                <w:szCs w:val="28"/>
                <w:lang w:eastAsia="ru-RU"/>
              </w:rPr>
            </w:pPr>
            <w:r w:rsidRPr="00DA4429">
              <w:rPr>
                <w:rFonts w:ascii="Times New Roman" w:eastAsia="Times New Roman" w:hAnsi="Times New Roman"/>
                <w:color w:val="auto"/>
                <w:sz w:val="28"/>
                <w:szCs w:val="28"/>
                <w:lang w:eastAsia="ru-RU"/>
              </w:rPr>
              <w:t xml:space="preserve">правового </w:t>
            </w:r>
            <w:proofErr w:type="spellStart"/>
            <w:r w:rsidRPr="00DA4429">
              <w:rPr>
                <w:rFonts w:ascii="Times New Roman" w:eastAsia="Times New Roman" w:hAnsi="Times New Roman"/>
                <w:color w:val="auto"/>
                <w:sz w:val="28"/>
                <w:szCs w:val="28"/>
                <w:lang w:eastAsia="ru-RU"/>
              </w:rPr>
              <w:t>забезпечення</w:t>
            </w:r>
            <w:proofErr w:type="spellEnd"/>
            <w:r w:rsidRPr="00DA4429">
              <w:rPr>
                <w:rFonts w:ascii="Times New Roman" w:eastAsia="Times New Roman" w:hAnsi="Times New Roman"/>
                <w:color w:val="auto"/>
                <w:sz w:val="28"/>
                <w:szCs w:val="28"/>
                <w:lang w:eastAsia="ru-RU"/>
              </w:rPr>
              <w:t xml:space="preserve"> </w:t>
            </w:r>
          </w:p>
          <w:p w:rsidR="00373A22" w:rsidRPr="00DA4429" w:rsidRDefault="00373A22" w:rsidP="009A5F11">
            <w:pPr>
              <w:suppressAutoHyphens w:val="0"/>
              <w:spacing w:after="0"/>
              <w:rPr>
                <w:rFonts w:ascii="Times New Roman" w:eastAsia="Times New Roman" w:hAnsi="Times New Roman"/>
                <w:color w:val="auto"/>
                <w:sz w:val="28"/>
                <w:szCs w:val="28"/>
                <w:lang w:eastAsia="ru-RU"/>
              </w:rPr>
            </w:pPr>
            <w:proofErr w:type="spellStart"/>
            <w:r w:rsidRPr="00DA4429">
              <w:rPr>
                <w:rFonts w:ascii="Times New Roman" w:eastAsia="Times New Roman" w:hAnsi="Times New Roman"/>
                <w:color w:val="auto"/>
                <w:sz w:val="28"/>
                <w:szCs w:val="28"/>
                <w:lang w:eastAsia="ru-RU"/>
              </w:rPr>
              <w:t>діяльності</w:t>
            </w:r>
            <w:proofErr w:type="spellEnd"/>
            <w:r w:rsidRPr="00DA4429">
              <w:rPr>
                <w:rFonts w:ascii="Times New Roman" w:eastAsia="Times New Roman" w:hAnsi="Times New Roman"/>
                <w:color w:val="auto"/>
                <w:sz w:val="28"/>
                <w:szCs w:val="28"/>
                <w:lang w:eastAsia="ru-RU"/>
              </w:rPr>
              <w:t xml:space="preserve"> </w:t>
            </w:r>
            <w:proofErr w:type="spellStart"/>
            <w:r w:rsidRPr="00DA4429">
              <w:rPr>
                <w:rFonts w:ascii="Times New Roman" w:eastAsia="Times New Roman" w:hAnsi="Times New Roman"/>
                <w:color w:val="auto"/>
                <w:sz w:val="28"/>
                <w:szCs w:val="28"/>
                <w:lang w:eastAsia="ru-RU"/>
              </w:rPr>
              <w:t>Київської</w:t>
            </w:r>
            <w:proofErr w:type="spellEnd"/>
            <w:r w:rsidRPr="00DA4429">
              <w:rPr>
                <w:rFonts w:ascii="Times New Roman" w:eastAsia="Times New Roman" w:hAnsi="Times New Roman"/>
                <w:color w:val="auto"/>
                <w:sz w:val="28"/>
                <w:szCs w:val="28"/>
                <w:lang w:eastAsia="ru-RU"/>
              </w:rPr>
              <w:t xml:space="preserve"> </w:t>
            </w:r>
            <w:proofErr w:type="spellStart"/>
            <w:r w:rsidRPr="00DA4429">
              <w:rPr>
                <w:rFonts w:ascii="Times New Roman" w:eastAsia="Times New Roman" w:hAnsi="Times New Roman"/>
                <w:color w:val="auto"/>
                <w:sz w:val="28"/>
                <w:szCs w:val="28"/>
                <w:lang w:eastAsia="ru-RU"/>
              </w:rPr>
              <w:t>міської</w:t>
            </w:r>
            <w:proofErr w:type="spellEnd"/>
            <w:r w:rsidRPr="00DA4429">
              <w:rPr>
                <w:rFonts w:ascii="Times New Roman" w:eastAsia="Times New Roman" w:hAnsi="Times New Roman"/>
                <w:color w:val="auto"/>
                <w:sz w:val="28"/>
                <w:szCs w:val="28"/>
                <w:lang w:eastAsia="ru-RU"/>
              </w:rPr>
              <w:t xml:space="preserve"> ради </w:t>
            </w:r>
          </w:p>
        </w:tc>
        <w:tc>
          <w:tcPr>
            <w:tcW w:w="0" w:type="auto"/>
            <w:tcMar>
              <w:top w:w="100" w:type="dxa"/>
              <w:left w:w="100" w:type="dxa"/>
              <w:bottom w:w="100" w:type="dxa"/>
              <w:right w:w="100" w:type="dxa"/>
            </w:tcMar>
            <w:hideMark/>
          </w:tcPr>
          <w:p w:rsidR="00373A22" w:rsidRPr="00DA4429" w:rsidRDefault="00373A22" w:rsidP="00DA4429">
            <w:pPr>
              <w:suppressAutoHyphens w:val="0"/>
              <w:spacing w:after="0"/>
              <w:rPr>
                <w:rFonts w:ascii="Times New Roman" w:eastAsia="Times New Roman" w:hAnsi="Times New Roman"/>
                <w:color w:val="auto"/>
                <w:sz w:val="28"/>
                <w:szCs w:val="28"/>
                <w:lang w:eastAsia="ru-RU"/>
              </w:rPr>
            </w:pPr>
          </w:p>
        </w:tc>
        <w:tc>
          <w:tcPr>
            <w:tcW w:w="2595" w:type="dxa"/>
            <w:tcMar>
              <w:top w:w="100" w:type="dxa"/>
              <w:left w:w="100" w:type="dxa"/>
              <w:bottom w:w="100" w:type="dxa"/>
              <w:right w:w="100" w:type="dxa"/>
            </w:tcMar>
            <w:hideMark/>
          </w:tcPr>
          <w:p w:rsidR="00A16466" w:rsidRPr="00DA4429" w:rsidRDefault="00A16466" w:rsidP="00DA4429">
            <w:pPr>
              <w:suppressAutoHyphens w:val="0"/>
              <w:spacing w:after="0"/>
              <w:rPr>
                <w:rFonts w:ascii="Times New Roman" w:eastAsia="Times New Roman" w:hAnsi="Times New Roman"/>
                <w:color w:val="auto"/>
                <w:sz w:val="28"/>
                <w:szCs w:val="28"/>
                <w:lang w:eastAsia="ru-RU"/>
              </w:rPr>
            </w:pPr>
          </w:p>
          <w:p w:rsidR="00373A22" w:rsidRPr="006605BD" w:rsidRDefault="006605BD" w:rsidP="006605BD">
            <w:pPr>
              <w:suppressAutoHyphens w:val="0"/>
              <w:spacing w:after="0"/>
              <w:ind w:right="-383"/>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В.</w:t>
            </w:r>
            <w:r w:rsidR="00373A22" w:rsidRPr="00DA4429">
              <w:rPr>
                <w:rFonts w:ascii="Times New Roman" w:eastAsia="Times New Roman" w:hAnsi="Times New Roman"/>
                <w:color w:val="auto"/>
                <w:sz w:val="28"/>
                <w:szCs w:val="28"/>
                <w:lang w:eastAsia="ru-RU"/>
              </w:rPr>
              <w:t xml:space="preserve"> </w:t>
            </w:r>
            <w:r>
              <w:rPr>
                <w:rFonts w:ascii="Times New Roman" w:eastAsia="Times New Roman" w:hAnsi="Times New Roman"/>
                <w:color w:val="auto"/>
                <w:sz w:val="28"/>
                <w:szCs w:val="28"/>
                <w:lang w:val="uk-UA" w:eastAsia="ru-RU"/>
              </w:rPr>
              <w:t>ПОЛОЖИШНИК</w:t>
            </w:r>
          </w:p>
        </w:tc>
      </w:tr>
    </w:tbl>
    <w:p w:rsidR="002464A8" w:rsidRPr="00DA4429" w:rsidRDefault="002464A8" w:rsidP="00DA4429">
      <w:pPr>
        <w:spacing w:after="0"/>
        <w:contextualSpacing/>
        <w:jc w:val="center"/>
        <w:rPr>
          <w:rFonts w:ascii="Times New Roman" w:eastAsia="Times New Roman" w:hAnsi="Times New Roman"/>
          <w:b/>
          <w:color w:val="auto"/>
          <w:sz w:val="28"/>
          <w:szCs w:val="28"/>
          <w:lang w:val="uk-UA"/>
        </w:rPr>
      </w:pPr>
    </w:p>
    <w:p w:rsidR="00063A5A" w:rsidRPr="00DA4429" w:rsidRDefault="00063A5A" w:rsidP="00DA4429">
      <w:pPr>
        <w:spacing w:after="0"/>
        <w:contextualSpacing/>
        <w:jc w:val="center"/>
        <w:rPr>
          <w:rFonts w:ascii="Times New Roman" w:eastAsia="Times New Roman" w:hAnsi="Times New Roman"/>
          <w:b/>
          <w:color w:val="auto"/>
          <w:sz w:val="28"/>
          <w:szCs w:val="28"/>
          <w:lang w:val="uk-UA"/>
        </w:rPr>
      </w:pPr>
    </w:p>
    <w:p w:rsidR="00A16466" w:rsidRPr="00DA4429" w:rsidRDefault="00A16466" w:rsidP="00DA4429">
      <w:pPr>
        <w:spacing w:after="0"/>
        <w:contextualSpacing/>
        <w:jc w:val="center"/>
        <w:rPr>
          <w:rFonts w:ascii="Times New Roman" w:eastAsia="Times New Roman" w:hAnsi="Times New Roman"/>
          <w:b/>
          <w:color w:val="auto"/>
          <w:sz w:val="28"/>
          <w:szCs w:val="28"/>
          <w:lang w:val="uk-UA"/>
        </w:rPr>
      </w:pPr>
    </w:p>
    <w:p w:rsidR="0037462F" w:rsidRPr="00DA4429" w:rsidRDefault="0037462F" w:rsidP="00DA4429">
      <w:pPr>
        <w:spacing w:after="0"/>
        <w:contextualSpacing/>
        <w:jc w:val="center"/>
        <w:rPr>
          <w:rFonts w:ascii="Times New Roman" w:eastAsia="Times New Roman" w:hAnsi="Times New Roman"/>
          <w:b/>
          <w:color w:val="auto"/>
          <w:sz w:val="28"/>
          <w:szCs w:val="28"/>
          <w:lang w:val="uk-UA"/>
        </w:rPr>
      </w:pPr>
    </w:p>
    <w:p w:rsidR="0037462F" w:rsidRPr="00DA4429" w:rsidRDefault="0037462F" w:rsidP="00DA4429">
      <w:pPr>
        <w:spacing w:after="0"/>
        <w:contextualSpacing/>
        <w:jc w:val="center"/>
        <w:rPr>
          <w:rFonts w:ascii="Times New Roman" w:eastAsia="Times New Roman" w:hAnsi="Times New Roman"/>
          <w:b/>
          <w:color w:val="auto"/>
          <w:sz w:val="28"/>
          <w:szCs w:val="28"/>
          <w:lang w:val="uk-UA"/>
        </w:rPr>
      </w:pPr>
    </w:p>
    <w:p w:rsidR="0037462F" w:rsidRPr="00DA4429" w:rsidRDefault="0037462F" w:rsidP="00DA4429">
      <w:pPr>
        <w:spacing w:after="0"/>
        <w:contextualSpacing/>
        <w:jc w:val="center"/>
        <w:rPr>
          <w:rFonts w:ascii="Times New Roman" w:eastAsia="Times New Roman" w:hAnsi="Times New Roman"/>
          <w:b/>
          <w:color w:val="auto"/>
          <w:sz w:val="28"/>
          <w:szCs w:val="28"/>
          <w:lang w:val="uk-UA"/>
        </w:rPr>
      </w:pPr>
    </w:p>
    <w:p w:rsidR="0037462F" w:rsidRPr="00DA4429" w:rsidRDefault="0037462F" w:rsidP="00DA4429">
      <w:pPr>
        <w:spacing w:after="0"/>
        <w:contextualSpacing/>
        <w:jc w:val="center"/>
        <w:rPr>
          <w:rFonts w:ascii="Times New Roman" w:eastAsia="Times New Roman" w:hAnsi="Times New Roman"/>
          <w:b/>
          <w:color w:val="auto"/>
          <w:sz w:val="28"/>
          <w:szCs w:val="28"/>
          <w:lang w:val="uk-UA"/>
        </w:rPr>
      </w:pPr>
    </w:p>
    <w:p w:rsidR="00A16466" w:rsidRPr="00DA4429" w:rsidRDefault="00A16466" w:rsidP="00DA4429">
      <w:pPr>
        <w:spacing w:after="0"/>
        <w:contextualSpacing/>
        <w:jc w:val="center"/>
        <w:rPr>
          <w:rFonts w:ascii="Times New Roman" w:eastAsia="Times New Roman" w:hAnsi="Times New Roman"/>
          <w:b/>
          <w:color w:val="auto"/>
          <w:sz w:val="28"/>
          <w:szCs w:val="28"/>
          <w:lang w:val="uk-UA"/>
        </w:rPr>
      </w:pPr>
    </w:p>
    <w:p w:rsidR="00A16466" w:rsidRPr="00DA4429" w:rsidRDefault="00A16466" w:rsidP="00DA4429">
      <w:pPr>
        <w:spacing w:after="0"/>
        <w:contextualSpacing/>
        <w:jc w:val="center"/>
        <w:rPr>
          <w:rFonts w:ascii="Times New Roman" w:eastAsia="Times New Roman" w:hAnsi="Times New Roman"/>
          <w:b/>
          <w:color w:val="auto"/>
          <w:sz w:val="28"/>
          <w:szCs w:val="28"/>
          <w:lang w:val="uk-UA"/>
        </w:rPr>
      </w:pPr>
    </w:p>
    <w:p w:rsidR="00A16466" w:rsidRPr="00DA4429" w:rsidRDefault="00A16466" w:rsidP="00DA4429">
      <w:pPr>
        <w:spacing w:after="0"/>
        <w:contextualSpacing/>
        <w:jc w:val="center"/>
        <w:rPr>
          <w:rFonts w:ascii="Times New Roman" w:eastAsia="Times New Roman" w:hAnsi="Times New Roman"/>
          <w:b/>
          <w:color w:val="auto"/>
          <w:sz w:val="28"/>
          <w:szCs w:val="28"/>
          <w:lang w:val="uk-UA"/>
        </w:rPr>
      </w:pPr>
    </w:p>
    <w:p w:rsidR="00A16466" w:rsidRPr="00DA4429" w:rsidRDefault="00A16466" w:rsidP="00DA4429">
      <w:pPr>
        <w:spacing w:after="0"/>
        <w:contextualSpacing/>
        <w:jc w:val="center"/>
        <w:rPr>
          <w:rFonts w:ascii="Times New Roman" w:eastAsia="Times New Roman" w:hAnsi="Times New Roman"/>
          <w:b/>
          <w:color w:val="auto"/>
          <w:sz w:val="28"/>
          <w:szCs w:val="28"/>
          <w:lang w:val="uk-UA"/>
        </w:rPr>
      </w:pPr>
    </w:p>
    <w:p w:rsidR="00A16466" w:rsidRPr="00DA4429" w:rsidRDefault="00A16466" w:rsidP="00DA4429">
      <w:pPr>
        <w:spacing w:after="0"/>
        <w:contextualSpacing/>
        <w:jc w:val="center"/>
        <w:rPr>
          <w:rFonts w:ascii="Times New Roman" w:eastAsia="Times New Roman" w:hAnsi="Times New Roman"/>
          <w:b/>
          <w:color w:val="auto"/>
          <w:sz w:val="28"/>
          <w:szCs w:val="28"/>
          <w:lang w:val="uk-UA"/>
        </w:rPr>
      </w:pPr>
    </w:p>
    <w:p w:rsidR="00A16466" w:rsidRDefault="00A16466" w:rsidP="00DA4429">
      <w:pPr>
        <w:spacing w:after="0"/>
        <w:contextualSpacing/>
        <w:jc w:val="center"/>
        <w:rPr>
          <w:rFonts w:ascii="Times New Roman" w:eastAsia="Times New Roman" w:hAnsi="Times New Roman"/>
          <w:b/>
          <w:color w:val="auto"/>
          <w:sz w:val="28"/>
          <w:szCs w:val="28"/>
          <w:lang w:val="uk-UA"/>
        </w:rPr>
      </w:pPr>
    </w:p>
    <w:p w:rsidR="00703500" w:rsidRPr="00DA4429" w:rsidRDefault="00703500" w:rsidP="00DA4429">
      <w:pPr>
        <w:spacing w:after="0"/>
        <w:contextualSpacing/>
        <w:jc w:val="center"/>
        <w:rPr>
          <w:rFonts w:ascii="Times New Roman" w:eastAsia="Times New Roman" w:hAnsi="Times New Roman"/>
          <w:b/>
          <w:color w:val="auto"/>
          <w:sz w:val="28"/>
          <w:szCs w:val="28"/>
          <w:lang w:val="uk-UA"/>
        </w:rPr>
      </w:pPr>
    </w:p>
    <w:p w:rsidR="00373A22" w:rsidRPr="00DA4429" w:rsidRDefault="00373A22" w:rsidP="00DA4429">
      <w:pPr>
        <w:suppressAutoHyphens w:val="0"/>
        <w:spacing w:after="0"/>
        <w:jc w:val="center"/>
        <w:rPr>
          <w:rFonts w:ascii="Times New Roman" w:eastAsia="Times New Roman" w:hAnsi="Times New Roman"/>
          <w:color w:val="auto"/>
          <w:sz w:val="28"/>
          <w:szCs w:val="28"/>
          <w:lang w:val="uk-UA" w:eastAsia="ru-RU"/>
        </w:rPr>
      </w:pPr>
      <w:r w:rsidRPr="00DA4429">
        <w:rPr>
          <w:rFonts w:ascii="Times New Roman" w:eastAsia="Times New Roman" w:hAnsi="Times New Roman"/>
          <w:b/>
          <w:bCs/>
          <w:color w:val="auto"/>
          <w:sz w:val="28"/>
          <w:szCs w:val="28"/>
          <w:lang w:val="uk-UA" w:eastAsia="ru-RU"/>
        </w:rPr>
        <w:lastRenderedPageBreak/>
        <w:t>ПОЯСНЮВАЛЬНА ЗАПИСКА</w:t>
      </w:r>
    </w:p>
    <w:p w:rsidR="00373A22" w:rsidRPr="00DA4429" w:rsidRDefault="00373A22" w:rsidP="00DA4429">
      <w:pPr>
        <w:suppressAutoHyphens w:val="0"/>
        <w:spacing w:after="0"/>
        <w:ind w:right="-35"/>
        <w:jc w:val="center"/>
        <w:rPr>
          <w:rFonts w:ascii="Times New Roman" w:eastAsia="Times New Roman" w:hAnsi="Times New Roman"/>
          <w:color w:val="auto"/>
          <w:sz w:val="28"/>
          <w:szCs w:val="28"/>
          <w:lang w:val="uk-UA" w:eastAsia="ru-RU"/>
        </w:rPr>
      </w:pPr>
      <w:r w:rsidRPr="00DA4429">
        <w:rPr>
          <w:rFonts w:ascii="Times New Roman" w:eastAsia="Times New Roman" w:hAnsi="Times New Roman"/>
          <w:color w:val="auto"/>
          <w:sz w:val="28"/>
          <w:szCs w:val="28"/>
          <w:lang w:val="uk-UA" w:eastAsia="ru-RU"/>
        </w:rPr>
        <w:t xml:space="preserve">до </w:t>
      </w:r>
      <w:proofErr w:type="spellStart"/>
      <w:r w:rsidRPr="00DA4429">
        <w:rPr>
          <w:rFonts w:ascii="Times New Roman" w:eastAsia="Times New Roman" w:hAnsi="Times New Roman"/>
          <w:color w:val="auto"/>
          <w:sz w:val="28"/>
          <w:szCs w:val="28"/>
          <w:lang w:val="uk-UA" w:eastAsia="ru-RU"/>
        </w:rPr>
        <w:t>проєкту</w:t>
      </w:r>
      <w:proofErr w:type="spellEnd"/>
      <w:r w:rsidRPr="00DA4429">
        <w:rPr>
          <w:rFonts w:ascii="Times New Roman" w:eastAsia="Times New Roman" w:hAnsi="Times New Roman"/>
          <w:color w:val="auto"/>
          <w:sz w:val="28"/>
          <w:szCs w:val="28"/>
          <w:lang w:val="uk-UA" w:eastAsia="ru-RU"/>
        </w:rPr>
        <w:t xml:space="preserve"> рішення Київської міської ради </w:t>
      </w:r>
      <w:r w:rsidR="0037462F" w:rsidRPr="00DA4429">
        <w:rPr>
          <w:rFonts w:ascii="Times New Roman" w:eastAsia="Times New Roman" w:hAnsi="Times New Roman"/>
          <w:color w:val="auto"/>
          <w:sz w:val="28"/>
          <w:szCs w:val="28"/>
          <w:lang w:val="uk-UA" w:eastAsia="ru-RU"/>
        </w:rPr>
        <w:t>«</w:t>
      </w:r>
      <w:r w:rsidR="00A60456">
        <w:rPr>
          <w:rFonts w:ascii="Times New Roman" w:eastAsia="Times New Roman" w:hAnsi="Times New Roman"/>
          <w:color w:val="auto"/>
          <w:sz w:val="28"/>
          <w:szCs w:val="28"/>
          <w:lang w:val="uk-UA" w:eastAsia="ru-RU"/>
        </w:rPr>
        <w:t xml:space="preserve">Про зарахування до комунальної </w:t>
      </w:r>
      <w:r w:rsidR="00A60456" w:rsidRPr="00A60456">
        <w:rPr>
          <w:rFonts w:ascii="Times New Roman" w:eastAsia="Times New Roman" w:hAnsi="Times New Roman"/>
          <w:color w:val="auto"/>
          <w:sz w:val="28"/>
          <w:szCs w:val="28"/>
          <w:lang w:val="uk-UA" w:eastAsia="ru-RU"/>
        </w:rPr>
        <w:t>власності територіальної грома</w:t>
      </w:r>
      <w:r w:rsidR="004D6120">
        <w:rPr>
          <w:rFonts w:ascii="Times New Roman" w:eastAsia="Times New Roman" w:hAnsi="Times New Roman"/>
          <w:color w:val="auto"/>
          <w:sz w:val="28"/>
          <w:szCs w:val="28"/>
          <w:lang w:val="uk-UA" w:eastAsia="ru-RU"/>
        </w:rPr>
        <w:t>ди міста Києва</w:t>
      </w:r>
      <w:r w:rsidR="00A60456" w:rsidRPr="00A60456">
        <w:rPr>
          <w:rFonts w:ascii="Times New Roman" w:eastAsia="Times New Roman" w:hAnsi="Times New Roman"/>
          <w:color w:val="auto"/>
          <w:sz w:val="28"/>
          <w:szCs w:val="28"/>
          <w:lang w:val="uk-UA" w:eastAsia="ru-RU"/>
        </w:rPr>
        <w:t xml:space="preserve"> гуртожитків філії «Дарницький вагоноремонтний завод» акціонерного товар</w:t>
      </w:r>
      <w:r w:rsidR="00A60456">
        <w:rPr>
          <w:rFonts w:ascii="Times New Roman" w:eastAsia="Times New Roman" w:hAnsi="Times New Roman"/>
          <w:color w:val="auto"/>
          <w:sz w:val="28"/>
          <w:szCs w:val="28"/>
          <w:lang w:val="uk-UA" w:eastAsia="ru-RU"/>
        </w:rPr>
        <w:t xml:space="preserve">иства «Українська залізниця» та </w:t>
      </w:r>
      <w:r w:rsidR="00A60456" w:rsidRPr="00A60456">
        <w:rPr>
          <w:rFonts w:ascii="Times New Roman" w:eastAsia="Times New Roman" w:hAnsi="Times New Roman"/>
          <w:color w:val="auto"/>
          <w:sz w:val="28"/>
          <w:szCs w:val="28"/>
          <w:lang w:val="uk-UA" w:eastAsia="ru-RU"/>
        </w:rPr>
        <w:t xml:space="preserve">внесення змін у додаток до рішення Київської </w:t>
      </w:r>
      <w:r w:rsidR="00A60456">
        <w:rPr>
          <w:rFonts w:ascii="Times New Roman" w:eastAsia="Times New Roman" w:hAnsi="Times New Roman"/>
          <w:color w:val="auto"/>
          <w:sz w:val="28"/>
          <w:szCs w:val="28"/>
          <w:lang w:val="uk-UA" w:eastAsia="ru-RU"/>
        </w:rPr>
        <w:t xml:space="preserve">міської ради від 24 травня 2012 </w:t>
      </w:r>
      <w:r w:rsidR="00A60456" w:rsidRPr="00A60456">
        <w:rPr>
          <w:rFonts w:ascii="Times New Roman" w:eastAsia="Times New Roman" w:hAnsi="Times New Roman"/>
          <w:color w:val="auto"/>
          <w:sz w:val="28"/>
          <w:szCs w:val="28"/>
          <w:lang w:val="uk-UA" w:eastAsia="ru-RU"/>
        </w:rPr>
        <w:t>року № 596/7933 «Про приватизацію ж</w:t>
      </w:r>
      <w:r w:rsidR="00A60456">
        <w:rPr>
          <w:rFonts w:ascii="Times New Roman" w:eastAsia="Times New Roman" w:hAnsi="Times New Roman"/>
          <w:color w:val="auto"/>
          <w:sz w:val="28"/>
          <w:szCs w:val="28"/>
          <w:lang w:val="uk-UA" w:eastAsia="ru-RU"/>
        </w:rPr>
        <w:t xml:space="preserve">илих приміщень у гуртожитках м. </w:t>
      </w:r>
      <w:r w:rsidR="00A60456" w:rsidRPr="00A60456">
        <w:rPr>
          <w:rFonts w:ascii="Times New Roman" w:eastAsia="Times New Roman" w:hAnsi="Times New Roman"/>
          <w:color w:val="auto"/>
          <w:sz w:val="28"/>
          <w:szCs w:val="28"/>
          <w:lang w:val="uk-UA" w:eastAsia="ru-RU"/>
        </w:rPr>
        <w:t>Києва»</w:t>
      </w:r>
    </w:p>
    <w:p w:rsidR="00373A22" w:rsidRPr="00DA4429" w:rsidRDefault="00373A22" w:rsidP="00DA4429">
      <w:pPr>
        <w:suppressAutoHyphens w:val="0"/>
        <w:spacing w:after="0"/>
        <w:rPr>
          <w:rFonts w:ascii="Times New Roman" w:eastAsia="Times New Roman" w:hAnsi="Times New Roman"/>
          <w:color w:val="auto"/>
          <w:sz w:val="28"/>
          <w:szCs w:val="28"/>
          <w:lang w:val="uk-UA" w:eastAsia="ru-RU"/>
        </w:rPr>
      </w:pPr>
    </w:p>
    <w:p w:rsidR="00373A22" w:rsidRPr="00DA4429" w:rsidRDefault="00373A22" w:rsidP="00DA4429">
      <w:pPr>
        <w:suppressAutoHyphens w:val="0"/>
        <w:spacing w:after="0"/>
        <w:ind w:firstLine="567"/>
        <w:jc w:val="both"/>
        <w:rPr>
          <w:rFonts w:ascii="Times New Roman" w:eastAsia="Times New Roman" w:hAnsi="Times New Roman"/>
          <w:color w:val="auto"/>
          <w:sz w:val="28"/>
          <w:szCs w:val="28"/>
          <w:lang w:val="uk-UA" w:eastAsia="ru-RU"/>
        </w:rPr>
      </w:pPr>
      <w:r w:rsidRPr="00DA4429">
        <w:rPr>
          <w:rFonts w:ascii="Times New Roman" w:eastAsia="Times New Roman" w:hAnsi="Times New Roman"/>
          <w:b/>
          <w:bCs/>
          <w:color w:val="auto"/>
          <w:sz w:val="28"/>
          <w:szCs w:val="28"/>
          <w:lang w:val="uk-UA" w:eastAsia="ru-RU"/>
        </w:rPr>
        <w:t xml:space="preserve">1. </w:t>
      </w:r>
      <w:r w:rsidR="00202916" w:rsidRPr="00DA4429">
        <w:rPr>
          <w:rFonts w:ascii="Times New Roman" w:eastAsia="Times New Roman" w:hAnsi="Times New Roman"/>
          <w:b/>
          <w:bCs/>
          <w:color w:val="auto"/>
          <w:sz w:val="28"/>
          <w:szCs w:val="28"/>
          <w:lang w:val="uk-UA" w:eastAsia="ru-RU"/>
        </w:rPr>
        <w:t>О</w:t>
      </w:r>
      <w:r w:rsidRPr="00DA4429">
        <w:rPr>
          <w:rFonts w:ascii="Times New Roman" w:eastAsia="Times New Roman" w:hAnsi="Times New Roman"/>
          <w:b/>
          <w:bCs/>
          <w:color w:val="auto"/>
          <w:sz w:val="28"/>
          <w:szCs w:val="28"/>
          <w:lang w:val="uk-UA" w:eastAsia="ru-RU"/>
        </w:rPr>
        <w:t>бґрунтування</w:t>
      </w:r>
      <w:r w:rsidR="00202916" w:rsidRPr="00DA4429">
        <w:rPr>
          <w:rFonts w:ascii="Times New Roman" w:eastAsia="Times New Roman" w:hAnsi="Times New Roman"/>
          <w:b/>
          <w:bCs/>
          <w:color w:val="auto"/>
          <w:sz w:val="28"/>
          <w:szCs w:val="28"/>
          <w:lang w:val="uk-UA" w:eastAsia="ru-RU"/>
        </w:rPr>
        <w:t xml:space="preserve"> необхідності прийняття р</w:t>
      </w:r>
      <w:r w:rsidR="009D47B6" w:rsidRPr="00DA4429">
        <w:rPr>
          <w:rFonts w:ascii="Times New Roman" w:eastAsia="Times New Roman" w:hAnsi="Times New Roman"/>
          <w:b/>
          <w:bCs/>
          <w:color w:val="auto"/>
          <w:sz w:val="28"/>
          <w:szCs w:val="28"/>
          <w:lang w:val="uk-UA" w:eastAsia="ru-RU"/>
        </w:rPr>
        <w:t>ішення</w:t>
      </w:r>
    </w:p>
    <w:p w:rsidR="00BB17D5" w:rsidRDefault="00A60456" w:rsidP="004A384D">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Розпорядженням Київської міської державної адміністрації від 28.12.2021 № 2726 «Про безоплатне прийняття від Міністерства інфраструктури України до комунальної власності територіальної громади міста Києва гуртожитків філії «Дарницький вагоноремонтний завод» акціонерного товариства «Українська залізниця»</w:t>
      </w:r>
      <w:r w:rsidR="0040173D">
        <w:rPr>
          <w:rFonts w:ascii="Times New Roman" w:eastAsia="Times New Roman" w:hAnsi="Times New Roman"/>
          <w:color w:val="auto"/>
          <w:sz w:val="28"/>
          <w:szCs w:val="28"/>
          <w:lang w:val="uk-UA" w:eastAsia="ru-RU"/>
        </w:rPr>
        <w:t xml:space="preserve"> надано згоду на безоплатне прийняття до комунальної власності територіальної громади міста Києва гуртожитків за адресами: місто Київ, вул. Інженера Бородіна, 3 та вул. Інженера Бородіна, 9,- які знаходяться на балансі філії «Дарницького вагоноремонтного заводу» акціонерного товариства «Українська залізниця»</w:t>
      </w:r>
      <w:r w:rsidR="00BB17D5">
        <w:rPr>
          <w:rFonts w:ascii="Times New Roman" w:eastAsia="Times New Roman" w:hAnsi="Times New Roman"/>
          <w:color w:val="auto"/>
          <w:sz w:val="28"/>
          <w:szCs w:val="28"/>
          <w:lang w:val="uk-UA" w:eastAsia="ru-RU"/>
        </w:rPr>
        <w:t>.</w:t>
      </w:r>
    </w:p>
    <w:p w:rsidR="00BB17D5" w:rsidRPr="00BB17D5" w:rsidRDefault="00BB17D5" w:rsidP="00BB17D5">
      <w:pPr>
        <w:suppressAutoHyphens w:val="0"/>
        <w:spacing w:after="0"/>
        <w:ind w:firstLine="567"/>
        <w:jc w:val="both"/>
        <w:rPr>
          <w:rFonts w:ascii="Times New Roman" w:eastAsia="Times New Roman" w:hAnsi="Times New Roman"/>
          <w:color w:val="auto"/>
          <w:sz w:val="28"/>
          <w:szCs w:val="28"/>
          <w:lang w:val="uk-UA" w:eastAsia="ru-RU"/>
        </w:rPr>
      </w:pPr>
      <w:r w:rsidRPr="00BB17D5">
        <w:rPr>
          <w:rFonts w:ascii="Times New Roman" w:eastAsia="Times New Roman" w:hAnsi="Times New Roman"/>
          <w:color w:val="auto"/>
          <w:sz w:val="28"/>
          <w:szCs w:val="28"/>
          <w:lang w:val="uk-UA" w:eastAsia="ru-RU"/>
        </w:rPr>
        <w:t xml:space="preserve">Передача до комунальної власності територіальної громади міста Києва в особі Київської міської ради (01044, м. Київ, вул. Хрещатик, 36, ідентифікаційний </w:t>
      </w:r>
      <w:r>
        <w:rPr>
          <w:rFonts w:ascii="Times New Roman" w:eastAsia="Times New Roman" w:hAnsi="Times New Roman"/>
          <w:color w:val="auto"/>
          <w:sz w:val="28"/>
          <w:szCs w:val="28"/>
          <w:lang w:val="uk-UA" w:eastAsia="ru-RU"/>
        </w:rPr>
        <w:t>код 22883141) будівлі гуртожитків</w:t>
      </w:r>
      <w:r w:rsidRPr="00BB17D5">
        <w:rPr>
          <w:rFonts w:ascii="Times New Roman" w:eastAsia="Times New Roman" w:hAnsi="Times New Roman"/>
          <w:color w:val="auto"/>
          <w:sz w:val="28"/>
          <w:szCs w:val="28"/>
          <w:lang w:val="uk-UA" w:eastAsia="ru-RU"/>
        </w:rPr>
        <w:t xml:space="preserve"> по вул. </w:t>
      </w:r>
      <w:r>
        <w:rPr>
          <w:rFonts w:ascii="Times New Roman" w:eastAsia="Times New Roman" w:hAnsi="Times New Roman"/>
          <w:color w:val="auto"/>
          <w:sz w:val="28"/>
          <w:szCs w:val="28"/>
          <w:lang w:val="uk-UA" w:eastAsia="ru-RU"/>
        </w:rPr>
        <w:t>Інженера Бородіна, 3 та вул. Інженера Бородіна, 9</w:t>
      </w:r>
      <w:r w:rsidR="004D6120">
        <w:rPr>
          <w:rFonts w:ascii="Times New Roman" w:eastAsia="Times New Roman" w:hAnsi="Times New Roman"/>
          <w:color w:val="auto"/>
          <w:sz w:val="28"/>
          <w:szCs w:val="28"/>
          <w:lang w:val="uk-UA" w:eastAsia="ru-RU"/>
        </w:rPr>
        <w:t xml:space="preserve"> у м. Києві,</w:t>
      </w:r>
      <w:r w:rsidRPr="00BB17D5">
        <w:rPr>
          <w:rFonts w:ascii="Times New Roman" w:eastAsia="Times New Roman" w:hAnsi="Times New Roman"/>
          <w:color w:val="auto"/>
          <w:sz w:val="28"/>
          <w:szCs w:val="28"/>
          <w:lang w:val="uk-UA" w:eastAsia="ru-RU"/>
        </w:rPr>
        <w:t xml:space="preserve"> площею </w:t>
      </w:r>
      <w:r w:rsidR="004D6120">
        <w:rPr>
          <w:rFonts w:ascii="Times New Roman" w:eastAsia="Times New Roman" w:hAnsi="Times New Roman"/>
          <w:color w:val="auto"/>
          <w:sz w:val="28"/>
          <w:szCs w:val="28"/>
          <w:lang w:val="uk-UA" w:eastAsia="ru-RU"/>
        </w:rPr>
        <w:t>878,5</w:t>
      </w:r>
      <w:r>
        <w:rPr>
          <w:rFonts w:ascii="Times New Roman" w:eastAsia="Times New Roman" w:hAnsi="Times New Roman"/>
          <w:color w:val="auto"/>
          <w:sz w:val="28"/>
          <w:szCs w:val="28"/>
          <w:lang w:val="uk-UA" w:eastAsia="ru-RU"/>
        </w:rPr>
        <w:t xml:space="preserve"> </w:t>
      </w:r>
      <w:proofErr w:type="spellStart"/>
      <w:r>
        <w:rPr>
          <w:rFonts w:ascii="Times New Roman" w:eastAsia="Times New Roman" w:hAnsi="Times New Roman"/>
          <w:color w:val="auto"/>
          <w:sz w:val="28"/>
          <w:szCs w:val="28"/>
          <w:lang w:val="uk-UA" w:eastAsia="ru-RU"/>
        </w:rPr>
        <w:t>кв</w:t>
      </w:r>
      <w:proofErr w:type="spellEnd"/>
      <w:r>
        <w:rPr>
          <w:rFonts w:ascii="Times New Roman" w:eastAsia="Times New Roman" w:hAnsi="Times New Roman"/>
          <w:color w:val="auto"/>
          <w:sz w:val="28"/>
          <w:szCs w:val="28"/>
          <w:lang w:val="uk-UA" w:eastAsia="ru-RU"/>
        </w:rPr>
        <w:t>.</w:t>
      </w:r>
      <w:r w:rsidR="004D6120">
        <w:rPr>
          <w:rFonts w:ascii="Times New Roman" w:eastAsia="Times New Roman" w:hAnsi="Times New Roman"/>
          <w:color w:val="auto"/>
          <w:sz w:val="28"/>
          <w:szCs w:val="28"/>
          <w:lang w:val="uk-UA" w:eastAsia="ru-RU"/>
        </w:rPr>
        <w:t xml:space="preserve"> </w:t>
      </w:r>
      <w:r>
        <w:rPr>
          <w:rFonts w:ascii="Times New Roman" w:eastAsia="Times New Roman" w:hAnsi="Times New Roman"/>
          <w:color w:val="auto"/>
          <w:sz w:val="28"/>
          <w:szCs w:val="28"/>
          <w:lang w:val="uk-UA" w:eastAsia="ru-RU"/>
        </w:rPr>
        <w:t>м.</w:t>
      </w:r>
      <w:r w:rsidR="004D6120">
        <w:rPr>
          <w:rFonts w:ascii="Times New Roman" w:eastAsia="Times New Roman" w:hAnsi="Times New Roman"/>
          <w:color w:val="auto"/>
          <w:sz w:val="28"/>
          <w:szCs w:val="28"/>
          <w:lang w:val="uk-UA" w:eastAsia="ru-RU"/>
        </w:rPr>
        <w:t xml:space="preserve"> та 847,2 </w:t>
      </w:r>
      <w:proofErr w:type="spellStart"/>
      <w:r w:rsidR="004D6120">
        <w:rPr>
          <w:rFonts w:ascii="Times New Roman" w:eastAsia="Times New Roman" w:hAnsi="Times New Roman"/>
          <w:color w:val="auto"/>
          <w:sz w:val="28"/>
          <w:szCs w:val="28"/>
          <w:lang w:val="uk-UA" w:eastAsia="ru-RU"/>
        </w:rPr>
        <w:t>кв</w:t>
      </w:r>
      <w:proofErr w:type="spellEnd"/>
      <w:r w:rsidR="004D6120">
        <w:rPr>
          <w:rFonts w:ascii="Times New Roman" w:eastAsia="Times New Roman" w:hAnsi="Times New Roman"/>
          <w:color w:val="auto"/>
          <w:sz w:val="28"/>
          <w:szCs w:val="28"/>
          <w:lang w:val="uk-UA" w:eastAsia="ru-RU"/>
        </w:rPr>
        <w:t>. м. відповідно</w:t>
      </w:r>
      <w:r>
        <w:rPr>
          <w:rFonts w:ascii="Times New Roman" w:eastAsia="Times New Roman" w:hAnsi="Times New Roman"/>
          <w:color w:val="auto"/>
          <w:sz w:val="28"/>
          <w:szCs w:val="28"/>
          <w:lang w:val="uk-UA" w:eastAsia="ru-RU"/>
        </w:rPr>
        <w:t xml:space="preserve">, </w:t>
      </w:r>
      <w:r w:rsidR="004D6120">
        <w:rPr>
          <w:rFonts w:ascii="Times New Roman" w:eastAsia="Times New Roman" w:hAnsi="Times New Roman"/>
          <w:color w:val="auto"/>
          <w:sz w:val="28"/>
          <w:szCs w:val="28"/>
          <w:lang w:val="uk-UA" w:eastAsia="ru-RU"/>
        </w:rPr>
        <w:t>згідно</w:t>
      </w:r>
      <w:r w:rsidRPr="00BB17D5">
        <w:rPr>
          <w:rFonts w:ascii="Times New Roman" w:eastAsia="Times New Roman" w:hAnsi="Times New Roman"/>
          <w:color w:val="auto"/>
          <w:sz w:val="28"/>
          <w:szCs w:val="28"/>
          <w:lang w:val="uk-UA" w:eastAsia="ru-RU"/>
        </w:rPr>
        <w:t xml:space="preserve"> технічної документації</w:t>
      </w:r>
      <w:r>
        <w:rPr>
          <w:rFonts w:ascii="Times New Roman" w:eastAsia="Times New Roman" w:hAnsi="Times New Roman"/>
          <w:color w:val="auto"/>
          <w:sz w:val="28"/>
          <w:szCs w:val="28"/>
          <w:lang w:val="uk-UA" w:eastAsia="ru-RU"/>
        </w:rPr>
        <w:t>,</w:t>
      </w:r>
      <w:r w:rsidRPr="00BB17D5">
        <w:rPr>
          <w:rFonts w:ascii="Times New Roman" w:eastAsia="Times New Roman" w:hAnsi="Times New Roman"/>
          <w:color w:val="auto"/>
          <w:sz w:val="28"/>
          <w:szCs w:val="28"/>
          <w:lang w:val="uk-UA" w:eastAsia="ru-RU"/>
        </w:rPr>
        <w:t xml:space="preserve"> здійснюється на підставі Положення про порядок передачі в комунальну власність державного житлового фонду, що перебував у повному господарському віданні або в оперативному управлінні підприємств, установ та організацій, яке затверджене постановою Кабінету Мін</w:t>
      </w:r>
      <w:r>
        <w:rPr>
          <w:rFonts w:ascii="Times New Roman" w:eastAsia="Times New Roman" w:hAnsi="Times New Roman"/>
          <w:color w:val="auto"/>
          <w:sz w:val="28"/>
          <w:szCs w:val="28"/>
          <w:lang w:val="uk-UA" w:eastAsia="ru-RU"/>
        </w:rPr>
        <w:t>істрів України від 06.11.1995 №</w:t>
      </w:r>
      <w:r w:rsidRPr="00BB17D5">
        <w:rPr>
          <w:rFonts w:ascii="Times New Roman" w:eastAsia="Times New Roman" w:hAnsi="Times New Roman"/>
          <w:color w:val="auto"/>
          <w:sz w:val="28"/>
          <w:szCs w:val="28"/>
          <w:lang w:val="uk-UA" w:eastAsia="ru-RU"/>
        </w:rPr>
        <w:t xml:space="preserve"> 891, про що складається акт приймання-передачі. </w:t>
      </w:r>
    </w:p>
    <w:p w:rsidR="00BB17D5" w:rsidRPr="00BB17D5" w:rsidRDefault="00BB17D5" w:rsidP="00BB17D5">
      <w:pPr>
        <w:suppressAutoHyphens w:val="0"/>
        <w:spacing w:after="0"/>
        <w:ind w:firstLine="567"/>
        <w:jc w:val="both"/>
        <w:rPr>
          <w:rFonts w:ascii="Times New Roman" w:eastAsia="Times New Roman" w:hAnsi="Times New Roman"/>
          <w:color w:val="auto"/>
          <w:sz w:val="28"/>
          <w:szCs w:val="28"/>
          <w:lang w:val="uk-UA" w:eastAsia="ru-RU"/>
        </w:rPr>
      </w:pPr>
      <w:r w:rsidRPr="00BB17D5">
        <w:rPr>
          <w:rFonts w:ascii="Times New Roman" w:eastAsia="Times New Roman" w:hAnsi="Times New Roman"/>
          <w:color w:val="auto"/>
          <w:sz w:val="28"/>
          <w:szCs w:val="28"/>
          <w:lang w:val="uk-UA" w:eastAsia="ru-RU"/>
        </w:rPr>
        <w:t>У свою чергу, Указом През</w:t>
      </w:r>
      <w:r>
        <w:rPr>
          <w:rFonts w:ascii="Times New Roman" w:eastAsia="Times New Roman" w:hAnsi="Times New Roman"/>
          <w:color w:val="auto"/>
          <w:sz w:val="28"/>
          <w:szCs w:val="28"/>
          <w:lang w:val="uk-UA" w:eastAsia="ru-RU"/>
        </w:rPr>
        <w:t>идента України від 24.02.2022 №</w:t>
      </w:r>
      <w:r w:rsidRPr="00BB17D5">
        <w:rPr>
          <w:rFonts w:ascii="Times New Roman" w:eastAsia="Times New Roman" w:hAnsi="Times New Roman"/>
          <w:color w:val="auto"/>
          <w:sz w:val="28"/>
          <w:szCs w:val="28"/>
          <w:lang w:val="uk-UA" w:eastAsia="ru-RU"/>
        </w:rPr>
        <w:t xml:space="preserve"> 68/2022 «Про утворення військових адміністрацій» Київська міська державна адміністрація набула статусу військової адміністрації та виконує, насамперед, повноваження визначені законами України «Про військово-цивільні адміністрації» та «Про правовий режим воєнного стану». </w:t>
      </w:r>
    </w:p>
    <w:p w:rsidR="00BB17D5" w:rsidRPr="00BB17D5" w:rsidRDefault="00BB17D5" w:rsidP="00BB17D5">
      <w:pPr>
        <w:suppressAutoHyphens w:val="0"/>
        <w:spacing w:after="0"/>
        <w:ind w:firstLine="567"/>
        <w:jc w:val="both"/>
        <w:rPr>
          <w:rFonts w:ascii="Times New Roman" w:eastAsia="Times New Roman" w:hAnsi="Times New Roman"/>
          <w:color w:val="auto"/>
          <w:sz w:val="28"/>
          <w:szCs w:val="28"/>
          <w:lang w:val="uk-UA" w:eastAsia="ru-RU"/>
        </w:rPr>
      </w:pPr>
      <w:r w:rsidRPr="00BB17D5">
        <w:rPr>
          <w:rFonts w:ascii="Times New Roman" w:eastAsia="Times New Roman" w:hAnsi="Times New Roman"/>
          <w:color w:val="auto"/>
          <w:sz w:val="28"/>
          <w:szCs w:val="28"/>
          <w:lang w:val="uk-UA" w:eastAsia="ru-RU"/>
        </w:rPr>
        <w:t>Натомість, Київська міська військова адміністрація не набула делегованих повноважень Київської міської ради щодо управління майном територіальної громади міста Києва. Такі повноваження були передані Київській міській державній адміністрації, серед іншого, рішенням Київської міської</w:t>
      </w:r>
      <w:r>
        <w:rPr>
          <w:rFonts w:ascii="Times New Roman" w:eastAsia="Times New Roman" w:hAnsi="Times New Roman"/>
          <w:color w:val="auto"/>
          <w:sz w:val="28"/>
          <w:szCs w:val="28"/>
          <w:lang w:val="uk-UA" w:eastAsia="ru-RU"/>
        </w:rPr>
        <w:t xml:space="preserve"> ради від 15 грудня 2011 року №</w:t>
      </w:r>
      <w:r w:rsidRPr="00BB17D5">
        <w:rPr>
          <w:rFonts w:ascii="Times New Roman" w:eastAsia="Times New Roman" w:hAnsi="Times New Roman"/>
          <w:color w:val="auto"/>
          <w:sz w:val="28"/>
          <w:szCs w:val="28"/>
          <w:lang w:val="uk-UA" w:eastAsia="ru-RU"/>
        </w:rPr>
        <w:t xml:space="preserve"> 844/7080 «Про впорядкування прийняття майна до комунальної власності територіальної громади міста </w:t>
      </w:r>
      <w:r w:rsidRPr="00BB17D5">
        <w:rPr>
          <w:rFonts w:ascii="Times New Roman" w:eastAsia="Times New Roman" w:hAnsi="Times New Roman"/>
          <w:color w:val="auto"/>
          <w:sz w:val="28"/>
          <w:szCs w:val="28"/>
          <w:lang w:val="uk-UA" w:eastAsia="ru-RU"/>
        </w:rPr>
        <w:lastRenderedPageBreak/>
        <w:t xml:space="preserve">Києва, передачі його у володіння та користування, передачі до сфери управління районних в місті Києві державних адміністрацій, закріплення майна на праві господарського відання або оперативного управління». </w:t>
      </w:r>
    </w:p>
    <w:p w:rsidR="00BB17D5" w:rsidRPr="00BB17D5" w:rsidRDefault="00BB17D5" w:rsidP="00BB17D5">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Дані обставини</w:t>
      </w:r>
      <w:r w:rsidRPr="00BB17D5">
        <w:rPr>
          <w:rFonts w:ascii="Times New Roman" w:eastAsia="Times New Roman" w:hAnsi="Times New Roman"/>
          <w:color w:val="auto"/>
          <w:sz w:val="28"/>
          <w:szCs w:val="28"/>
          <w:lang w:val="uk-UA" w:eastAsia="ru-RU"/>
        </w:rPr>
        <w:t xml:space="preserve"> наразі унеможливили затвердження акту приймання передачі відповідним розпорядженням Київської міської державної адміністрації. </w:t>
      </w:r>
    </w:p>
    <w:p w:rsidR="00BB17D5" w:rsidRPr="00BB17D5" w:rsidRDefault="00BB17D5" w:rsidP="00BB17D5">
      <w:pPr>
        <w:suppressAutoHyphens w:val="0"/>
        <w:spacing w:after="0"/>
        <w:ind w:firstLine="567"/>
        <w:jc w:val="both"/>
        <w:rPr>
          <w:rFonts w:ascii="Times New Roman" w:eastAsia="Times New Roman" w:hAnsi="Times New Roman"/>
          <w:color w:val="auto"/>
          <w:sz w:val="28"/>
          <w:szCs w:val="28"/>
          <w:lang w:val="uk-UA" w:eastAsia="ru-RU"/>
        </w:rPr>
      </w:pPr>
      <w:r w:rsidRPr="00BB17D5">
        <w:rPr>
          <w:rFonts w:ascii="Times New Roman" w:eastAsia="Times New Roman" w:hAnsi="Times New Roman"/>
          <w:color w:val="auto"/>
          <w:sz w:val="28"/>
          <w:szCs w:val="28"/>
          <w:lang w:val="uk-UA" w:eastAsia="ru-RU"/>
        </w:rPr>
        <w:t xml:space="preserve">У зв'язку з наведеним виникла необхідність зарахування </w:t>
      </w:r>
      <w:r>
        <w:rPr>
          <w:rFonts w:ascii="Times New Roman" w:eastAsia="Times New Roman" w:hAnsi="Times New Roman"/>
          <w:color w:val="auto"/>
          <w:sz w:val="28"/>
          <w:szCs w:val="28"/>
          <w:lang w:val="uk-UA" w:eastAsia="ru-RU"/>
        </w:rPr>
        <w:t>двох гуртожитків</w:t>
      </w:r>
      <w:r w:rsidRPr="00BB17D5">
        <w:rPr>
          <w:rFonts w:ascii="Times New Roman" w:eastAsia="Times New Roman" w:hAnsi="Times New Roman"/>
          <w:color w:val="auto"/>
          <w:sz w:val="28"/>
          <w:szCs w:val="28"/>
          <w:lang w:val="uk-UA" w:eastAsia="ru-RU"/>
        </w:rPr>
        <w:t xml:space="preserve"> по вул. </w:t>
      </w:r>
      <w:r>
        <w:rPr>
          <w:rFonts w:ascii="Times New Roman" w:eastAsia="Times New Roman" w:hAnsi="Times New Roman"/>
          <w:color w:val="auto"/>
          <w:sz w:val="28"/>
          <w:szCs w:val="28"/>
          <w:lang w:val="uk-UA" w:eastAsia="ru-RU"/>
        </w:rPr>
        <w:t xml:space="preserve">Інженера Бородіна, 3 та вул. Інженера Бородіна, 9 </w:t>
      </w:r>
      <w:r w:rsidRPr="00BB17D5">
        <w:rPr>
          <w:rFonts w:ascii="Times New Roman" w:eastAsia="Times New Roman" w:hAnsi="Times New Roman"/>
          <w:color w:val="auto"/>
          <w:sz w:val="28"/>
          <w:szCs w:val="28"/>
          <w:lang w:val="uk-UA" w:eastAsia="ru-RU"/>
        </w:rPr>
        <w:t xml:space="preserve">у </w:t>
      </w:r>
      <w:r>
        <w:rPr>
          <w:rFonts w:ascii="Times New Roman" w:eastAsia="Times New Roman" w:hAnsi="Times New Roman"/>
          <w:color w:val="auto"/>
          <w:sz w:val="28"/>
          <w:szCs w:val="28"/>
          <w:lang w:val="uk-UA" w:eastAsia="ru-RU"/>
        </w:rPr>
        <w:t>Дніпровському</w:t>
      </w:r>
      <w:r w:rsidRPr="00BB17D5">
        <w:rPr>
          <w:rFonts w:ascii="Times New Roman" w:eastAsia="Times New Roman" w:hAnsi="Times New Roman"/>
          <w:color w:val="auto"/>
          <w:sz w:val="28"/>
          <w:szCs w:val="28"/>
          <w:lang w:val="uk-UA" w:eastAsia="ru-RU"/>
        </w:rPr>
        <w:t xml:space="preserve"> районі міста Києва до комунальної власності територіальної громади міста Києва на підставі окремого рішення Київської міської ради. </w:t>
      </w:r>
    </w:p>
    <w:p w:rsidR="00BB17D5" w:rsidRDefault="00BB17D5" w:rsidP="00BB17D5">
      <w:pPr>
        <w:suppressAutoHyphens w:val="0"/>
        <w:spacing w:after="0"/>
        <w:ind w:firstLine="567"/>
        <w:jc w:val="both"/>
        <w:rPr>
          <w:rFonts w:ascii="Times New Roman" w:eastAsia="Times New Roman" w:hAnsi="Times New Roman"/>
          <w:color w:val="auto"/>
          <w:sz w:val="28"/>
          <w:szCs w:val="28"/>
          <w:lang w:val="uk-UA" w:eastAsia="ru-RU"/>
        </w:rPr>
      </w:pPr>
      <w:r w:rsidRPr="00BB17D5">
        <w:rPr>
          <w:rFonts w:ascii="Times New Roman" w:eastAsia="Times New Roman" w:hAnsi="Times New Roman"/>
          <w:color w:val="auto"/>
          <w:sz w:val="28"/>
          <w:szCs w:val="28"/>
          <w:lang w:val="uk-UA" w:eastAsia="ru-RU"/>
        </w:rPr>
        <w:t>Технічний паспорт на будівлю гуртожитку</w:t>
      </w:r>
      <w:r w:rsidR="00AA168C">
        <w:rPr>
          <w:rFonts w:ascii="Times New Roman" w:eastAsia="Times New Roman" w:hAnsi="Times New Roman"/>
          <w:color w:val="auto"/>
          <w:sz w:val="28"/>
          <w:szCs w:val="28"/>
          <w:lang w:val="uk-UA" w:eastAsia="ru-RU"/>
        </w:rPr>
        <w:t xml:space="preserve"> </w:t>
      </w:r>
      <w:r w:rsidR="00AA168C" w:rsidRPr="00BB17D5">
        <w:rPr>
          <w:rFonts w:ascii="Times New Roman" w:eastAsia="Times New Roman" w:hAnsi="Times New Roman"/>
          <w:color w:val="auto"/>
          <w:sz w:val="28"/>
          <w:szCs w:val="28"/>
          <w:lang w:val="uk-UA" w:eastAsia="ru-RU"/>
        </w:rPr>
        <w:t xml:space="preserve">по вул. </w:t>
      </w:r>
      <w:r w:rsidR="00AA168C">
        <w:rPr>
          <w:rFonts w:ascii="Times New Roman" w:eastAsia="Times New Roman" w:hAnsi="Times New Roman"/>
          <w:color w:val="auto"/>
          <w:sz w:val="28"/>
          <w:szCs w:val="28"/>
          <w:lang w:val="uk-UA" w:eastAsia="ru-RU"/>
        </w:rPr>
        <w:t>Інженера Бородіна, 3</w:t>
      </w:r>
      <w:r w:rsidRPr="00BB17D5">
        <w:rPr>
          <w:rFonts w:ascii="Times New Roman" w:eastAsia="Times New Roman" w:hAnsi="Times New Roman"/>
          <w:color w:val="auto"/>
          <w:sz w:val="28"/>
          <w:szCs w:val="28"/>
          <w:lang w:val="uk-UA" w:eastAsia="ru-RU"/>
        </w:rPr>
        <w:t xml:space="preserve"> виконаний </w:t>
      </w:r>
      <w:r w:rsidR="00AA168C" w:rsidRPr="00AA168C">
        <w:rPr>
          <w:rFonts w:ascii="Times New Roman" w:eastAsia="Times New Roman" w:hAnsi="Times New Roman"/>
          <w:color w:val="auto"/>
          <w:sz w:val="28"/>
          <w:szCs w:val="28"/>
          <w:lang w:val="uk-UA" w:eastAsia="ru-RU"/>
        </w:rPr>
        <w:t>21.03.2013</w:t>
      </w:r>
      <w:r w:rsidRPr="00AA168C">
        <w:rPr>
          <w:rFonts w:ascii="Times New Roman" w:eastAsia="Times New Roman" w:hAnsi="Times New Roman"/>
          <w:color w:val="auto"/>
          <w:sz w:val="28"/>
          <w:szCs w:val="28"/>
          <w:lang w:val="uk-UA" w:eastAsia="ru-RU"/>
        </w:rPr>
        <w:t xml:space="preserve"> року Київський міським бюро технічної інвентаризації.</w:t>
      </w:r>
      <w:r w:rsidRPr="00BB17D5">
        <w:rPr>
          <w:rFonts w:ascii="Times New Roman" w:eastAsia="Times New Roman" w:hAnsi="Times New Roman"/>
          <w:color w:val="auto"/>
          <w:sz w:val="28"/>
          <w:szCs w:val="28"/>
          <w:lang w:val="uk-UA" w:eastAsia="ru-RU"/>
        </w:rPr>
        <w:t xml:space="preserve"> </w:t>
      </w:r>
    </w:p>
    <w:p w:rsidR="00AA168C" w:rsidRPr="00BB17D5" w:rsidRDefault="00AA168C" w:rsidP="00AA168C">
      <w:pPr>
        <w:suppressAutoHyphens w:val="0"/>
        <w:spacing w:after="0"/>
        <w:ind w:firstLine="567"/>
        <w:jc w:val="both"/>
        <w:rPr>
          <w:rFonts w:ascii="Times New Roman" w:eastAsia="Times New Roman" w:hAnsi="Times New Roman"/>
          <w:color w:val="auto"/>
          <w:sz w:val="28"/>
          <w:szCs w:val="28"/>
          <w:lang w:val="uk-UA" w:eastAsia="ru-RU"/>
        </w:rPr>
      </w:pPr>
      <w:r w:rsidRPr="00BB17D5">
        <w:rPr>
          <w:rFonts w:ascii="Times New Roman" w:eastAsia="Times New Roman" w:hAnsi="Times New Roman"/>
          <w:color w:val="auto"/>
          <w:sz w:val="28"/>
          <w:szCs w:val="28"/>
          <w:lang w:val="uk-UA" w:eastAsia="ru-RU"/>
        </w:rPr>
        <w:t>Технічний паспорт на будівлю гуртожитку</w:t>
      </w:r>
      <w:r>
        <w:rPr>
          <w:rFonts w:ascii="Times New Roman" w:eastAsia="Times New Roman" w:hAnsi="Times New Roman"/>
          <w:color w:val="auto"/>
          <w:sz w:val="28"/>
          <w:szCs w:val="28"/>
          <w:lang w:val="uk-UA" w:eastAsia="ru-RU"/>
        </w:rPr>
        <w:t xml:space="preserve"> </w:t>
      </w:r>
      <w:r w:rsidRPr="00BB17D5">
        <w:rPr>
          <w:rFonts w:ascii="Times New Roman" w:eastAsia="Times New Roman" w:hAnsi="Times New Roman"/>
          <w:color w:val="auto"/>
          <w:sz w:val="28"/>
          <w:szCs w:val="28"/>
          <w:lang w:val="uk-UA" w:eastAsia="ru-RU"/>
        </w:rPr>
        <w:t xml:space="preserve">по вул. </w:t>
      </w:r>
      <w:r>
        <w:rPr>
          <w:rFonts w:ascii="Times New Roman" w:eastAsia="Times New Roman" w:hAnsi="Times New Roman"/>
          <w:color w:val="auto"/>
          <w:sz w:val="28"/>
          <w:szCs w:val="28"/>
          <w:lang w:val="uk-UA" w:eastAsia="ru-RU"/>
        </w:rPr>
        <w:t>Інженера Бородіна, 9</w:t>
      </w:r>
      <w:r w:rsidRPr="00BB17D5">
        <w:rPr>
          <w:rFonts w:ascii="Times New Roman" w:eastAsia="Times New Roman" w:hAnsi="Times New Roman"/>
          <w:color w:val="auto"/>
          <w:sz w:val="28"/>
          <w:szCs w:val="28"/>
          <w:lang w:val="uk-UA" w:eastAsia="ru-RU"/>
        </w:rPr>
        <w:t xml:space="preserve"> виконаний </w:t>
      </w:r>
      <w:r w:rsidRPr="00AA168C">
        <w:rPr>
          <w:rFonts w:ascii="Times New Roman" w:eastAsia="Times New Roman" w:hAnsi="Times New Roman"/>
          <w:color w:val="auto"/>
          <w:sz w:val="28"/>
          <w:szCs w:val="28"/>
          <w:lang w:val="uk-UA" w:eastAsia="ru-RU"/>
        </w:rPr>
        <w:t>2</w:t>
      </w:r>
      <w:r>
        <w:rPr>
          <w:rFonts w:ascii="Times New Roman" w:eastAsia="Times New Roman" w:hAnsi="Times New Roman"/>
          <w:color w:val="auto"/>
          <w:sz w:val="28"/>
          <w:szCs w:val="28"/>
          <w:lang w:val="uk-UA" w:eastAsia="ru-RU"/>
        </w:rPr>
        <w:t>6</w:t>
      </w:r>
      <w:r w:rsidRPr="00AA168C">
        <w:rPr>
          <w:rFonts w:ascii="Times New Roman" w:eastAsia="Times New Roman" w:hAnsi="Times New Roman"/>
          <w:color w:val="auto"/>
          <w:sz w:val="28"/>
          <w:szCs w:val="28"/>
          <w:lang w:val="uk-UA" w:eastAsia="ru-RU"/>
        </w:rPr>
        <w:t>.03.2013 року Київський міським бюро технічної інвентаризації.</w:t>
      </w:r>
    </w:p>
    <w:p w:rsidR="00770592" w:rsidRPr="00BB17D5" w:rsidRDefault="004A384D" w:rsidP="00BB17D5">
      <w:pPr>
        <w:suppressAutoHyphens w:val="0"/>
        <w:spacing w:after="0"/>
        <w:ind w:firstLine="567"/>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 xml:space="preserve">Також </w:t>
      </w:r>
      <w:proofErr w:type="spellStart"/>
      <w:r>
        <w:rPr>
          <w:rFonts w:ascii="Times New Roman" w:eastAsia="Times New Roman" w:hAnsi="Times New Roman"/>
          <w:color w:val="auto"/>
          <w:sz w:val="28"/>
          <w:szCs w:val="28"/>
          <w:lang w:val="uk-UA" w:eastAsia="ru-RU"/>
        </w:rPr>
        <w:t>проє</w:t>
      </w:r>
      <w:r w:rsidR="00BB17D5" w:rsidRPr="00BB17D5">
        <w:rPr>
          <w:rFonts w:ascii="Times New Roman" w:eastAsia="Times New Roman" w:hAnsi="Times New Roman"/>
          <w:color w:val="auto"/>
          <w:sz w:val="28"/>
          <w:szCs w:val="28"/>
          <w:lang w:val="uk-UA" w:eastAsia="ru-RU"/>
        </w:rPr>
        <w:t>ктом</w:t>
      </w:r>
      <w:proofErr w:type="spellEnd"/>
      <w:r w:rsidR="00BB17D5" w:rsidRPr="00BB17D5">
        <w:rPr>
          <w:rFonts w:ascii="Times New Roman" w:eastAsia="Times New Roman" w:hAnsi="Times New Roman"/>
          <w:color w:val="auto"/>
          <w:sz w:val="28"/>
          <w:szCs w:val="28"/>
          <w:lang w:val="uk-UA" w:eastAsia="ru-RU"/>
        </w:rPr>
        <w:t xml:space="preserve"> рішення пропонується вирішити питання щодо надання дозволу на приватизацію займаних кімнат у гуртожитку відповідно до підпункту «а» пункту 5 частини першої статті 5 Закону України «Про забезпечення реалізації житлови</w:t>
      </w:r>
      <w:r w:rsidR="00BB17D5">
        <w:rPr>
          <w:rFonts w:ascii="Times New Roman" w:eastAsia="Times New Roman" w:hAnsi="Times New Roman"/>
          <w:color w:val="auto"/>
          <w:sz w:val="28"/>
          <w:szCs w:val="28"/>
          <w:lang w:val="uk-UA" w:eastAsia="ru-RU"/>
        </w:rPr>
        <w:t>х прав мешканців гуртожитків».</w:t>
      </w:r>
    </w:p>
    <w:p w:rsidR="0037462F" w:rsidRPr="00DA4429" w:rsidRDefault="009D47B6" w:rsidP="00DA4429">
      <w:pPr>
        <w:suppressAutoHyphens w:val="0"/>
        <w:spacing w:after="0"/>
        <w:ind w:firstLine="567"/>
        <w:jc w:val="both"/>
        <w:rPr>
          <w:rFonts w:ascii="Times New Roman" w:eastAsia="Times New Roman" w:hAnsi="Times New Roman"/>
          <w:color w:val="auto"/>
          <w:sz w:val="28"/>
          <w:szCs w:val="28"/>
          <w:lang w:val="uk-UA" w:eastAsia="ru-RU"/>
        </w:rPr>
      </w:pPr>
      <w:r w:rsidRPr="00DA4429">
        <w:rPr>
          <w:rFonts w:ascii="Times New Roman" w:eastAsia="Times New Roman" w:hAnsi="Times New Roman"/>
          <w:b/>
          <w:bCs/>
          <w:color w:val="auto"/>
          <w:sz w:val="28"/>
          <w:szCs w:val="28"/>
          <w:lang w:val="uk-UA" w:eastAsia="ru-RU"/>
        </w:rPr>
        <w:t>2. Мета і шляхи її досягнення</w:t>
      </w:r>
    </w:p>
    <w:p w:rsidR="00770592" w:rsidRPr="00BB17D5" w:rsidRDefault="00BB17D5" w:rsidP="00BB17D5">
      <w:pPr>
        <w:suppressAutoHyphens w:val="0"/>
        <w:spacing w:after="0"/>
        <w:ind w:firstLine="567"/>
        <w:jc w:val="both"/>
        <w:rPr>
          <w:rFonts w:ascii="Times New Roman" w:eastAsia="Times New Roman" w:hAnsi="Times New Roman"/>
          <w:bCs/>
          <w:color w:val="auto"/>
          <w:sz w:val="28"/>
          <w:szCs w:val="28"/>
          <w:lang w:val="uk-UA" w:eastAsia="ru-RU"/>
        </w:rPr>
      </w:pPr>
      <w:r>
        <w:rPr>
          <w:rFonts w:ascii="Times New Roman" w:eastAsia="Times New Roman" w:hAnsi="Times New Roman"/>
          <w:bCs/>
          <w:color w:val="auto"/>
          <w:sz w:val="28"/>
          <w:szCs w:val="28"/>
          <w:lang w:val="uk-UA" w:eastAsia="ru-RU"/>
        </w:rPr>
        <w:t xml:space="preserve">Метою прийняття </w:t>
      </w:r>
      <w:proofErr w:type="spellStart"/>
      <w:r>
        <w:rPr>
          <w:rFonts w:ascii="Times New Roman" w:eastAsia="Times New Roman" w:hAnsi="Times New Roman"/>
          <w:bCs/>
          <w:color w:val="auto"/>
          <w:sz w:val="28"/>
          <w:szCs w:val="28"/>
          <w:lang w:val="uk-UA" w:eastAsia="ru-RU"/>
        </w:rPr>
        <w:t>проє</w:t>
      </w:r>
      <w:r w:rsidRPr="00BB17D5">
        <w:rPr>
          <w:rFonts w:ascii="Times New Roman" w:eastAsia="Times New Roman" w:hAnsi="Times New Roman"/>
          <w:bCs/>
          <w:color w:val="auto"/>
          <w:sz w:val="28"/>
          <w:szCs w:val="28"/>
          <w:lang w:val="uk-UA" w:eastAsia="ru-RU"/>
        </w:rPr>
        <w:t>кту</w:t>
      </w:r>
      <w:proofErr w:type="spellEnd"/>
      <w:r w:rsidRPr="00BB17D5">
        <w:rPr>
          <w:rFonts w:ascii="Times New Roman" w:eastAsia="Times New Roman" w:hAnsi="Times New Roman"/>
          <w:bCs/>
          <w:color w:val="auto"/>
          <w:sz w:val="28"/>
          <w:szCs w:val="28"/>
          <w:lang w:val="uk-UA" w:eastAsia="ru-RU"/>
        </w:rPr>
        <w:t xml:space="preserve"> рішення є безоплатне прийняття до комунальної власності територіальної громади міста Києва та передача до сфери управління </w:t>
      </w:r>
      <w:r>
        <w:rPr>
          <w:rFonts w:ascii="Times New Roman" w:eastAsia="Times New Roman" w:hAnsi="Times New Roman"/>
          <w:bCs/>
          <w:color w:val="auto"/>
          <w:sz w:val="28"/>
          <w:szCs w:val="28"/>
          <w:lang w:val="uk-UA" w:eastAsia="ru-RU"/>
        </w:rPr>
        <w:t>Дніпровської</w:t>
      </w:r>
      <w:r w:rsidRPr="00BB17D5">
        <w:rPr>
          <w:rFonts w:ascii="Times New Roman" w:eastAsia="Times New Roman" w:hAnsi="Times New Roman"/>
          <w:bCs/>
          <w:color w:val="auto"/>
          <w:sz w:val="28"/>
          <w:szCs w:val="28"/>
          <w:lang w:val="uk-UA" w:eastAsia="ru-RU"/>
        </w:rPr>
        <w:t xml:space="preserve"> районної в місті Києві державної адміністрації </w:t>
      </w:r>
      <w:r w:rsidR="008B3123">
        <w:rPr>
          <w:rFonts w:ascii="Times New Roman" w:eastAsia="Times New Roman" w:hAnsi="Times New Roman"/>
          <w:color w:val="auto"/>
          <w:sz w:val="28"/>
          <w:szCs w:val="28"/>
          <w:lang w:val="uk-UA" w:eastAsia="ru-RU"/>
        </w:rPr>
        <w:t>двох гуртожитків</w:t>
      </w:r>
      <w:r w:rsidR="008B3123" w:rsidRPr="00BB17D5">
        <w:rPr>
          <w:rFonts w:ascii="Times New Roman" w:eastAsia="Times New Roman" w:hAnsi="Times New Roman"/>
          <w:color w:val="auto"/>
          <w:sz w:val="28"/>
          <w:szCs w:val="28"/>
          <w:lang w:val="uk-UA" w:eastAsia="ru-RU"/>
        </w:rPr>
        <w:t xml:space="preserve"> по вул. </w:t>
      </w:r>
      <w:r w:rsidR="008B3123">
        <w:rPr>
          <w:rFonts w:ascii="Times New Roman" w:eastAsia="Times New Roman" w:hAnsi="Times New Roman"/>
          <w:color w:val="auto"/>
          <w:sz w:val="28"/>
          <w:szCs w:val="28"/>
          <w:lang w:val="uk-UA" w:eastAsia="ru-RU"/>
        </w:rPr>
        <w:t>Інженера Бородіна, 3 та вул. Інженера Бородіна, 9</w:t>
      </w:r>
      <w:r w:rsidRPr="00BB17D5">
        <w:rPr>
          <w:rFonts w:ascii="Times New Roman" w:eastAsia="Times New Roman" w:hAnsi="Times New Roman"/>
          <w:bCs/>
          <w:color w:val="auto"/>
          <w:sz w:val="28"/>
          <w:szCs w:val="28"/>
          <w:lang w:val="uk-UA" w:eastAsia="ru-RU"/>
        </w:rPr>
        <w:t xml:space="preserve"> у встановленому порядку, залишення будинків у статусі «гуртожиток» та надання дозволу на приватизацію їх жилих і нежилих приміщень, забезпечення реалізації конституційних прав</w:t>
      </w:r>
      <w:r w:rsidR="004A384D">
        <w:rPr>
          <w:rFonts w:ascii="Times New Roman" w:eastAsia="Times New Roman" w:hAnsi="Times New Roman"/>
          <w:bCs/>
          <w:color w:val="auto"/>
          <w:sz w:val="28"/>
          <w:szCs w:val="28"/>
          <w:lang w:val="uk-UA" w:eastAsia="ru-RU"/>
        </w:rPr>
        <w:t xml:space="preserve"> мешканців гуртожитків на житло.</w:t>
      </w:r>
    </w:p>
    <w:p w:rsidR="00373A22" w:rsidRPr="00DA4429" w:rsidRDefault="009D47B6" w:rsidP="00DA4429">
      <w:pPr>
        <w:suppressAutoHyphens w:val="0"/>
        <w:spacing w:after="0"/>
        <w:ind w:firstLine="567"/>
        <w:jc w:val="both"/>
        <w:rPr>
          <w:rFonts w:ascii="Times New Roman" w:eastAsia="Times New Roman" w:hAnsi="Times New Roman"/>
          <w:bCs/>
          <w:color w:val="auto"/>
          <w:sz w:val="28"/>
          <w:szCs w:val="28"/>
          <w:lang w:val="uk-UA" w:eastAsia="ru-RU"/>
        </w:rPr>
      </w:pPr>
      <w:r w:rsidRPr="00DA4429">
        <w:rPr>
          <w:rFonts w:ascii="Times New Roman" w:eastAsia="Times New Roman" w:hAnsi="Times New Roman"/>
          <w:b/>
          <w:bCs/>
          <w:color w:val="auto"/>
          <w:sz w:val="28"/>
          <w:szCs w:val="28"/>
          <w:lang w:eastAsia="ru-RU"/>
        </w:rPr>
        <w:t>3</w:t>
      </w:r>
      <w:r w:rsidR="00373A22" w:rsidRPr="00DA4429">
        <w:rPr>
          <w:rFonts w:ascii="Times New Roman" w:eastAsia="Times New Roman" w:hAnsi="Times New Roman"/>
          <w:b/>
          <w:bCs/>
          <w:color w:val="auto"/>
          <w:sz w:val="28"/>
          <w:szCs w:val="28"/>
          <w:lang w:eastAsia="ru-RU"/>
        </w:rPr>
        <w:t xml:space="preserve">. </w:t>
      </w:r>
      <w:r w:rsidR="00202916" w:rsidRPr="00DA4429">
        <w:rPr>
          <w:rFonts w:ascii="Times New Roman" w:eastAsia="Times New Roman" w:hAnsi="Times New Roman"/>
          <w:b/>
          <w:bCs/>
          <w:color w:val="auto"/>
          <w:sz w:val="28"/>
          <w:szCs w:val="28"/>
          <w:lang w:eastAsia="ru-RU"/>
        </w:rPr>
        <w:t>Стан нормативно-</w:t>
      </w:r>
      <w:proofErr w:type="spellStart"/>
      <w:r w:rsidR="00202916" w:rsidRPr="00DA4429">
        <w:rPr>
          <w:rFonts w:ascii="Times New Roman" w:eastAsia="Times New Roman" w:hAnsi="Times New Roman"/>
          <w:b/>
          <w:bCs/>
          <w:color w:val="auto"/>
          <w:sz w:val="28"/>
          <w:szCs w:val="28"/>
          <w:lang w:eastAsia="ru-RU"/>
        </w:rPr>
        <w:t>правової</w:t>
      </w:r>
      <w:proofErr w:type="spellEnd"/>
      <w:r w:rsidR="00202916" w:rsidRPr="00DA4429">
        <w:rPr>
          <w:rFonts w:ascii="Times New Roman" w:eastAsia="Times New Roman" w:hAnsi="Times New Roman"/>
          <w:b/>
          <w:bCs/>
          <w:color w:val="auto"/>
          <w:sz w:val="28"/>
          <w:szCs w:val="28"/>
          <w:lang w:eastAsia="ru-RU"/>
        </w:rPr>
        <w:t xml:space="preserve"> </w:t>
      </w:r>
      <w:proofErr w:type="spellStart"/>
      <w:r w:rsidR="00202916" w:rsidRPr="00DA4429">
        <w:rPr>
          <w:rFonts w:ascii="Times New Roman" w:eastAsia="Times New Roman" w:hAnsi="Times New Roman"/>
          <w:b/>
          <w:bCs/>
          <w:color w:val="auto"/>
          <w:sz w:val="28"/>
          <w:szCs w:val="28"/>
          <w:lang w:eastAsia="ru-RU"/>
        </w:rPr>
        <w:t>бази</w:t>
      </w:r>
      <w:proofErr w:type="spellEnd"/>
      <w:r w:rsidR="00202916" w:rsidRPr="00DA4429">
        <w:rPr>
          <w:rFonts w:ascii="Times New Roman" w:eastAsia="Times New Roman" w:hAnsi="Times New Roman"/>
          <w:b/>
          <w:bCs/>
          <w:color w:val="auto"/>
          <w:sz w:val="28"/>
          <w:szCs w:val="28"/>
          <w:lang w:eastAsia="ru-RU"/>
        </w:rPr>
        <w:t xml:space="preserve"> у </w:t>
      </w:r>
      <w:proofErr w:type="spellStart"/>
      <w:r w:rsidR="00202916" w:rsidRPr="00DA4429">
        <w:rPr>
          <w:rFonts w:ascii="Times New Roman" w:eastAsia="Times New Roman" w:hAnsi="Times New Roman"/>
          <w:b/>
          <w:bCs/>
          <w:color w:val="auto"/>
          <w:sz w:val="28"/>
          <w:szCs w:val="28"/>
          <w:lang w:eastAsia="ru-RU"/>
        </w:rPr>
        <w:t>даній</w:t>
      </w:r>
      <w:proofErr w:type="spellEnd"/>
      <w:r w:rsidR="00202916" w:rsidRPr="00DA4429">
        <w:rPr>
          <w:rFonts w:ascii="Times New Roman" w:eastAsia="Times New Roman" w:hAnsi="Times New Roman"/>
          <w:b/>
          <w:bCs/>
          <w:color w:val="auto"/>
          <w:sz w:val="28"/>
          <w:szCs w:val="28"/>
          <w:lang w:eastAsia="ru-RU"/>
        </w:rPr>
        <w:t xml:space="preserve"> </w:t>
      </w:r>
      <w:proofErr w:type="spellStart"/>
      <w:r w:rsidR="00202916" w:rsidRPr="00DA4429">
        <w:rPr>
          <w:rFonts w:ascii="Times New Roman" w:eastAsia="Times New Roman" w:hAnsi="Times New Roman"/>
          <w:b/>
          <w:bCs/>
          <w:color w:val="auto"/>
          <w:sz w:val="28"/>
          <w:szCs w:val="28"/>
          <w:lang w:eastAsia="ru-RU"/>
        </w:rPr>
        <w:t>сфері</w:t>
      </w:r>
      <w:proofErr w:type="spellEnd"/>
      <w:r w:rsidR="00202916" w:rsidRPr="00DA4429">
        <w:rPr>
          <w:rFonts w:ascii="Times New Roman" w:eastAsia="Times New Roman" w:hAnsi="Times New Roman"/>
          <w:b/>
          <w:bCs/>
          <w:color w:val="auto"/>
          <w:sz w:val="28"/>
          <w:szCs w:val="28"/>
          <w:lang w:eastAsia="ru-RU"/>
        </w:rPr>
        <w:t xml:space="preserve"> правового</w:t>
      </w:r>
      <w:r w:rsidR="00202916" w:rsidRPr="00DA4429">
        <w:rPr>
          <w:rFonts w:ascii="Times New Roman" w:eastAsia="Times New Roman" w:hAnsi="Times New Roman"/>
          <w:b/>
          <w:bCs/>
          <w:color w:val="auto"/>
          <w:sz w:val="28"/>
          <w:szCs w:val="28"/>
          <w:lang w:val="uk-UA" w:eastAsia="ru-RU"/>
        </w:rPr>
        <w:t xml:space="preserve"> </w:t>
      </w:r>
      <w:proofErr w:type="spellStart"/>
      <w:r w:rsidR="00202916" w:rsidRPr="00DA4429">
        <w:rPr>
          <w:rFonts w:ascii="Times New Roman" w:eastAsia="Times New Roman" w:hAnsi="Times New Roman"/>
          <w:b/>
          <w:bCs/>
          <w:color w:val="auto"/>
          <w:sz w:val="28"/>
          <w:szCs w:val="28"/>
          <w:lang w:eastAsia="ru-RU"/>
        </w:rPr>
        <w:t>регулювання</w:t>
      </w:r>
      <w:proofErr w:type="spellEnd"/>
    </w:p>
    <w:p w:rsidR="00770592" w:rsidRPr="00DA4429" w:rsidRDefault="008B3123" w:rsidP="008B3123">
      <w:pPr>
        <w:suppressAutoHyphens w:val="0"/>
        <w:spacing w:after="0"/>
        <w:ind w:firstLine="567"/>
        <w:jc w:val="both"/>
        <w:rPr>
          <w:rFonts w:ascii="Times New Roman" w:eastAsia="Times New Roman" w:hAnsi="Times New Roman"/>
          <w:color w:val="auto"/>
          <w:sz w:val="28"/>
          <w:szCs w:val="28"/>
          <w:lang w:val="uk-UA" w:eastAsia="ru-RU"/>
        </w:rPr>
      </w:pPr>
      <w:r w:rsidRPr="008B3123">
        <w:rPr>
          <w:rFonts w:ascii="Times New Roman" w:eastAsia="Times New Roman" w:hAnsi="Times New Roman"/>
          <w:color w:val="auto"/>
          <w:sz w:val="28"/>
          <w:szCs w:val="28"/>
          <w:lang w:val="uk-UA" w:eastAsia="ru-RU"/>
        </w:rPr>
        <w:t>Дана сфера суспільних відносин врегульована</w:t>
      </w:r>
      <w:r>
        <w:rPr>
          <w:rFonts w:ascii="Times New Roman" w:eastAsia="Times New Roman" w:hAnsi="Times New Roman"/>
          <w:color w:val="auto"/>
          <w:sz w:val="28"/>
          <w:szCs w:val="28"/>
          <w:lang w:val="uk-UA" w:eastAsia="ru-RU"/>
        </w:rPr>
        <w:t xml:space="preserve"> </w:t>
      </w:r>
      <w:r>
        <w:rPr>
          <w:rFonts w:ascii="Times New Roman" w:hAnsi="Times New Roman"/>
          <w:color w:val="auto"/>
          <w:sz w:val="28"/>
          <w:szCs w:val="28"/>
          <w:shd w:val="clear" w:color="auto" w:fill="FFFFFF"/>
          <w:lang w:val="uk-UA"/>
        </w:rPr>
        <w:t>в</w:t>
      </w:r>
      <w:r w:rsidRPr="000C01CF">
        <w:rPr>
          <w:rFonts w:ascii="Times New Roman" w:hAnsi="Times New Roman"/>
          <w:color w:val="auto"/>
          <w:sz w:val="28"/>
          <w:szCs w:val="28"/>
          <w:shd w:val="clear" w:color="auto" w:fill="FFFFFF"/>
          <w:lang w:val="uk-UA"/>
        </w:rPr>
        <w:t xml:space="preserve">ідповідно до статей 7, 19 Конституції України, статей 319, 327 Цивільного кодексу України, частин другої, п'ятої статті 60 Закону України «Про місцеве самоврядування в Україні», </w:t>
      </w:r>
      <w:r>
        <w:rPr>
          <w:rFonts w:ascii="Times New Roman" w:hAnsi="Times New Roman"/>
          <w:color w:val="auto"/>
          <w:sz w:val="28"/>
          <w:szCs w:val="28"/>
          <w:shd w:val="clear" w:color="auto" w:fill="FFFFFF"/>
          <w:lang w:val="uk-UA"/>
        </w:rPr>
        <w:t xml:space="preserve">статті 3 </w:t>
      </w:r>
      <w:r w:rsidRPr="000C01CF">
        <w:rPr>
          <w:rFonts w:ascii="Times New Roman" w:hAnsi="Times New Roman"/>
          <w:color w:val="auto"/>
          <w:sz w:val="28"/>
          <w:szCs w:val="28"/>
          <w:shd w:val="clear" w:color="auto" w:fill="FFFFFF"/>
          <w:lang w:val="uk-UA"/>
        </w:rPr>
        <w:t>Закону України «Про забезпечення реалізації житлових прав мешканців гуртожитків</w:t>
      </w:r>
      <w:r>
        <w:rPr>
          <w:rFonts w:ascii="Times New Roman" w:hAnsi="Times New Roman"/>
          <w:color w:val="auto"/>
          <w:sz w:val="28"/>
          <w:szCs w:val="28"/>
          <w:shd w:val="clear" w:color="auto" w:fill="FFFFFF"/>
          <w:lang w:val="uk-UA"/>
        </w:rPr>
        <w:t>», статті 4 Закону України «Про залізничний транспорт», статті 6 Закону України «Про управління об’єктами державної власності», статей 2, 4, 4</w:t>
      </w:r>
      <w:r>
        <w:rPr>
          <w:rFonts w:ascii="Times New Roman" w:hAnsi="Times New Roman"/>
          <w:color w:val="auto"/>
          <w:sz w:val="28"/>
          <w:szCs w:val="28"/>
          <w:shd w:val="clear" w:color="auto" w:fill="FFFFFF"/>
          <w:vertAlign w:val="superscript"/>
          <w:lang w:val="uk-UA"/>
        </w:rPr>
        <w:t>1</w:t>
      </w:r>
      <w:r>
        <w:rPr>
          <w:rFonts w:ascii="Times New Roman" w:hAnsi="Times New Roman"/>
          <w:color w:val="auto"/>
          <w:sz w:val="28"/>
          <w:szCs w:val="28"/>
          <w:shd w:val="clear" w:color="auto" w:fill="FFFFFF"/>
          <w:lang w:val="uk-UA"/>
        </w:rPr>
        <w:t xml:space="preserve">, 7 Закону України «Про передачу об’єктів права державної та комунальної власності», </w:t>
      </w:r>
      <w:r w:rsidRPr="004A384D">
        <w:rPr>
          <w:rFonts w:ascii="Times New Roman" w:hAnsi="Times New Roman"/>
          <w:color w:val="auto"/>
          <w:sz w:val="28"/>
          <w:szCs w:val="28"/>
          <w:shd w:val="clear" w:color="auto" w:fill="FFFFFF"/>
          <w:lang w:val="uk-UA"/>
        </w:rPr>
        <w:t>статей 2, 3 Закону України «Про приватизацію державного житлового фонду»,</w:t>
      </w:r>
      <w:r w:rsidRPr="000C01CF">
        <w:rPr>
          <w:rFonts w:ascii="Times New Roman" w:hAnsi="Times New Roman"/>
          <w:color w:val="auto"/>
          <w:sz w:val="28"/>
          <w:szCs w:val="28"/>
          <w:shd w:val="clear" w:color="auto" w:fill="FFFFFF"/>
          <w:lang w:val="uk-UA"/>
        </w:rPr>
        <w:t xml:space="preserve"> постанови Кабінету Міністрів України від 06 листопада 1995 року </w:t>
      </w:r>
      <w:r>
        <w:rPr>
          <w:rFonts w:ascii="Times New Roman" w:hAnsi="Times New Roman"/>
          <w:color w:val="auto"/>
          <w:sz w:val="28"/>
          <w:szCs w:val="28"/>
          <w:shd w:val="clear" w:color="auto" w:fill="FFFFFF"/>
          <w:lang w:val="uk-UA"/>
        </w:rPr>
        <w:t xml:space="preserve">№ </w:t>
      </w:r>
      <w:r w:rsidRPr="000C01CF">
        <w:rPr>
          <w:rFonts w:ascii="Times New Roman" w:hAnsi="Times New Roman"/>
          <w:color w:val="auto"/>
          <w:sz w:val="28"/>
          <w:szCs w:val="28"/>
          <w:shd w:val="clear" w:color="auto" w:fill="FFFFFF"/>
          <w:lang w:val="uk-UA"/>
        </w:rPr>
        <w:t xml:space="preserve">891 «Про затвердження Положення про </w:t>
      </w:r>
      <w:r w:rsidRPr="000C01CF">
        <w:rPr>
          <w:rFonts w:ascii="Times New Roman" w:hAnsi="Times New Roman"/>
          <w:color w:val="auto"/>
          <w:sz w:val="28"/>
          <w:szCs w:val="28"/>
          <w:shd w:val="clear" w:color="auto" w:fill="FFFFFF"/>
          <w:lang w:val="uk-UA"/>
        </w:rPr>
        <w:lastRenderedPageBreak/>
        <w:t>порядок передачі в комунальну власність державного житлового фонду, що перебував у повному господарському віданні або в оперативному управлінні підприємств,</w:t>
      </w:r>
      <w:r>
        <w:rPr>
          <w:rFonts w:ascii="Times New Roman" w:hAnsi="Times New Roman"/>
          <w:color w:val="auto"/>
          <w:sz w:val="28"/>
          <w:szCs w:val="28"/>
          <w:shd w:val="clear" w:color="auto" w:fill="FFFFFF"/>
          <w:lang w:val="uk-UA"/>
        </w:rPr>
        <w:t xml:space="preserve"> установ та організацій», рішення</w:t>
      </w:r>
      <w:r w:rsidRPr="000C01CF">
        <w:rPr>
          <w:rFonts w:ascii="Times New Roman" w:hAnsi="Times New Roman"/>
          <w:color w:val="auto"/>
          <w:sz w:val="28"/>
          <w:szCs w:val="28"/>
          <w:shd w:val="clear" w:color="auto" w:fill="FFFFFF"/>
          <w:lang w:val="uk-UA"/>
        </w:rPr>
        <w:t xml:space="preserve"> Київської міської ради від 15 грудня 2011 року </w:t>
      </w:r>
      <w:r>
        <w:rPr>
          <w:rFonts w:ascii="Times New Roman" w:hAnsi="Times New Roman"/>
          <w:color w:val="auto"/>
          <w:sz w:val="28"/>
          <w:szCs w:val="28"/>
          <w:shd w:val="clear" w:color="auto" w:fill="FFFFFF"/>
          <w:lang w:val="uk-UA"/>
        </w:rPr>
        <w:t>№</w:t>
      </w:r>
      <w:r w:rsidRPr="000C01CF">
        <w:rPr>
          <w:rFonts w:ascii="Times New Roman" w:hAnsi="Times New Roman"/>
          <w:color w:val="auto"/>
          <w:sz w:val="28"/>
          <w:szCs w:val="28"/>
          <w:shd w:val="clear" w:color="auto" w:fill="FFFFFF"/>
          <w:lang w:val="uk-UA"/>
        </w:rPr>
        <w:t xml:space="preserve"> 844/7080 «Про впорядкування прийняття майна до комунальної власності територіальної громади міста Києва, передачі його у володіння та користування, передачі до сфери управління районних в місті Києві державних адміністрацій, закріплення майна на праві господарського відання або оперативного управління»,</w:t>
      </w:r>
      <w:r>
        <w:rPr>
          <w:rFonts w:ascii="Times New Roman" w:hAnsi="Times New Roman"/>
          <w:color w:val="auto"/>
          <w:sz w:val="28"/>
          <w:szCs w:val="28"/>
          <w:shd w:val="clear" w:color="auto" w:fill="FFFFFF"/>
          <w:lang w:val="uk-UA"/>
        </w:rPr>
        <w:t xml:space="preserve"> враховуючи наказ Міністерства інфраструктури України від 03 лютого 2021 року № 33 «Про передачу гуртожитків акціонерного товариства «Українська залізниця» у комунальну власність», лист Міністерства інфраструктури України від 19 листопада 2021 року №4763/16/14-21 та лист філії «Дарницький вагоноремонтний завод» акціонерного товариства «Українська залізниця» від 27 червня 2019 року № 2808</w:t>
      </w:r>
    </w:p>
    <w:p w:rsidR="00770592" w:rsidRPr="00DA4429" w:rsidRDefault="001D696A" w:rsidP="00DA4429">
      <w:pPr>
        <w:suppressAutoHyphens w:val="0"/>
        <w:spacing w:after="0"/>
        <w:ind w:firstLine="567"/>
        <w:jc w:val="both"/>
        <w:rPr>
          <w:rFonts w:ascii="Times New Roman" w:eastAsia="Times New Roman" w:hAnsi="Times New Roman"/>
          <w:b/>
          <w:color w:val="auto"/>
          <w:sz w:val="28"/>
          <w:szCs w:val="28"/>
          <w:lang w:val="uk-UA" w:eastAsia="ru-RU"/>
        </w:rPr>
      </w:pPr>
      <w:r w:rsidRPr="00DA4429">
        <w:rPr>
          <w:rFonts w:ascii="Times New Roman" w:eastAsia="Times New Roman" w:hAnsi="Times New Roman"/>
          <w:b/>
          <w:bCs/>
          <w:color w:val="auto"/>
          <w:sz w:val="28"/>
          <w:szCs w:val="28"/>
          <w:lang w:val="uk-UA" w:eastAsia="ru-RU"/>
        </w:rPr>
        <w:t>4. Фінансово-економічне об</w:t>
      </w:r>
      <w:r w:rsidRPr="00DA4429">
        <w:rPr>
          <w:rFonts w:ascii="Times New Roman" w:eastAsia="Times New Roman" w:hAnsi="Times New Roman"/>
          <w:b/>
          <w:color w:val="auto"/>
          <w:sz w:val="28"/>
          <w:szCs w:val="28"/>
          <w:lang w:val="uk-UA" w:eastAsia="ru-RU"/>
        </w:rPr>
        <w:t>ґрунтування</w:t>
      </w:r>
    </w:p>
    <w:p w:rsidR="00770592" w:rsidRPr="00DA4429" w:rsidRDefault="001D696A" w:rsidP="00703500">
      <w:pPr>
        <w:suppressAutoHyphens w:val="0"/>
        <w:spacing w:after="0"/>
        <w:ind w:firstLine="567"/>
        <w:jc w:val="both"/>
        <w:rPr>
          <w:rFonts w:ascii="Times New Roman" w:eastAsia="Times New Roman" w:hAnsi="Times New Roman"/>
          <w:bCs/>
          <w:color w:val="auto"/>
          <w:sz w:val="28"/>
          <w:szCs w:val="28"/>
          <w:lang w:val="uk-UA" w:eastAsia="ru-RU"/>
        </w:rPr>
      </w:pPr>
      <w:r w:rsidRPr="00DA4429">
        <w:rPr>
          <w:rFonts w:ascii="Times New Roman" w:eastAsia="Times New Roman" w:hAnsi="Times New Roman"/>
          <w:bCs/>
          <w:color w:val="auto"/>
          <w:sz w:val="28"/>
          <w:szCs w:val="28"/>
          <w:lang w:val="uk-UA" w:eastAsia="ru-RU"/>
        </w:rPr>
        <w:t>При</w:t>
      </w:r>
      <w:r w:rsidR="00504D49" w:rsidRPr="00DA4429">
        <w:rPr>
          <w:rFonts w:ascii="Times New Roman" w:eastAsia="Times New Roman" w:hAnsi="Times New Roman"/>
          <w:bCs/>
          <w:color w:val="auto"/>
          <w:sz w:val="28"/>
          <w:szCs w:val="28"/>
          <w:lang w:val="uk-UA" w:eastAsia="ru-RU"/>
        </w:rPr>
        <w:t xml:space="preserve">йняття та реалізація даного </w:t>
      </w:r>
      <w:proofErr w:type="spellStart"/>
      <w:r w:rsidR="00504D49" w:rsidRPr="00DA4429">
        <w:rPr>
          <w:rFonts w:ascii="Times New Roman" w:eastAsia="Times New Roman" w:hAnsi="Times New Roman"/>
          <w:bCs/>
          <w:color w:val="auto"/>
          <w:sz w:val="28"/>
          <w:szCs w:val="28"/>
          <w:lang w:val="uk-UA" w:eastAsia="ru-RU"/>
        </w:rPr>
        <w:t>проє</w:t>
      </w:r>
      <w:r w:rsidRPr="00DA4429">
        <w:rPr>
          <w:rFonts w:ascii="Times New Roman" w:eastAsia="Times New Roman" w:hAnsi="Times New Roman"/>
          <w:bCs/>
          <w:color w:val="auto"/>
          <w:sz w:val="28"/>
          <w:szCs w:val="28"/>
          <w:lang w:val="uk-UA" w:eastAsia="ru-RU"/>
        </w:rPr>
        <w:t>кту</w:t>
      </w:r>
      <w:proofErr w:type="spellEnd"/>
      <w:r w:rsidRPr="00DA4429">
        <w:rPr>
          <w:rFonts w:ascii="Times New Roman" w:eastAsia="Times New Roman" w:hAnsi="Times New Roman"/>
          <w:bCs/>
          <w:color w:val="auto"/>
          <w:sz w:val="28"/>
          <w:szCs w:val="28"/>
          <w:lang w:val="uk-UA" w:eastAsia="ru-RU"/>
        </w:rPr>
        <w:t xml:space="preserve"> рішення не потребує витрат з місцевого бюджету.</w:t>
      </w:r>
    </w:p>
    <w:p w:rsidR="00770592" w:rsidRPr="00DA4429" w:rsidRDefault="0037394A" w:rsidP="00DA4429">
      <w:pPr>
        <w:suppressAutoHyphens w:val="0"/>
        <w:spacing w:after="0"/>
        <w:ind w:firstLine="567"/>
        <w:jc w:val="both"/>
        <w:rPr>
          <w:rFonts w:ascii="Times New Roman" w:eastAsia="Times New Roman" w:hAnsi="Times New Roman"/>
          <w:b/>
          <w:bCs/>
          <w:color w:val="auto"/>
          <w:sz w:val="28"/>
          <w:szCs w:val="28"/>
          <w:lang w:val="uk-UA" w:eastAsia="ru-RU"/>
        </w:rPr>
      </w:pPr>
      <w:r w:rsidRPr="00DA4429">
        <w:rPr>
          <w:rFonts w:ascii="Times New Roman" w:eastAsia="Times New Roman" w:hAnsi="Times New Roman"/>
          <w:b/>
          <w:bCs/>
          <w:color w:val="auto"/>
          <w:sz w:val="28"/>
          <w:szCs w:val="28"/>
          <w:lang w:val="uk-UA" w:eastAsia="ru-RU"/>
        </w:rPr>
        <w:t>5</w:t>
      </w:r>
      <w:r w:rsidR="001D696A" w:rsidRPr="00DA4429">
        <w:rPr>
          <w:rFonts w:ascii="Times New Roman" w:eastAsia="Times New Roman" w:hAnsi="Times New Roman"/>
          <w:b/>
          <w:bCs/>
          <w:color w:val="auto"/>
          <w:sz w:val="28"/>
          <w:szCs w:val="28"/>
          <w:lang w:val="uk-UA" w:eastAsia="ru-RU"/>
        </w:rPr>
        <w:t>. Прогноз соціально-економічних та інших наслідків прийняття рішення</w:t>
      </w:r>
    </w:p>
    <w:p w:rsidR="00373A22" w:rsidRPr="00DA4429" w:rsidRDefault="008B3123" w:rsidP="00703500">
      <w:pPr>
        <w:suppressAutoHyphens w:val="0"/>
        <w:spacing w:after="0"/>
        <w:ind w:firstLine="567"/>
        <w:jc w:val="both"/>
        <w:rPr>
          <w:rFonts w:ascii="Times New Roman" w:eastAsia="Times New Roman" w:hAnsi="Times New Roman"/>
          <w:color w:val="auto"/>
          <w:sz w:val="28"/>
          <w:szCs w:val="28"/>
          <w:lang w:val="uk-UA" w:eastAsia="ru-RU"/>
        </w:rPr>
      </w:pPr>
      <w:r w:rsidRPr="008B3123">
        <w:rPr>
          <w:rFonts w:ascii="Times New Roman" w:eastAsia="Times New Roman" w:hAnsi="Times New Roman"/>
          <w:color w:val="auto"/>
          <w:sz w:val="28"/>
          <w:szCs w:val="28"/>
          <w:lang w:val="uk-UA" w:eastAsia="ru-RU"/>
        </w:rPr>
        <w:t>Прийняття цього рішення забезпечить належне у</w:t>
      </w:r>
      <w:r>
        <w:rPr>
          <w:rFonts w:ascii="Times New Roman" w:eastAsia="Times New Roman" w:hAnsi="Times New Roman"/>
          <w:color w:val="auto"/>
          <w:sz w:val="28"/>
          <w:szCs w:val="28"/>
          <w:lang w:val="uk-UA" w:eastAsia="ru-RU"/>
        </w:rPr>
        <w:t xml:space="preserve">тримання та експлуатацію будівель </w:t>
      </w:r>
      <w:r w:rsidRPr="008B3123">
        <w:rPr>
          <w:rFonts w:ascii="Times New Roman" w:eastAsia="Times New Roman" w:hAnsi="Times New Roman"/>
          <w:color w:val="auto"/>
          <w:sz w:val="28"/>
          <w:szCs w:val="28"/>
          <w:lang w:val="uk-UA" w:eastAsia="ru-RU"/>
        </w:rPr>
        <w:t>двох гуртожитків по вул. Інженера Бородіна, 3 та вул. Інженера Бородіна, 9</w:t>
      </w:r>
      <w:r>
        <w:rPr>
          <w:rFonts w:ascii="Times New Roman" w:eastAsia="Times New Roman" w:hAnsi="Times New Roman"/>
          <w:color w:val="auto"/>
          <w:sz w:val="28"/>
          <w:szCs w:val="28"/>
          <w:lang w:val="uk-UA" w:eastAsia="ru-RU"/>
        </w:rPr>
        <w:t xml:space="preserve"> у Дніпровському районі міста Києва та</w:t>
      </w:r>
      <w:r w:rsidRPr="008B3123">
        <w:rPr>
          <w:rFonts w:ascii="Times New Roman" w:eastAsia="Times New Roman" w:hAnsi="Times New Roman"/>
          <w:color w:val="auto"/>
          <w:sz w:val="28"/>
          <w:szCs w:val="28"/>
          <w:lang w:val="uk-UA" w:eastAsia="ru-RU"/>
        </w:rPr>
        <w:t xml:space="preserve"> </w:t>
      </w:r>
      <w:proofErr w:type="spellStart"/>
      <w:r w:rsidRPr="008B3123">
        <w:rPr>
          <w:rFonts w:ascii="Times New Roman" w:eastAsia="Times New Roman" w:hAnsi="Times New Roman"/>
          <w:color w:val="auto"/>
          <w:sz w:val="28"/>
          <w:szCs w:val="28"/>
          <w:lang w:val="uk-UA" w:eastAsia="ru-RU"/>
        </w:rPr>
        <w:t>надасть</w:t>
      </w:r>
      <w:proofErr w:type="spellEnd"/>
      <w:r w:rsidRPr="008B3123">
        <w:rPr>
          <w:rFonts w:ascii="Times New Roman" w:eastAsia="Times New Roman" w:hAnsi="Times New Roman"/>
          <w:color w:val="auto"/>
          <w:sz w:val="28"/>
          <w:szCs w:val="28"/>
          <w:lang w:val="uk-UA" w:eastAsia="ru-RU"/>
        </w:rPr>
        <w:t xml:space="preserve"> можливість мешканцям, які на законних підставах там проживають</w:t>
      </w:r>
      <w:r w:rsidR="00703500">
        <w:rPr>
          <w:rFonts w:ascii="Times New Roman" w:eastAsia="Times New Roman" w:hAnsi="Times New Roman"/>
          <w:color w:val="auto"/>
          <w:sz w:val="28"/>
          <w:szCs w:val="28"/>
          <w:lang w:val="uk-UA" w:eastAsia="ru-RU"/>
        </w:rPr>
        <w:t>, здійснити приватизацію кімнат.</w:t>
      </w:r>
    </w:p>
    <w:p w:rsidR="00373A22" w:rsidRPr="00DA4429" w:rsidRDefault="0016740D" w:rsidP="00DA4429">
      <w:pPr>
        <w:tabs>
          <w:tab w:val="left" w:pos="993"/>
        </w:tabs>
        <w:spacing w:after="0"/>
        <w:ind w:firstLine="567"/>
        <w:contextualSpacing/>
        <w:jc w:val="both"/>
        <w:rPr>
          <w:rFonts w:ascii="Times New Roman" w:eastAsia="Times New Roman" w:hAnsi="Times New Roman"/>
          <w:b/>
          <w:color w:val="auto"/>
          <w:sz w:val="28"/>
          <w:szCs w:val="28"/>
          <w:lang w:val="uk-UA"/>
        </w:rPr>
      </w:pPr>
      <w:r w:rsidRPr="00DA4429">
        <w:rPr>
          <w:rFonts w:ascii="Times New Roman" w:eastAsia="Times New Roman" w:hAnsi="Times New Roman"/>
          <w:b/>
          <w:color w:val="auto"/>
          <w:sz w:val="28"/>
          <w:szCs w:val="28"/>
          <w:lang w:val="uk-UA"/>
        </w:rPr>
        <w:t xml:space="preserve">6. Суб'єкт подання </w:t>
      </w:r>
      <w:proofErr w:type="spellStart"/>
      <w:r w:rsidRPr="00DA4429">
        <w:rPr>
          <w:rFonts w:ascii="Times New Roman" w:eastAsia="Times New Roman" w:hAnsi="Times New Roman"/>
          <w:b/>
          <w:color w:val="auto"/>
          <w:sz w:val="28"/>
          <w:szCs w:val="28"/>
          <w:lang w:val="uk-UA"/>
        </w:rPr>
        <w:t>проє</w:t>
      </w:r>
      <w:r w:rsidR="00373A22" w:rsidRPr="00DA4429">
        <w:rPr>
          <w:rFonts w:ascii="Times New Roman" w:eastAsia="Times New Roman" w:hAnsi="Times New Roman"/>
          <w:b/>
          <w:color w:val="auto"/>
          <w:sz w:val="28"/>
          <w:szCs w:val="28"/>
          <w:lang w:val="uk-UA"/>
        </w:rPr>
        <w:t>кту</w:t>
      </w:r>
      <w:proofErr w:type="spellEnd"/>
      <w:r w:rsidR="00373A22" w:rsidRPr="00DA4429">
        <w:rPr>
          <w:rFonts w:ascii="Times New Roman" w:eastAsia="Times New Roman" w:hAnsi="Times New Roman"/>
          <w:b/>
          <w:color w:val="auto"/>
          <w:sz w:val="28"/>
          <w:szCs w:val="28"/>
          <w:lang w:val="uk-UA"/>
        </w:rPr>
        <w:t xml:space="preserve"> рішення</w:t>
      </w:r>
    </w:p>
    <w:p w:rsidR="0016740D" w:rsidRPr="00DA4429" w:rsidRDefault="00EB233D" w:rsidP="00DA4429">
      <w:pPr>
        <w:spacing w:after="0"/>
        <w:ind w:firstLine="567"/>
        <w:contextualSpacing/>
        <w:jc w:val="both"/>
        <w:rPr>
          <w:rFonts w:ascii="Times New Roman" w:hAnsi="Times New Roman"/>
          <w:bCs/>
          <w:color w:val="auto"/>
          <w:sz w:val="28"/>
          <w:szCs w:val="28"/>
          <w:shd w:val="clear" w:color="auto" w:fill="FFFFFF"/>
          <w:lang w:val="uk-UA"/>
        </w:rPr>
      </w:pPr>
      <w:r w:rsidRPr="00DA4429">
        <w:rPr>
          <w:rFonts w:ascii="Times New Roman" w:eastAsia="Times New Roman" w:hAnsi="Times New Roman"/>
          <w:color w:val="auto"/>
          <w:sz w:val="28"/>
          <w:szCs w:val="28"/>
          <w:shd w:val="clear" w:color="auto" w:fill="FFFFFF"/>
          <w:lang w:val="uk-UA"/>
        </w:rPr>
        <w:t xml:space="preserve"> </w:t>
      </w:r>
      <w:r w:rsidR="0016740D" w:rsidRPr="00DA4429">
        <w:rPr>
          <w:rFonts w:ascii="Times New Roman" w:eastAsia="Times New Roman" w:hAnsi="Times New Roman"/>
          <w:color w:val="auto"/>
          <w:sz w:val="28"/>
          <w:szCs w:val="28"/>
          <w:shd w:val="clear" w:color="auto" w:fill="FFFFFF"/>
          <w:lang w:val="uk-UA"/>
        </w:rPr>
        <w:t xml:space="preserve">Суб’єктом подання </w:t>
      </w:r>
      <w:proofErr w:type="spellStart"/>
      <w:r w:rsidR="0016740D" w:rsidRPr="00DA4429">
        <w:rPr>
          <w:rFonts w:ascii="Times New Roman" w:eastAsia="Times New Roman" w:hAnsi="Times New Roman"/>
          <w:color w:val="auto"/>
          <w:sz w:val="28"/>
          <w:szCs w:val="28"/>
          <w:shd w:val="clear" w:color="auto" w:fill="FFFFFF"/>
          <w:lang w:val="uk-UA"/>
        </w:rPr>
        <w:t>проє</w:t>
      </w:r>
      <w:r w:rsidR="00373A22" w:rsidRPr="00DA4429">
        <w:rPr>
          <w:rFonts w:ascii="Times New Roman" w:eastAsia="Times New Roman" w:hAnsi="Times New Roman"/>
          <w:color w:val="auto"/>
          <w:sz w:val="28"/>
          <w:szCs w:val="28"/>
          <w:shd w:val="clear" w:color="auto" w:fill="FFFFFF"/>
          <w:lang w:val="uk-UA"/>
        </w:rPr>
        <w:t>кту</w:t>
      </w:r>
      <w:proofErr w:type="spellEnd"/>
      <w:r w:rsidR="00373A22" w:rsidRPr="00DA4429">
        <w:rPr>
          <w:rFonts w:ascii="Times New Roman" w:eastAsia="Times New Roman" w:hAnsi="Times New Roman"/>
          <w:color w:val="auto"/>
          <w:sz w:val="28"/>
          <w:szCs w:val="28"/>
          <w:shd w:val="clear" w:color="auto" w:fill="FFFFFF"/>
          <w:lang w:val="uk-UA"/>
        </w:rPr>
        <w:t xml:space="preserve"> рішення Київської міської ради є </w:t>
      </w:r>
      <w:r w:rsidR="00373A22" w:rsidRPr="00DA4429">
        <w:rPr>
          <w:rFonts w:ascii="Times New Roman" w:hAnsi="Times New Roman"/>
          <w:bCs/>
          <w:color w:val="auto"/>
          <w:sz w:val="28"/>
          <w:szCs w:val="28"/>
          <w:shd w:val="clear" w:color="auto" w:fill="FFFFFF"/>
          <w:lang w:val="uk-UA"/>
        </w:rPr>
        <w:t>депутат Київської міської ради  — Ярослав ФЕДОРЕНКО</w:t>
      </w:r>
      <w:r w:rsidR="0016740D" w:rsidRPr="00DA4429">
        <w:rPr>
          <w:rFonts w:ascii="Times New Roman" w:hAnsi="Times New Roman"/>
          <w:bCs/>
          <w:color w:val="auto"/>
          <w:sz w:val="28"/>
          <w:szCs w:val="28"/>
          <w:shd w:val="clear" w:color="auto" w:fill="FFFFFF"/>
          <w:lang w:val="uk-UA"/>
        </w:rPr>
        <w:t>.</w:t>
      </w:r>
    </w:p>
    <w:p w:rsidR="00373A22" w:rsidRPr="00DA4429" w:rsidRDefault="00373A22" w:rsidP="00DA4429">
      <w:pPr>
        <w:spacing w:after="0"/>
        <w:ind w:firstLine="567"/>
        <w:contextualSpacing/>
        <w:jc w:val="both"/>
        <w:rPr>
          <w:rFonts w:ascii="Times New Roman" w:hAnsi="Times New Roman"/>
          <w:color w:val="auto"/>
          <w:sz w:val="28"/>
          <w:szCs w:val="28"/>
          <w:lang w:val="uk-UA"/>
        </w:rPr>
      </w:pPr>
      <w:r w:rsidRPr="00DA4429">
        <w:rPr>
          <w:rFonts w:ascii="Times New Roman" w:hAnsi="Times New Roman"/>
          <w:bCs/>
          <w:color w:val="auto"/>
          <w:sz w:val="28"/>
          <w:szCs w:val="28"/>
          <w:shd w:val="clear" w:color="auto" w:fill="FFFFFF"/>
          <w:lang w:val="uk-UA"/>
        </w:rPr>
        <w:t>Доповідач на пленарному засіданні - депутат Київської міської ради – Ярослав ФЕДОРЕНКО.</w:t>
      </w:r>
    </w:p>
    <w:p w:rsidR="00373A22" w:rsidRPr="00DA4429" w:rsidRDefault="00373A22" w:rsidP="00DA4429">
      <w:pPr>
        <w:spacing w:after="0"/>
        <w:ind w:firstLine="567"/>
        <w:contextualSpacing/>
        <w:jc w:val="both"/>
        <w:rPr>
          <w:rFonts w:ascii="Times New Roman" w:hAnsi="Times New Roman"/>
          <w:color w:val="auto"/>
          <w:sz w:val="28"/>
          <w:szCs w:val="28"/>
          <w:lang w:val="uk-UA"/>
        </w:rPr>
      </w:pPr>
    </w:p>
    <w:p w:rsidR="00373A22" w:rsidRPr="00DA4429" w:rsidRDefault="00373A22" w:rsidP="00DA4429">
      <w:pPr>
        <w:spacing w:after="0"/>
        <w:ind w:firstLine="567"/>
        <w:contextualSpacing/>
        <w:jc w:val="both"/>
        <w:rPr>
          <w:rFonts w:ascii="Times New Roman" w:hAnsi="Times New Roman"/>
          <w:color w:val="auto"/>
          <w:sz w:val="28"/>
          <w:szCs w:val="28"/>
          <w:lang w:val="uk-UA"/>
        </w:rPr>
      </w:pPr>
    </w:p>
    <w:p w:rsidR="00373A22" w:rsidRPr="00DA4429" w:rsidRDefault="00DB1AA5" w:rsidP="00DA4429">
      <w:pPr>
        <w:spacing w:after="0"/>
        <w:contextualSpacing/>
        <w:jc w:val="both"/>
        <w:rPr>
          <w:rFonts w:ascii="Times New Roman" w:hAnsi="Times New Roman"/>
          <w:b/>
          <w:bCs/>
          <w:color w:val="auto"/>
          <w:sz w:val="28"/>
          <w:szCs w:val="28"/>
          <w:shd w:val="clear" w:color="auto" w:fill="FFFFFF"/>
          <w:lang w:val="uk-UA"/>
        </w:rPr>
      </w:pPr>
      <w:r w:rsidRPr="00DA4429">
        <w:rPr>
          <w:rFonts w:ascii="Times New Roman" w:hAnsi="Times New Roman"/>
          <w:b/>
          <w:bCs/>
          <w:color w:val="auto"/>
          <w:sz w:val="28"/>
          <w:szCs w:val="28"/>
          <w:shd w:val="clear" w:color="auto" w:fill="FFFFFF"/>
          <w:lang w:val="uk-UA"/>
        </w:rPr>
        <w:t>Д</w:t>
      </w:r>
      <w:r w:rsidR="00373A22" w:rsidRPr="00DA4429">
        <w:rPr>
          <w:rFonts w:ascii="Times New Roman" w:hAnsi="Times New Roman"/>
          <w:b/>
          <w:bCs/>
          <w:color w:val="auto"/>
          <w:sz w:val="28"/>
          <w:szCs w:val="28"/>
          <w:shd w:val="clear" w:color="auto" w:fill="FFFFFF"/>
          <w:lang w:val="uk-UA"/>
        </w:rPr>
        <w:t>епутат Київської міської ради                                          Ярослав ФЕДОРЕНКО</w:t>
      </w:r>
    </w:p>
    <w:p w:rsidR="00A16466" w:rsidRPr="00DA4429" w:rsidRDefault="00A16466" w:rsidP="00DA4429">
      <w:pPr>
        <w:spacing w:after="0"/>
        <w:contextualSpacing/>
        <w:jc w:val="both"/>
        <w:rPr>
          <w:rFonts w:ascii="Times New Roman" w:eastAsia="Times New Roman" w:hAnsi="Times New Roman"/>
          <w:b/>
          <w:color w:val="auto"/>
          <w:sz w:val="28"/>
          <w:szCs w:val="28"/>
          <w:lang w:val="uk-UA"/>
        </w:rPr>
      </w:pPr>
    </w:p>
    <w:p w:rsidR="00A16466" w:rsidRPr="00DA4429" w:rsidRDefault="00A16466" w:rsidP="00DA4429">
      <w:pPr>
        <w:spacing w:after="0"/>
        <w:contextualSpacing/>
        <w:jc w:val="both"/>
        <w:rPr>
          <w:rFonts w:ascii="Times New Roman" w:eastAsia="Times New Roman" w:hAnsi="Times New Roman"/>
          <w:b/>
          <w:color w:val="auto"/>
          <w:sz w:val="28"/>
          <w:szCs w:val="28"/>
          <w:lang w:val="uk-UA"/>
        </w:rPr>
      </w:pPr>
    </w:p>
    <w:p w:rsidR="00373A22" w:rsidRPr="00DA4429" w:rsidRDefault="00373A22" w:rsidP="00DA4429">
      <w:pPr>
        <w:suppressAutoHyphens w:val="0"/>
        <w:spacing w:after="0"/>
        <w:ind w:left="4961" w:hanging="11"/>
        <w:rPr>
          <w:rFonts w:ascii="Times New Roman" w:eastAsia="Times New Roman" w:hAnsi="Times New Roman"/>
          <w:b/>
          <w:color w:val="auto"/>
          <w:sz w:val="28"/>
          <w:szCs w:val="28"/>
          <w:lang w:val="uk-UA" w:eastAsia="uk-UA"/>
        </w:rPr>
      </w:pPr>
    </w:p>
    <w:p w:rsidR="00A16466" w:rsidRPr="00DA4429" w:rsidRDefault="00A16466" w:rsidP="00DA4429">
      <w:pPr>
        <w:suppressAutoHyphens w:val="0"/>
        <w:spacing w:after="0"/>
        <w:ind w:left="4961" w:hanging="11"/>
        <w:rPr>
          <w:rFonts w:ascii="Times New Roman" w:eastAsia="Times New Roman" w:hAnsi="Times New Roman"/>
          <w:b/>
          <w:color w:val="auto"/>
          <w:sz w:val="28"/>
          <w:szCs w:val="28"/>
          <w:lang w:val="uk-UA" w:eastAsia="uk-UA"/>
        </w:rPr>
      </w:pPr>
    </w:p>
    <w:p w:rsidR="00A16466" w:rsidRPr="00DA4429" w:rsidRDefault="00A16466" w:rsidP="00DA4429">
      <w:pPr>
        <w:suppressAutoHyphens w:val="0"/>
        <w:spacing w:after="0"/>
        <w:ind w:left="4961" w:hanging="11"/>
        <w:rPr>
          <w:rFonts w:ascii="Times New Roman" w:eastAsia="Times New Roman" w:hAnsi="Times New Roman"/>
          <w:b/>
          <w:color w:val="auto"/>
          <w:sz w:val="28"/>
          <w:szCs w:val="28"/>
          <w:lang w:val="uk-UA" w:eastAsia="uk-UA"/>
        </w:rPr>
      </w:pPr>
    </w:p>
    <w:p w:rsidR="00504D49" w:rsidRPr="00DA4429" w:rsidRDefault="00504D49" w:rsidP="00703500">
      <w:pPr>
        <w:suppressAutoHyphens w:val="0"/>
        <w:spacing w:after="0"/>
        <w:rPr>
          <w:rFonts w:ascii="Times New Roman" w:eastAsia="Times New Roman" w:hAnsi="Times New Roman"/>
          <w:b/>
          <w:color w:val="auto"/>
          <w:sz w:val="28"/>
          <w:szCs w:val="28"/>
          <w:lang w:val="uk-UA" w:eastAsia="uk-UA"/>
        </w:rPr>
      </w:pPr>
    </w:p>
    <w:p w:rsidR="0016740D" w:rsidRDefault="0016740D" w:rsidP="00770592">
      <w:pPr>
        <w:pStyle w:val="ab"/>
        <w:spacing w:line="276" w:lineRule="auto"/>
        <w:ind w:left="3969"/>
        <w:rPr>
          <w:rFonts w:ascii="Times New Roman"/>
          <w:sz w:val="20"/>
        </w:rPr>
      </w:pPr>
      <w:bookmarkStart w:id="0" w:name="_GoBack"/>
      <w:r>
        <w:rPr>
          <w:rFonts w:ascii="Times New Roman"/>
          <w:noProof/>
          <w:sz w:val="20"/>
          <w:lang w:val="en-US"/>
        </w:rPr>
        <w:lastRenderedPageBreak/>
        <w:drawing>
          <wp:inline distT="0" distB="0" distL="0" distR="0">
            <wp:extent cx="628650"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866775"/>
                    </a:xfrm>
                    <a:prstGeom prst="rect">
                      <a:avLst/>
                    </a:prstGeom>
                    <a:noFill/>
                    <a:ln>
                      <a:noFill/>
                    </a:ln>
                  </pic:spPr>
                </pic:pic>
              </a:graphicData>
            </a:graphic>
          </wp:inline>
        </w:drawing>
      </w:r>
    </w:p>
    <w:p w:rsidR="0016740D" w:rsidRDefault="0016740D" w:rsidP="00770592">
      <w:pPr>
        <w:pStyle w:val="ab"/>
        <w:spacing w:before="5" w:line="276" w:lineRule="auto"/>
        <w:rPr>
          <w:rFonts w:ascii="Times New Roman"/>
          <w:sz w:val="13"/>
        </w:rPr>
      </w:pPr>
    </w:p>
    <w:p w:rsidR="0016740D" w:rsidRDefault="0016740D" w:rsidP="00770592">
      <w:pPr>
        <w:pStyle w:val="a9"/>
        <w:spacing w:line="276" w:lineRule="auto"/>
        <w:ind w:left="3119"/>
        <w:jc w:val="left"/>
      </w:pPr>
      <w:r>
        <w:rPr>
          <w:color w:val="BE8F00"/>
        </w:rPr>
        <w:t>ДЕПУТАТ</w:t>
      </w:r>
    </w:p>
    <w:p w:rsidR="000F1D03" w:rsidRPr="000F1D03" w:rsidRDefault="0016740D" w:rsidP="000F1D03">
      <w:pPr>
        <w:pStyle w:val="ab"/>
        <w:spacing w:before="1" w:line="276" w:lineRule="auto"/>
        <w:ind w:left="1134" w:right="1843"/>
        <w:jc w:val="center"/>
        <w:rPr>
          <w:rFonts w:ascii="Times New Roman" w:eastAsia="Times New Roman" w:hAnsi="Times New Roman" w:cs="Times New Roman"/>
          <w:sz w:val="20"/>
          <w:szCs w:val="20"/>
        </w:rPr>
      </w:pPr>
      <w:r>
        <w:rPr>
          <w:noProof/>
          <w:lang w:val="en-US"/>
        </w:rPr>
        <mc:AlternateContent>
          <mc:Choice Requires="wps">
            <w:drawing>
              <wp:anchor distT="0" distB="0" distL="0" distR="0" simplePos="0" relativeHeight="251659264" behindDoc="1" locked="0" layoutInCell="1" allowOverlap="1">
                <wp:simplePos x="0" y="0"/>
                <wp:positionH relativeFrom="page">
                  <wp:posOffset>682625</wp:posOffset>
                </wp:positionH>
                <wp:positionV relativeFrom="paragraph">
                  <wp:posOffset>252095</wp:posOffset>
                </wp:positionV>
                <wp:extent cx="6210935" cy="67310"/>
                <wp:effectExtent l="0" t="0" r="0" b="8890"/>
                <wp:wrapTopAndBottom/>
                <wp:docPr id="3" name="Поліліні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67310"/>
                        </a:xfrm>
                        <a:custGeom>
                          <a:avLst/>
                          <a:gdLst>
                            <a:gd name="T0" fmla="+- 0 1075 1075"/>
                            <a:gd name="T1" fmla="*/ T0 w 9781"/>
                            <a:gd name="T2" fmla="+- 0 397 397"/>
                            <a:gd name="T3" fmla="*/ 397 h 106"/>
                            <a:gd name="T4" fmla="+- 0 1075 1075"/>
                            <a:gd name="T5" fmla="*/ T4 w 9781"/>
                            <a:gd name="T6" fmla="+- 0 416 397"/>
                            <a:gd name="T7" fmla="*/ 416 h 106"/>
                            <a:gd name="T8" fmla="+- 0 10855 1075"/>
                            <a:gd name="T9" fmla="*/ T8 w 9781"/>
                            <a:gd name="T10" fmla="+- 0 426 397"/>
                            <a:gd name="T11" fmla="*/ 426 h 106"/>
                            <a:gd name="T12" fmla="+- 0 10855 1075"/>
                            <a:gd name="T13" fmla="*/ T12 w 9781"/>
                            <a:gd name="T14" fmla="+- 0 407 397"/>
                            <a:gd name="T15" fmla="*/ 407 h 106"/>
                            <a:gd name="T16" fmla="+- 0 1075 1075"/>
                            <a:gd name="T17" fmla="*/ T16 w 9781"/>
                            <a:gd name="T18" fmla="+- 0 397 397"/>
                            <a:gd name="T19" fmla="*/ 397 h 106"/>
                            <a:gd name="T20" fmla="+- 0 1075 1075"/>
                            <a:gd name="T21" fmla="*/ T20 w 9781"/>
                            <a:gd name="T22" fmla="+- 0 435 397"/>
                            <a:gd name="T23" fmla="*/ 435 h 106"/>
                            <a:gd name="T24" fmla="+- 0 1075 1075"/>
                            <a:gd name="T25" fmla="*/ T24 w 9781"/>
                            <a:gd name="T26" fmla="+- 0 493 397"/>
                            <a:gd name="T27" fmla="*/ 493 h 106"/>
                            <a:gd name="T28" fmla="+- 0 10855 1075"/>
                            <a:gd name="T29" fmla="*/ T28 w 9781"/>
                            <a:gd name="T30" fmla="+- 0 503 397"/>
                            <a:gd name="T31" fmla="*/ 503 h 106"/>
                            <a:gd name="T32" fmla="+- 0 10855 1075"/>
                            <a:gd name="T33" fmla="*/ T32 w 9781"/>
                            <a:gd name="T34" fmla="+- 0 445 397"/>
                            <a:gd name="T35" fmla="*/ 445 h 106"/>
                            <a:gd name="T36" fmla="+- 0 1075 1075"/>
                            <a:gd name="T37" fmla="*/ T36 w 9781"/>
                            <a:gd name="T38" fmla="+- 0 435 397"/>
                            <a:gd name="T39" fmla="*/ 435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81" h="106">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12C77" id="Полілінія 3" o:spid="_x0000_s1026" style="position:absolute;margin-left:53.75pt;margin-top:19.85pt;width:489.05pt;height:5.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" path="m,l,19,9780,29r,-19l,xm,38l,96r9780,10l9780,48,,38xe" fillcolor="#0d2574" stroked="f">
                <v:path arrowok="t" o:connecttype="custom" o:connectlocs="0,252095;0,264160;6210300,270510;6210300,258445;0,252095;0,276225;0,313055;6210300,319405;6210300,282575;0,276225" o:connectangles="0,0,0,0,0,0,0,0,0,0"/>
                <w10:wrap type="topAndBottom" anchorx="page"/>
              </v:shape>
            </w:pict>
          </mc:Fallback>
        </mc:AlternateContent>
      </w:r>
      <w:r>
        <w:rPr>
          <w:color w:val="BE8F00"/>
        </w:rPr>
        <w:t xml:space="preserve">        КИЇВСЬКОЇ МІСЬКОЇ РАДИ IX СКЛИКАННЯ</w:t>
      </w:r>
      <w:r>
        <w:rPr>
          <w:rFonts w:ascii="Times New Roman" w:eastAsia="Times New Roman" w:hAnsi="Times New Roman" w:cs="Times New Roman"/>
        </w:rPr>
        <w:t xml:space="preserve">  </w:t>
      </w:r>
      <w:r w:rsidR="000F1D03">
        <w:rPr>
          <w:rFonts w:ascii="Times New Roman" w:eastAsia="Times New Roman" w:hAnsi="Times New Roman" w:cs="Times New Roman"/>
        </w:rPr>
        <w:br/>
      </w:r>
    </w:p>
    <w:p w:rsidR="0016740D" w:rsidRPr="008B3123" w:rsidRDefault="0016740D" w:rsidP="00233B02">
      <w:pPr>
        <w:spacing w:line="240" w:lineRule="auto"/>
        <w:ind w:left="-284" w:right="-142"/>
        <w:rPr>
          <w:rFonts w:ascii="Calibri" w:eastAsia="Calibri" w:hAnsi="Calibri" w:cs="Calibri"/>
          <w:sz w:val="32"/>
          <w:szCs w:val="32"/>
          <w:lang w:val="uk-UA"/>
        </w:rPr>
      </w:pPr>
      <w:proofErr w:type="gramStart"/>
      <w:r>
        <w:rPr>
          <w:rFonts w:ascii="Times New Roman" w:eastAsia="Times New Roman" w:hAnsi="Times New Roman"/>
          <w:sz w:val="28"/>
          <w:szCs w:val="28"/>
        </w:rPr>
        <w:t>«</w:t>
      </w:r>
      <w:r w:rsidR="00E35FA4">
        <w:rPr>
          <w:rFonts w:ascii="Times New Roman" w:eastAsia="Times New Roman" w:hAnsi="Times New Roman"/>
          <w:sz w:val="28"/>
          <w:szCs w:val="28"/>
          <w:u w:val="single"/>
        </w:rPr>
        <w:t xml:space="preserve"> </w:t>
      </w:r>
      <w:r w:rsidR="000F1D03">
        <w:rPr>
          <w:rFonts w:ascii="Times New Roman" w:eastAsia="Times New Roman" w:hAnsi="Times New Roman"/>
          <w:sz w:val="28"/>
          <w:szCs w:val="28"/>
          <w:u w:val="single"/>
          <w:lang w:val="uk-UA"/>
        </w:rPr>
        <w:t>10</w:t>
      </w:r>
      <w:proofErr w:type="gramEnd"/>
      <w:r>
        <w:rPr>
          <w:rFonts w:ascii="Times New Roman" w:eastAsia="Times New Roman" w:hAnsi="Times New Roman"/>
          <w:sz w:val="28"/>
          <w:szCs w:val="28"/>
          <w:u w:val="single"/>
        </w:rPr>
        <w:t xml:space="preserve">  </w:t>
      </w:r>
      <w:r>
        <w:rPr>
          <w:rFonts w:ascii="Times New Roman" w:eastAsia="Times New Roman" w:hAnsi="Times New Roman"/>
          <w:sz w:val="28"/>
          <w:szCs w:val="28"/>
        </w:rPr>
        <w:t>»</w:t>
      </w:r>
      <w:r>
        <w:rPr>
          <w:rFonts w:ascii="Times New Roman" w:eastAsia="Times New Roman" w:hAnsi="Times New Roman"/>
          <w:sz w:val="28"/>
          <w:szCs w:val="28"/>
          <w:u w:val="single"/>
        </w:rPr>
        <w:t xml:space="preserve">   </w:t>
      </w:r>
      <w:r w:rsidR="004F7355">
        <w:rPr>
          <w:rFonts w:ascii="Times New Roman" w:eastAsia="Times New Roman" w:hAnsi="Times New Roman"/>
          <w:sz w:val="28"/>
          <w:szCs w:val="28"/>
          <w:u w:val="single"/>
          <w:lang w:val="uk-UA"/>
        </w:rPr>
        <w:t>листопада</w:t>
      </w:r>
      <w:r>
        <w:rPr>
          <w:rFonts w:ascii="Times New Roman" w:eastAsia="Times New Roman" w:hAnsi="Times New Roman"/>
          <w:sz w:val="28"/>
          <w:szCs w:val="28"/>
          <w:u w:val="single"/>
        </w:rPr>
        <w:tab/>
        <w:t xml:space="preserve">   </w:t>
      </w:r>
      <w:r>
        <w:rPr>
          <w:rFonts w:ascii="Times New Roman" w:eastAsia="Times New Roman" w:hAnsi="Times New Roman"/>
          <w:sz w:val="28"/>
          <w:szCs w:val="28"/>
        </w:rPr>
        <w:t xml:space="preserve">2022 р.                                           </w:t>
      </w:r>
      <w:r w:rsidR="000F1D03">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  №</w:t>
      </w:r>
      <w:r w:rsidR="000F1D03">
        <w:rPr>
          <w:rFonts w:ascii="Times New Roman" w:eastAsia="Times New Roman" w:hAnsi="Times New Roman"/>
          <w:sz w:val="28"/>
          <w:szCs w:val="28"/>
          <w:u w:val="single"/>
        </w:rPr>
        <w:t xml:space="preserve"> 08/279/09/248-2478</w:t>
      </w:r>
    </w:p>
    <w:bookmarkEnd w:id="0"/>
    <w:p w:rsidR="0016740D" w:rsidRPr="00DA4429" w:rsidRDefault="0016740D" w:rsidP="00233B02">
      <w:pPr>
        <w:suppressAutoHyphens w:val="0"/>
        <w:spacing w:after="0" w:line="240" w:lineRule="auto"/>
        <w:ind w:left="4961" w:hanging="11"/>
        <w:rPr>
          <w:rFonts w:ascii="Times New Roman" w:eastAsia="Times New Roman" w:hAnsi="Times New Roman"/>
          <w:b/>
          <w:color w:val="auto"/>
          <w:sz w:val="28"/>
          <w:szCs w:val="28"/>
          <w:lang w:val="uk-UA" w:eastAsia="uk-UA"/>
        </w:rPr>
      </w:pPr>
      <w:r w:rsidRPr="00DA4429">
        <w:rPr>
          <w:rFonts w:ascii="Times New Roman" w:eastAsia="Times New Roman" w:hAnsi="Times New Roman"/>
          <w:b/>
          <w:color w:val="auto"/>
          <w:sz w:val="28"/>
          <w:szCs w:val="28"/>
          <w:lang w:val="uk-UA" w:eastAsia="uk-UA"/>
        </w:rPr>
        <w:t xml:space="preserve">Заступнику міського голови - </w:t>
      </w:r>
    </w:p>
    <w:p w:rsidR="0016740D" w:rsidRDefault="0016740D" w:rsidP="00233B02">
      <w:pPr>
        <w:suppressAutoHyphens w:val="0"/>
        <w:spacing w:after="0" w:line="240" w:lineRule="auto"/>
        <w:ind w:left="4961" w:hanging="11"/>
        <w:rPr>
          <w:rFonts w:ascii="Times New Roman" w:eastAsia="Times New Roman" w:hAnsi="Times New Roman"/>
          <w:b/>
          <w:color w:val="auto"/>
          <w:sz w:val="28"/>
          <w:szCs w:val="28"/>
          <w:lang w:val="uk-UA" w:eastAsia="uk-UA"/>
        </w:rPr>
      </w:pPr>
      <w:r w:rsidRPr="00DA4429">
        <w:rPr>
          <w:rFonts w:ascii="Times New Roman" w:eastAsia="Times New Roman" w:hAnsi="Times New Roman"/>
          <w:b/>
          <w:color w:val="auto"/>
          <w:sz w:val="28"/>
          <w:szCs w:val="28"/>
          <w:lang w:val="uk-UA" w:eastAsia="uk-UA"/>
        </w:rPr>
        <w:t>секретарю Київської міської ради</w:t>
      </w:r>
    </w:p>
    <w:p w:rsidR="008B3123" w:rsidRDefault="008B3123" w:rsidP="00233B02">
      <w:pPr>
        <w:suppressAutoHyphens w:val="0"/>
        <w:spacing w:after="0" w:line="240" w:lineRule="auto"/>
        <w:ind w:left="4961" w:hanging="11"/>
        <w:rPr>
          <w:rFonts w:ascii="Times New Roman" w:eastAsia="Times New Roman" w:hAnsi="Times New Roman"/>
          <w:b/>
          <w:color w:val="auto"/>
          <w:sz w:val="28"/>
          <w:szCs w:val="28"/>
          <w:lang w:val="uk-UA" w:eastAsia="uk-UA"/>
        </w:rPr>
      </w:pPr>
      <w:r>
        <w:rPr>
          <w:rFonts w:ascii="Times New Roman" w:eastAsia="Times New Roman" w:hAnsi="Times New Roman"/>
          <w:b/>
          <w:color w:val="auto"/>
          <w:sz w:val="28"/>
          <w:szCs w:val="28"/>
          <w:lang w:val="uk-UA" w:eastAsia="uk-UA"/>
        </w:rPr>
        <w:t>Володимиру БОНДАРЕНКУ</w:t>
      </w:r>
    </w:p>
    <w:p w:rsidR="008B3123" w:rsidRPr="008B3123" w:rsidRDefault="008B3123" w:rsidP="00233B02">
      <w:pPr>
        <w:suppressAutoHyphens w:val="0"/>
        <w:spacing w:after="0" w:line="240" w:lineRule="auto"/>
        <w:ind w:left="4961" w:hanging="11"/>
        <w:rPr>
          <w:rFonts w:ascii="Times New Roman" w:eastAsia="Times New Roman" w:hAnsi="Times New Roman"/>
          <w:b/>
          <w:color w:val="auto"/>
          <w:sz w:val="28"/>
          <w:szCs w:val="28"/>
          <w:lang w:val="uk-UA" w:eastAsia="uk-UA"/>
        </w:rPr>
      </w:pPr>
    </w:p>
    <w:p w:rsidR="0016740D" w:rsidRPr="000F1D03" w:rsidRDefault="0016740D" w:rsidP="00233B02">
      <w:pPr>
        <w:suppressAutoHyphens w:val="0"/>
        <w:spacing w:after="0" w:line="240" w:lineRule="auto"/>
        <w:ind w:firstLine="709"/>
        <w:contextualSpacing/>
        <w:jc w:val="center"/>
        <w:rPr>
          <w:rFonts w:ascii="Times New Roman" w:eastAsia="Times New Roman" w:hAnsi="Times New Roman"/>
          <w:b/>
          <w:color w:val="auto"/>
          <w:sz w:val="28"/>
          <w:szCs w:val="28"/>
          <w:lang w:val="uk-UA" w:eastAsia="uk-UA"/>
        </w:rPr>
      </w:pPr>
      <w:r w:rsidRPr="000F1D03">
        <w:rPr>
          <w:rFonts w:ascii="Times New Roman" w:eastAsia="Times New Roman" w:hAnsi="Times New Roman"/>
          <w:b/>
          <w:color w:val="auto"/>
          <w:sz w:val="28"/>
          <w:szCs w:val="28"/>
          <w:lang w:val="uk-UA" w:eastAsia="uk-UA"/>
        </w:rPr>
        <w:t>Шановний Володимире Володимировичу!</w:t>
      </w:r>
    </w:p>
    <w:p w:rsidR="0016740D" w:rsidRPr="00DA4429" w:rsidRDefault="0016740D" w:rsidP="00233B02">
      <w:pPr>
        <w:suppressAutoHyphens w:val="0"/>
        <w:spacing w:after="0" w:line="240" w:lineRule="auto"/>
        <w:rPr>
          <w:rFonts w:ascii="Times New Roman" w:eastAsia="Times New Roman" w:hAnsi="Times New Roman"/>
          <w:b/>
          <w:i/>
          <w:color w:val="auto"/>
          <w:sz w:val="28"/>
          <w:szCs w:val="28"/>
          <w:lang w:val="uk-UA" w:eastAsia="uk-UA"/>
        </w:rPr>
      </w:pPr>
    </w:p>
    <w:p w:rsidR="000F1D03" w:rsidRDefault="0016740D" w:rsidP="00233B02">
      <w:pPr>
        <w:suppressAutoHyphens w:val="0"/>
        <w:spacing w:after="0" w:line="240" w:lineRule="auto"/>
        <w:ind w:firstLine="709"/>
        <w:jc w:val="both"/>
        <w:rPr>
          <w:rFonts w:ascii="Times New Roman" w:eastAsia="Times New Roman" w:hAnsi="Times New Roman"/>
          <w:color w:val="auto"/>
          <w:sz w:val="28"/>
          <w:szCs w:val="28"/>
          <w:lang w:val="uk-UA" w:eastAsia="uk-UA"/>
        </w:rPr>
      </w:pPr>
      <w:r w:rsidRPr="00DA4429">
        <w:rPr>
          <w:rFonts w:ascii="Times New Roman" w:eastAsia="Times New Roman" w:hAnsi="Times New Roman"/>
          <w:color w:val="auto"/>
          <w:sz w:val="28"/>
          <w:szCs w:val="28"/>
          <w:lang w:val="uk-UA" w:eastAsia="uk-UA"/>
        </w:rPr>
        <w:t>Відпов</w:t>
      </w:r>
      <w:r w:rsidR="008B3123">
        <w:rPr>
          <w:rFonts w:ascii="Times New Roman" w:eastAsia="Times New Roman" w:hAnsi="Times New Roman"/>
          <w:color w:val="auto"/>
          <w:sz w:val="28"/>
          <w:szCs w:val="28"/>
          <w:lang w:val="uk-UA" w:eastAsia="uk-UA"/>
        </w:rPr>
        <w:t xml:space="preserve">ідно до частини першої </w:t>
      </w:r>
      <w:r w:rsidR="008B3123" w:rsidRPr="004F7355">
        <w:rPr>
          <w:rFonts w:ascii="Times New Roman" w:eastAsia="Times New Roman" w:hAnsi="Times New Roman"/>
          <w:color w:val="auto"/>
          <w:sz w:val="28"/>
          <w:szCs w:val="28"/>
          <w:lang w:val="uk-UA" w:eastAsia="uk-UA"/>
        </w:rPr>
        <w:t>статті 26</w:t>
      </w:r>
      <w:r w:rsidRPr="00DA4429">
        <w:rPr>
          <w:rFonts w:ascii="Times New Roman" w:eastAsia="Times New Roman" w:hAnsi="Times New Roman"/>
          <w:color w:val="auto"/>
          <w:sz w:val="28"/>
          <w:szCs w:val="28"/>
          <w:lang w:val="uk-UA" w:eastAsia="uk-UA"/>
        </w:rPr>
        <w:t xml:space="preserve"> Регламенту Київради, затвердженого рішенням Київради від 07.07.2016 № 579/579, направляємо Вам </w:t>
      </w:r>
      <w:proofErr w:type="spellStart"/>
      <w:r w:rsidRPr="00DA4429">
        <w:rPr>
          <w:rFonts w:ascii="Times New Roman" w:eastAsia="Times New Roman" w:hAnsi="Times New Roman"/>
          <w:color w:val="auto"/>
          <w:sz w:val="28"/>
          <w:szCs w:val="28"/>
          <w:lang w:val="uk-UA" w:eastAsia="uk-UA"/>
        </w:rPr>
        <w:t>проєкт</w:t>
      </w:r>
      <w:proofErr w:type="spellEnd"/>
      <w:r w:rsidRPr="00DA4429">
        <w:rPr>
          <w:rFonts w:ascii="Times New Roman" w:eastAsia="Times New Roman" w:hAnsi="Times New Roman"/>
          <w:color w:val="auto"/>
          <w:sz w:val="28"/>
          <w:szCs w:val="28"/>
          <w:lang w:val="uk-UA" w:eastAsia="uk-UA"/>
        </w:rPr>
        <w:t xml:space="preserve"> рішення Київської міської ради «</w:t>
      </w:r>
      <w:r w:rsidR="008B3123" w:rsidRPr="008B3123">
        <w:rPr>
          <w:rFonts w:ascii="Times New Roman" w:eastAsia="Times New Roman" w:hAnsi="Times New Roman"/>
          <w:color w:val="auto"/>
          <w:sz w:val="28"/>
          <w:szCs w:val="28"/>
          <w:lang w:val="uk-UA" w:eastAsia="uk-UA"/>
        </w:rPr>
        <w:t>Про зарахування до комунальної власності тер</w:t>
      </w:r>
      <w:r w:rsidR="004D6120">
        <w:rPr>
          <w:rFonts w:ascii="Times New Roman" w:eastAsia="Times New Roman" w:hAnsi="Times New Roman"/>
          <w:color w:val="auto"/>
          <w:sz w:val="28"/>
          <w:szCs w:val="28"/>
          <w:lang w:val="uk-UA" w:eastAsia="uk-UA"/>
        </w:rPr>
        <w:t xml:space="preserve">иторіальної громади міста Києва </w:t>
      </w:r>
      <w:r w:rsidR="008B3123" w:rsidRPr="008B3123">
        <w:rPr>
          <w:rFonts w:ascii="Times New Roman" w:eastAsia="Times New Roman" w:hAnsi="Times New Roman"/>
          <w:color w:val="auto"/>
          <w:sz w:val="28"/>
          <w:szCs w:val="28"/>
          <w:lang w:val="uk-UA" w:eastAsia="uk-UA"/>
        </w:rPr>
        <w:t>гуртожитків філії «Дарницький вагоноремонтний завод» акціонерного товариства «Українська залізниця» та внесення змін у додаток до рішення Київської міської ради від 24 травня 2012 року № 596/7933 «Про приватизацію жилих п</w:t>
      </w:r>
      <w:r w:rsidR="008B3123">
        <w:rPr>
          <w:rFonts w:ascii="Times New Roman" w:eastAsia="Times New Roman" w:hAnsi="Times New Roman"/>
          <w:color w:val="auto"/>
          <w:sz w:val="28"/>
          <w:szCs w:val="28"/>
          <w:lang w:val="uk-UA" w:eastAsia="uk-UA"/>
        </w:rPr>
        <w:t>риміщень у гуртожитках м. Києва</w:t>
      </w:r>
      <w:r w:rsidRPr="00DA4429">
        <w:rPr>
          <w:rFonts w:ascii="Times New Roman" w:eastAsia="Times New Roman" w:hAnsi="Times New Roman"/>
          <w:color w:val="auto"/>
          <w:sz w:val="28"/>
          <w:szCs w:val="28"/>
          <w:lang w:val="uk-UA" w:eastAsia="uk-UA"/>
        </w:rPr>
        <w:t xml:space="preserve">» для забезпечення його реєстрації та розгляду в установленому порядку. </w:t>
      </w:r>
    </w:p>
    <w:p w:rsidR="000F1D03" w:rsidRDefault="000F1D03" w:rsidP="00233B02">
      <w:pPr>
        <w:suppressAutoHyphens w:val="0"/>
        <w:spacing w:after="0" w:line="240" w:lineRule="auto"/>
        <w:jc w:val="both"/>
        <w:rPr>
          <w:rFonts w:ascii="Times New Roman" w:eastAsia="Times New Roman" w:hAnsi="Times New Roman"/>
          <w:color w:val="auto"/>
          <w:sz w:val="28"/>
          <w:szCs w:val="28"/>
          <w:lang w:val="uk-UA" w:eastAsia="uk-UA"/>
        </w:rPr>
      </w:pPr>
    </w:p>
    <w:p w:rsidR="0027236F" w:rsidRPr="0027236F" w:rsidRDefault="0027236F" w:rsidP="00233B02">
      <w:pPr>
        <w:suppressAutoHyphens w:val="0"/>
        <w:spacing w:after="0" w:line="240" w:lineRule="auto"/>
        <w:ind w:firstLine="709"/>
        <w:jc w:val="both"/>
        <w:rPr>
          <w:rFonts w:ascii="Times New Roman" w:eastAsia="Times New Roman" w:hAnsi="Times New Roman"/>
          <w:color w:val="auto"/>
          <w:sz w:val="28"/>
          <w:szCs w:val="28"/>
          <w:lang w:val="uk-UA" w:eastAsia="uk-UA"/>
        </w:rPr>
      </w:pPr>
      <w:r>
        <w:rPr>
          <w:rFonts w:ascii="Times New Roman" w:eastAsia="Times New Roman" w:hAnsi="Times New Roman"/>
          <w:color w:val="auto"/>
          <w:sz w:val="28"/>
          <w:szCs w:val="28"/>
          <w:lang w:val="uk-UA" w:eastAsia="uk-UA"/>
        </w:rPr>
        <w:t xml:space="preserve">Текст </w:t>
      </w:r>
      <w:proofErr w:type="spellStart"/>
      <w:r>
        <w:rPr>
          <w:rFonts w:ascii="Times New Roman" w:eastAsia="Times New Roman" w:hAnsi="Times New Roman"/>
          <w:color w:val="auto"/>
          <w:sz w:val="28"/>
          <w:szCs w:val="28"/>
          <w:lang w:val="uk-UA" w:eastAsia="uk-UA"/>
        </w:rPr>
        <w:t>проєкту</w:t>
      </w:r>
      <w:proofErr w:type="spellEnd"/>
      <w:r>
        <w:rPr>
          <w:rFonts w:ascii="Times New Roman" w:eastAsia="Times New Roman" w:hAnsi="Times New Roman"/>
          <w:color w:val="auto"/>
          <w:sz w:val="28"/>
          <w:szCs w:val="28"/>
          <w:lang w:val="uk-UA" w:eastAsia="uk-UA"/>
        </w:rPr>
        <w:t xml:space="preserve"> рішення у паперовому вигляді відповідає </w:t>
      </w:r>
      <w:proofErr w:type="spellStart"/>
      <w:r>
        <w:rPr>
          <w:rFonts w:ascii="Times New Roman" w:eastAsia="Times New Roman" w:hAnsi="Times New Roman"/>
          <w:color w:val="auto"/>
          <w:sz w:val="28"/>
          <w:szCs w:val="28"/>
          <w:lang w:val="uk-UA" w:eastAsia="uk-UA"/>
        </w:rPr>
        <w:t>проєкту</w:t>
      </w:r>
      <w:proofErr w:type="spellEnd"/>
      <w:r>
        <w:rPr>
          <w:rFonts w:ascii="Times New Roman" w:eastAsia="Times New Roman" w:hAnsi="Times New Roman"/>
          <w:color w:val="auto"/>
          <w:sz w:val="28"/>
          <w:szCs w:val="28"/>
          <w:lang w:val="uk-UA" w:eastAsia="uk-UA"/>
        </w:rPr>
        <w:t xml:space="preserve"> в електронному вигляді на </w:t>
      </w:r>
      <w:r>
        <w:rPr>
          <w:rFonts w:ascii="Times New Roman" w:eastAsia="Times New Roman" w:hAnsi="Times New Roman"/>
          <w:color w:val="auto"/>
          <w:sz w:val="28"/>
          <w:szCs w:val="28"/>
          <w:lang w:val="en-US" w:eastAsia="uk-UA"/>
        </w:rPr>
        <w:t>USB</w:t>
      </w:r>
      <w:r w:rsidRPr="0027236F">
        <w:rPr>
          <w:rFonts w:ascii="Times New Roman" w:eastAsia="Times New Roman" w:hAnsi="Times New Roman"/>
          <w:color w:val="auto"/>
          <w:sz w:val="28"/>
          <w:szCs w:val="28"/>
          <w:lang w:eastAsia="uk-UA"/>
        </w:rPr>
        <w:t xml:space="preserve"> </w:t>
      </w:r>
      <w:r>
        <w:rPr>
          <w:rFonts w:ascii="Times New Roman" w:eastAsia="Times New Roman" w:hAnsi="Times New Roman"/>
          <w:color w:val="auto"/>
          <w:sz w:val="28"/>
          <w:szCs w:val="28"/>
          <w:lang w:val="uk-UA" w:eastAsia="uk-UA"/>
        </w:rPr>
        <w:t>носії.</w:t>
      </w:r>
    </w:p>
    <w:p w:rsidR="0016740D" w:rsidRPr="00DA4429" w:rsidRDefault="0016740D" w:rsidP="00233B02">
      <w:pPr>
        <w:tabs>
          <w:tab w:val="left" w:pos="900"/>
        </w:tabs>
        <w:suppressAutoHyphens w:val="0"/>
        <w:spacing w:after="0" w:line="240" w:lineRule="auto"/>
        <w:contextualSpacing/>
        <w:jc w:val="both"/>
        <w:rPr>
          <w:rFonts w:ascii="Times New Roman" w:eastAsia="Times New Roman" w:hAnsi="Times New Roman"/>
          <w:i/>
          <w:color w:val="auto"/>
          <w:sz w:val="28"/>
          <w:szCs w:val="28"/>
          <w:lang w:val="uk-UA" w:eastAsia="uk-UA"/>
        </w:rPr>
      </w:pPr>
      <w:r w:rsidRPr="00DA4429">
        <w:rPr>
          <w:rFonts w:ascii="Times New Roman" w:eastAsia="Times New Roman" w:hAnsi="Times New Roman"/>
          <w:i/>
          <w:color w:val="auto"/>
          <w:sz w:val="28"/>
          <w:szCs w:val="28"/>
          <w:lang w:val="uk-UA" w:eastAsia="uk-UA"/>
        </w:rPr>
        <w:tab/>
      </w:r>
    </w:p>
    <w:p w:rsidR="000F1D03" w:rsidRDefault="00DA4429" w:rsidP="00233B02">
      <w:pPr>
        <w:tabs>
          <w:tab w:val="left" w:pos="900"/>
        </w:tabs>
        <w:suppressAutoHyphens w:val="0"/>
        <w:spacing w:after="0" w:line="240" w:lineRule="auto"/>
        <w:contextualSpacing/>
        <w:jc w:val="both"/>
        <w:rPr>
          <w:rFonts w:ascii="Times New Roman" w:eastAsia="Times New Roman" w:hAnsi="Times New Roman"/>
          <w:color w:val="auto"/>
          <w:sz w:val="28"/>
          <w:szCs w:val="28"/>
          <w:lang w:val="uk-UA" w:eastAsia="uk-UA"/>
        </w:rPr>
      </w:pPr>
      <w:r>
        <w:rPr>
          <w:rFonts w:ascii="Times New Roman" w:eastAsia="Times New Roman" w:hAnsi="Times New Roman"/>
          <w:b/>
          <w:i/>
          <w:color w:val="auto"/>
          <w:sz w:val="28"/>
          <w:szCs w:val="28"/>
          <w:lang w:val="uk-UA" w:eastAsia="uk-UA"/>
        </w:rPr>
        <w:tab/>
      </w:r>
      <w:r w:rsidR="000F1D03" w:rsidRPr="000F1D03">
        <w:rPr>
          <w:rFonts w:ascii="Times New Roman" w:eastAsia="Times New Roman" w:hAnsi="Times New Roman"/>
          <w:b/>
          <w:color w:val="auto"/>
          <w:sz w:val="28"/>
          <w:szCs w:val="28"/>
          <w:lang w:val="uk-UA" w:eastAsia="uk-UA"/>
        </w:rPr>
        <w:t>Додатки</w:t>
      </w:r>
      <w:r w:rsidR="0016740D" w:rsidRPr="000F1D03">
        <w:rPr>
          <w:rFonts w:ascii="Times New Roman" w:eastAsia="Times New Roman" w:hAnsi="Times New Roman"/>
          <w:b/>
          <w:color w:val="auto"/>
          <w:sz w:val="28"/>
          <w:szCs w:val="28"/>
          <w:lang w:val="uk-UA" w:eastAsia="uk-UA"/>
        </w:rPr>
        <w:t>:</w:t>
      </w:r>
      <w:r w:rsidR="001730D0" w:rsidRPr="000F1D03">
        <w:rPr>
          <w:rFonts w:ascii="Times New Roman" w:eastAsia="Times New Roman" w:hAnsi="Times New Roman"/>
          <w:color w:val="auto"/>
          <w:sz w:val="28"/>
          <w:szCs w:val="28"/>
          <w:lang w:val="uk-UA" w:eastAsia="uk-UA"/>
        </w:rPr>
        <w:t xml:space="preserve"> </w:t>
      </w:r>
    </w:p>
    <w:p w:rsidR="000F1D03" w:rsidRPr="000F1D03" w:rsidRDefault="000F1D03" w:rsidP="00233B02">
      <w:pPr>
        <w:pStyle w:val="a5"/>
        <w:numPr>
          <w:ilvl w:val="0"/>
          <w:numId w:val="7"/>
        </w:numPr>
        <w:suppressAutoHyphens w:val="0"/>
        <w:spacing w:after="0" w:line="240" w:lineRule="auto"/>
        <w:ind w:right="-35"/>
        <w:rPr>
          <w:rFonts w:ascii="Times New Roman" w:eastAsia="Times New Roman" w:hAnsi="Times New Roman"/>
          <w:color w:val="auto"/>
          <w:sz w:val="28"/>
          <w:szCs w:val="28"/>
          <w:lang w:val="uk-UA" w:eastAsia="ru-RU"/>
        </w:rPr>
      </w:pPr>
      <w:proofErr w:type="spellStart"/>
      <w:r>
        <w:rPr>
          <w:rFonts w:ascii="Times New Roman" w:eastAsia="Times New Roman" w:hAnsi="Times New Roman"/>
          <w:color w:val="auto"/>
          <w:sz w:val="28"/>
          <w:szCs w:val="28"/>
          <w:lang w:val="uk-UA" w:eastAsia="ru-RU"/>
        </w:rPr>
        <w:t>П</w:t>
      </w:r>
      <w:r w:rsidRPr="000F1D03">
        <w:rPr>
          <w:rFonts w:ascii="Times New Roman" w:eastAsia="Times New Roman" w:hAnsi="Times New Roman"/>
          <w:color w:val="auto"/>
          <w:sz w:val="28"/>
          <w:szCs w:val="28"/>
          <w:lang w:val="uk-UA" w:eastAsia="ru-RU"/>
        </w:rPr>
        <w:t>роєкт</w:t>
      </w:r>
      <w:proofErr w:type="spellEnd"/>
      <w:r w:rsidRPr="000F1D03">
        <w:rPr>
          <w:rFonts w:ascii="Times New Roman" w:eastAsia="Times New Roman" w:hAnsi="Times New Roman"/>
          <w:color w:val="auto"/>
          <w:sz w:val="28"/>
          <w:szCs w:val="28"/>
          <w:lang w:val="uk-UA" w:eastAsia="ru-RU"/>
        </w:rPr>
        <w:t xml:space="preserve"> рішення Київської міської ради «Про зарахування до комунальної власності територіальної громади міста Києва гуртожитків філії «Дарницький вагоноремонтний завод» акціонерного товариства «Українська залізниця» та внесення змін у додаток до рішення Київської міської ради від 24 травня 2012 року № 596/7933 «Про приватизацію жилих приміщень у гуртожитках м. Києва»</w:t>
      </w:r>
      <w:r>
        <w:rPr>
          <w:rFonts w:ascii="Times New Roman" w:eastAsia="Times New Roman" w:hAnsi="Times New Roman"/>
          <w:color w:val="auto"/>
          <w:sz w:val="28"/>
          <w:szCs w:val="28"/>
          <w:lang w:val="uk-UA" w:eastAsia="ru-RU"/>
        </w:rPr>
        <w:t xml:space="preserve"> на 4 </w:t>
      </w:r>
      <w:proofErr w:type="spellStart"/>
      <w:r>
        <w:rPr>
          <w:rFonts w:ascii="Times New Roman" w:eastAsia="Times New Roman" w:hAnsi="Times New Roman"/>
          <w:color w:val="auto"/>
          <w:sz w:val="28"/>
          <w:szCs w:val="28"/>
          <w:lang w:val="uk-UA" w:eastAsia="ru-RU"/>
        </w:rPr>
        <w:t>арк</w:t>
      </w:r>
      <w:proofErr w:type="spellEnd"/>
      <w:r>
        <w:rPr>
          <w:rFonts w:ascii="Times New Roman" w:eastAsia="Times New Roman" w:hAnsi="Times New Roman"/>
          <w:color w:val="auto"/>
          <w:sz w:val="28"/>
          <w:szCs w:val="28"/>
          <w:lang w:val="uk-UA" w:eastAsia="ru-RU"/>
        </w:rPr>
        <w:t>.</w:t>
      </w:r>
    </w:p>
    <w:p w:rsidR="0016740D" w:rsidRPr="00233B02" w:rsidRDefault="000F1D03" w:rsidP="00233B02">
      <w:pPr>
        <w:pStyle w:val="a5"/>
        <w:numPr>
          <w:ilvl w:val="0"/>
          <w:numId w:val="7"/>
        </w:numPr>
        <w:suppressAutoHyphens w:val="0"/>
        <w:spacing w:after="0" w:line="240" w:lineRule="auto"/>
        <w:jc w:val="both"/>
        <w:rPr>
          <w:rFonts w:ascii="Times New Roman" w:eastAsia="Times New Roman" w:hAnsi="Times New Roman"/>
          <w:b/>
          <w:color w:val="auto"/>
          <w:sz w:val="28"/>
          <w:szCs w:val="28"/>
          <w:lang w:val="uk-UA" w:eastAsia="uk-UA"/>
        </w:rPr>
      </w:pPr>
      <w:r>
        <w:rPr>
          <w:rFonts w:ascii="Times New Roman" w:eastAsia="Times New Roman" w:hAnsi="Times New Roman"/>
          <w:color w:val="auto"/>
          <w:sz w:val="28"/>
          <w:szCs w:val="28"/>
          <w:lang w:val="uk-UA" w:eastAsia="uk-UA"/>
        </w:rPr>
        <w:t xml:space="preserve">Пояснювальна записка до </w:t>
      </w:r>
      <w:proofErr w:type="spellStart"/>
      <w:r>
        <w:rPr>
          <w:rFonts w:ascii="Times New Roman" w:eastAsia="Times New Roman" w:hAnsi="Times New Roman"/>
          <w:color w:val="auto"/>
          <w:sz w:val="28"/>
          <w:szCs w:val="28"/>
          <w:lang w:val="uk-UA" w:eastAsia="uk-UA"/>
        </w:rPr>
        <w:t>проєкту</w:t>
      </w:r>
      <w:proofErr w:type="spellEnd"/>
      <w:r>
        <w:rPr>
          <w:rFonts w:ascii="Times New Roman" w:eastAsia="Times New Roman" w:hAnsi="Times New Roman"/>
          <w:color w:val="auto"/>
          <w:sz w:val="28"/>
          <w:szCs w:val="28"/>
          <w:lang w:val="uk-UA" w:eastAsia="uk-UA"/>
        </w:rPr>
        <w:t xml:space="preserve"> рішення на 3 </w:t>
      </w:r>
      <w:proofErr w:type="spellStart"/>
      <w:r>
        <w:rPr>
          <w:rFonts w:ascii="Times New Roman" w:eastAsia="Times New Roman" w:hAnsi="Times New Roman"/>
          <w:color w:val="auto"/>
          <w:sz w:val="28"/>
          <w:szCs w:val="28"/>
          <w:lang w:val="uk-UA" w:eastAsia="uk-UA"/>
        </w:rPr>
        <w:t>арк</w:t>
      </w:r>
      <w:proofErr w:type="spellEnd"/>
      <w:r>
        <w:rPr>
          <w:rFonts w:ascii="Times New Roman" w:eastAsia="Times New Roman" w:hAnsi="Times New Roman"/>
          <w:color w:val="auto"/>
          <w:sz w:val="28"/>
          <w:szCs w:val="28"/>
          <w:lang w:val="uk-UA" w:eastAsia="uk-UA"/>
        </w:rPr>
        <w:t>.</w:t>
      </w:r>
    </w:p>
    <w:p w:rsidR="00233B02" w:rsidRPr="000F1D03" w:rsidRDefault="00233B02" w:rsidP="00233B02">
      <w:pPr>
        <w:pStyle w:val="a5"/>
        <w:numPr>
          <w:ilvl w:val="0"/>
          <w:numId w:val="7"/>
        </w:numPr>
        <w:suppressAutoHyphens w:val="0"/>
        <w:spacing w:after="0" w:line="240" w:lineRule="auto"/>
        <w:jc w:val="both"/>
        <w:rPr>
          <w:rFonts w:ascii="Times New Roman" w:eastAsia="Times New Roman" w:hAnsi="Times New Roman"/>
          <w:b/>
          <w:color w:val="auto"/>
          <w:sz w:val="28"/>
          <w:szCs w:val="28"/>
          <w:lang w:val="uk-UA" w:eastAsia="uk-UA"/>
        </w:rPr>
      </w:pPr>
      <w:r>
        <w:rPr>
          <w:rFonts w:ascii="Times New Roman" w:eastAsia="Times New Roman" w:hAnsi="Times New Roman"/>
          <w:color w:val="auto"/>
          <w:sz w:val="28"/>
          <w:szCs w:val="28"/>
          <w:lang w:val="uk-UA" w:eastAsia="uk-UA"/>
        </w:rPr>
        <w:t xml:space="preserve">Порівняльна таблиця до </w:t>
      </w:r>
      <w:proofErr w:type="spellStart"/>
      <w:r>
        <w:rPr>
          <w:rFonts w:ascii="Times New Roman" w:eastAsia="Times New Roman" w:hAnsi="Times New Roman"/>
          <w:color w:val="auto"/>
          <w:sz w:val="28"/>
          <w:szCs w:val="28"/>
          <w:lang w:val="uk-UA" w:eastAsia="uk-UA"/>
        </w:rPr>
        <w:t>проєкту</w:t>
      </w:r>
      <w:proofErr w:type="spellEnd"/>
      <w:r>
        <w:rPr>
          <w:rFonts w:ascii="Times New Roman" w:eastAsia="Times New Roman" w:hAnsi="Times New Roman"/>
          <w:color w:val="auto"/>
          <w:sz w:val="28"/>
          <w:szCs w:val="28"/>
          <w:lang w:val="uk-UA" w:eastAsia="uk-UA"/>
        </w:rPr>
        <w:t xml:space="preserve"> рішення на 4 </w:t>
      </w:r>
      <w:proofErr w:type="spellStart"/>
      <w:r>
        <w:rPr>
          <w:rFonts w:ascii="Times New Roman" w:eastAsia="Times New Roman" w:hAnsi="Times New Roman"/>
          <w:color w:val="auto"/>
          <w:sz w:val="28"/>
          <w:szCs w:val="28"/>
          <w:lang w:val="uk-UA" w:eastAsia="uk-UA"/>
        </w:rPr>
        <w:t>арк</w:t>
      </w:r>
      <w:proofErr w:type="spellEnd"/>
      <w:r>
        <w:rPr>
          <w:rFonts w:ascii="Times New Roman" w:eastAsia="Times New Roman" w:hAnsi="Times New Roman"/>
          <w:color w:val="auto"/>
          <w:sz w:val="28"/>
          <w:szCs w:val="28"/>
          <w:lang w:val="uk-UA" w:eastAsia="uk-UA"/>
        </w:rPr>
        <w:t>.</w:t>
      </w:r>
    </w:p>
    <w:p w:rsidR="000F1D03" w:rsidRPr="000F1D03" w:rsidRDefault="000F1D03" w:rsidP="00233B02">
      <w:pPr>
        <w:pStyle w:val="a5"/>
        <w:numPr>
          <w:ilvl w:val="0"/>
          <w:numId w:val="7"/>
        </w:numPr>
        <w:suppressAutoHyphens w:val="0"/>
        <w:spacing w:after="0" w:line="240" w:lineRule="auto"/>
        <w:jc w:val="both"/>
        <w:rPr>
          <w:rFonts w:ascii="Times New Roman" w:eastAsia="Times New Roman" w:hAnsi="Times New Roman"/>
          <w:b/>
          <w:color w:val="auto"/>
          <w:sz w:val="28"/>
          <w:szCs w:val="28"/>
          <w:lang w:val="uk-UA" w:eastAsia="uk-UA"/>
        </w:rPr>
      </w:pPr>
      <w:r>
        <w:rPr>
          <w:rFonts w:ascii="Times New Roman" w:eastAsia="Times New Roman" w:hAnsi="Times New Roman"/>
          <w:color w:val="auto"/>
          <w:sz w:val="28"/>
          <w:szCs w:val="28"/>
          <w:lang w:val="uk-UA" w:eastAsia="uk-UA"/>
        </w:rPr>
        <w:t xml:space="preserve">Додатки до </w:t>
      </w:r>
      <w:proofErr w:type="spellStart"/>
      <w:r>
        <w:rPr>
          <w:rFonts w:ascii="Times New Roman" w:eastAsia="Times New Roman" w:hAnsi="Times New Roman"/>
          <w:color w:val="auto"/>
          <w:sz w:val="28"/>
          <w:szCs w:val="28"/>
          <w:lang w:val="uk-UA" w:eastAsia="uk-UA"/>
        </w:rPr>
        <w:t>проєкту</w:t>
      </w:r>
      <w:proofErr w:type="spellEnd"/>
      <w:r>
        <w:rPr>
          <w:rFonts w:ascii="Times New Roman" w:eastAsia="Times New Roman" w:hAnsi="Times New Roman"/>
          <w:color w:val="auto"/>
          <w:sz w:val="28"/>
          <w:szCs w:val="28"/>
          <w:lang w:val="uk-UA" w:eastAsia="uk-UA"/>
        </w:rPr>
        <w:t xml:space="preserve"> рішення на 26 </w:t>
      </w:r>
      <w:proofErr w:type="spellStart"/>
      <w:r>
        <w:rPr>
          <w:rFonts w:ascii="Times New Roman" w:eastAsia="Times New Roman" w:hAnsi="Times New Roman"/>
          <w:color w:val="auto"/>
          <w:sz w:val="28"/>
          <w:szCs w:val="28"/>
          <w:lang w:val="uk-UA" w:eastAsia="uk-UA"/>
        </w:rPr>
        <w:t>арк</w:t>
      </w:r>
      <w:proofErr w:type="spellEnd"/>
      <w:r>
        <w:rPr>
          <w:rFonts w:ascii="Times New Roman" w:eastAsia="Times New Roman" w:hAnsi="Times New Roman"/>
          <w:color w:val="auto"/>
          <w:sz w:val="28"/>
          <w:szCs w:val="28"/>
          <w:lang w:val="uk-UA" w:eastAsia="uk-UA"/>
        </w:rPr>
        <w:t>.</w:t>
      </w:r>
    </w:p>
    <w:p w:rsidR="0016740D" w:rsidRPr="00DA4429" w:rsidRDefault="0016740D" w:rsidP="00233B02">
      <w:pPr>
        <w:suppressAutoHyphens w:val="0"/>
        <w:spacing w:after="0" w:line="240" w:lineRule="auto"/>
        <w:ind w:firstLine="426"/>
        <w:contextualSpacing/>
        <w:jc w:val="both"/>
        <w:rPr>
          <w:rFonts w:ascii="Times New Roman" w:eastAsia="Times New Roman" w:hAnsi="Times New Roman"/>
          <w:b/>
          <w:color w:val="auto"/>
          <w:sz w:val="28"/>
          <w:szCs w:val="28"/>
          <w:lang w:val="uk-UA" w:eastAsia="uk-UA"/>
        </w:rPr>
      </w:pPr>
    </w:p>
    <w:p w:rsidR="0016740D" w:rsidRPr="00DA4429" w:rsidRDefault="0016740D" w:rsidP="00233B02">
      <w:pPr>
        <w:spacing w:after="0" w:line="240" w:lineRule="auto"/>
        <w:contextualSpacing/>
        <w:jc w:val="both"/>
        <w:rPr>
          <w:rFonts w:ascii="Times New Roman" w:hAnsi="Times New Roman"/>
          <w:b/>
          <w:bCs/>
          <w:color w:val="auto"/>
          <w:sz w:val="28"/>
          <w:szCs w:val="28"/>
          <w:shd w:val="clear" w:color="auto" w:fill="FFFFFF"/>
          <w:lang w:val="uk-UA"/>
        </w:rPr>
      </w:pPr>
      <w:r w:rsidRPr="00DA4429">
        <w:rPr>
          <w:rFonts w:ascii="Times New Roman" w:hAnsi="Times New Roman"/>
          <w:b/>
          <w:bCs/>
          <w:color w:val="auto"/>
          <w:sz w:val="28"/>
          <w:szCs w:val="28"/>
          <w:shd w:val="clear" w:color="auto" w:fill="FFFFFF"/>
          <w:lang w:val="uk-UA"/>
        </w:rPr>
        <w:t>З повагою,</w:t>
      </w:r>
    </w:p>
    <w:p w:rsidR="0016740D" w:rsidRPr="00DA4429" w:rsidRDefault="0016740D" w:rsidP="00233B02">
      <w:pPr>
        <w:spacing w:after="0" w:line="240" w:lineRule="auto"/>
        <w:contextualSpacing/>
        <w:jc w:val="both"/>
        <w:rPr>
          <w:rFonts w:ascii="Times New Roman" w:hAnsi="Times New Roman"/>
          <w:b/>
          <w:bCs/>
          <w:color w:val="auto"/>
          <w:sz w:val="28"/>
          <w:szCs w:val="28"/>
          <w:shd w:val="clear" w:color="auto" w:fill="FFFFFF"/>
          <w:lang w:val="uk-UA"/>
        </w:rPr>
      </w:pPr>
      <w:r w:rsidRPr="00DA4429">
        <w:rPr>
          <w:rFonts w:ascii="Times New Roman" w:hAnsi="Times New Roman"/>
          <w:b/>
          <w:bCs/>
          <w:color w:val="auto"/>
          <w:sz w:val="28"/>
          <w:szCs w:val="28"/>
          <w:shd w:val="clear" w:color="auto" w:fill="FFFFFF"/>
          <w:lang w:val="uk-UA"/>
        </w:rPr>
        <w:t>депутат Київської міської ради                                          Ярослав ФЕДОРЕНКО</w:t>
      </w:r>
    </w:p>
    <w:p w:rsidR="00233B02" w:rsidRDefault="00233B02" w:rsidP="00233B02">
      <w:pPr>
        <w:spacing w:after="0" w:line="240" w:lineRule="auto"/>
        <w:contextualSpacing/>
        <w:jc w:val="both"/>
        <w:rPr>
          <w:rFonts w:ascii="Times New Roman" w:eastAsia="Times New Roman" w:hAnsi="Times New Roman"/>
          <w:i/>
          <w:color w:val="auto"/>
          <w:sz w:val="16"/>
          <w:szCs w:val="16"/>
          <w:lang w:val="uk-UA"/>
        </w:rPr>
      </w:pPr>
      <w:r>
        <w:rPr>
          <w:rFonts w:ascii="Times New Roman" w:eastAsia="Times New Roman" w:hAnsi="Times New Roman"/>
          <w:i/>
          <w:color w:val="auto"/>
          <w:sz w:val="16"/>
          <w:szCs w:val="16"/>
          <w:lang w:val="uk-UA"/>
        </w:rPr>
        <w:br/>
      </w:r>
      <w:proofErr w:type="spellStart"/>
      <w:r w:rsidR="0016740D">
        <w:rPr>
          <w:rFonts w:ascii="Times New Roman" w:eastAsia="Times New Roman" w:hAnsi="Times New Roman"/>
          <w:i/>
          <w:color w:val="auto"/>
          <w:sz w:val="16"/>
          <w:szCs w:val="16"/>
          <w:lang w:val="uk-UA"/>
        </w:rPr>
        <w:t>Вик</w:t>
      </w:r>
      <w:proofErr w:type="spellEnd"/>
      <w:r w:rsidR="0016740D">
        <w:rPr>
          <w:rFonts w:ascii="Times New Roman" w:eastAsia="Times New Roman" w:hAnsi="Times New Roman"/>
          <w:i/>
          <w:color w:val="auto"/>
          <w:sz w:val="16"/>
          <w:szCs w:val="16"/>
          <w:lang w:val="uk-UA"/>
        </w:rPr>
        <w:t>. Владислав Чумак</w:t>
      </w:r>
    </w:p>
    <w:p w:rsidR="00052D4E" w:rsidRPr="000F1D03" w:rsidRDefault="0016740D" w:rsidP="00233B02">
      <w:pPr>
        <w:spacing w:after="0" w:line="240" w:lineRule="auto"/>
        <w:contextualSpacing/>
        <w:jc w:val="both"/>
        <w:rPr>
          <w:rFonts w:ascii="Times New Roman" w:eastAsia="Times New Roman" w:hAnsi="Times New Roman"/>
          <w:i/>
          <w:color w:val="auto"/>
          <w:sz w:val="16"/>
          <w:szCs w:val="16"/>
          <w:lang w:val="uk-UA"/>
        </w:rPr>
      </w:pPr>
      <w:r>
        <w:rPr>
          <w:rFonts w:ascii="Times New Roman" w:eastAsia="Times New Roman" w:hAnsi="Times New Roman"/>
          <w:i/>
          <w:color w:val="auto"/>
          <w:sz w:val="16"/>
          <w:szCs w:val="16"/>
          <w:lang w:val="uk-UA"/>
        </w:rPr>
        <w:t>(093) 678-10-35</w:t>
      </w:r>
    </w:p>
    <w:sectPr w:rsidR="00052D4E" w:rsidRPr="000F1D03" w:rsidSect="00703500">
      <w:pgSz w:w="11906" w:h="16838"/>
      <w:pgMar w:top="1134" w:right="850" w:bottom="1134" w:left="1701" w:header="0" w:footer="0" w:gutter="0"/>
      <w:cols w:space="720"/>
      <w:formProt w:val="0"/>
      <w:docGrid w:linePitch="6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82DBF"/>
    <w:multiLevelType w:val="hybridMultilevel"/>
    <w:tmpl w:val="71DA3204"/>
    <w:lvl w:ilvl="0" w:tplc="E36A01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9CC77DC"/>
    <w:multiLevelType w:val="multilevel"/>
    <w:tmpl w:val="FB92C73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41AA45C3"/>
    <w:multiLevelType w:val="hybridMultilevel"/>
    <w:tmpl w:val="23F24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AC7659"/>
    <w:multiLevelType w:val="hybridMultilevel"/>
    <w:tmpl w:val="CA18B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C2A03"/>
    <w:multiLevelType w:val="hybridMultilevel"/>
    <w:tmpl w:val="C6F090D8"/>
    <w:lvl w:ilvl="0" w:tplc="5A38A3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27C269E"/>
    <w:multiLevelType w:val="hybridMultilevel"/>
    <w:tmpl w:val="20E8A87E"/>
    <w:lvl w:ilvl="0" w:tplc="6E3089E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9100F"/>
    <w:multiLevelType w:val="hybridMultilevel"/>
    <w:tmpl w:val="5CD4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A8"/>
    <w:rsid w:val="00052D4E"/>
    <w:rsid w:val="00063A5A"/>
    <w:rsid w:val="00071142"/>
    <w:rsid w:val="000C01CF"/>
    <w:rsid w:val="000F0EA1"/>
    <w:rsid w:val="000F1D03"/>
    <w:rsid w:val="0016740D"/>
    <w:rsid w:val="001730D0"/>
    <w:rsid w:val="001D003B"/>
    <w:rsid w:val="001D696A"/>
    <w:rsid w:val="001E5B12"/>
    <w:rsid w:val="00201116"/>
    <w:rsid w:val="00202916"/>
    <w:rsid w:val="00220731"/>
    <w:rsid w:val="00233B02"/>
    <w:rsid w:val="002464A8"/>
    <w:rsid w:val="0027236F"/>
    <w:rsid w:val="0028225A"/>
    <w:rsid w:val="00297135"/>
    <w:rsid w:val="002B7473"/>
    <w:rsid w:val="00305B8C"/>
    <w:rsid w:val="0037394A"/>
    <w:rsid w:val="00373A22"/>
    <w:rsid w:val="0037462F"/>
    <w:rsid w:val="003A3AC5"/>
    <w:rsid w:val="003C41E3"/>
    <w:rsid w:val="003D3694"/>
    <w:rsid w:val="0040173D"/>
    <w:rsid w:val="004034E8"/>
    <w:rsid w:val="00411F1A"/>
    <w:rsid w:val="004817DA"/>
    <w:rsid w:val="00496B3C"/>
    <w:rsid w:val="004A384D"/>
    <w:rsid w:val="004D6120"/>
    <w:rsid w:val="004E729E"/>
    <w:rsid w:val="004F7355"/>
    <w:rsid w:val="00504D49"/>
    <w:rsid w:val="0054323E"/>
    <w:rsid w:val="005637B5"/>
    <w:rsid w:val="00565A7F"/>
    <w:rsid w:val="005837DC"/>
    <w:rsid w:val="005920FE"/>
    <w:rsid w:val="005E5C53"/>
    <w:rsid w:val="006452E9"/>
    <w:rsid w:val="006605BD"/>
    <w:rsid w:val="00682B1C"/>
    <w:rsid w:val="006A0118"/>
    <w:rsid w:val="006D77CE"/>
    <w:rsid w:val="00703500"/>
    <w:rsid w:val="007224C2"/>
    <w:rsid w:val="00770592"/>
    <w:rsid w:val="007A59BD"/>
    <w:rsid w:val="007B54ED"/>
    <w:rsid w:val="007C0FAB"/>
    <w:rsid w:val="007D2FA5"/>
    <w:rsid w:val="007D533C"/>
    <w:rsid w:val="00803108"/>
    <w:rsid w:val="00814F74"/>
    <w:rsid w:val="008834B7"/>
    <w:rsid w:val="0089478C"/>
    <w:rsid w:val="008B3123"/>
    <w:rsid w:val="008D41EB"/>
    <w:rsid w:val="008E2492"/>
    <w:rsid w:val="00933DB5"/>
    <w:rsid w:val="00987BFB"/>
    <w:rsid w:val="009A3D10"/>
    <w:rsid w:val="009A5F11"/>
    <w:rsid w:val="009D47B6"/>
    <w:rsid w:val="009F5C51"/>
    <w:rsid w:val="00A16466"/>
    <w:rsid w:val="00A60456"/>
    <w:rsid w:val="00AA168C"/>
    <w:rsid w:val="00AE4564"/>
    <w:rsid w:val="00B04213"/>
    <w:rsid w:val="00B165E9"/>
    <w:rsid w:val="00B217BC"/>
    <w:rsid w:val="00B434B7"/>
    <w:rsid w:val="00B63C43"/>
    <w:rsid w:val="00B73459"/>
    <w:rsid w:val="00BB17D5"/>
    <w:rsid w:val="00BD5CF9"/>
    <w:rsid w:val="00C25207"/>
    <w:rsid w:val="00C32C16"/>
    <w:rsid w:val="00C56AC1"/>
    <w:rsid w:val="00C71488"/>
    <w:rsid w:val="00D04528"/>
    <w:rsid w:val="00D04BA4"/>
    <w:rsid w:val="00D30328"/>
    <w:rsid w:val="00D50154"/>
    <w:rsid w:val="00D612BA"/>
    <w:rsid w:val="00DA4429"/>
    <w:rsid w:val="00DB1AA5"/>
    <w:rsid w:val="00DB3D15"/>
    <w:rsid w:val="00DC08C5"/>
    <w:rsid w:val="00DD4A83"/>
    <w:rsid w:val="00E05BD0"/>
    <w:rsid w:val="00E35FA4"/>
    <w:rsid w:val="00E55E44"/>
    <w:rsid w:val="00EB233D"/>
    <w:rsid w:val="00F21434"/>
    <w:rsid w:val="00F63B67"/>
    <w:rsid w:val="00F941ED"/>
    <w:rsid w:val="00FA314C"/>
    <w:rsid w:val="00FA46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FD20"/>
  <w15:chartTrackingRefBased/>
  <w15:docId w15:val="{7AC63980-C2EA-41F7-A2D7-F4E8E390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D03"/>
    <w:pPr>
      <w:suppressAutoHyphens/>
      <w:spacing w:after="200" w:line="276" w:lineRule="auto"/>
    </w:pPr>
    <w:rPr>
      <w:rFonts w:cs="Times New Roman"/>
      <w:color w:val="00000A"/>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64A8"/>
  </w:style>
  <w:style w:type="character" w:customStyle="1" w:styleId="-">
    <w:name w:val="Интернет-ссылка"/>
    <w:basedOn w:val="a0"/>
    <w:uiPriority w:val="99"/>
    <w:semiHidden/>
    <w:unhideWhenUsed/>
    <w:rsid w:val="002464A8"/>
    <w:rPr>
      <w:color w:val="0000FF"/>
      <w:u w:val="single"/>
    </w:rPr>
  </w:style>
  <w:style w:type="character" w:styleId="a3">
    <w:name w:val="Strong"/>
    <w:basedOn w:val="a0"/>
    <w:uiPriority w:val="22"/>
    <w:qFormat/>
    <w:rsid w:val="002464A8"/>
    <w:rPr>
      <w:b/>
      <w:bCs/>
    </w:rPr>
  </w:style>
  <w:style w:type="paragraph" w:styleId="a4">
    <w:name w:val="Normal (Web)"/>
    <w:basedOn w:val="a"/>
    <w:uiPriority w:val="99"/>
    <w:rsid w:val="002464A8"/>
    <w:pPr>
      <w:spacing w:before="280" w:after="280" w:line="240" w:lineRule="auto"/>
    </w:pPr>
    <w:rPr>
      <w:rFonts w:ascii="Times New Roman" w:eastAsia="Times New Roman" w:hAnsi="Times New Roman"/>
      <w:sz w:val="24"/>
      <w:szCs w:val="24"/>
      <w:lang w:val="uk-UA"/>
    </w:rPr>
  </w:style>
  <w:style w:type="paragraph" w:styleId="a5">
    <w:name w:val="List Paragraph"/>
    <w:basedOn w:val="a"/>
    <w:uiPriority w:val="34"/>
    <w:qFormat/>
    <w:rsid w:val="002464A8"/>
    <w:pPr>
      <w:ind w:left="720"/>
      <w:contextualSpacing/>
    </w:pPr>
  </w:style>
  <w:style w:type="paragraph" w:styleId="a6">
    <w:name w:val="Balloon Text"/>
    <w:basedOn w:val="a"/>
    <w:link w:val="a7"/>
    <w:uiPriority w:val="99"/>
    <w:semiHidden/>
    <w:unhideWhenUsed/>
    <w:rsid w:val="007C0FAB"/>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7C0FAB"/>
    <w:rPr>
      <w:rFonts w:ascii="Segoe UI" w:hAnsi="Segoe UI" w:cs="Segoe UI"/>
      <w:color w:val="00000A"/>
      <w:sz w:val="18"/>
      <w:szCs w:val="18"/>
      <w:lang w:val="ru-RU" w:eastAsia="ar-SA"/>
    </w:rPr>
  </w:style>
  <w:style w:type="character" w:styleId="a8">
    <w:name w:val="Hyperlink"/>
    <w:basedOn w:val="a0"/>
    <w:uiPriority w:val="99"/>
    <w:semiHidden/>
    <w:unhideWhenUsed/>
    <w:rsid w:val="00220731"/>
    <w:rPr>
      <w:color w:val="0000FF"/>
      <w:u w:val="single"/>
    </w:rPr>
  </w:style>
  <w:style w:type="character" w:customStyle="1" w:styleId="apple-tab-span">
    <w:name w:val="apple-tab-span"/>
    <w:basedOn w:val="a0"/>
    <w:rsid w:val="00220731"/>
  </w:style>
  <w:style w:type="paragraph" w:styleId="a9">
    <w:name w:val="Title"/>
    <w:basedOn w:val="a"/>
    <w:link w:val="aa"/>
    <w:uiPriority w:val="1"/>
    <w:qFormat/>
    <w:rsid w:val="0016740D"/>
    <w:pPr>
      <w:widowControl w:val="0"/>
      <w:suppressAutoHyphens w:val="0"/>
      <w:autoSpaceDE w:val="0"/>
      <w:autoSpaceDN w:val="0"/>
      <w:spacing w:after="0" w:line="833" w:lineRule="exact"/>
      <w:ind w:left="2457" w:right="2508"/>
      <w:jc w:val="center"/>
    </w:pPr>
    <w:rPr>
      <w:rFonts w:ascii="Calibri" w:eastAsia="Calibri" w:hAnsi="Calibri" w:cs="Calibri"/>
      <w:color w:val="auto"/>
      <w:sz w:val="72"/>
      <w:szCs w:val="72"/>
      <w:lang w:val="uk-UA" w:eastAsia="en-US"/>
    </w:rPr>
  </w:style>
  <w:style w:type="character" w:customStyle="1" w:styleId="aa">
    <w:name w:val="Назва Знак"/>
    <w:basedOn w:val="a0"/>
    <w:link w:val="a9"/>
    <w:uiPriority w:val="1"/>
    <w:rsid w:val="0016740D"/>
    <w:rPr>
      <w:rFonts w:ascii="Calibri" w:eastAsia="Calibri" w:hAnsi="Calibri" w:cs="Calibri"/>
      <w:sz w:val="72"/>
      <w:szCs w:val="72"/>
    </w:rPr>
  </w:style>
  <w:style w:type="paragraph" w:styleId="ab">
    <w:name w:val="Body Text"/>
    <w:basedOn w:val="a"/>
    <w:link w:val="ac"/>
    <w:uiPriority w:val="1"/>
    <w:unhideWhenUsed/>
    <w:qFormat/>
    <w:rsid w:val="0016740D"/>
    <w:pPr>
      <w:widowControl w:val="0"/>
      <w:suppressAutoHyphens w:val="0"/>
      <w:autoSpaceDE w:val="0"/>
      <w:autoSpaceDN w:val="0"/>
      <w:spacing w:after="0" w:line="240" w:lineRule="auto"/>
    </w:pPr>
    <w:rPr>
      <w:rFonts w:ascii="Calibri" w:eastAsia="Calibri" w:hAnsi="Calibri" w:cs="Calibri"/>
      <w:color w:val="auto"/>
      <w:sz w:val="28"/>
      <w:szCs w:val="28"/>
      <w:lang w:val="uk-UA" w:eastAsia="en-US"/>
    </w:rPr>
  </w:style>
  <w:style w:type="character" w:customStyle="1" w:styleId="ac">
    <w:name w:val="Основний текст Знак"/>
    <w:basedOn w:val="a0"/>
    <w:link w:val="ab"/>
    <w:uiPriority w:val="1"/>
    <w:rsid w:val="0016740D"/>
    <w:rPr>
      <w:rFonts w:ascii="Calibri" w:eastAsia="Calibri" w:hAnsi="Calibri" w:cs="Calibri"/>
      <w:sz w:val="28"/>
      <w:szCs w:val="28"/>
    </w:rPr>
  </w:style>
  <w:style w:type="table" w:styleId="ad">
    <w:name w:val="Table Grid"/>
    <w:basedOn w:val="a1"/>
    <w:uiPriority w:val="39"/>
    <w:rsid w:val="001E5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0189">
      <w:bodyDiv w:val="1"/>
      <w:marLeft w:val="0"/>
      <w:marRight w:val="0"/>
      <w:marTop w:val="0"/>
      <w:marBottom w:val="0"/>
      <w:divBdr>
        <w:top w:val="none" w:sz="0" w:space="0" w:color="auto"/>
        <w:left w:val="none" w:sz="0" w:space="0" w:color="auto"/>
        <w:bottom w:val="none" w:sz="0" w:space="0" w:color="auto"/>
        <w:right w:val="none" w:sz="0" w:space="0" w:color="auto"/>
      </w:divBdr>
    </w:div>
    <w:div w:id="38671919">
      <w:bodyDiv w:val="1"/>
      <w:marLeft w:val="0"/>
      <w:marRight w:val="0"/>
      <w:marTop w:val="0"/>
      <w:marBottom w:val="0"/>
      <w:divBdr>
        <w:top w:val="none" w:sz="0" w:space="0" w:color="auto"/>
        <w:left w:val="none" w:sz="0" w:space="0" w:color="auto"/>
        <w:bottom w:val="none" w:sz="0" w:space="0" w:color="auto"/>
        <w:right w:val="none" w:sz="0" w:space="0" w:color="auto"/>
      </w:divBdr>
    </w:div>
    <w:div w:id="206336279">
      <w:bodyDiv w:val="1"/>
      <w:marLeft w:val="0"/>
      <w:marRight w:val="0"/>
      <w:marTop w:val="0"/>
      <w:marBottom w:val="0"/>
      <w:divBdr>
        <w:top w:val="none" w:sz="0" w:space="0" w:color="auto"/>
        <w:left w:val="none" w:sz="0" w:space="0" w:color="auto"/>
        <w:bottom w:val="none" w:sz="0" w:space="0" w:color="auto"/>
        <w:right w:val="none" w:sz="0" w:space="0" w:color="auto"/>
      </w:divBdr>
    </w:div>
    <w:div w:id="237138161">
      <w:bodyDiv w:val="1"/>
      <w:marLeft w:val="0"/>
      <w:marRight w:val="0"/>
      <w:marTop w:val="0"/>
      <w:marBottom w:val="0"/>
      <w:divBdr>
        <w:top w:val="none" w:sz="0" w:space="0" w:color="auto"/>
        <w:left w:val="none" w:sz="0" w:space="0" w:color="auto"/>
        <w:bottom w:val="none" w:sz="0" w:space="0" w:color="auto"/>
        <w:right w:val="none" w:sz="0" w:space="0" w:color="auto"/>
      </w:divBdr>
    </w:div>
    <w:div w:id="325322787">
      <w:bodyDiv w:val="1"/>
      <w:marLeft w:val="0"/>
      <w:marRight w:val="0"/>
      <w:marTop w:val="0"/>
      <w:marBottom w:val="0"/>
      <w:divBdr>
        <w:top w:val="none" w:sz="0" w:space="0" w:color="auto"/>
        <w:left w:val="none" w:sz="0" w:space="0" w:color="auto"/>
        <w:bottom w:val="none" w:sz="0" w:space="0" w:color="auto"/>
        <w:right w:val="none" w:sz="0" w:space="0" w:color="auto"/>
      </w:divBdr>
    </w:div>
    <w:div w:id="446513162">
      <w:bodyDiv w:val="1"/>
      <w:marLeft w:val="0"/>
      <w:marRight w:val="0"/>
      <w:marTop w:val="0"/>
      <w:marBottom w:val="0"/>
      <w:divBdr>
        <w:top w:val="none" w:sz="0" w:space="0" w:color="auto"/>
        <w:left w:val="none" w:sz="0" w:space="0" w:color="auto"/>
        <w:bottom w:val="none" w:sz="0" w:space="0" w:color="auto"/>
        <w:right w:val="none" w:sz="0" w:space="0" w:color="auto"/>
      </w:divBdr>
    </w:div>
    <w:div w:id="519658365">
      <w:bodyDiv w:val="1"/>
      <w:marLeft w:val="0"/>
      <w:marRight w:val="0"/>
      <w:marTop w:val="0"/>
      <w:marBottom w:val="0"/>
      <w:divBdr>
        <w:top w:val="none" w:sz="0" w:space="0" w:color="auto"/>
        <w:left w:val="none" w:sz="0" w:space="0" w:color="auto"/>
        <w:bottom w:val="none" w:sz="0" w:space="0" w:color="auto"/>
        <w:right w:val="none" w:sz="0" w:space="0" w:color="auto"/>
      </w:divBdr>
    </w:div>
    <w:div w:id="714282466">
      <w:bodyDiv w:val="1"/>
      <w:marLeft w:val="0"/>
      <w:marRight w:val="0"/>
      <w:marTop w:val="0"/>
      <w:marBottom w:val="0"/>
      <w:divBdr>
        <w:top w:val="none" w:sz="0" w:space="0" w:color="auto"/>
        <w:left w:val="none" w:sz="0" w:space="0" w:color="auto"/>
        <w:bottom w:val="none" w:sz="0" w:space="0" w:color="auto"/>
        <w:right w:val="none" w:sz="0" w:space="0" w:color="auto"/>
      </w:divBdr>
      <w:divsChild>
        <w:div w:id="754471719">
          <w:marLeft w:val="-105"/>
          <w:marRight w:val="0"/>
          <w:marTop w:val="0"/>
          <w:marBottom w:val="0"/>
          <w:divBdr>
            <w:top w:val="none" w:sz="0" w:space="0" w:color="auto"/>
            <w:left w:val="none" w:sz="0" w:space="0" w:color="auto"/>
            <w:bottom w:val="none" w:sz="0" w:space="0" w:color="auto"/>
            <w:right w:val="none" w:sz="0" w:space="0" w:color="auto"/>
          </w:divBdr>
        </w:div>
      </w:divsChild>
    </w:div>
    <w:div w:id="1089082424">
      <w:bodyDiv w:val="1"/>
      <w:marLeft w:val="0"/>
      <w:marRight w:val="0"/>
      <w:marTop w:val="0"/>
      <w:marBottom w:val="0"/>
      <w:divBdr>
        <w:top w:val="none" w:sz="0" w:space="0" w:color="auto"/>
        <w:left w:val="none" w:sz="0" w:space="0" w:color="auto"/>
        <w:bottom w:val="none" w:sz="0" w:space="0" w:color="auto"/>
        <w:right w:val="none" w:sz="0" w:space="0" w:color="auto"/>
      </w:divBdr>
    </w:div>
    <w:div w:id="1091202017">
      <w:bodyDiv w:val="1"/>
      <w:marLeft w:val="0"/>
      <w:marRight w:val="0"/>
      <w:marTop w:val="0"/>
      <w:marBottom w:val="0"/>
      <w:divBdr>
        <w:top w:val="none" w:sz="0" w:space="0" w:color="auto"/>
        <w:left w:val="none" w:sz="0" w:space="0" w:color="auto"/>
        <w:bottom w:val="none" w:sz="0" w:space="0" w:color="auto"/>
        <w:right w:val="none" w:sz="0" w:space="0" w:color="auto"/>
      </w:divBdr>
    </w:div>
    <w:div w:id="1233346184">
      <w:bodyDiv w:val="1"/>
      <w:marLeft w:val="0"/>
      <w:marRight w:val="0"/>
      <w:marTop w:val="0"/>
      <w:marBottom w:val="0"/>
      <w:divBdr>
        <w:top w:val="none" w:sz="0" w:space="0" w:color="auto"/>
        <w:left w:val="none" w:sz="0" w:space="0" w:color="auto"/>
        <w:bottom w:val="none" w:sz="0" w:space="0" w:color="auto"/>
        <w:right w:val="none" w:sz="0" w:space="0" w:color="auto"/>
      </w:divBdr>
    </w:div>
    <w:div w:id="1448424112">
      <w:bodyDiv w:val="1"/>
      <w:marLeft w:val="0"/>
      <w:marRight w:val="0"/>
      <w:marTop w:val="0"/>
      <w:marBottom w:val="0"/>
      <w:divBdr>
        <w:top w:val="none" w:sz="0" w:space="0" w:color="auto"/>
        <w:left w:val="none" w:sz="0" w:space="0" w:color="auto"/>
        <w:bottom w:val="none" w:sz="0" w:space="0" w:color="auto"/>
        <w:right w:val="none" w:sz="0" w:space="0" w:color="auto"/>
      </w:divBdr>
    </w:div>
    <w:div w:id="1495142965">
      <w:bodyDiv w:val="1"/>
      <w:marLeft w:val="0"/>
      <w:marRight w:val="0"/>
      <w:marTop w:val="0"/>
      <w:marBottom w:val="0"/>
      <w:divBdr>
        <w:top w:val="none" w:sz="0" w:space="0" w:color="auto"/>
        <w:left w:val="none" w:sz="0" w:space="0" w:color="auto"/>
        <w:bottom w:val="none" w:sz="0" w:space="0" w:color="auto"/>
        <w:right w:val="none" w:sz="0" w:space="0" w:color="auto"/>
      </w:divBdr>
    </w:div>
    <w:div w:id="1863587302">
      <w:bodyDiv w:val="1"/>
      <w:marLeft w:val="0"/>
      <w:marRight w:val="0"/>
      <w:marTop w:val="0"/>
      <w:marBottom w:val="0"/>
      <w:divBdr>
        <w:top w:val="none" w:sz="0" w:space="0" w:color="auto"/>
        <w:left w:val="none" w:sz="0" w:space="0" w:color="auto"/>
        <w:bottom w:val="none" w:sz="0" w:space="0" w:color="auto"/>
        <w:right w:val="none" w:sz="0" w:space="0" w:color="auto"/>
      </w:divBdr>
    </w:div>
    <w:div w:id="2118207040">
      <w:bodyDiv w:val="1"/>
      <w:marLeft w:val="0"/>
      <w:marRight w:val="0"/>
      <w:marTop w:val="0"/>
      <w:marBottom w:val="0"/>
      <w:divBdr>
        <w:top w:val="none" w:sz="0" w:space="0" w:color="auto"/>
        <w:left w:val="none" w:sz="0" w:space="0" w:color="auto"/>
        <w:bottom w:val="none" w:sz="0" w:space="0" w:color="auto"/>
        <w:right w:val="none" w:sz="0" w:space="0" w:color="auto"/>
      </w:divBdr>
    </w:div>
    <w:div w:id="21394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8</Pages>
  <Words>1954</Words>
  <Characters>11139</Characters>
  <Application>Microsoft Office Word</Application>
  <DocSecurity>0</DocSecurity>
  <Lines>92</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 Daryna</dc:creator>
  <cp:keywords/>
  <dc:description/>
  <cp:lastModifiedBy>Пользователь</cp:lastModifiedBy>
  <cp:revision>45</cp:revision>
  <cp:lastPrinted>2022-11-09T11:28:00Z</cp:lastPrinted>
  <dcterms:created xsi:type="dcterms:W3CDTF">2021-01-20T08:42:00Z</dcterms:created>
  <dcterms:modified xsi:type="dcterms:W3CDTF">2022-11-09T12:48:00Z</dcterms:modified>
</cp:coreProperties>
</file>