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AB0" w:rsidRPr="00A82882" w:rsidRDefault="000F1AB0" w:rsidP="000F1AB0">
      <w:pPr>
        <w:jc w:val="center"/>
        <w:rPr>
          <w:rFonts w:ascii="Benguiat" w:hAnsi="Benguiat"/>
          <w:b/>
          <w:spacing w:val="18"/>
          <w:w w:val="66"/>
          <w:sz w:val="72"/>
          <w:szCs w:val="72"/>
          <w:lang w:val="en-US"/>
        </w:rPr>
      </w:pPr>
      <w:r w:rsidRPr="00BC208F">
        <w:rPr>
          <w:rFonts w:ascii="Benguiat" w:hAnsi="Benguiat"/>
          <w:b/>
          <w:noProof/>
          <w:spacing w:val="18"/>
          <w:w w:val="66"/>
          <w:sz w:val="56"/>
          <w:szCs w:val="56"/>
          <w:lang w:val="en-US" w:eastAsia="en-US"/>
        </w:rPr>
        <w:drawing>
          <wp:inline distT="0" distB="0" distL="0" distR="0">
            <wp:extent cx="485775" cy="666750"/>
            <wp:effectExtent l="0" t="0" r="9525" b="0"/>
            <wp:docPr id="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AB0" w:rsidRPr="007402BA" w:rsidRDefault="000F1AB0" w:rsidP="000F1AB0">
      <w:pPr>
        <w:spacing w:before="120"/>
        <w:jc w:val="center"/>
        <w:rPr>
          <w:rFonts w:ascii="Benguiat" w:hAnsi="Benguiat"/>
          <w:b/>
          <w:spacing w:val="18"/>
          <w:w w:val="66"/>
          <w:sz w:val="72"/>
          <w:lang w:val="ru-RU"/>
        </w:rPr>
      </w:pPr>
      <w:r w:rsidRPr="007402BA">
        <w:rPr>
          <w:rFonts w:ascii="Benguiat" w:hAnsi="Benguiat"/>
          <w:b/>
          <w:spacing w:val="18"/>
          <w:w w:val="66"/>
          <w:sz w:val="72"/>
          <w:szCs w:val="72"/>
        </w:rPr>
        <w:t>КИ</w:t>
      </w:r>
      <w:r w:rsidRPr="007402BA">
        <w:rPr>
          <w:b/>
          <w:spacing w:val="18"/>
          <w:w w:val="66"/>
          <w:sz w:val="72"/>
          <w:szCs w:val="72"/>
        </w:rPr>
        <w:t>Ї</w:t>
      </w:r>
      <w:r w:rsidRPr="007402BA">
        <w:rPr>
          <w:rFonts w:ascii="Benguiat" w:hAnsi="Benguiat"/>
          <w:b/>
          <w:spacing w:val="18"/>
          <w:w w:val="66"/>
          <w:sz w:val="72"/>
          <w:szCs w:val="72"/>
          <w:lang w:val="ru-RU"/>
        </w:rPr>
        <w:t>ВСЬКА М</w:t>
      </w:r>
      <w:r w:rsidRPr="007402BA">
        <w:rPr>
          <w:b/>
          <w:spacing w:val="18"/>
          <w:w w:val="66"/>
          <w:sz w:val="72"/>
          <w:szCs w:val="72"/>
          <w:lang w:val="ru-RU"/>
        </w:rPr>
        <w:t>І</w:t>
      </w:r>
      <w:r w:rsidRPr="007402BA">
        <w:rPr>
          <w:rFonts w:ascii="Benguiat" w:hAnsi="Benguiat"/>
          <w:b/>
          <w:spacing w:val="18"/>
          <w:w w:val="66"/>
          <w:sz w:val="72"/>
          <w:szCs w:val="72"/>
          <w:lang w:val="ru-RU"/>
        </w:rPr>
        <w:t>СЬКА</w:t>
      </w:r>
      <w:r w:rsidRPr="007402BA">
        <w:rPr>
          <w:rFonts w:ascii="Benguiat" w:hAnsi="Benguiat"/>
          <w:b/>
          <w:spacing w:val="18"/>
          <w:w w:val="66"/>
          <w:sz w:val="72"/>
          <w:lang w:val="ru-RU"/>
        </w:rPr>
        <w:t xml:space="preserve"> РАДА</w:t>
      </w:r>
    </w:p>
    <w:p w:rsidR="000F1AB0" w:rsidRPr="003B7661" w:rsidRDefault="000F1AB0" w:rsidP="000F1AB0">
      <w:pPr>
        <w:pStyle w:val="2"/>
        <w:pBdr>
          <w:bottom w:val="thinThickThinSmallGap" w:sz="24" w:space="2" w:color="auto"/>
        </w:pBdr>
        <w:spacing w:before="0" w:after="0"/>
        <w:jc w:val="center"/>
        <w:rPr>
          <w:rFonts w:ascii="Benguiat" w:hAnsi="Benguiat"/>
          <w:color w:val="000000" w:themeColor="text1"/>
          <w:spacing w:val="18"/>
          <w:w w:val="90"/>
          <w:szCs w:val="28"/>
          <w:lang w:val="ru-RU"/>
        </w:rPr>
      </w:pPr>
      <w:r>
        <w:rPr>
          <w:rFonts w:ascii="Benguiat" w:hAnsi="Benguiat"/>
          <w:color w:val="000000" w:themeColor="text1"/>
          <w:spacing w:val="18"/>
          <w:w w:val="90"/>
          <w:szCs w:val="28"/>
          <w:lang w:val="ru-RU"/>
        </w:rPr>
        <w:t>ІІ</w:t>
      </w:r>
      <w:r w:rsidRPr="003B7661">
        <w:rPr>
          <w:rFonts w:ascii="Benguiat" w:hAnsi="Benguiat"/>
          <w:color w:val="000000" w:themeColor="text1"/>
          <w:spacing w:val="18"/>
          <w:w w:val="90"/>
          <w:szCs w:val="28"/>
          <w:lang w:val="ru-RU"/>
        </w:rPr>
        <w:t xml:space="preserve"> СЕСІЯ  ІХ СКЛИКАННЯ</w:t>
      </w:r>
    </w:p>
    <w:p w:rsidR="000F1AB0" w:rsidRPr="00D146BE" w:rsidRDefault="000F1AB0" w:rsidP="000F1AB0">
      <w:pPr>
        <w:spacing w:line="276" w:lineRule="auto"/>
        <w:jc w:val="center"/>
        <w:rPr>
          <w:sz w:val="52"/>
          <w:szCs w:val="36"/>
        </w:rPr>
      </w:pPr>
      <w:r w:rsidRPr="00D146BE">
        <w:rPr>
          <w:sz w:val="52"/>
          <w:szCs w:val="36"/>
        </w:rPr>
        <w:t>РІШЕННЯ</w:t>
      </w:r>
    </w:p>
    <w:p w:rsidR="000F1AB0" w:rsidRPr="00C36E22" w:rsidRDefault="000F1AB0" w:rsidP="000F1AB0">
      <w:pPr>
        <w:spacing w:line="360" w:lineRule="auto"/>
        <w:jc w:val="both"/>
        <w:rPr>
          <w:sz w:val="28"/>
          <w:szCs w:val="28"/>
        </w:rPr>
      </w:pPr>
      <w:r w:rsidRPr="00C36E22">
        <w:rPr>
          <w:sz w:val="28"/>
          <w:szCs w:val="28"/>
        </w:rPr>
        <w:t>____________ № _____________</w:t>
      </w:r>
    </w:p>
    <w:p w:rsidR="000F1AB0" w:rsidRPr="00C36E22" w:rsidRDefault="000F1AB0" w:rsidP="000F1AB0">
      <w:pPr>
        <w:spacing w:line="360" w:lineRule="auto"/>
        <w:jc w:val="both"/>
        <w:rPr>
          <w:b/>
          <w:sz w:val="28"/>
          <w:szCs w:val="28"/>
        </w:rPr>
      </w:pP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 w:rsidRPr="00C36E22">
        <w:rPr>
          <w:sz w:val="28"/>
          <w:szCs w:val="28"/>
        </w:rPr>
        <w:tab/>
      </w:r>
      <w:r>
        <w:rPr>
          <w:sz w:val="28"/>
          <w:szCs w:val="28"/>
          <w:lang w:val="en-US"/>
        </w:rPr>
        <w:t xml:space="preserve">                          </w:t>
      </w:r>
      <w:r w:rsidRPr="00C36E22">
        <w:rPr>
          <w:b/>
          <w:sz w:val="28"/>
          <w:szCs w:val="28"/>
        </w:rPr>
        <w:t>ПРОЄКТ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69"/>
      </w:tblGrid>
      <w:tr w:rsidR="000F1AB0" w:rsidRPr="00AD032B" w:rsidTr="0073068D">
        <w:tc>
          <w:tcPr>
            <w:tcW w:w="3969" w:type="dxa"/>
            <w:shd w:val="clear" w:color="auto" w:fill="auto"/>
          </w:tcPr>
          <w:p w:rsidR="000F1AB0" w:rsidRDefault="00C1745E" w:rsidP="0073068D">
            <w:pPr>
              <w:ind w:right="34"/>
              <w:jc w:val="both"/>
              <w:rPr>
                <w:bCs/>
                <w:iCs/>
                <w:sz w:val="28"/>
                <w:szCs w:val="28"/>
              </w:rPr>
            </w:pPr>
            <w:r w:rsidRPr="00C72EAC">
              <w:rPr>
                <w:bCs/>
                <w:sz w:val="28"/>
                <w:szCs w:val="28"/>
              </w:rPr>
              <w:t xml:space="preserve">Про </w:t>
            </w:r>
            <w:r w:rsidR="00C72EAC" w:rsidRPr="00C72EAC">
              <w:rPr>
                <w:bCs/>
                <w:sz w:val="28"/>
                <w:szCs w:val="28"/>
              </w:rPr>
              <w:t xml:space="preserve">затвердження </w:t>
            </w:r>
            <w:r w:rsidR="00744E27" w:rsidRPr="00744E27">
              <w:rPr>
                <w:bCs/>
                <w:iCs/>
                <w:sz w:val="28"/>
                <w:szCs w:val="28"/>
              </w:rPr>
              <w:t>Міської цільової програми сприяння розвитку промисловості, підп</w:t>
            </w:r>
            <w:r w:rsidR="00744E27">
              <w:rPr>
                <w:bCs/>
                <w:iCs/>
                <w:sz w:val="28"/>
                <w:szCs w:val="28"/>
              </w:rPr>
              <w:t>риємництва та споживчого ринку на 2024</w:t>
            </w:r>
            <w:r w:rsidR="00831388">
              <w:rPr>
                <w:bCs/>
                <w:iCs/>
                <w:sz w:val="28"/>
                <w:szCs w:val="28"/>
              </w:rPr>
              <w:t xml:space="preserve"> </w:t>
            </w:r>
            <w:r w:rsidR="00744E27">
              <w:rPr>
                <w:bCs/>
                <w:iCs/>
                <w:sz w:val="28"/>
                <w:szCs w:val="28"/>
              </w:rPr>
              <w:t>–</w:t>
            </w:r>
            <w:r w:rsidR="00831388">
              <w:rPr>
                <w:bCs/>
                <w:iCs/>
                <w:sz w:val="28"/>
                <w:szCs w:val="28"/>
              </w:rPr>
              <w:t xml:space="preserve"> </w:t>
            </w:r>
            <w:r w:rsidR="00744E27">
              <w:rPr>
                <w:bCs/>
                <w:iCs/>
                <w:sz w:val="28"/>
                <w:szCs w:val="28"/>
              </w:rPr>
              <w:t>2025 роки</w:t>
            </w:r>
          </w:p>
          <w:p w:rsidR="005F46C0" w:rsidRPr="00AD032B" w:rsidRDefault="005F46C0" w:rsidP="0073068D">
            <w:pPr>
              <w:ind w:right="34"/>
              <w:jc w:val="both"/>
              <w:rPr>
                <w:rFonts w:ascii="Calibri" w:eastAsia="Calibri" w:hAnsi="Calibri"/>
                <w:sz w:val="28"/>
                <w:szCs w:val="28"/>
              </w:rPr>
            </w:pPr>
          </w:p>
        </w:tc>
      </w:tr>
    </w:tbl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  <w:r w:rsidRPr="005F46C0">
        <w:rPr>
          <w:sz w:val="28"/>
          <w:szCs w:val="28"/>
        </w:rPr>
        <w:t xml:space="preserve">Відповідно до </w:t>
      </w:r>
      <w:hyperlink r:id="rId7" w:tgtFrame="_blank" w:history="1">
        <w:r w:rsidRPr="005F46C0">
          <w:rPr>
            <w:sz w:val="28"/>
            <w:szCs w:val="28"/>
          </w:rPr>
          <w:t>пункту 22 частини першої статті 26 Закону України «Про місцеве самоврядування в Україні»</w:t>
        </w:r>
      </w:hyperlink>
      <w:r w:rsidRPr="005F46C0">
        <w:rPr>
          <w:sz w:val="28"/>
          <w:szCs w:val="28"/>
        </w:rPr>
        <w:t xml:space="preserve">, </w:t>
      </w:r>
      <w:hyperlink r:id="rId8" w:tgtFrame="_blank" w:history="1">
        <w:r w:rsidRPr="005F46C0">
          <w:rPr>
            <w:sz w:val="28"/>
            <w:szCs w:val="28"/>
          </w:rPr>
          <w:t>рішення Київської міської ради від 29 жовтня 2009 року № 520/2589 «Про Порядок розроблення, затвердження та виконання міських цільових програм у місті Києві»</w:t>
        </w:r>
      </w:hyperlink>
      <w:r w:rsidRPr="005F46C0">
        <w:rPr>
          <w:sz w:val="28"/>
          <w:szCs w:val="28"/>
        </w:rPr>
        <w:t xml:space="preserve"> та</w:t>
      </w:r>
      <w:r w:rsidR="00E37ABC">
        <w:rPr>
          <w:sz w:val="28"/>
          <w:szCs w:val="28"/>
        </w:rPr>
        <w:t xml:space="preserve"> </w:t>
      </w:r>
      <w:r w:rsidR="00A0257F">
        <w:rPr>
          <w:color w:val="000000"/>
          <w:sz w:val="28"/>
          <w:szCs w:val="28"/>
          <w:lang w:eastAsia="en-US"/>
        </w:rPr>
        <w:t>рішення</w:t>
      </w:r>
      <w:r w:rsidR="00A0257F" w:rsidRPr="00E37ABC">
        <w:rPr>
          <w:color w:val="000000"/>
          <w:sz w:val="28"/>
          <w:szCs w:val="28"/>
          <w:lang w:eastAsia="en-US"/>
        </w:rPr>
        <w:t xml:space="preserve"> Київської міської ради</w:t>
      </w:r>
      <w:r w:rsidR="00A0257F" w:rsidRPr="005F46C0">
        <w:rPr>
          <w:sz w:val="28"/>
          <w:szCs w:val="28"/>
        </w:rPr>
        <w:t xml:space="preserve"> від 15 грудня 2011 року</w:t>
      </w:r>
      <w:r w:rsidR="00A0257F">
        <w:rPr>
          <w:color w:val="000000"/>
          <w:sz w:val="28"/>
          <w:szCs w:val="28"/>
          <w:lang w:eastAsia="en-US"/>
        </w:rPr>
        <w:t xml:space="preserve"> № 824</w:t>
      </w:r>
      <w:r w:rsidR="00A0257F" w:rsidRPr="00A0257F">
        <w:rPr>
          <w:color w:val="000000"/>
          <w:sz w:val="28"/>
          <w:szCs w:val="28"/>
          <w:lang w:eastAsia="en-US"/>
        </w:rPr>
        <w:t>/</w:t>
      </w:r>
      <w:r w:rsidR="00A0257F">
        <w:rPr>
          <w:color w:val="000000"/>
          <w:sz w:val="28"/>
          <w:szCs w:val="28"/>
          <w:lang w:eastAsia="en-US"/>
        </w:rPr>
        <w:t xml:space="preserve">7060 </w:t>
      </w:r>
      <w:r w:rsidR="00A0257F" w:rsidRPr="00A0257F">
        <w:rPr>
          <w:color w:val="000000"/>
          <w:sz w:val="28"/>
          <w:szCs w:val="28"/>
          <w:lang w:eastAsia="en-US"/>
        </w:rPr>
        <w:t xml:space="preserve">«Про </w:t>
      </w:r>
      <w:r w:rsidR="00A0257F">
        <w:rPr>
          <w:color w:val="000000"/>
          <w:sz w:val="28"/>
          <w:szCs w:val="28"/>
          <w:lang w:eastAsia="en-US"/>
        </w:rPr>
        <w:t xml:space="preserve">затвердження </w:t>
      </w:r>
      <w:r w:rsidR="00E37ABC">
        <w:rPr>
          <w:color w:val="000000"/>
          <w:sz w:val="28"/>
          <w:szCs w:val="28"/>
          <w:lang w:eastAsia="en-US"/>
        </w:rPr>
        <w:t>Стратегії</w:t>
      </w:r>
      <w:r w:rsidR="00E37ABC" w:rsidRPr="00E37ABC">
        <w:rPr>
          <w:color w:val="000000"/>
          <w:sz w:val="28"/>
          <w:szCs w:val="28"/>
          <w:lang w:eastAsia="en-US"/>
        </w:rPr>
        <w:t xml:space="preserve"> ро</w:t>
      </w:r>
      <w:r w:rsidR="00A0257F">
        <w:rPr>
          <w:color w:val="000000"/>
          <w:sz w:val="28"/>
          <w:szCs w:val="28"/>
          <w:lang w:eastAsia="en-US"/>
        </w:rPr>
        <w:t>звитку міста Києва до 2025 року</w:t>
      </w:r>
      <w:r w:rsidR="00A0257F" w:rsidRPr="00A0257F">
        <w:rPr>
          <w:color w:val="000000"/>
          <w:sz w:val="28"/>
          <w:szCs w:val="28"/>
          <w:lang w:eastAsia="en-US"/>
        </w:rPr>
        <w:t>»</w:t>
      </w:r>
      <w:r w:rsidRPr="005F46C0">
        <w:rPr>
          <w:sz w:val="28"/>
          <w:szCs w:val="28"/>
        </w:rPr>
        <w:t xml:space="preserve">, </w:t>
      </w:r>
      <w:r w:rsidR="00A0257F">
        <w:rPr>
          <w:sz w:val="28"/>
          <w:szCs w:val="28"/>
        </w:rPr>
        <w:t xml:space="preserve">з метою </w:t>
      </w:r>
      <w:r w:rsidR="00A0257F">
        <w:rPr>
          <w:color w:val="000000"/>
          <w:sz w:val="28"/>
          <w:szCs w:val="28"/>
          <w:lang w:eastAsia="en-US"/>
        </w:rPr>
        <w:t>с</w:t>
      </w:r>
      <w:r w:rsidR="00A0257F" w:rsidRPr="00A0257F">
        <w:rPr>
          <w:color w:val="000000"/>
          <w:sz w:val="28"/>
          <w:szCs w:val="28"/>
          <w:lang w:eastAsia="en-US"/>
        </w:rPr>
        <w:t>прияння розвитку промисловості, малого та середнього підприємництва, споживчого ринку</w:t>
      </w:r>
      <w:r w:rsidR="00A0257F">
        <w:rPr>
          <w:color w:val="000000"/>
          <w:sz w:val="28"/>
          <w:szCs w:val="28"/>
          <w:lang w:eastAsia="en-US"/>
        </w:rPr>
        <w:t>,</w:t>
      </w:r>
      <w:r w:rsidR="00A0257F">
        <w:rPr>
          <w:sz w:val="28"/>
          <w:szCs w:val="28"/>
        </w:rPr>
        <w:t xml:space="preserve"> </w:t>
      </w:r>
      <w:r w:rsidRPr="005F46C0">
        <w:rPr>
          <w:sz w:val="28"/>
          <w:szCs w:val="28"/>
        </w:rPr>
        <w:t>Київська міська рада</w:t>
      </w: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5F46C0" w:rsidRPr="005F46C0" w:rsidRDefault="005F46C0" w:rsidP="005F46C0">
      <w:pPr>
        <w:widowControl/>
        <w:autoSpaceDE/>
        <w:autoSpaceDN/>
        <w:adjustRightInd/>
        <w:ind w:firstLine="567"/>
        <w:jc w:val="both"/>
        <w:rPr>
          <w:b/>
          <w:bCs/>
          <w:sz w:val="28"/>
          <w:szCs w:val="28"/>
        </w:rPr>
      </w:pPr>
      <w:r w:rsidRPr="005F46C0">
        <w:rPr>
          <w:b/>
          <w:bCs/>
          <w:sz w:val="28"/>
          <w:szCs w:val="28"/>
        </w:rPr>
        <w:t>ВИРІШИЛА:</w:t>
      </w:r>
    </w:p>
    <w:p w:rsidR="005F46C0" w:rsidRPr="005F46C0" w:rsidRDefault="005F46C0" w:rsidP="005F46C0">
      <w:pPr>
        <w:widowControl/>
        <w:autoSpaceDE/>
        <w:autoSpaceDN/>
        <w:adjustRightInd/>
        <w:ind w:firstLine="567"/>
        <w:jc w:val="both"/>
        <w:rPr>
          <w:bCs/>
          <w:sz w:val="28"/>
          <w:szCs w:val="28"/>
        </w:rPr>
      </w:pPr>
    </w:p>
    <w:p w:rsid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  <w:r w:rsidRPr="005F46C0">
        <w:rPr>
          <w:sz w:val="28"/>
          <w:szCs w:val="28"/>
        </w:rPr>
        <w:t xml:space="preserve">1. Затвердити </w:t>
      </w:r>
      <w:r w:rsidR="0081449E">
        <w:rPr>
          <w:sz w:val="28"/>
          <w:szCs w:val="28"/>
        </w:rPr>
        <w:t>Міську цільову програму сприяння розвитку промисловості, підприємництва та споживчого ринку на 2024 – 2025 роки</w:t>
      </w:r>
      <w:r w:rsidRPr="005F46C0">
        <w:rPr>
          <w:sz w:val="28"/>
          <w:szCs w:val="28"/>
        </w:rPr>
        <w:t xml:space="preserve"> (далі - Програма), що додається.</w:t>
      </w:r>
    </w:p>
    <w:p w:rsidR="0081449E" w:rsidRDefault="0081449E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  <w:r w:rsidRPr="005F46C0">
        <w:rPr>
          <w:sz w:val="28"/>
          <w:szCs w:val="28"/>
        </w:rPr>
        <w:t xml:space="preserve">2. Визначити Департамент </w:t>
      </w:r>
      <w:r w:rsidR="00831388">
        <w:rPr>
          <w:sz w:val="28"/>
          <w:szCs w:val="28"/>
        </w:rPr>
        <w:t>промисловості та розвитку підприємництва</w:t>
      </w:r>
      <w:r w:rsidRPr="005F46C0">
        <w:rPr>
          <w:sz w:val="28"/>
          <w:szCs w:val="28"/>
        </w:rPr>
        <w:t xml:space="preserve"> виконавчого органу Київської міської ради (Київської міської державної адміністрації) відповідальним виконавцем Програми.</w:t>
      </w: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  <w:r w:rsidRPr="005F46C0">
        <w:rPr>
          <w:sz w:val="28"/>
          <w:szCs w:val="28"/>
        </w:rPr>
        <w:t xml:space="preserve">3. Департаменту </w:t>
      </w:r>
      <w:r w:rsidR="00831388" w:rsidRPr="00831388">
        <w:rPr>
          <w:sz w:val="28"/>
          <w:szCs w:val="28"/>
        </w:rPr>
        <w:t xml:space="preserve">промисловості та розвитку підприємництва </w:t>
      </w:r>
      <w:r w:rsidRPr="005F46C0">
        <w:rPr>
          <w:sz w:val="28"/>
          <w:szCs w:val="28"/>
        </w:rPr>
        <w:t>виконавчого органу Київської міської ради (Київської міської державної адміністрації):</w:t>
      </w: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  <w:r w:rsidRPr="005F46C0">
        <w:rPr>
          <w:sz w:val="28"/>
          <w:szCs w:val="28"/>
        </w:rPr>
        <w:t>3.1. Забезпечити виконання Програми в межах обсягу видатків, передбачених у бюджеті міста Києва на відповідні роки.</w:t>
      </w: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  <w:r w:rsidRPr="005F46C0">
        <w:rPr>
          <w:sz w:val="28"/>
          <w:szCs w:val="28"/>
        </w:rPr>
        <w:t xml:space="preserve">3.2. Подавати Київській міській раді, Департаменту фінансів виконавчого органу Київської міської ради (Київської міської державної адміністрації), </w:t>
      </w:r>
      <w:r w:rsidRPr="005F46C0">
        <w:rPr>
          <w:sz w:val="28"/>
          <w:szCs w:val="28"/>
        </w:rPr>
        <w:lastRenderedPageBreak/>
        <w:t>Департаменту економіки та інвестицій виконавчого органу Київської міської ради (Київської міської державної адміністрації):</w:t>
      </w: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  <w:r w:rsidRPr="005F46C0">
        <w:rPr>
          <w:sz w:val="28"/>
          <w:szCs w:val="28"/>
        </w:rPr>
        <w:t>квартальні звіти - до 01 травня, 01 серпня та 01 листопада звітного року;</w:t>
      </w: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  <w:r w:rsidRPr="005F46C0">
        <w:rPr>
          <w:sz w:val="28"/>
          <w:szCs w:val="28"/>
        </w:rPr>
        <w:t>річні звіти - до 01 березня року, наступного за звітним;</w:t>
      </w: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  <w:r w:rsidRPr="005F46C0">
        <w:rPr>
          <w:sz w:val="28"/>
          <w:szCs w:val="28"/>
        </w:rPr>
        <w:t>заключний звіт та уточнені річні звіти (у разі потреби) - до 01 квітня року, наступного за звітним.</w:t>
      </w: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  <w:r w:rsidRPr="005F46C0">
        <w:rPr>
          <w:sz w:val="28"/>
          <w:szCs w:val="28"/>
        </w:rPr>
        <w:t xml:space="preserve">4. Забезпечити розміщення на Єдиному </w:t>
      </w:r>
      <w:proofErr w:type="spellStart"/>
      <w:r w:rsidRPr="005F46C0">
        <w:rPr>
          <w:sz w:val="28"/>
          <w:szCs w:val="28"/>
        </w:rPr>
        <w:t>вебпорталі</w:t>
      </w:r>
      <w:proofErr w:type="spellEnd"/>
      <w:r w:rsidRPr="005F46C0">
        <w:rPr>
          <w:sz w:val="28"/>
          <w:szCs w:val="28"/>
        </w:rPr>
        <w:t xml:space="preserve"> територіальної громади міста Києва річного (квартального) та заключного звітів про результати виконання Програми.</w:t>
      </w: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  <w:r w:rsidRPr="005F46C0">
        <w:rPr>
          <w:sz w:val="28"/>
          <w:szCs w:val="28"/>
        </w:rPr>
        <w:t>5. Оприлюднити це рішення в устано</w:t>
      </w:r>
      <w:bookmarkStart w:id="0" w:name="_GoBack"/>
      <w:bookmarkEnd w:id="0"/>
      <w:r w:rsidRPr="005F46C0">
        <w:rPr>
          <w:sz w:val="28"/>
          <w:szCs w:val="28"/>
        </w:rPr>
        <w:t>вленому законом порядку.</w:t>
      </w: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</w:p>
    <w:p w:rsidR="005F46C0" w:rsidRPr="005F46C0" w:rsidRDefault="005F46C0" w:rsidP="005F46C0">
      <w:pPr>
        <w:widowControl/>
        <w:shd w:val="clear" w:color="auto" w:fill="FFFFFF"/>
        <w:autoSpaceDE/>
        <w:autoSpaceDN/>
        <w:adjustRightInd/>
        <w:ind w:firstLine="567"/>
        <w:jc w:val="both"/>
        <w:rPr>
          <w:sz w:val="28"/>
          <w:szCs w:val="28"/>
        </w:rPr>
      </w:pPr>
      <w:r w:rsidRPr="005F46C0">
        <w:rPr>
          <w:sz w:val="28"/>
          <w:szCs w:val="28"/>
        </w:rPr>
        <w:t>6. Це рішення набирає чинності з дня його оприлюднення.</w:t>
      </w:r>
    </w:p>
    <w:p w:rsidR="000F1AB0" w:rsidRPr="00EA0CFF" w:rsidRDefault="002C5A07" w:rsidP="006D5D69">
      <w:pPr>
        <w:pStyle w:val="tj"/>
        <w:shd w:val="clear" w:color="auto" w:fill="FFFFFF"/>
        <w:tabs>
          <w:tab w:val="left" w:pos="284"/>
        </w:tabs>
        <w:spacing w:line="36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0F1AB0">
        <w:rPr>
          <w:color w:val="000000"/>
          <w:sz w:val="28"/>
          <w:szCs w:val="28"/>
          <w:lang w:val="uk-UA"/>
        </w:rPr>
        <w:t xml:space="preserve">. </w:t>
      </w:r>
      <w:r w:rsidR="000F1AB0" w:rsidRPr="00EA0CFF">
        <w:rPr>
          <w:color w:val="000000"/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</w:t>
      </w:r>
      <w:r w:rsidR="007734A0" w:rsidRPr="00EA0CFF">
        <w:rPr>
          <w:color w:val="000000"/>
          <w:sz w:val="28"/>
          <w:szCs w:val="28"/>
          <w:lang w:val="uk-UA"/>
        </w:rPr>
        <w:t>підприємництва, промисловості</w:t>
      </w:r>
      <w:r w:rsidR="000F1AB0" w:rsidRPr="00EA0CFF">
        <w:rPr>
          <w:color w:val="000000"/>
          <w:sz w:val="28"/>
          <w:szCs w:val="28"/>
          <w:lang w:val="uk-UA"/>
        </w:rPr>
        <w:t xml:space="preserve"> та міського благоустрою та </w:t>
      </w:r>
      <w:r w:rsidR="0010628D" w:rsidRPr="00EA0CFF">
        <w:rPr>
          <w:color w:val="000000"/>
          <w:sz w:val="28"/>
          <w:szCs w:val="28"/>
          <w:lang w:val="uk-UA"/>
        </w:rPr>
        <w:t>на постійну</w:t>
      </w:r>
      <w:r w:rsidR="000F1AB0" w:rsidRPr="00EA0CFF">
        <w:rPr>
          <w:color w:val="000000"/>
          <w:sz w:val="28"/>
          <w:szCs w:val="28"/>
          <w:lang w:val="uk-UA"/>
        </w:rPr>
        <w:t xml:space="preserve"> комісію Київської м</w:t>
      </w:r>
      <w:r w:rsidR="009D3906">
        <w:rPr>
          <w:color w:val="000000"/>
          <w:sz w:val="28"/>
          <w:szCs w:val="28"/>
          <w:lang w:val="uk-UA"/>
        </w:rPr>
        <w:t xml:space="preserve">іської ради з питань бюджету, </w:t>
      </w:r>
      <w:r w:rsidR="000F1AB0" w:rsidRPr="00EA0CFF">
        <w:rPr>
          <w:color w:val="000000"/>
          <w:sz w:val="28"/>
          <w:szCs w:val="28"/>
          <w:lang w:val="uk-UA"/>
        </w:rPr>
        <w:t>соціально-економічного розвитку</w:t>
      </w:r>
      <w:r w:rsidR="009D3906">
        <w:rPr>
          <w:color w:val="000000"/>
          <w:sz w:val="28"/>
          <w:szCs w:val="28"/>
          <w:lang w:val="uk-UA"/>
        </w:rPr>
        <w:t xml:space="preserve"> та інвестиційної діяльності</w:t>
      </w:r>
      <w:r w:rsidR="000F1AB0" w:rsidRPr="00EA0CFF">
        <w:rPr>
          <w:color w:val="000000"/>
          <w:sz w:val="28"/>
          <w:szCs w:val="28"/>
          <w:lang w:val="uk-UA"/>
        </w:rPr>
        <w:t>.</w:t>
      </w:r>
    </w:p>
    <w:p w:rsidR="000F1AB0" w:rsidRDefault="000F1AB0" w:rsidP="000F1AB0">
      <w:pPr>
        <w:ind w:firstLine="709"/>
        <w:jc w:val="both"/>
        <w:rPr>
          <w:rFonts w:eastAsia="Calibri"/>
          <w:sz w:val="28"/>
          <w:szCs w:val="28"/>
        </w:rPr>
      </w:pPr>
    </w:p>
    <w:p w:rsidR="002E47AC" w:rsidRPr="00C36E22" w:rsidRDefault="002E47AC" w:rsidP="000F1AB0">
      <w:pPr>
        <w:ind w:firstLine="709"/>
        <w:jc w:val="both"/>
        <w:rPr>
          <w:rFonts w:eastAsia="Calibri"/>
          <w:sz w:val="28"/>
          <w:szCs w:val="28"/>
        </w:rPr>
      </w:pPr>
    </w:p>
    <w:p w:rsidR="000F1AB0" w:rsidRDefault="000F1AB0" w:rsidP="000F1AB0">
      <w:pPr>
        <w:ind w:firstLine="709"/>
        <w:jc w:val="both"/>
        <w:rPr>
          <w:rFonts w:eastAsia="Calibri"/>
          <w:sz w:val="28"/>
          <w:szCs w:val="28"/>
        </w:rPr>
      </w:pPr>
      <w:r w:rsidRPr="00C36E22">
        <w:rPr>
          <w:rFonts w:eastAsia="Calibri"/>
          <w:sz w:val="28"/>
          <w:szCs w:val="28"/>
        </w:rPr>
        <w:t xml:space="preserve">Київський міський голова                                             </w:t>
      </w:r>
      <w:r w:rsidR="006D5D69">
        <w:rPr>
          <w:rFonts w:eastAsia="Calibri"/>
          <w:sz w:val="28"/>
          <w:szCs w:val="28"/>
        </w:rPr>
        <w:t xml:space="preserve">    </w:t>
      </w:r>
      <w:r w:rsidRPr="00C36E22">
        <w:rPr>
          <w:rFonts w:eastAsia="Calibri"/>
          <w:sz w:val="28"/>
          <w:szCs w:val="28"/>
        </w:rPr>
        <w:t>Віталій  КЛИЧКО</w:t>
      </w:r>
      <w:bookmarkStart w:id="1" w:name="19"/>
      <w:bookmarkEnd w:id="1"/>
    </w:p>
    <w:tbl>
      <w:tblPr>
        <w:tblW w:w="10456" w:type="dxa"/>
        <w:tblInd w:w="-709" w:type="dxa"/>
        <w:tblLook w:val="00A0" w:firstRow="1" w:lastRow="0" w:firstColumn="1" w:lastColumn="0" w:noHBand="0" w:noVBand="0"/>
      </w:tblPr>
      <w:tblGrid>
        <w:gridCol w:w="5495"/>
        <w:gridCol w:w="1026"/>
        <w:gridCol w:w="3935"/>
      </w:tblGrid>
      <w:tr w:rsidR="0056564E" w:rsidRPr="002E1C2B" w:rsidTr="00C14B81"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ПОДАННЯ:</w:t>
            </w: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2E1C2B" w:rsidTr="00C14B81">
        <w:trPr>
          <w:trHeight w:val="363"/>
        </w:trPr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Директор Департаменту промисловості та розвитку підприємництва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Володимир КОСТІКОВ</w:t>
            </w:r>
          </w:p>
        </w:tc>
      </w:tr>
      <w:tr w:rsidR="0056564E" w:rsidRPr="002E1C2B" w:rsidTr="00C14B81">
        <w:trPr>
          <w:trHeight w:val="363"/>
        </w:trPr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2E1C2B" w:rsidTr="00C14B81">
        <w:trPr>
          <w:trHeight w:val="363"/>
        </w:trPr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Начальник  юридичного відділу Департаменту промисловості та розвитку підприємництва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Анастасія ОВЧАРЕНКО</w:t>
            </w:r>
          </w:p>
        </w:tc>
      </w:tr>
      <w:tr w:rsidR="0056564E" w:rsidRPr="002E1C2B" w:rsidTr="00C14B81"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ПОГОДЖЕНО:</w:t>
            </w: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Заступник голови Київської міської державної адміністрації</w:t>
            </w: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Валентин МОНДРИЇВСЬКИЙ</w:t>
            </w:r>
          </w:p>
        </w:tc>
      </w:tr>
      <w:tr w:rsidR="0056564E" w:rsidRPr="002E1C2B" w:rsidTr="00C14B81">
        <w:tc>
          <w:tcPr>
            <w:tcW w:w="549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56564E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6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935" w:type="dxa"/>
          </w:tcPr>
          <w:p w:rsidR="0056564E" w:rsidRPr="0056564E" w:rsidRDefault="0056564E" w:rsidP="0056564E">
            <w:pPr>
              <w:rPr>
                <w:color w:val="000000"/>
                <w:sz w:val="24"/>
                <w:szCs w:val="24"/>
              </w:rPr>
            </w:pPr>
          </w:p>
        </w:tc>
      </w:tr>
      <w:tr w:rsidR="0056564E" w:rsidRPr="002E1C2B" w:rsidTr="00C14B81">
        <w:tc>
          <w:tcPr>
            <w:tcW w:w="5495" w:type="dxa"/>
            <w:shd w:val="clear" w:color="auto" w:fill="auto"/>
          </w:tcPr>
          <w:p w:rsid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  <w:p w:rsid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  <w:p w:rsid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  <w:p w:rsid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  <w:p w:rsid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  <w:p w:rsid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  <w:p w:rsid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  <w:p w:rsidR="0056564E" w:rsidRP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auto"/>
          </w:tcPr>
          <w:p w:rsidR="0056564E" w:rsidRP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35" w:type="dxa"/>
            <w:shd w:val="clear" w:color="auto" w:fill="auto"/>
          </w:tcPr>
          <w:p w:rsidR="0056564E" w:rsidRPr="0056564E" w:rsidRDefault="0056564E" w:rsidP="0056564E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ПОДАННЯ:</w:t>
            </w: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rPr>
          <w:trHeight w:val="363"/>
        </w:trPr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Директор Департаменту промисловості та розвитку підприємництва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Володимир КОСТІКОВ</w:t>
            </w:r>
          </w:p>
        </w:tc>
      </w:tr>
      <w:tr w:rsidR="0056564E" w:rsidRPr="0056564E" w:rsidTr="002940F1">
        <w:trPr>
          <w:trHeight w:val="363"/>
        </w:trPr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rPr>
          <w:trHeight w:val="363"/>
        </w:trPr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Начальник  юридичного відділу Департаменту промисловості та розвитку підприємництва виконавчого органу Київської міської ради (Київської міської державної адміністрації)</w:t>
            </w: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Анастасія ОВЧАРЕНКО</w:t>
            </w: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ПОГОДЖЕНО:</w:t>
            </w: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Заступник голови Київської міської державної адміністрації</w:t>
            </w: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Валентин МОНДРИЇВСЬКИЙ</w:t>
            </w: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Постійна комісія Київської міської ради з питань бюджету, соціально-економічного розвитку та інвестиційної діяльності</w:t>
            </w: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Голова</w:t>
            </w: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Андрій ВІТРЕНКО</w:t>
            </w: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Секретар</w:t>
            </w: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Владислав АНДРОНОВ</w:t>
            </w: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Постійна комісія Київської міської ради з питань підприємництва та промисловості та міського благоустрою</w:t>
            </w:r>
          </w:p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Голова</w:t>
            </w: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proofErr w:type="spellStart"/>
            <w:r w:rsidRPr="000661F2">
              <w:rPr>
                <w:color w:val="000000"/>
                <w:sz w:val="28"/>
                <w:szCs w:val="28"/>
              </w:rPr>
              <w:t>Ваган</w:t>
            </w:r>
            <w:proofErr w:type="spellEnd"/>
            <w:r w:rsidRPr="000661F2">
              <w:rPr>
                <w:color w:val="000000"/>
                <w:sz w:val="28"/>
                <w:szCs w:val="28"/>
              </w:rPr>
              <w:t xml:space="preserve">   ТОВМАСЯН</w:t>
            </w: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Секретар</w:t>
            </w: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  <w:r w:rsidRPr="000661F2">
              <w:rPr>
                <w:color w:val="000000"/>
                <w:sz w:val="28"/>
                <w:szCs w:val="28"/>
              </w:rPr>
              <w:t>Василь ПОПАТЕНКО</w:t>
            </w: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026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935" w:type="dxa"/>
          </w:tcPr>
          <w:p w:rsidR="0056564E" w:rsidRPr="000661F2" w:rsidRDefault="0056564E" w:rsidP="002940F1">
            <w:pPr>
              <w:rPr>
                <w:color w:val="000000"/>
                <w:sz w:val="28"/>
                <w:szCs w:val="28"/>
              </w:rPr>
            </w:pPr>
          </w:p>
        </w:tc>
      </w:tr>
      <w:tr w:rsidR="0056564E" w:rsidRPr="0056564E" w:rsidTr="002940F1">
        <w:tc>
          <w:tcPr>
            <w:tcW w:w="5495" w:type="dxa"/>
            <w:shd w:val="clear" w:color="auto" w:fill="auto"/>
          </w:tcPr>
          <w:p w:rsidR="0056564E" w:rsidRPr="000661F2" w:rsidRDefault="0056564E" w:rsidP="002940F1">
            <w:pPr>
              <w:rPr>
                <w:rFonts w:eastAsia="Calibri"/>
                <w:sz w:val="28"/>
                <w:szCs w:val="28"/>
              </w:rPr>
            </w:pPr>
            <w:r w:rsidRPr="000661F2">
              <w:rPr>
                <w:rFonts w:eastAsia="Calibri"/>
                <w:sz w:val="28"/>
                <w:szCs w:val="28"/>
              </w:rPr>
              <w:t>Виконувач</w:t>
            </w:r>
            <w:r w:rsidR="002C5A07" w:rsidRPr="000661F2">
              <w:rPr>
                <w:rFonts w:eastAsia="Calibri"/>
                <w:sz w:val="28"/>
                <w:szCs w:val="28"/>
              </w:rPr>
              <w:t>ка</w:t>
            </w:r>
            <w:r w:rsidRPr="000661F2">
              <w:rPr>
                <w:rFonts w:eastAsia="Calibri"/>
                <w:sz w:val="28"/>
                <w:szCs w:val="28"/>
              </w:rPr>
              <w:t xml:space="preserve"> обов’язків начальника управління правового забезпечення діяльності Київської міської ради секретаріату Київської міської ради</w:t>
            </w:r>
          </w:p>
        </w:tc>
        <w:tc>
          <w:tcPr>
            <w:tcW w:w="1026" w:type="dxa"/>
            <w:shd w:val="clear" w:color="auto" w:fill="auto"/>
          </w:tcPr>
          <w:p w:rsidR="0056564E" w:rsidRPr="000661F2" w:rsidRDefault="0056564E" w:rsidP="002940F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35" w:type="dxa"/>
            <w:shd w:val="clear" w:color="auto" w:fill="auto"/>
          </w:tcPr>
          <w:p w:rsidR="0056564E" w:rsidRPr="000661F2" w:rsidRDefault="0056564E" w:rsidP="002940F1">
            <w:pPr>
              <w:rPr>
                <w:rFonts w:eastAsia="Calibri"/>
                <w:sz w:val="28"/>
                <w:szCs w:val="28"/>
              </w:rPr>
            </w:pPr>
          </w:p>
          <w:p w:rsidR="0056564E" w:rsidRPr="000661F2" w:rsidRDefault="0056564E" w:rsidP="002940F1">
            <w:pPr>
              <w:rPr>
                <w:sz w:val="28"/>
                <w:szCs w:val="28"/>
                <w:shd w:val="clear" w:color="auto" w:fill="FFFFFF"/>
              </w:rPr>
            </w:pPr>
          </w:p>
          <w:p w:rsidR="0056564E" w:rsidRPr="000661F2" w:rsidRDefault="0056564E" w:rsidP="002940F1">
            <w:pPr>
              <w:rPr>
                <w:rFonts w:eastAsia="Calibri"/>
                <w:sz w:val="28"/>
                <w:szCs w:val="28"/>
              </w:rPr>
            </w:pPr>
            <w:r w:rsidRPr="000661F2">
              <w:rPr>
                <w:sz w:val="28"/>
                <w:szCs w:val="28"/>
                <w:shd w:val="clear" w:color="auto" w:fill="FFFFFF"/>
              </w:rPr>
              <w:t xml:space="preserve">Валентина ПОЛОЖИШНИК </w:t>
            </w:r>
          </w:p>
        </w:tc>
      </w:tr>
    </w:tbl>
    <w:p w:rsidR="00FF2B18" w:rsidRDefault="00A0257F" w:rsidP="00C14B81"/>
    <w:sectPr w:rsidR="00FF2B18" w:rsidSect="002E1C2B">
      <w:pgSz w:w="11906" w:h="16838"/>
      <w:pgMar w:top="993" w:right="849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F1B93"/>
    <w:multiLevelType w:val="multilevel"/>
    <w:tmpl w:val="081C7A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461F5425"/>
    <w:multiLevelType w:val="hybridMultilevel"/>
    <w:tmpl w:val="83C2245E"/>
    <w:lvl w:ilvl="0" w:tplc="4F0A95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1AB0"/>
    <w:rsid w:val="00023BA5"/>
    <w:rsid w:val="000661F2"/>
    <w:rsid w:val="000E347A"/>
    <w:rsid w:val="000E3C8C"/>
    <w:rsid w:val="000E6F7C"/>
    <w:rsid w:val="000F1073"/>
    <w:rsid w:val="000F1AB0"/>
    <w:rsid w:val="0010628D"/>
    <w:rsid w:val="00117C86"/>
    <w:rsid w:val="00141E4A"/>
    <w:rsid w:val="0014292B"/>
    <w:rsid w:val="00157FF8"/>
    <w:rsid w:val="00186E44"/>
    <w:rsid w:val="001B212F"/>
    <w:rsid w:val="001D5697"/>
    <w:rsid w:val="001E21EB"/>
    <w:rsid w:val="001E3D49"/>
    <w:rsid w:val="001E75FA"/>
    <w:rsid w:val="002255F2"/>
    <w:rsid w:val="0023312B"/>
    <w:rsid w:val="0024118B"/>
    <w:rsid w:val="00263A51"/>
    <w:rsid w:val="00271DD1"/>
    <w:rsid w:val="00276B91"/>
    <w:rsid w:val="00287806"/>
    <w:rsid w:val="002C5A07"/>
    <w:rsid w:val="002C6C43"/>
    <w:rsid w:val="002D38E4"/>
    <w:rsid w:val="002E1C2B"/>
    <w:rsid w:val="002E47AC"/>
    <w:rsid w:val="002F1502"/>
    <w:rsid w:val="00303FA1"/>
    <w:rsid w:val="00382643"/>
    <w:rsid w:val="00382F05"/>
    <w:rsid w:val="0038620C"/>
    <w:rsid w:val="00386A13"/>
    <w:rsid w:val="003A12CE"/>
    <w:rsid w:val="003C09A9"/>
    <w:rsid w:val="003C6323"/>
    <w:rsid w:val="00440DB1"/>
    <w:rsid w:val="00444CE1"/>
    <w:rsid w:val="0045553E"/>
    <w:rsid w:val="00464CEA"/>
    <w:rsid w:val="00470CDF"/>
    <w:rsid w:val="004B08DD"/>
    <w:rsid w:val="004C5CB3"/>
    <w:rsid w:val="004D6890"/>
    <w:rsid w:val="0050465B"/>
    <w:rsid w:val="00541E2F"/>
    <w:rsid w:val="00564856"/>
    <w:rsid w:val="0056564E"/>
    <w:rsid w:val="00584949"/>
    <w:rsid w:val="00595BF3"/>
    <w:rsid w:val="005C7612"/>
    <w:rsid w:val="005E2454"/>
    <w:rsid w:val="005F46C0"/>
    <w:rsid w:val="005F4945"/>
    <w:rsid w:val="005F60FD"/>
    <w:rsid w:val="00603EC5"/>
    <w:rsid w:val="0067360B"/>
    <w:rsid w:val="00693DBE"/>
    <w:rsid w:val="006A05B9"/>
    <w:rsid w:val="006A42E1"/>
    <w:rsid w:val="006C09F2"/>
    <w:rsid w:val="006D2C5C"/>
    <w:rsid w:val="006D5D69"/>
    <w:rsid w:val="006E1BED"/>
    <w:rsid w:val="0071743F"/>
    <w:rsid w:val="0073068D"/>
    <w:rsid w:val="00744E27"/>
    <w:rsid w:val="00760804"/>
    <w:rsid w:val="0076603C"/>
    <w:rsid w:val="007734A0"/>
    <w:rsid w:val="007B3852"/>
    <w:rsid w:val="007D729E"/>
    <w:rsid w:val="007F177B"/>
    <w:rsid w:val="007F199E"/>
    <w:rsid w:val="008048D2"/>
    <w:rsid w:val="0081449E"/>
    <w:rsid w:val="00817B10"/>
    <w:rsid w:val="00831388"/>
    <w:rsid w:val="008A0138"/>
    <w:rsid w:val="008D2643"/>
    <w:rsid w:val="00910BA8"/>
    <w:rsid w:val="00911AD8"/>
    <w:rsid w:val="00932A9E"/>
    <w:rsid w:val="00963B48"/>
    <w:rsid w:val="00990219"/>
    <w:rsid w:val="00991C11"/>
    <w:rsid w:val="009B6454"/>
    <w:rsid w:val="009D345E"/>
    <w:rsid w:val="009D3906"/>
    <w:rsid w:val="00A0257F"/>
    <w:rsid w:val="00A04926"/>
    <w:rsid w:val="00A1294D"/>
    <w:rsid w:val="00A26C58"/>
    <w:rsid w:val="00A41DD1"/>
    <w:rsid w:val="00A55415"/>
    <w:rsid w:val="00A649A6"/>
    <w:rsid w:val="00A71981"/>
    <w:rsid w:val="00A8358C"/>
    <w:rsid w:val="00AA09C9"/>
    <w:rsid w:val="00AA56DF"/>
    <w:rsid w:val="00AB5372"/>
    <w:rsid w:val="00AD032B"/>
    <w:rsid w:val="00B06193"/>
    <w:rsid w:val="00B30584"/>
    <w:rsid w:val="00B90AD5"/>
    <w:rsid w:val="00B97D2F"/>
    <w:rsid w:val="00BC1D94"/>
    <w:rsid w:val="00BD082C"/>
    <w:rsid w:val="00BD5030"/>
    <w:rsid w:val="00C05884"/>
    <w:rsid w:val="00C14B81"/>
    <w:rsid w:val="00C1745E"/>
    <w:rsid w:val="00C35684"/>
    <w:rsid w:val="00C549D0"/>
    <w:rsid w:val="00C72EAC"/>
    <w:rsid w:val="00C82970"/>
    <w:rsid w:val="00C95651"/>
    <w:rsid w:val="00CA5620"/>
    <w:rsid w:val="00CF3379"/>
    <w:rsid w:val="00CF4669"/>
    <w:rsid w:val="00D25BCB"/>
    <w:rsid w:val="00D2656B"/>
    <w:rsid w:val="00D5385D"/>
    <w:rsid w:val="00D6064E"/>
    <w:rsid w:val="00D616FA"/>
    <w:rsid w:val="00D7655D"/>
    <w:rsid w:val="00D93FA3"/>
    <w:rsid w:val="00DA3552"/>
    <w:rsid w:val="00DA6C90"/>
    <w:rsid w:val="00DF4904"/>
    <w:rsid w:val="00DF4BF3"/>
    <w:rsid w:val="00E1588D"/>
    <w:rsid w:val="00E17545"/>
    <w:rsid w:val="00E17772"/>
    <w:rsid w:val="00E21FE9"/>
    <w:rsid w:val="00E23542"/>
    <w:rsid w:val="00E37ABC"/>
    <w:rsid w:val="00E4284F"/>
    <w:rsid w:val="00E5261D"/>
    <w:rsid w:val="00E70767"/>
    <w:rsid w:val="00EA2B86"/>
    <w:rsid w:val="00EB7F2A"/>
    <w:rsid w:val="00ED1920"/>
    <w:rsid w:val="00ED4A79"/>
    <w:rsid w:val="00ED761D"/>
    <w:rsid w:val="00EE40FD"/>
    <w:rsid w:val="00EF51A7"/>
    <w:rsid w:val="00F06D57"/>
    <w:rsid w:val="00F47CDC"/>
    <w:rsid w:val="00F6560C"/>
    <w:rsid w:val="00F717DA"/>
    <w:rsid w:val="00F767BF"/>
    <w:rsid w:val="00F95D80"/>
    <w:rsid w:val="00FB3332"/>
    <w:rsid w:val="00FC2527"/>
    <w:rsid w:val="00FE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EF953"/>
  <w15:docId w15:val="{6056D618-7A98-4466-BA9B-D053FD1E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0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2">
    <w:name w:val="heading 2"/>
    <w:basedOn w:val="a"/>
    <w:next w:val="a"/>
    <w:link w:val="20"/>
    <w:uiPriority w:val="99"/>
    <w:qFormat/>
    <w:rsid w:val="000F1AB0"/>
    <w:pPr>
      <w:keepNext/>
      <w:keepLines/>
      <w:widowControl/>
      <w:autoSpaceDE/>
      <w:autoSpaceDN/>
      <w:adjustRightInd/>
      <w:spacing w:before="200" w:after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48D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F1AB0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table" w:styleId="a3">
    <w:name w:val="Table Grid"/>
    <w:basedOn w:val="a1"/>
    <w:uiPriority w:val="99"/>
    <w:rsid w:val="000F1A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F1A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AB0"/>
    <w:rPr>
      <w:rFonts w:ascii="Tahoma" w:eastAsia="Times New Roman" w:hAnsi="Tahoma" w:cs="Tahoma"/>
      <w:sz w:val="16"/>
      <w:szCs w:val="16"/>
      <w:lang w:eastAsia="uk-UA"/>
    </w:rPr>
  </w:style>
  <w:style w:type="paragraph" w:customStyle="1" w:styleId="tj">
    <w:name w:val="tj"/>
    <w:basedOn w:val="a"/>
    <w:rsid w:val="000F1AB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E1588D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">
    <w:name w:val="Сітка таблиці1"/>
    <w:basedOn w:val="a1"/>
    <w:next w:val="a3"/>
    <w:uiPriority w:val="59"/>
    <w:rsid w:val="00FC2527"/>
    <w:pPr>
      <w:spacing w:after="0" w:line="360" w:lineRule="auto"/>
      <w:ind w:firstLine="709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8048D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r091622?ed=2022_10_27" TargetMode="External"/><Relationship Id="rId3" Type="http://schemas.openxmlformats.org/officeDocument/2006/relationships/styles" Target="styles.xml"/><Relationship Id="rId7" Type="http://schemas.openxmlformats.org/officeDocument/2006/relationships/hyperlink" Target="https://ips.ligazakon.net/document/view/z970280?ed=2023_01_01&amp;an=16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3EED9-5F83-4503-968E-F985259ED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653</Words>
  <Characters>3727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>    ІІ СЕСІЯ  ІХ СКЛИКАННЯ</vt:lpstr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DELL</cp:lastModifiedBy>
  <cp:revision>27</cp:revision>
  <cp:lastPrinted>2023-04-25T12:18:00Z</cp:lastPrinted>
  <dcterms:created xsi:type="dcterms:W3CDTF">2023-09-21T08:41:00Z</dcterms:created>
  <dcterms:modified xsi:type="dcterms:W3CDTF">2023-10-22T11:52:00Z</dcterms:modified>
</cp:coreProperties>
</file>