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3C" w:rsidRPr="001E1E3C" w:rsidRDefault="001E1E3C" w:rsidP="001E1E3C">
      <w:pPr>
        <w:autoSpaceDE/>
        <w:jc w:val="center"/>
        <w:rPr>
          <w:rFonts w:ascii="Benguiat" w:hAnsi="Benguiat"/>
          <w:b/>
          <w:spacing w:val="18"/>
          <w:w w:val="66"/>
          <w:sz w:val="72"/>
          <w:szCs w:val="72"/>
          <w:lang w:val="uk-UA"/>
        </w:rPr>
      </w:pPr>
      <w:r w:rsidRPr="001E1E3C">
        <w:rPr>
          <w:rFonts w:ascii="Benguiat" w:hAnsi="Benguiat"/>
          <w:b/>
          <w:noProof/>
          <w:spacing w:val="18"/>
          <w:w w:val="66"/>
          <w:sz w:val="56"/>
          <w:szCs w:val="56"/>
        </w:rPr>
        <w:drawing>
          <wp:inline distT="0" distB="0" distL="0" distR="0">
            <wp:extent cx="485775" cy="66675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775" cy="666750"/>
                    </a:xfrm>
                    <a:prstGeom prst="rect">
                      <a:avLst/>
                    </a:prstGeom>
                    <a:noFill/>
                    <a:ln>
                      <a:noFill/>
                    </a:ln>
                  </pic:spPr>
                </pic:pic>
              </a:graphicData>
            </a:graphic>
          </wp:inline>
        </w:drawing>
      </w:r>
    </w:p>
    <w:p w:rsidR="001E1E3C" w:rsidRPr="001E1E3C" w:rsidRDefault="001E1E3C" w:rsidP="001E1E3C">
      <w:pPr>
        <w:autoSpaceDE/>
        <w:spacing w:before="120"/>
        <w:jc w:val="center"/>
        <w:rPr>
          <w:rFonts w:ascii="Benguiat" w:hAnsi="Benguiat"/>
          <w:b/>
          <w:spacing w:val="18"/>
          <w:w w:val="66"/>
          <w:sz w:val="72"/>
          <w:szCs w:val="24"/>
          <w:lang w:val="uk-UA"/>
        </w:rPr>
      </w:pPr>
      <w:r w:rsidRPr="001E1E3C">
        <w:rPr>
          <w:rFonts w:ascii="Benguiat" w:hAnsi="Benguiat"/>
          <w:b/>
          <w:spacing w:val="18"/>
          <w:w w:val="66"/>
          <w:sz w:val="72"/>
          <w:szCs w:val="72"/>
          <w:lang w:val="uk-UA"/>
        </w:rPr>
        <w:t>КИ</w:t>
      </w:r>
      <w:r w:rsidRPr="001E1E3C">
        <w:rPr>
          <w:b/>
          <w:spacing w:val="18"/>
          <w:w w:val="66"/>
          <w:sz w:val="72"/>
          <w:szCs w:val="72"/>
          <w:lang w:val="uk-UA"/>
        </w:rPr>
        <w:t>Ї</w:t>
      </w:r>
      <w:r w:rsidRPr="001E1E3C">
        <w:rPr>
          <w:rFonts w:ascii="Benguiat" w:hAnsi="Benguiat"/>
          <w:b/>
          <w:spacing w:val="18"/>
          <w:w w:val="66"/>
          <w:sz w:val="72"/>
          <w:szCs w:val="72"/>
          <w:lang w:val="uk-UA"/>
        </w:rPr>
        <w:t>ВСЬКА М</w:t>
      </w:r>
      <w:r w:rsidRPr="001E1E3C">
        <w:rPr>
          <w:b/>
          <w:spacing w:val="18"/>
          <w:w w:val="66"/>
          <w:sz w:val="72"/>
          <w:szCs w:val="72"/>
          <w:lang w:val="uk-UA"/>
        </w:rPr>
        <w:t>І</w:t>
      </w:r>
      <w:r w:rsidRPr="001E1E3C">
        <w:rPr>
          <w:rFonts w:ascii="Benguiat" w:hAnsi="Benguiat"/>
          <w:b/>
          <w:spacing w:val="18"/>
          <w:w w:val="66"/>
          <w:sz w:val="72"/>
          <w:szCs w:val="72"/>
          <w:lang w:val="uk-UA"/>
        </w:rPr>
        <w:t>СЬ</w:t>
      </w:r>
      <w:r w:rsidRPr="001E1E3C">
        <w:rPr>
          <w:rFonts w:ascii="Benguiat" w:hAnsi="Benguiat"/>
          <w:b/>
          <w:spacing w:val="18"/>
          <w:w w:val="66"/>
          <w:sz w:val="72"/>
          <w:szCs w:val="24"/>
          <w:lang w:val="uk-UA"/>
        </w:rPr>
        <w:t>КА РАДА</w:t>
      </w:r>
    </w:p>
    <w:p w:rsidR="001E1E3C" w:rsidRPr="001E1E3C" w:rsidRDefault="001E1E3C" w:rsidP="001E1E3C">
      <w:pPr>
        <w:keepNext/>
        <w:pBdr>
          <w:bottom w:val="thinThickThinSmallGap" w:sz="24" w:space="2" w:color="auto"/>
        </w:pBdr>
        <w:tabs>
          <w:tab w:val="left" w:pos="1701"/>
        </w:tabs>
        <w:autoSpaceDE/>
        <w:jc w:val="center"/>
        <w:outlineLvl w:val="1"/>
        <w:rPr>
          <w:rFonts w:ascii="Benguiat" w:hAnsi="Benguiat"/>
          <w:b/>
          <w:color w:val="000000"/>
          <w:spacing w:val="18"/>
          <w:lang w:val="uk-UA"/>
        </w:rPr>
      </w:pPr>
      <w:r w:rsidRPr="001E1E3C">
        <w:rPr>
          <w:b/>
          <w:color w:val="000000"/>
          <w:spacing w:val="18"/>
          <w:lang w:val="uk-UA"/>
        </w:rPr>
        <w:t>ІІ</w:t>
      </w:r>
      <w:r w:rsidRPr="001E1E3C">
        <w:rPr>
          <w:rFonts w:ascii="Benguiat" w:hAnsi="Benguiat"/>
          <w:b/>
          <w:color w:val="000000"/>
          <w:spacing w:val="18"/>
          <w:lang w:val="uk-UA"/>
        </w:rPr>
        <w:t xml:space="preserve"> СЕС</w:t>
      </w:r>
      <w:r w:rsidRPr="001E1E3C">
        <w:rPr>
          <w:b/>
          <w:color w:val="000000"/>
          <w:spacing w:val="18"/>
          <w:lang w:val="uk-UA"/>
        </w:rPr>
        <w:t>І</w:t>
      </w:r>
      <w:r w:rsidRPr="001E1E3C">
        <w:rPr>
          <w:rFonts w:ascii="Benguiat" w:hAnsi="Benguiat"/>
          <w:b/>
          <w:color w:val="000000"/>
          <w:spacing w:val="18"/>
          <w:lang w:val="uk-UA"/>
        </w:rPr>
        <w:t>Я</w:t>
      </w:r>
      <w:r w:rsidRPr="001E1E3C">
        <w:rPr>
          <w:b/>
          <w:color w:val="000000"/>
          <w:spacing w:val="18"/>
          <w:lang w:val="uk-UA"/>
        </w:rPr>
        <w:t xml:space="preserve"> </w:t>
      </w:r>
      <w:r w:rsidRPr="001E1E3C">
        <w:rPr>
          <w:rFonts w:ascii="Benguiat" w:hAnsi="Benguiat"/>
          <w:b/>
          <w:color w:val="000000"/>
          <w:spacing w:val="18"/>
          <w:lang w:val="uk-UA"/>
        </w:rPr>
        <w:t>ІХ СКЛИКАННЯ</w:t>
      </w:r>
    </w:p>
    <w:p w:rsidR="001E1E3C" w:rsidRPr="001E1E3C" w:rsidRDefault="001E1E3C" w:rsidP="001E1E3C">
      <w:pPr>
        <w:tabs>
          <w:tab w:val="left" w:pos="5387"/>
        </w:tabs>
        <w:autoSpaceDE/>
        <w:rPr>
          <w:i/>
          <w:w w:val="100"/>
          <w:lang w:val="uk-UA"/>
        </w:rPr>
      </w:pPr>
    </w:p>
    <w:p w:rsidR="001E1E3C" w:rsidRPr="001E1E3C" w:rsidRDefault="001E1E3C" w:rsidP="001E1E3C">
      <w:pPr>
        <w:autoSpaceDE/>
        <w:jc w:val="center"/>
        <w:rPr>
          <w:rFonts w:ascii="Benguiat" w:hAnsi="Benguiat"/>
          <w:w w:val="100"/>
          <w:sz w:val="52"/>
          <w:szCs w:val="52"/>
          <w:lang w:val="uk-UA"/>
        </w:rPr>
      </w:pPr>
      <w:r w:rsidRPr="001E1E3C">
        <w:rPr>
          <w:rFonts w:ascii="Benguiat" w:hAnsi="Benguiat"/>
          <w:w w:val="100"/>
          <w:sz w:val="52"/>
          <w:szCs w:val="52"/>
          <w:lang w:val="uk-UA"/>
        </w:rPr>
        <w:t>Р</w:t>
      </w:r>
      <w:r w:rsidRPr="001E1E3C">
        <w:rPr>
          <w:w w:val="100"/>
          <w:sz w:val="52"/>
          <w:szCs w:val="52"/>
          <w:lang w:val="uk-UA"/>
        </w:rPr>
        <w:t>І</w:t>
      </w:r>
      <w:r w:rsidRPr="001E1E3C">
        <w:rPr>
          <w:rFonts w:ascii="Benguiat" w:hAnsi="Benguiat"/>
          <w:w w:val="100"/>
          <w:sz w:val="52"/>
          <w:szCs w:val="52"/>
          <w:lang w:val="uk-UA"/>
        </w:rPr>
        <w:t>ШЕННЯ</w:t>
      </w:r>
    </w:p>
    <w:p w:rsidR="001E1E3C" w:rsidRPr="001E1E3C" w:rsidRDefault="001E1E3C" w:rsidP="001E1E3C">
      <w:pPr>
        <w:autoSpaceDE/>
        <w:jc w:val="right"/>
        <w:rPr>
          <w:rFonts w:ascii="Benguiat" w:hAnsi="Benguiat"/>
          <w:w w:val="100"/>
          <w:lang w:val="uk-UA"/>
        </w:rPr>
      </w:pPr>
      <w:r w:rsidRPr="001E1E3C">
        <w:rPr>
          <w:rFonts w:ascii="Benguiat" w:hAnsi="Benguiat"/>
          <w:w w:val="100"/>
          <w:sz w:val="52"/>
          <w:szCs w:val="52"/>
          <w:lang w:val="uk-UA"/>
        </w:rPr>
        <w:t xml:space="preserve">                                                                                    </w:t>
      </w:r>
      <w:proofErr w:type="spellStart"/>
      <w:r w:rsidRPr="001E1E3C">
        <w:rPr>
          <w:rFonts w:ascii="Benguiat" w:hAnsi="Benguiat"/>
          <w:w w:val="100"/>
          <w:lang w:val="uk-UA"/>
        </w:rPr>
        <w:t>Проєкт</w:t>
      </w:r>
      <w:proofErr w:type="spellEnd"/>
    </w:p>
    <w:p w:rsidR="001E1E3C" w:rsidRPr="001E1E3C" w:rsidRDefault="001E1E3C" w:rsidP="001E1E3C">
      <w:pPr>
        <w:autoSpaceDE/>
        <w:rPr>
          <w:w w:val="100"/>
          <w:lang w:val="uk-UA"/>
        </w:rPr>
      </w:pPr>
      <w:r w:rsidRPr="001E1E3C">
        <w:rPr>
          <w:w w:val="100"/>
          <w:lang w:val="uk-UA"/>
        </w:rPr>
        <w:t>____________№_______________</w:t>
      </w:r>
    </w:p>
    <w:p w:rsidR="0099474A" w:rsidRPr="00670667" w:rsidRDefault="0099474A" w:rsidP="0099474A">
      <w:pPr>
        <w:autoSpaceDE/>
        <w:rPr>
          <w:rFonts w:ascii="Benguiat" w:hAnsi="Benguiat"/>
          <w:w w:val="100"/>
          <w:lang w:val="uk-UA"/>
        </w:rPr>
      </w:pPr>
    </w:p>
    <w:p w:rsidR="005C33BF" w:rsidRPr="00F15448" w:rsidRDefault="006A094E" w:rsidP="0012495E">
      <w:pPr>
        <w:ind w:right="5527"/>
        <w:jc w:val="both"/>
        <w:rPr>
          <w:w w:val="100"/>
          <w:lang w:val="uk-UA"/>
        </w:rPr>
      </w:pPr>
      <w:r w:rsidRPr="00670667">
        <w:rPr>
          <w:w w:val="100"/>
          <w:lang w:val="uk-UA"/>
        </w:rPr>
        <w:t>Про д</w:t>
      </w:r>
      <w:r w:rsidR="005C33BF" w:rsidRPr="00670667">
        <w:rPr>
          <w:w w:val="100"/>
          <w:lang w:val="uk-UA"/>
        </w:rPr>
        <w:t>еякі питання діяльності</w:t>
      </w:r>
      <w:r w:rsidR="005C33BF" w:rsidRPr="00670667">
        <w:rPr>
          <w:w w:val="100"/>
          <w:lang w:val="sq-AL"/>
        </w:rPr>
        <w:t xml:space="preserve"> </w:t>
      </w:r>
      <w:r w:rsidR="005C33BF" w:rsidRPr="00670667">
        <w:rPr>
          <w:w w:val="100"/>
          <w:shd w:val="clear" w:color="auto" w:fill="FFFFFF"/>
          <w:lang w:val="uk-UA"/>
        </w:rPr>
        <w:t>Київського</w:t>
      </w:r>
      <w:r w:rsidR="00F15448">
        <w:rPr>
          <w:w w:val="100"/>
          <w:lang w:val="uk-UA"/>
        </w:rPr>
        <w:t xml:space="preserve"> </w:t>
      </w:r>
      <w:r w:rsidR="005C33BF" w:rsidRPr="00F15448">
        <w:rPr>
          <w:w w:val="100"/>
          <w:shd w:val="clear" w:color="auto" w:fill="FFFFFF"/>
          <w:lang w:val="uk-UA"/>
        </w:rPr>
        <w:t>міського центру з фізичної культури</w:t>
      </w:r>
      <w:r w:rsidR="00F15448">
        <w:rPr>
          <w:w w:val="100"/>
          <w:lang w:val="uk-UA"/>
        </w:rPr>
        <w:t xml:space="preserve"> </w:t>
      </w:r>
      <w:r w:rsidR="005C33BF" w:rsidRPr="00F15448">
        <w:rPr>
          <w:w w:val="100"/>
          <w:shd w:val="clear" w:color="auto" w:fill="FFFFFF"/>
          <w:lang w:val="uk-UA"/>
        </w:rPr>
        <w:t>і спорту інвалідів «</w:t>
      </w:r>
      <w:proofErr w:type="spellStart"/>
      <w:r w:rsidR="005C33BF" w:rsidRPr="00F15448">
        <w:rPr>
          <w:w w:val="100"/>
          <w:shd w:val="clear" w:color="auto" w:fill="FFFFFF"/>
          <w:lang w:val="uk-UA"/>
        </w:rPr>
        <w:t>Інваспорт</w:t>
      </w:r>
      <w:proofErr w:type="spellEnd"/>
      <w:r w:rsidR="005C33BF" w:rsidRPr="00F15448">
        <w:rPr>
          <w:w w:val="100"/>
          <w:shd w:val="clear" w:color="auto" w:fill="FFFFFF"/>
          <w:lang w:val="uk-UA"/>
        </w:rPr>
        <w:t>»</w:t>
      </w:r>
    </w:p>
    <w:p w:rsidR="005C33BF" w:rsidRPr="00670667" w:rsidRDefault="005C33BF" w:rsidP="005C33BF">
      <w:pPr>
        <w:jc w:val="both"/>
        <w:rPr>
          <w:w w:val="100"/>
          <w:lang w:val="sq-AL"/>
        </w:rPr>
      </w:pPr>
    </w:p>
    <w:p w:rsidR="00E90DAF" w:rsidRPr="00670667" w:rsidRDefault="005C33BF" w:rsidP="005C33BF">
      <w:pPr>
        <w:ind w:firstLine="567"/>
        <w:jc w:val="both"/>
        <w:rPr>
          <w:w w:val="100"/>
          <w:lang w:val="uk-UA" w:eastAsia="ar-SA"/>
        </w:rPr>
      </w:pPr>
      <w:r w:rsidRPr="00670667">
        <w:rPr>
          <w:w w:val="100"/>
          <w:lang w:val="sq-AL"/>
        </w:rPr>
        <w:t xml:space="preserve">Відповідно до статті 90 Цивільного кодексу України, законів України </w:t>
      </w:r>
      <w:r w:rsidR="00621B5C">
        <w:rPr>
          <w:w w:val="100"/>
          <w:lang w:val="uk-UA"/>
        </w:rPr>
        <w:br/>
      </w:r>
      <w:r w:rsidRPr="00670667">
        <w:rPr>
          <w:color w:val="000000"/>
          <w:w w:val="100"/>
          <w:lang w:val="sq-AL"/>
        </w:rPr>
        <w:t>«Про місцеве самоврядування в Україні»</w:t>
      </w:r>
      <w:r w:rsidRPr="00670667">
        <w:rPr>
          <w:w w:val="100"/>
          <w:lang w:val="uk-UA"/>
        </w:rPr>
        <w:t xml:space="preserve">, </w:t>
      </w:r>
      <w:r w:rsidR="00621B5C">
        <w:rPr>
          <w:w w:val="100"/>
          <w:lang w:val="sq-AL"/>
        </w:rPr>
        <w:t>«Про фізичну культуру і спорт»,</w:t>
      </w:r>
      <w:r w:rsidR="00621B5C">
        <w:rPr>
          <w:w w:val="100"/>
          <w:lang w:val="uk-UA"/>
        </w:rPr>
        <w:t xml:space="preserve"> </w:t>
      </w:r>
      <w:r w:rsidRPr="00670667">
        <w:rPr>
          <w:w w:val="100"/>
          <w:lang w:val="sq-AL"/>
        </w:rPr>
        <w:t>«Про державну реєстрацію юридичних осіб, фізичних осіб ‒ підприємців та громадських формувань», постанови Кабінету Міністрів України від 20 липня 2011 року № 766 «Про деякі питання центрів з фізичної культури і спорту осіб з інвалідністю «Інваспорт», з метою приведення Положення про Київський</w:t>
      </w:r>
      <w:r w:rsidRPr="00670667">
        <w:rPr>
          <w:w w:val="100"/>
          <w:shd w:val="clear" w:color="auto" w:fill="FFFFFF"/>
          <w:lang w:val="sq-AL"/>
        </w:rPr>
        <w:t xml:space="preserve"> </w:t>
      </w:r>
      <w:r w:rsidRPr="00670667">
        <w:rPr>
          <w:w w:val="100"/>
          <w:lang w:val="sq-AL"/>
        </w:rPr>
        <w:t>міський центр з фізичної культури і</w:t>
      </w:r>
      <w:r w:rsidRPr="00670667">
        <w:rPr>
          <w:rFonts w:ascii="Arial" w:hAnsi="Arial" w:cs="Arial"/>
          <w:w w:val="100"/>
          <w:sz w:val="23"/>
          <w:szCs w:val="23"/>
          <w:shd w:val="clear" w:color="auto" w:fill="FFFFFF"/>
          <w:lang w:val="sq-AL"/>
        </w:rPr>
        <w:t xml:space="preserve"> </w:t>
      </w:r>
      <w:r w:rsidRPr="00670667">
        <w:rPr>
          <w:w w:val="100"/>
          <w:lang w:val="sq-AL"/>
        </w:rPr>
        <w:t>спорту інвалідів «Інваспорт» у відповідність з вимогами законодавства України</w:t>
      </w:r>
      <w:r w:rsidR="00E90DAF" w:rsidRPr="00670667">
        <w:rPr>
          <w:w w:val="100"/>
          <w:lang w:val="uk-UA" w:eastAsia="ar-SA"/>
        </w:rPr>
        <w:t>, Київська міська рада</w:t>
      </w:r>
    </w:p>
    <w:p w:rsidR="00E90DAF" w:rsidRPr="00670667" w:rsidRDefault="00E90DAF" w:rsidP="007434D5">
      <w:pPr>
        <w:rPr>
          <w:w w:val="100"/>
          <w:lang w:val="uk-UA" w:eastAsia="ar-SA"/>
        </w:rPr>
      </w:pPr>
    </w:p>
    <w:p w:rsidR="00E90DAF" w:rsidRPr="00670667" w:rsidRDefault="00E90DAF" w:rsidP="007434D5">
      <w:pPr>
        <w:ind w:firstLine="567"/>
        <w:jc w:val="both"/>
        <w:rPr>
          <w:w w:val="100"/>
          <w:lang w:val="uk-UA" w:eastAsia="ar-SA"/>
        </w:rPr>
      </w:pPr>
      <w:r w:rsidRPr="00670667">
        <w:rPr>
          <w:w w:val="100"/>
          <w:lang w:val="uk-UA" w:eastAsia="ar-SA"/>
        </w:rPr>
        <w:t>ВИРІШИЛА:</w:t>
      </w:r>
    </w:p>
    <w:p w:rsidR="00E90DAF" w:rsidRPr="00670667" w:rsidRDefault="00E90DAF" w:rsidP="007434D5">
      <w:pPr>
        <w:jc w:val="both"/>
        <w:rPr>
          <w:w w:val="100"/>
          <w:lang w:val="uk-UA" w:eastAsia="ar-SA"/>
        </w:rPr>
      </w:pPr>
    </w:p>
    <w:p w:rsidR="00E55064" w:rsidRPr="00670667" w:rsidRDefault="00E55064" w:rsidP="00E55064">
      <w:pPr>
        <w:pStyle w:val="HTML"/>
        <w:numPr>
          <w:ilvl w:val="0"/>
          <w:numId w:val="1"/>
        </w:numPr>
        <w:shd w:val="clear" w:color="auto" w:fill="FFFFFF"/>
        <w:tabs>
          <w:tab w:val="left" w:pos="1276"/>
          <w:tab w:val="left" w:pos="1418"/>
        </w:tabs>
        <w:ind w:left="0" w:firstLine="567"/>
        <w:jc w:val="both"/>
        <w:rPr>
          <w:rFonts w:ascii="Times New Roman" w:hAnsi="Times New Roman" w:cs="Times New Roman"/>
          <w:sz w:val="28"/>
          <w:szCs w:val="28"/>
          <w:lang w:val="uk-UA"/>
        </w:rPr>
      </w:pPr>
      <w:r w:rsidRPr="00670667">
        <w:rPr>
          <w:rFonts w:ascii="Times New Roman" w:hAnsi="Times New Roman" w:cs="Times New Roman"/>
          <w:sz w:val="28"/>
          <w:szCs w:val="28"/>
          <w:lang w:val="sq-AL"/>
        </w:rPr>
        <w:t xml:space="preserve">Змінити найменування </w:t>
      </w:r>
      <w:r w:rsidRPr="00670667">
        <w:rPr>
          <w:rFonts w:ascii="Times New Roman" w:hAnsi="Times New Roman" w:cs="Times New Roman"/>
          <w:sz w:val="28"/>
          <w:szCs w:val="28"/>
          <w:shd w:val="clear" w:color="auto" w:fill="FFFFFF"/>
          <w:lang w:val="uk-UA"/>
        </w:rPr>
        <w:t>Київського міського центру з фізичної культури і спорту інвалідів «</w:t>
      </w:r>
      <w:proofErr w:type="spellStart"/>
      <w:r w:rsidRPr="00670667">
        <w:rPr>
          <w:rFonts w:ascii="Times New Roman" w:hAnsi="Times New Roman" w:cs="Times New Roman"/>
          <w:sz w:val="28"/>
          <w:szCs w:val="28"/>
          <w:shd w:val="clear" w:color="auto" w:fill="FFFFFF"/>
          <w:lang w:val="uk-UA"/>
        </w:rPr>
        <w:t>Інваспорт</w:t>
      </w:r>
      <w:proofErr w:type="spellEnd"/>
      <w:r w:rsidRPr="00670667">
        <w:rPr>
          <w:rFonts w:ascii="Times New Roman" w:hAnsi="Times New Roman" w:cs="Times New Roman"/>
          <w:sz w:val="28"/>
          <w:szCs w:val="28"/>
          <w:shd w:val="clear" w:color="auto" w:fill="FFFFFF"/>
          <w:lang w:val="uk-UA"/>
        </w:rPr>
        <w:t>»</w:t>
      </w:r>
      <w:r w:rsidRPr="00670667">
        <w:rPr>
          <w:rFonts w:ascii="Times New Roman" w:hAnsi="Times New Roman" w:cs="Times New Roman"/>
          <w:sz w:val="28"/>
          <w:szCs w:val="28"/>
          <w:lang w:val="sq-AL"/>
        </w:rPr>
        <w:t xml:space="preserve"> (код ЄДРПОУ 21565278) </w:t>
      </w:r>
      <w:r w:rsidRPr="00670667">
        <w:rPr>
          <w:rFonts w:ascii="Times New Roman" w:hAnsi="Times New Roman" w:cs="Times New Roman"/>
          <w:sz w:val="28"/>
          <w:szCs w:val="28"/>
          <w:lang w:val="uk-UA"/>
        </w:rPr>
        <w:t>на</w:t>
      </w:r>
      <w:r w:rsidRPr="00670667">
        <w:rPr>
          <w:rFonts w:ascii="Times New Roman" w:hAnsi="Times New Roman" w:cs="Times New Roman"/>
          <w:sz w:val="28"/>
          <w:szCs w:val="28"/>
          <w:lang w:val="sq-AL"/>
        </w:rPr>
        <w:t xml:space="preserve"> </w:t>
      </w:r>
      <w:r w:rsidRPr="00670667">
        <w:rPr>
          <w:rFonts w:ascii="Times New Roman" w:hAnsi="Times New Roman" w:cs="Times New Roman"/>
          <w:sz w:val="28"/>
          <w:szCs w:val="28"/>
          <w:lang w:val="uk-UA" w:eastAsia="zh-CN"/>
        </w:rPr>
        <w:t>Р</w:t>
      </w:r>
      <w:r w:rsidRPr="00670667">
        <w:rPr>
          <w:rFonts w:ascii="Times New Roman" w:hAnsi="Times New Roman" w:cs="Times New Roman"/>
          <w:sz w:val="28"/>
          <w:szCs w:val="28"/>
          <w:lang w:val="uk-UA" w:eastAsia="uk-UA"/>
        </w:rPr>
        <w:t>егіональний центр з фізичної культури і спорту осіб з інвалідністю «</w:t>
      </w:r>
      <w:proofErr w:type="spellStart"/>
      <w:r w:rsidRPr="00670667">
        <w:rPr>
          <w:rFonts w:ascii="Times New Roman" w:hAnsi="Times New Roman" w:cs="Times New Roman"/>
          <w:sz w:val="28"/>
          <w:szCs w:val="28"/>
          <w:lang w:val="uk-UA" w:eastAsia="uk-UA"/>
        </w:rPr>
        <w:t>Інваспорт</w:t>
      </w:r>
      <w:proofErr w:type="spellEnd"/>
      <w:r w:rsidRPr="00670667">
        <w:rPr>
          <w:rFonts w:ascii="Times New Roman" w:hAnsi="Times New Roman" w:cs="Times New Roman"/>
          <w:sz w:val="28"/>
          <w:szCs w:val="28"/>
          <w:lang w:val="uk-UA" w:eastAsia="uk-UA"/>
        </w:rPr>
        <w:t>» м. Києва</w:t>
      </w:r>
      <w:r w:rsidRPr="00670667">
        <w:rPr>
          <w:rFonts w:ascii="Times New Roman" w:hAnsi="Times New Roman" w:cs="Times New Roman"/>
          <w:sz w:val="28"/>
          <w:szCs w:val="28"/>
          <w:lang w:val="uk-UA"/>
        </w:rPr>
        <w:t>.</w:t>
      </w:r>
    </w:p>
    <w:p w:rsidR="00E55064" w:rsidRPr="00670667" w:rsidRDefault="00E55064" w:rsidP="00E55064">
      <w:pPr>
        <w:pStyle w:val="HTML"/>
        <w:shd w:val="clear" w:color="auto" w:fill="FFFFFF"/>
        <w:tabs>
          <w:tab w:val="left" w:pos="1276"/>
          <w:tab w:val="left" w:pos="1418"/>
        </w:tabs>
        <w:ind w:left="851" w:firstLine="567"/>
        <w:jc w:val="both"/>
        <w:rPr>
          <w:rFonts w:ascii="Times New Roman" w:hAnsi="Times New Roman" w:cs="Times New Roman"/>
          <w:sz w:val="28"/>
          <w:szCs w:val="28"/>
          <w:lang w:val="uk-UA"/>
        </w:rPr>
      </w:pPr>
    </w:p>
    <w:p w:rsidR="00E55064" w:rsidRPr="00670667" w:rsidRDefault="00FC7F1F" w:rsidP="00E55064">
      <w:pPr>
        <w:pStyle w:val="HTML"/>
        <w:numPr>
          <w:ilvl w:val="0"/>
          <w:numId w:val="1"/>
        </w:numPr>
        <w:shd w:val="clear" w:color="auto" w:fill="FFFFFF"/>
        <w:tabs>
          <w:tab w:val="left" w:pos="1276"/>
          <w:tab w:val="left" w:pos="1418"/>
        </w:tabs>
        <w:ind w:left="0" w:firstLine="567"/>
        <w:jc w:val="both"/>
        <w:rPr>
          <w:rFonts w:ascii="Times New Roman" w:hAnsi="Times New Roman" w:cs="Times New Roman"/>
          <w:sz w:val="28"/>
          <w:szCs w:val="28"/>
          <w:lang w:val="uk-UA"/>
        </w:rPr>
      </w:pPr>
      <w:r w:rsidRPr="00670667">
        <w:rPr>
          <w:rFonts w:ascii="Times New Roman" w:hAnsi="Times New Roman" w:cs="Times New Roman"/>
          <w:sz w:val="28"/>
          <w:szCs w:val="28"/>
          <w:lang w:val="uk-UA"/>
        </w:rPr>
        <w:t xml:space="preserve">Затвердити </w:t>
      </w:r>
      <w:r w:rsidR="00E55064" w:rsidRPr="00670667">
        <w:rPr>
          <w:rFonts w:ascii="Times New Roman" w:hAnsi="Times New Roman" w:cs="Times New Roman"/>
          <w:sz w:val="28"/>
          <w:szCs w:val="28"/>
          <w:lang w:val="uk-UA"/>
        </w:rPr>
        <w:t xml:space="preserve">Положення про </w:t>
      </w:r>
      <w:r w:rsidR="00AF3E8D" w:rsidRPr="00670667">
        <w:rPr>
          <w:rFonts w:ascii="Times New Roman" w:hAnsi="Times New Roman" w:cs="Times New Roman"/>
          <w:sz w:val="28"/>
          <w:szCs w:val="28"/>
          <w:lang w:val="uk-UA" w:eastAsia="zh-CN"/>
        </w:rPr>
        <w:t>Р</w:t>
      </w:r>
      <w:r w:rsidR="00AF3E8D" w:rsidRPr="00670667">
        <w:rPr>
          <w:rFonts w:ascii="Times New Roman" w:hAnsi="Times New Roman" w:cs="Times New Roman"/>
          <w:sz w:val="28"/>
          <w:szCs w:val="28"/>
          <w:lang w:val="uk-UA" w:eastAsia="uk-UA"/>
        </w:rPr>
        <w:t>егіональний центр з фізичної культури і спорту осіб з інвалідністю «</w:t>
      </w:r>
      <w:proofErr w:type="spellStart"/>
      <w:r w:rsidR="00AF3E8D" w:rsidRPr="00670667">
        <w:rPr>
          <w:rFonts w:ascii="Times New Roman" w:hAnsi="Times New Roman" w:cs="Times New Roman"/>
          <w:sz w:val="28"/>
          <w:szCs w:val="28"/>
          <w:lang w:val="uk-UA" w:eastAsia="uk-UA"/>
        </w:rPr>
        <w:t>Інваспорт</w:t>
      </w:r>
      <w:proofErr w:type="spellEnd"/>
      <w:r w:rsidR="00AF3E8D" w:rsidRPr="00670667">
        <w:rPr>
          <w:rFonts w:ascii="Times New Roman" w:hAnsi="Times New Roman" w:cs="Times New Roman"/>
          <w:sz w:val="28"/>
          <w:szCs w:val="28"/>
          <w:lang w:val="uk-UA" w:eastAsia="uk-UA"/>
        </w:rPr>
        <w:t>» м. Києва</w:t>
      </w:r>
      <w:r w:rsidR="00E55064" w:rsidRPr="00670667">
        <w:rPr>
          <w:rFonts w:ascii="Times New Roman" w:hAnsi="Times New Roman" w:cs="Times New Roman"/>
          <w:sz w:val="28"/>
          <w:szCs w:val="28"/>
          <w:lang w:val="sq-AL"/>
        </w:rPr>
        <w:t>, що додається.</w:t>
      </w:r>
    </w:p>
    <w:p w:rsidR="00E55064" w:rsidRPr="00670667" w:rsidRDefault="00E55064" w:rsidP="00E55064">
      <w:pPr>
        <w:ind w:firstLine="567"/>
        <w:rPr>
          <w:w w:val="100"/>
          <w:lang w:val="uk-UA"/>
        </w:rPr>
      </w:pPr>
    </w:p>
    <w:p w:rsidR="00E55064" w:rsidRPr="00670667" w:rsidRDefault="00AF3E8D" w:rsidP="00B76693">
      <w:pPr>
        <w:pStyle w:val="HTML"/>
        <w:numPr>
          <w:ilvl w:val="0"/>
          <w:numId w:val="1"/>
        </w:numPr>
        <w:shd w:val="clear" w:color="auto" w:fill="FFFFFF"/>
        <w:tabs>
          <w:tab w:val="left" w:pos="1276"/>
          <w:tab w:val="left" w:pos="1418"/>
        </w:tabs>
        <w:ind w:left="0" w:firstLine="567"/>
        <w:jc w:val="both"/>
        <w:rPr>
          <w:rFonts w:ascii="Times New Roman" w:hAnsi="Times New Roman" w:cs="Times New Roman"/>
          <w:sz w:val="28"/>
          <w:szCs w:val="28"/>
          <w:lang w:val="uk-UA"/>
        </w:rPr>
      </w:pPr>
      <w:r w:rsidRPr="00670667">
        <w:rPr>
          <w:rFonts w:ascii="Times New Roman" w:hAnsi="Times New Roman" w:cs="Times New Roman"/>
          <w:sz w:val="28"/>
          <w:szCs w:val="28"/>
          <w:lang w:val="sq-AL"/>
        </w:rPr>
        <w:t>Регіональн</w:t>
      </w:r>
      <w:r w:rsidRPr="00670667">
        <w:rPr>
          <w:rFonts w:ascii="Times New Roman" w:hAnsi="Times New Roman" w:cs="Times New Roman"/>
          <w:sz w:val="28"/>
          <w:szCs w:val="28"/>
          <w:lang w:val="uk-UA"/>
        </w:rPr>
        <w:t>ому</w:t>
      </w:r>
      <w:r w:rsidRPr="00670667">
        <w:rPr>
          <w:rFonts w:ascii="Times New Roman" w:hAnsi="Times New Roman" w:cs="Times New Roman"/>
          <w:sz w:val="28"/>
          <w:szCs w:val="28"/>
          <w:lang w:val="sq-AL"/>
        </w:rPr>
        <w:t xml:space="preserve"> центр</w:t>
      </w:r>
      <w:r w:rsidRPr="00670667">
        <w:rPr>
          <w:rFonts w:ascii="Times New Roman" w:hAnsi="Times New Roman" w:cs="Times New Roman"/>
          <w:sz w:val="28"/>
          <w:szCs w:val="28"/>
          <w:lang w:val="uk-UA"/>
        </w:rPr>
        <w:t>у</w:t>
      </w:r>
      <w:r w:rsidRPr="00670667">
        <w:rPr>
          <w:rFonts w:ascii="Times New Roman" w:hAnsi="Times New Roman" w:cs="Times New Roman"/>
          <w:sz w:val="28"/>
          <w:szCs w:val="28"/>
          <w:lang w:val="sq-AL"/>
        </w:rPr>
        <w:t xml:space="preserve"> з фізичної культури і спорту осіб з інвалідністю «Інваспорт» м. Києва</w:t>
      </w:r>
      <w:r w:rsidR="0084361B" w:rsidRPr="00670667">
        <w:rPr>
          <w:rFonts w:ascii="Times New Roman" w:hAnsi="Times New Roman" w:cs="Times New Roman"/>
          <w:sz w:val="28"/>
          <w:szCs w:val="28"/>
          <w:lang w:val="uk-UA"/>
        </w:rPr>
        <w:t xml:space="preserve"> </w:t>
      </w:r>
      <w:r w:rsidR="009345A0" w:rsidRPr="00670667">
        <w:rPr>
          <w:rFonts w:ascii="Times New Roman" w:hAnsi="Times New Roman" w:cs="Times New Roman"/>
          <w:sz w:val="28"/>
          <w:szCs w:val="28"/>
          <w:lang w:val="uk-UA"/>
        </w:rPr>
        <w:t xml:space="preserve">забезпечити державну </w:t>
      </w:r>
      <w:r w:rsidR="00D33A58">
        <w:rPr>
          <w:rFonts w:ascii="Times New Roman" w:hAnsi="Times New Roman" w:cs="Times New Roman"/>
          <w:sz w:val="28"/>
          <w:szCs w:val="28"/>
          <w:lang w:val="uk-UA"/>
        </w:rPr>
        <w:t>реєстрацію</w:t>
      </w:r>
      <w:r w:rsidR="005248BA" w:rsidRPr="00670667">
        <w:rPr>
          <w:rFonts w:ascii="Times New Roman" w:hAnsi="Times New Roman" w:cs="Times New Roman"/>
          <w:sz w:val="28"/>
          <w:szCs w:val="28"/>
          <w:lang w:val="uk-UA"/>
        </w:rPr>
        <w:t xml:space="preserve"> Положення про </w:t>
      </w:r>
      <w:r w:rsidR="005248BA" w:rsidRPr="00670667">
        <w:rPr>
          <w:rFonts w:ascii="Times New Roman" w:hAnsi="Times New Roman" w:cs="Times New Roman"/>
          <w:sz w:val="28"/>
          <w:szCs w:val="28"/>
          <w:lang w:val="uk-UA" w:eastAsia="zh-CN"/>
        </w:rPr>
        <w:t>Р</w:t>
      </w:r>
      <w:r w:rsidR="005248BA" w:rsidRPr="00670667">
        <w:rPr>
          <w:rFonts w:ascii="Times New Roman" w:hAnsi="Times New Roman" w:cs="Times New Roman"/>
          <w:sz w:val="28"/>
          <w:szCs w:val="28"/>
          <w:lang w:val="uk-UA" w:eastAsia="uk-UA"/>
        </w:rPr>
        <w:t>егіональний центр з фізичної культури і спорту осіб з інвалідністю «</w:t>
      </w:r>
      <w:proofErr w:type="spellStart"/>
      <w:r w:rsidR="005248BA" w:rsidRPr="00670667">
        <w:rPr>
          <w:rFonts w:ascii="Times New Roman" w:hAnsi="Times New Roman" w:cs="Times New Roman"/>
          <w:sz w:val="28"/>
          <w:szCs w:val="28"/>
          <w:lang w:val="uk-UA" w:eastAsia="uk-UA"/>
        </w:rPr>
        <w:t>Інваспорт</w:t>
      </w:r>
      <w:proofErr w:type="spellEnd"/>
      <w:r w:rsidR="005248BA" w:rsidRPr="00670667">
        <w:rPr>
          <w:rFonts w:ascii="Times New Roman" w:hAnsi="Times New Roman" w:cs="Times New Roman"/>
          <w:sz w:val="28"/>
          <w:szCs w:val="28"/>
          <w:lang w:val="uk-UA" w:eastAsia="uk-UA"/>
        </w:rPr>
        <w:t>» м. Києва</w:t>
      </w:r>
      <w:r w:rsidR="009345A0" w:rsidRPr="00670667">
        <w:rPr>
          <w:rFonts w:ascii="Times New Roman" w:hAnsi="Times New Roman" w:cs="Times New Roman"/>
          <w:sz w:val="28"/>
          <w:szCs w:val="28"/>
          <w:lang w:val="uk-UA"/>
        </w:rPr>
        <w:t xml:space="preserve"> </w:t>
      </w:r>
      <w:r w:rsidR="005248BA" w:rsidRPr="00670667">
        <w:rPr>
          <w:rFonts w:ascii="Times New Roman" w:hAnsi="Times New Roman" w:cs="Times New Roman"/>
          <w:sz w:val="28"/>
          <w:szCs w:val="28"/>
          <w:lang w:val="uk-UA"/>
        </w:rPr>
        <w:t>в порядку, встановленому законодавством України.</w:t>
      </w:r>
    </w:p>
    <w:p w:rsidR="005248BA" w:rsidRPr="00670667" w:rsidRDefault="005248BA" w:rsidP="005248BA">
      <w:pPr>
        <w:pStyle w:val="HTML"/>
        <w:shd w:val="clear" w:color="auto" w:fill="FFFFFF"/>
        <w:tabs>
          <w:tab w:val="left" w:pos="1276"/>
          <w:tab w:val="left" w:pos="1418"/>
        </w:tabs>
        <w:ind w:left="567"/>
        <w:jc w:val="both"/>
        <w:rPr>
          <w:rFonts w:ascii="Times New Roman" w:hAnsi="Times New Roman" w:cs="Times New Roman"/>
          <w:sz w:val="28"/>
          <w:szCs w:val="28"/>
          <w:lang w:val="uk-UA"/>
        </w:rPr>
      </w:pPr>
    </w:p>
    <w:p w:rsidR="00E90DAF" w:rsidRPr="00670667" w:rsidRDefault="00B76693" w:rsidP="00E55064">
      <w:pPr>
        <w:ind w:firstLine="567"/>
        <w:jc w:val="both"/>
        <w:rPr>
          <w:w w:val="100"/>
          <w:lang w:val="uk-UA" w:eastAsia="ar-SA"/>
        </w:rPr>
      </w:pPr>
      <w:r w:rsidRPr="00670667">
        <w:rPr>
          <w:w w:val="100"/>
          <w:lang w:val="uk-UA" w:eastAsia="ar-SA"/>
        </w:rPr>
        <w:lastRenderedPageBreak/>
        <w:t>4</w:t>
      </w:r>
      <w:r w:rsidR="00E90DAF" w:rsidRPr="00670667">
        <w:rPr>
          <w:w w:val="100"/>
          <w:lang w:val="uk-UA" w:eastAsia="ar-SA"/>
        </w:rPr>
        <w:t>. Контроль за виконанням цього рішення покласти на постійну комісію Київської міської ради з питань освіти</w:t>
      </w:r>
      <w:r w:rsidR="003C2640" w:rsidRPr="00670667">
        <w:rPr>
          <w:w w:val="100"/>
          <w:lang w:val="uk-UA" w:eastAsia="ar-SA"/>
        </w:rPr>
        <w:t xml:space="preserve"> і</w:t>
      </w:r>
      <w:r w:rsidR="002A388C" w:rsidRPr="00670667">
        <w:rPr>
          <w:w w:val="100"/>
          <w:lang w:val="uk-UA" w:eastAsia="ar-SA"/>
        </w:rPr>
        <w:t xml:space="preserve"> науки</w:t>
      </w:r>
      <w:r w:rsidR="00E90DAF" w:rsidRPr="00670667">
        <w:rPr>
          <w:w w:val="100"/>
          <w:lang w:val="uk-UA" w:eastAsia="ar-SA"/>
        </w:rPr>
        <w:t>, молоді та спорту</w:t>
      </w:r>
      <w:r w:rsidR="00B11AEC" w:rsidRPr="00670667">
        <w:rPr>
          <w:w w:val="100"/>
          <w:lang w:eastAsia="ar-SA"/>
        </w:rPr>
        <w:t>.</w:t>
      </w:r>
      <w:r w:rsidR="00FF6841" w:rsidRPr="00670667">
        <w:rPr>
          <w:w w:val="100"/>
          <w:lang w:val="uk-UA" w:eastAsia="ar-SA"/>
        </w:rPr>
        <w:t xml:space="preserve"> </w:t>
      </w:r>
    </w:p>
    <w:p w:rsidR="009704C0" w:rsidRPr="00670667" w:rsidRDefault="009704C0" w:rsidP="007434D5">
      <w:pPr>
        <w:rPr>
          <w:w w:val="100"/>
          <w:lang w:val="uk-UA" w:eastAsia="ar-SA"/>
        </w:rPr>
      </w:pPr>
    </w:p>
    <w:p w:rsidR="00854FB9" w:rsidRDefault="00E90DAF" w:rsidP="00A322D9">
      <w:pPr>
        <w:rPr>
          <w:w w:val="100"/>
          <w:lang w:val="uk-UA" w:eastAsia="ar-SA"/>
        </w:rPr>
      </w:pPr>
      <w:r w:rsidRPr="00670667">
        <w:rPr>
          <w:w w:val="100"/>
          <w:lang w:val="uk-UA" w:eastAsia="ar-SA"/>
        </w:rPr>
        <w:t>Київський міський голова</w:t>
      </w:r>
      <w:r w:rsidR="00B01CDB">
        <w:rPr>
          <w:w w:val="100"/>
          <w:lang w:val="uk-UA" w:eastAsia="ar-SA"/>
        </w:rPr>
        <w:t xml:space="preserve"> </w:t>
      </w:r>
      <w:r w:rsidR="007168A1">
        <w:rPr>
          <w:w w:val="100"/>
          <w:lang w:val="uk-UA" w:eastAsia="ar-SA"/>
        </w:rPr>
        <w:tab/>
      </w:r>
      <w:r w:rsidR="007168A1">
        <w:rPr>
          <w:w w:val="100"/>
          <w:lang w:val="uk-UA" w:eastAsia="ar-SA"/>
        </w:rPr>
        <w:tab/>
      </w:r>
      <w:r w:rsidR="007168A1">
        <w:rPr>
          <w:w w:val="100"/>
          <w:lang w:val="uk-UA" w:eastAsia="ar-SA"/>
        </w:rPr>
        <w:tab/>
      </w:r>
      <w:r w:rsidR="007168A1">
        <w:rPr>
          <w:w w:val="100"/>
          <w:lang w:val="uk-UA" w:eastAsia="ar-SA"/>
        </w:rPr>
        <w:tab/>
      </w:r>
      <w:r w:rsidR="007168A1">
        <w:rPr>
          <w:w w:val="100"/>
          <w:lang w:val="uk-UA" w:eastAsia="ar-SA"/>
        </w:rPr>
        <w:tab/>
      </w:r>
      <w:r w:rsidR="007168A1">
        <w:rPr>
          <w:w w:val="100"/>
          <w:lang w:val="uk-UA" w:eastAsia="ar-SA"/>
        </w:rPr>
        <w:tab/>
      </w:r>
      <w:r w:rsidR="00231FC4" w:rsidRPr="00670667">
        <w:rPr>
          <w:w w:val="100"/>
          <w:lang w:val="uk-UA" w:eastAsia="ar-SA"/>
        </w:rPr>
        <w:t>Віталій КЛИЧКО</w:t>
      </w:r>
    </w:p>
    <w:p w:rsidR="00854FB9" w:rsidRPr="00DA32D9" w:rsidRDefault="00854FB9" w:rsidP="00854FB9">
      <w:pPr>
        <w:rPr>
          <w:b/>
          <w:w w:val="100"/>
        </w:rPr>
      </w:pPr>
      <w:r>
        <w:rPr>
          <w:w w:val="100"/>
          <w:lang w:val="uk-UA" w:eastAsia="ar-SA"/>
        </w:rPr>
        <w:br w:type="page"/>
      </w:r>
      <w:proofErr w:type="spellStart"/>
      <w:r w:rsidRPr="00DA32D9">
        <w:rPr>
          <w:b/>
          <w:w w:val="100"/>
        </w:rPr>
        <w:lastRenderedPageBreak/>
        <w:t>Подання</w:t>
      </w:r>
      <w:proofErr w:type="spellEnd"/>
      <w:r w:rsidRPr="00DA32D9">
        <w:rPr>
          <w:b/>
          <w:w w:val="100"/>
        </w:rPr>
        <w:t>:</w:t>
      </w:r>
    </w:p>
    <w:p w:rsidR="00854FB9" w:rsidRPr="00DA32D9" w:rsidRDefault="00854FB9" w:rsidP="00854FB9">
      <w:pPr>
        <w:rPr>
          <w:w w:val="100"/>
        </w:rPr>
      </w:pPr>
    </w:p>
    <w:p w:rsidR="00854FB9" w:rsidRPr="00DA32D9" w:rsidRDefault="00854FB9" w:rsidP="00854FB9">
      <w:pPr>
        <w:rPr>
          <w:w w:val="100"/>
        </w:rPr>
      </w:pPr>
      <w:r w:rsidRPr="00DA32D9">
        <w:rPr>
          <w:w w:val="100"/>
        </w:rPr>
        <w:t xml:space="preserve">Директор Департаменту </w:t>
      </w:r>
    </w:p>
    <w:p w:rsidR="00854FB9" w:rsidRPr="00DA32D9" w:rsidRDefault="00854FB9" w:rsidP="00854FB9">
      <w:pPr>
        <w:rPr>
          <w:w w:val="100"/>
        </w:rPr>
      </w:pPr>
      <w:proofErr w:type="spellStart"/>
      <w:r w:rsidRPr="00DA32D9">
        <w:rPr>
          <w:w w:val="100"/>
        </w:rPr>
        <w:t>молоді</w:t>
      </w:r>
      <w:proofErr w:type="spellEnd"/>
      <w:r w:rsidRPr="00DA32D9">
        <w:rPr>
          <w:w w:val="100"/>
        </w:rPr>
        <w:t xml:space="preserve"> та спорту </w:t>
      </w:r>
      <w:r w:rsidRPr="00DA32D9">
        <w:rPr>
          <w:w w:val="100"/>
        </w:rPr>
        <w:tab/>
      </w:r>
      <w:r w:rsidRPr="00DA32D9">
        <w:rPr>
          <w:w w:val="100"/>
        </w:rPr>
        <w:tab/>
      </w:r>
      <w:r w:rsidRPr="00DA32D9">
        <w:rPr>
          <w:w w:val="100"/>
        </w:rPr>
        <w:tab/>
      </w:r>
      <w:r w:rsidRPr="00DA32D9">
        <w:rPr>
          <w:w w:val="100"/>
        </w:rPr>
        <w:tab/>
      </w:r>
      <w:r w:rsidRPr="00DA32D9">
        <w:rPr>
          <w:w w:val="100"/>
        </w:rPr>
        <w:tab/>
      </w:r>
      <w:r w:rsidRPr="00DA32D9">
        <w:rPr>
          <w:w w:val="100"/>
        </w:rPr>
        <w:tab/>
      </w:r>
      <w:r w:rsidRPr="00DA32D9">
        <w:rPr>
          <w:w w:val="100"/>
        </w:rPr>
        <w:tab/>
      </w:r>
      <w:r w:rsidR="00B01CDB" w:rsidRPr="00DA32D9">
        <w:rPr>
          <w:w w:val="100"/>
        </w:rPr>
        <w:t xml:space="preserve"> </w:t>
      </w:r>
      <w:r w:rsidR="00354D3A">
        <w:rPr>
          <w:w w:val="100"/>
          <w:lang w:val="uk-UA"/>
        </w:rPr>
        <w:t xml:space="preserve">    </w:t>
      </w:r>
      <w:proofErr w:type="spellStart"/>
      <w:r w:rsidRPr="00DA32D9">
        <w:rPr>
          <w:w w:val="100"/>
        </w:rPr>
        <w:t>Юлія</w:t>
      </w:r>
      <w:proofErr w:type="spellEnd"/>
      <w:r w:rsidRPr="00DA32D9">
        <w:rPr>
          <w:w w:val="100"/>
        </w:rPr>
        <w:t xml:space="preserve"> ХАН</w:t>
      </w:r>
    </w:p>
    <w:p w:rsidR="00854FB9" w:rsidRPr="00DA32D9" w:rsidRDefault="00854FB9" w:rsidP="00854FB9">
      <w:pPr>
        <w:rPr>
          <w:w w:val="100"/>
        </w:rPr>
      </w:pPr>
    </w:p>
    <w:p w:rsidR="00854FB9" w:rsidRPr="00DA32D9" w:rsidRDefault="00854FB9" w:rsidP="00854FB9">
      <w:pPr>
        <w:pBdr>
          <w:top w:val="nil"/>
          <w:left w:val="nil"/>
          <w:bottom w:val="nil"/>
          <w:right w:val="nil"/>
          <w:between w:val="nil"/>
        </w:pBdr>
        <w:ind w:left="1134" w:right="-1" w:hanging="1134"/>
        <w:rPr>
          <w:color w:val="000000"/>
          <w:w w:val="100"/>
        </w:rPr>
      </w:pPr>
      <w:proofErr w:type="spellStart"/>
      <w:r w:rsidRPr="00DA32D9">
        <w:rPr>
          <w:color w:val="000000"/>
          <w:w w:val="100"/>
        </w:rPr>
        <w:t>Головний</w:t>
      </w:r>
      <w:proofErr w:type="spellEnd"/>
      <w:r w:rsidRPr="00DA32D9">
        <w:rPr>
          <w:color w:val="000000"/>
          <w:w w:val="100"/>
        </w:rPr>
        <w:t xml:space="preserve"> </w:t>
      </w:r>
      <w:proofErr w:type="spellStart"/>
      <w:r w:rsidRPr="00DA32D9">
        <w:rPr>
          <w:color w:val="000000"/>
          <w:w w:val="100"/>
        </w:rPr>
        <w:t>спеціалі</w:t>
      </w:r>
      <w:proofErr w:type="gramStart"/>
      <w:r w:rsidRPr="00DA32D9">
        <w:rPr>
          <w:color w:val="000000"/>
          <w:w w:val="100"/>
        </w:rPr>
        <w:t>ст</w:t>
      </w:r>
      <w:proofErr w:type="spellEnd"/>
      <w:proofErr w:type="gramEnd"/>
      <w:r w:rsidRPr="00DA32D9">
        <w:rPr>
          <w:color w:val="000000"/>
          <w:w w:val="100"/>
        </w:rPr>
        <w:t xml:space="preserve"> сектору </w:t>
      </w:r>
    </w:p>
    <w:p w:rsidR="00854FB9" w:rsidRPr="00DA32D9" w:rsidRDefault="00854FB9" w:rsidP="00854FB9">
      <w:pPr>
        <w:pBdr>
          <w:top w:val="nil"/>
          <w:left w:val="nil"/>
          <w:bottom w:val="nil"/>
          <w:right w:val="nil"/>
          <w:between w:val="nil"/>
        </w:pBdr>
        <w:ind w:left="1134" w:right="-1" w:hanging="1134"/>
        <w:rPr>
          <w:color w:val="000000"/>
          <w:w w:val="100"/>
        </w:rPr>
      </w:pPr>
      <w:r w:rsidRPr="00DA32D9">
        <w:rPr>
          <w:color w:val="000000"/>
          <w:w w:val="100"/>
        </w:rPr>
        <w:t xml:space="preserve">правового </w:t>
      </w:r>
      <w:proofErr w:type="spellStart"/>
      <w:r w:rsidRPr="00DA32D9">
        <w:rPr>
          <w:color w:val="000000"/>
          <w:w w:val="100"/>
        </w:rPr>
        <w:t>забезпечення</w:t>
      </w:r>
      <w:proofErr w:type="spellEnd"/>
      <w:r w:rsidRPr="00DA32D9">
        <w:rPr>
          <w:color w:val="000000"/>
          <w:w w:val="100"/>
        </w:rPr>
        <w:t>,</w:t>
      </w:r>
    </w:p>
    <w:p w:rsidR="00854FB9" w:rsidRPr="00DA32D9" w:rsidRDefault="00854FB9" w:rsidP="00854FB9">
      <w:pPr>
        <w:rPr>
          <w:w w:val="100"/>
        </w:rPr>
      </w:pPr>
      <w:proofErr w:type="spellStart"/>
      <w:r w:rsidRPr="00DA32D9">
        <w:rPr>
          <w:w w:val="100"/>
        </w:rPr>
        <w:t>уповноважена</w:t>
      </w:r>
      <w:proofErr w:type="spellEnd"/>
      <w:r w:rsidRPr="00DA32D9">
        <w:rPr>
          <w:w w:val="100"/>
        </w:rPr>
        <w:t xml:space="preserve"> особа </w:t>
      </w:r>
      <w:proofErr w:type="spellStart"/>
      <w:r w:rsidRPr="00DA32D9">
        <w:rPr>
          <w:w w:val="100"/>
        </w:rPr>
        <w:t>з</w:t>
      </w:r>
      <w:proofErr w:type="spellEnd"/>
      <w:r w:rsidRPr="00DA32D9">
        <w:rPr>
          <w:w w:val="100"/>
        </w:rPr>
        <w:t xml:space="preserve"> </w:t>
      </w:r>
      <w:proofErr w:type="spellStart"/>
      <w:r w:rsidRPr="00DA32D9">
        <w:rPr>
          <w:w w:val="100"/>
        </w:rPr>
        <w:t>питань</w:t>
      </w:r>
      <w:proofErr w:type="spellEnd"/>
      <w:r w:rsidRPr="00DA32D9">
        <w:rPr>
          <w:w w:val="100"/>
        </w:rPr>
        <w:t xml:space="preserve"> </w:t>
      </w:r>
    </w:p>
    <w:p w:rsidR="00854FB9" w:rsidRPr="00DA32D9" w:rsidRDefault="00854FB9" w:rsidP="00854FB9">
      <w:pPr>
        <w:rPr>
          <w:w w:val="100"/>
        </w:rPr>
      </w:pPr>
      <w:proofErr w:type="spellStart"/>
      <w:r w:rsidRPr="00DA32D9">
        <w:rPr>
          <w:w w:val="100"/>
        </w:rPr>
        <w:t>запобігання</w:t>
      </w:r>
      <w:proofErr w:type="spellEnd"/>
      <w:r w:rsidRPr="00DA32D9">
        <w:rPr>
          <w:w w:val="100"/>
        </w:rPr>
        <w:t xml:space="preserve"> та </w:t>
      </w:r>
      <w:proofErr w:type="spellStart"/>
      <w:r w:rsidRPr="00DA32D9">
        <w:rPr>
          <w:w w:val="100"/>
        </w:rPr>
        <w:t>виявлення</w:t>
      </w:r>
      <w:proofErr w:type="spellEnd"/>
      <w:r w:rsidRPr="00DA32D9">
        <w:rPr>
          <w:w w:val="100"/>
        </w:rPr>
        <w:t xml:space="preserve"> </w:t>
      </w:r>
      <w:proofErr w:type="spellStart"/>
      <w:r w:rsidRPr="00DA32D9">
        <w:rPr>
          <w:w w:val="100"/>
        </w:rPr>
        <w:t>корупції</w:t>
      </w:r>
      <w:proofErr w:type="spellEnd"/>
      <w:r w:rsidRPr="00DA32D9">
        <w:rPr>
          <w:w w:val="100"/>
        </w:rPr>
        <w:t xml:space="preserve"> </w:t>
      </w:r>
      <w:r w:rsidRPr="00DA32D9">
        <w:rPr>
          <w:w w:val="100"/>
        </w:rPr>
        <w:tab/>
      </w:r>
      <w:r w:rsidRPr="00DA32D9">
        <w:rPr>
          <w:w w:val="100"/>
        </w:rPr>
        <w:tab/>
      </w:r>
      <w:r w:rsidRPr="00DA32D9">
        <w:rPr>
          <w:w w:val="100"/>
        </w:rPr>
        <w:tab/>
      </w:r>
      <w:r w:rsidRPr="00DA32D9">
        <w:rPr>
          <w:w w:val="100"/>
        </w:rPr>
        <w:tab/>
      </w:r>
      <w:r w:rsidR="00354D3A">
        <w:rPr>
          <w:w w:val="100"/>
          <w:lang w:val="uk-UA"/>
        </w:rPr>
        <w:t xml:space="preserve">    </w:t>
      </w:r>
      <w:r w:rsidR="00B01CDB" w:rsidRPr="00DA32D9">
        <w:rPr>
          <w:w w:val="100"/>
        </w:rPr>
        <w:t xml:space="preserve"> </w:t>
      </w:r>
      <w:proofErr w:type="spellStart"/>
      <w:r w:rsidRPr="00DA32D9">
        <w:rPr>
          <w:w w:val="100"/>
        </w:rPr>
        <w:t>Юрій</w:t>
      </w:r>
      <w:proofErr w:type="spellEnd"/>
      <w:r w:rsidRPr="00DA32D9">
        <w:rPr>
          <w:w w:val="100"/>
        </w:rPr>
        <w:t xml:space="preserve"> ДМИТРІЄ</w:t>
      </w:r>
      <w:proofErr w:type="gramStart"/>
      <w:r w:rsidRPr="00DA32D9">
        <w:rPr>
          <w:w w:val="100"/>
        </w:rPr>
        <w:t>В</w:t>
      </w:r>
      <w:proofErr w:type="gramEnd"/>
    </w:p>
    <w:p w:rsidR="00854FB9" w:rsidRPr="00DA32D9" w:rsidRDefault="00854FB9" w:rsidP="00854FB9">
      <w:pPr>
        <w:rPr>
          <w:w w:val="100"/>
          <w:lang w:eastAsia="ar-SA"/>
        </w:rPr>
      </w:pPr>
    </w:p>
    <w:tbl>
      <w:tblPr>
        <w:tblW w:w="9889" w:type="dxa"/>
        <w:tblLook w:val="00A0"/>
      </w:tblPr>
      <w:tblGrid>
        <w:gridCol w:w="4760"/>
        <w:gridCol w:w="1909"/>
        <w:gridCol w:w="3220"/>
      </w:tblGrid>
      <w:tr w:rsidR="00854FB9" w:rsidRPr="00DA32D9" w:rsidTr="00B87452">
        <w:trPr>
          <w:trHeight w:val="409"/>
        </w:trPr>
        <w:tc>
          <w:tcPr>
            <w:tcW w:w="4760" w:type="dxa"/>
          </w:tcPr>
          <w:p w:rsidR="00854FB9" w:rsidRPr="00DA32D9" w:rsidRDefault="00854FB9" w:rsidP="00B87452">
            <w:pPr>
              <w:rPr>
                <w:b/>
                <w:w w:val="100"/>
                <w:lang w:eastAsia="ar-SA"/>
              </w:rPr>
            </w:pPr>
            <w:proofErr w:type="spellStart"/>
            <w:r w:rsidRPr="00DA32D9">
              <w:rPr>
                <w:b/>
                <w:w w:val="100"/>
                <w:lang w:eastAsia="ar-SA"/>
              </w:rPr>
              <w:t>Погоджено</w:t>
            </w:r>
            <w:proofErr w:type="spellEnd"/>
            <w:r w:rsidRPr="00DA32D9">
              <w:rPr>
                <w:b/>
                <w:w w:val="100"/>
                <w:lang w:eastAsia="ar-SA"/>
              </w:rPr>
              <w:t>:</w:t>
            </w:r>
          </w:p>
        </w:tc>
        <w:tc>
          <w:tcPr>
            <w:tcW w:w="1909" w:type="dxa"/>
          </w:tcPr>
          <w:p w:rsidR="00854FB9" w:rsidRPr="00DA32D9" w:rsidRDefault="00854FB9" w:rsidP="00B87452">
            <w:pPr>
              <w:rPr>
                <w:w w:val="100"/>
                <w:lang w:eastAsia="ar-SA"/>
              </w:rPr>
            </w:pPr>
          </w:p>
        </w:tc>
        <w:tc>
          <w:tcPr>
            <w:tcW w:w="3220" w:type="dxa"/>
          </w:tcPr>
          <w:p w:rsidR="00854FB9" w:rsidRPr="00DA32D9" w:rsidRDefault="00854FB9" w:rsidP="00B87452">
            <w:pPr>
              <w:rPr>
                <w:w w:val="100"/>
                <w:lang w:eastAsia="ar-SA"/>
              </w:rPr>
            </w:pPr>
          </w:p>
        </w:tc>
      </w:tr>
      <w:tr w:rsidR="00854FB9" w:rsidRPr="00DA32D9" w:rsidTr="00B87452">
        <w:trPr>
          <w:trHeight w:val="130"/>
        </w:trPr>
        <w:tc>
          <w:tcPr>
            <w:tcW w:w="4760" w:type="dxa"/>
          </w:tcPr>
          <w:p w:rsidR="00854FB9" w:rsidRPr="00DA32D9" w:rsidRDefault="00854FB9" w:rsidP="00B87452">
            <w:pPr>
              <w:rPr>
                <w:w w:val="100"/>
                <w:lang w:eastAsia="ar-SA"/>
              </w:rPr>
            </w:pPr>
          </w:p>
          <w:p w:rsidR="00854FB9" w:rsidRPr="00DA32D9" w:rsidRDefault="00854FB9" w:rsidP="00B87452">
            <w:pPr>
              <w:rPr>
                <w:w w:val="100"/>
                <w:lang w:eastAsia="ar-SA"/>
              </w:rPr>
            </w:pPr>
            <w:r w:rsidRPr="00DA32D9">
              <w:rPr>
                <w:w w:val="100"/>
                <w:lang w:eastAsia="ar-SA"/>
              </w:rPr>
              <w:t xml:space="preserve">Заступник </w:t>
            </w:r>
            <w:proofErr w:type="spellStart"/>
            <w:r w:rsidRPr="00DA32D9">
              <w:rPr>
                <w:w w:val="100"/>
                <w:lang w:eastAsia="ar-SA"/>
              </w:rPr>
              <w:t>голови</w:t>
            </w:r>
            <w:proofErr w:type="spellEnd"/>
            <w:r w:rsidRPr="00DA32D9">
              <w:rPr>
                <w:w w:val="100"/>
                <w:lang w:eastAsia="ar-SA"/>
              </w:rPr>
              <w:t xml:space="preserve"> </w:t>
            </w:r>
            <w:proofErr w:type="spellStart"/>
            <w:r w:rsidRPr="00DA32D9">
              <w:rPr>
                <w:w w:val="100"/>
                <w:lang w:eastAsia="ar-SA"/>
              </w:rPr>
              <w:t>Київської</w:t>
            </w:r>
            <w:proofErr w:type="spellEnd"/>
            <w:r w:rsidRPr="00DA32D9">
              <w:rPr>
                <w:w w:val="100"/>
                <w:lang w:eastAsia="ar-SA"/>
              </w:rPr>
              <w:t xml:space="preserve"> </w:t>
            </w:r>
            <w:proofErr w:type="spellStart"/>
            <w:r w:rsidRPr="00DA32D9">
              <w:rPr>
                <w:w w:val="100"/>
                <w:lang w:eastAsia="ar-SA"/>
              </w:rPr>
              <w:t>міської</w:t>
            </w:r>
            <w:proofErr w:type="spellEnd"/>
            <w:r w:rsidRPr="00DA32D9">
              <w:rPr>
                <w:w w:val="100"/>
                <w:lang w:eastAsia="ar-SA"/>
              </w:rPr>
              <w:t xml:space="preserve"> </w:t>
            </w:r>
            <w:proofErr w:type="spellStart"/>
            <w:r w:rsidRPr="00DA32D9">
              <w:rPr>
                <w:w w:val="100"/>
                <w:lang w:eastAsia="ar-SA"/>
              </w:rPr>
              <w:t>державної</w:t>
            </w:r>
            <w:proofErr w:type="spellEnd"/>
            <w:r w:rsidRPr="00DA32D9">
              <w:rPr>
                <w:w w:val="100"/>
                <w:lang w:eastAsia="ar-SA"/>
              </w:rPr>
              <w:t xml:space="preserve"> </w:t>
            </w:r>
            <w:proofErr w:type="spellStart"/>
            <w:r w:rsidRPr="00DA32D9">
              <w:rPr>
                <w:w w:val="100"/>
                <w:lang w:eastAsia="ar-SA"/>
              </w:rPr>
              <w:t>адміністрації</w:t>
            </w:r>
            <w:proofErr w:type="spellEnd"/>
            <w:r w:rsidRPr="00DA32D9">
              <w:rPr>
                <w:w w:val="100"/>
                <w:lang w:eastAsia="ar-SA"/>
              </w:rPr>
              <w:t xml:space="preserve"> </w:t>
            </w:r>
            <w:proofErr w:type="spellStart"/>
            <w:r w:rsidRPr="00DA32D9">
              <w:rPr>
                <w:w w:val="100"/>
                <w:lang w:eastAsia="ar-SA"/>
              </w:rPr>
              <w:t>з</w:t>
            </w:r>
            <w:proofErr w:type="spellEnd"/>
            <w:r w:rsidRPr="00DA32D9">
              <w:rPr>
                <w:w w:val="100"/>
                <w:lang w:eastAsia="ar-SA"/>
              </w:rPr>
              <w:t xml:space="preserve"> </w:t>
            </w:r>
            <w:proofErr w:type="spellStart"/>
            <w:r w:rsidRPr="00DA32D9">
              <w:rPr>
                <w:w w:val="100"/>
                <w:lang w:eastAsia="ar-SA"/>
              </w:rPr>
              <w:t>питань</w:t>
            </w:r>
            <w:proofErr w:type="spellEnd"/>
            <w:r w:rsidRPr="00DA32D9">
              <w:rPr>
                <w:w w:val="100"/>
                <w:lang w:eastAsia="ar-SA"/>
              </w:rPr>
              <w:t xml:space="preserve"> </w:t>
            </w:r>
            <w:proofErr w:type="spellStart"/>
            <w:r w:rsidRPr="00DA32D9">
              <w:rPr>
                <w:w w:val="100"/>
                <w:lang w:eastAsia="ar-SA"/>
              </w:rPr>
              <w:t>здійснення</w:t>
            </w:r>
            <w:proofErr w:type="spellEnd"/>
            <w:r w:rsidRPr="00DA32D9">
              <w:rPr>
                <w:w w:val="100"/>
                <w:lang w:eastAsia="ar-SA"/>
              </w:rPr>
              <w:t xml:space="preserve"> </w:t>
            </w:r>
            <w:proofErr w:type="spellStart"/>
            <w:r w:rsidRPr="00DA32D9">
              <w:rPr>
                <w:w w:val="100"/>
                <w:lang w:eastAsia="ar-SA"/>
              </w:rPr>
              <w:t>самоврядних</w:t>
            </w:r>
            <w:proofErr w:type="spellEnd"/>
            <w:r w:rsidRPr="00DA32D9">
              <w:rPr>
                <w:w w:val="100"/>
                <w:lang w:eastAsia="ar-SA"/>
              </w:rPr>
              <w:t xml:space="preserve"> </w:t>
            </w:r>
            <w:proofErr w:type="spellStart"/>
            <w:r w:rsidRPr="00DA32D9">
              <w:rPr>
                <w:w w:val="100"/>
                <w:lang w:eastAsia="ar-SA"/>
              </w:rPr>
              <w:t>повноважень</w:t>
            </w:r>
            <w:proofErr w:type="spellEnd"/>
          </w:p>
        </w:tc>
        <w:tc>
          <w:tcPr>
            <w:tcW w:w="1909" w:type="dxa"/>
          </w:tcPr>
          <w:p w:rsidR="00854FB9" w:rsidRPr="00DA32D9" w:rsidRDefault="00854FB9" w:rsidP="00B87452">
            <w:pPr>
              <w:rPr>
                <w:w w:val="100"/>
                <w:lang w:eastAsia="ar-SA"/>
              </w:rPr>
            </w:pPr>
          </w:p>
        </w:tc>
        <w:tc>
          <w:tcPr>
            <w:tcW w:w="3220" w:type="dxa"/>
          </w:tcPr>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val="uk-UA" w:eastAsia="ar-SA"/>
              </w:rPr>
            </w:pPr>
          </w:p>
          <w:p w:rsidR="00854FB9" w:rsidRPr="00DA32D9" w:rsidRDefault="00854FB9" w:rsidP="00B87452">
            <w:pPr>
              <w:rPr>
                <w:w w:val="100"/>
                <w:lang w:eastAsia="ar-SA"/>
              </w:rPr>
            </w:pPr>
            <w:proofErr w:type="spellStart"/>
            <w:r w:rsidRPr="00DA32D9">
              <w:rPr>
                <w:w w:val="100"/>
                <w:lang w:eastAsia="ar-SA"/>
              </w:rPr>
              <w:t>Олена</w:t>
            </w:r>
            <w:proofErr w:type="spellEnd"/>
            <w:r w:rsidRPr="00DA32D9">
              <w:rPr>
                <w:w w:val="100"/>
                <w:lang w:eastAsia="ar-SA"/>
              </w:rPr>
              <w:t xml:space="preserve"> ГОВОРОВА</w:t>
            </w:r>
          </w:p>
        </w:tc>
      </w:tr>
      <w:tr w:rsidR="00854FB9" w:rsidRPr="00DA32D9" w:rsidTr="00B87452">
        <w:trPr>
          <w:trHeight w:val="968"/>
        </w:trPr>
        <w:tc>
          <w:tcPr>
            <w:tcW w:w="4760" w:type="dxa"/>
          </w:tcPr>
          <w:p w:rsidR="00854FB9" w:rsidRPr="00DA32D9" w:rsidRDefault="00854FB9" w:rsidP="00B87452">
            <w:pPr>
              <w:rPr>
                <w:w w:val="100"/>
                <w:lang w:eastAsia="ar-SA"/>
              </w:rPr>
            </w:pPr>
          </w:p>
          <w:p w:rsidR="00854FB9" w:rsidRPr="00DA32D9" w:rsidRDefault="00854FB9" w:rsidP="00B87452">
            <w:pPr>
              <w:rPr>
                <w:w w:val="100"/>
                <w:lang w:eastAsia="ar-SA"/>
              </w:rPr>
            </w:pPr>
            <w:proofErr w:type="spellStart"/>
            <w:r w:rsidRPr="00DA32D9">
              <w:rPr>
                <w:w w:val="100"/>
                <w:lang w:eastAsia="ar-SA"/>
              </w:rPr>
              <w:t>Постійна</w:t>
            </w:r>
            <w:proofErr w:type="spellEnd"/>
            <w:r w:rsidRPr="00DA32D9">
              <w:rPr>
                <w:w w:val="100"/>
                <w:lang w:eastAsia="ar-SA"/>
              </w:rPr>
              <w:t xml:space="preserve"> </w:t>
            </w:r>
            <w:proofErr w:type="spellStart"/>
            <w:r w:rsidRPr="00DA32D9">
              <w:rPr>
                <w:w w:val="100"/>
                <w:lang w:eastAsia="ar-SA"/>
              </w:rPr>
              <w:t>комі</w:t>
            </w:r>
            <w:proofErr w:type="gramStart"/>
            <w:r w:rsidRPr="00DA32D9">
              <w:rPr>
                <w:w w:val="100"/>
                <w:lang w:eastAsia="ar-SA"/>
              </w:rPr>
              <w:t>с</w:t>
            </w:r>
            <w:proofErr w:type="gramEnd"/>
            <w:r w:rsidRPr="00DA32D9">
              <w:rPr>
                <w:w w:val="100"/>
                <w:lang w:eastAsia="ar-SA"/>
              </w:rPr>
              <w:t>і</w:t>
            </w:r>
            <w:proofErr w:type="gramStart"/>
            <w:r w:rsidRPr="00DA32D9">
              <w:rPr>
                <w:w w:val="100"/>
                <w:lang w:eastAsia="ar-SA"/>
              </w:rPr>
              <w:t>я</w:t>
            </w:r>
            <w:proofErr w:type="spellEnd"/>
            <w:proofErr w:type="gramEnd"/>
            <w:r w:rsidRPr="00DA32D9">
              <w:rPr>
                <w:w w:val="100"/>
                <w:lang w:eastAsia="ar-SA"/>
              </w:rPr>
              <w:t xml:space="preserve"> </w:t>
            </w:r>
            <w:proofErr w:type="spellStart"/>
            <w:r w:rsidRPr="00DA32D9">
              <w:rPr>
                <w:w w:val="100"/>
                <w:lang w:eastAsia="ar-SA"/>
              </w:rPr>
              <w:t>Київської</w:t>
            </w:r>
            <w:proofErr w:type="spellEnd"/>
            <w:r w:rsidRPr="00DA32D9">
              <w:rPr>
                <w:w w:val="100"/>
                <w:lang w:eastAsia="ar-SA"/>
              </w:rPr>
              <w:t xml:space="preserve"> </w:t>
            </w:r>
            <w:proofErr w:type="spellStart"/>
            <w:r w:rsidRPr="00DA32D9">
              <w:rPr>
                <w:w w:val="100"/>
                <w:lang w:eastAsia="ar-SA"/>
              </w:rPr>
              <w:t>міської</w:t>
            </w:r>
            <w:proofErr w:type="spellEnd"/>
            <w:r w:rsidRPr="00DA32D9">
              <w:rPr>
                <w:w w:val="100"/>
                <w:lang w:eastAsia="ar-SA"/>
              </w:rPr>
              <w:t xml:space="preserve"> ради </w:t>
            </w:r>
            <w:proofErr w:type="spellStart"/>
            <w:r w:rsidRPr="00DA32D9">
              <w:rPr>
                <w:w w:val="100"/>
                <w:lang w:eastAsia="ar-SA"/>
              </w:rPr>
              <w:t>з</w:t>
            </w:r>
            <w:proofErr w:type="spellEnd"/>
            <w:r w:rsidRPr="00DA32D9">
              <w:rPr>
                <w:w w:val="100"/>
                <w:lang w:eastAsia="ar-SA"/>
              </w:rPr>
              <w:t xml:space="preserve"> </w:t>
            </w:r>
            <w:proofErr w:type="spellStart"/>
            <w:r w:rsidRPr="00DA32D9">
              <w:rPr>
                <w:w w:val="100"/>
                <w:lang w:eastAsia="ar-SA"/>
              </w:rPr>
              <w:t>питань</w:t>
            </w:r>
            <w:proofErr w:type="spellEnd"/>
            <w:r w:rsidRPr="00DA32D9">
              <w:rPr>
                <w:w w:val="100"/>
                <w:lang w:eastAsia="ar-SA"/>
              </w:rPr>
              <w:t xml:space="preserve"> </w:t>
            </w:r>
            <w:proofErr w:type="spellStart"/>
            <w:r w:rsidRPr="00DA32D9">
              <w:rPr>
                <w:w w:val="100"/>
                <w:lang w:eastAsia="ar-SA"/>
              </w:rPr>
              <w:t>освіти</w:t>
            </w:r>
            <w:proofErr w:type="spellEnd"/>
            <w:r w:rsidRPr="00DA32D9">
              <w:rPr>
                <w:w w:val="100"/>
                <w:lang w:eastAsia="ar-SA"/>
              </w:rPr>
              <w:t xml:space="preserve"> </w:t>
            </w:r>
            <w:proofErr w:type="spellStart"/>
            <w:r w:rsidRPr="00DA32D9">
              <w:rPr>
                <w:w w:val="100"/>
                <w:lang w:eastAsia="ar-SA"/>
              </w:rPr>
              <w:t>і</w:t>
            </w:r>
            <w:proofErr w:type="spellEnd"/>
            <w:r w:rsidRPr="00DA32D9">
              <w:rPr>
                <w:w w:val="100"/>
                <w:lang w:eastAsia="ar-SA"/>
              </w:rPr>
              <w:t xml:space="preserve"> науки,</w:t>
            </w:r>
            <w:r w:rsidRPr="00DA32D9">
              <w:rPr>
                <w:w w:val="100"/>
                <w:lang w:eastAsia="ar-SA"/>
              </w:rPr>
              <w:br/>
            </w:r>
            <w:proofErr w:type="spellStart"/>
            <w:r w:rsidRPr="00DA32D9">
              <w:rPr>
                <w:w w:val="100"/>
                <w:lang w:eastAsia="ar-SA"/>
              </w:rPr>
              <w:t>молоді</w:t>
            </w:r>
            <w:proofErr w:type="spellEnd"/>
            <w:r w:rsidRPr="00DA32D9">
              <w:rPr>
                <w:w w:val="100"/>
                <w:lang w:eastAsia="ar-SA"/>
              </w:rPr>
              <w:t xml:space="preserve"> та спорту</w:t>
            </w:r>
          </w:p>
          <w:p w:rsidR="00854FB9" w:rsidRPr="00DA32D9" w:rsidRDefault="00854FB9" w:rsidP="00B87452">
            <w:pPr>
              <w:rPr>
                <w:w w:val="100"/>
                <w:lang w:eastAsia="ar-SA"/>
              </w:rPr>
            </w:pPr>
            <w:r w:rsidRPr="00DA32D9">
              <w:rPr>
                <w:w w:val="100"/>
                <w:lang w:eastAsia="ar-SA"/>
              </w:rPr>
              <w:t xml:space="preserve">Голова </w:t>
            </w:r>
          </w:p>
          <w:p w:rsidR="00854FB9" w:rsidRPr="00DA32D9" w:rsidRDefault="00854FB9" w:rsidP="00B87452">
            <w:pPr>
              <w:rPr>
                <w:w w:val="100"/>
                <w:lang w:eastAsia="ar-SA"/>
              </w:rPr>
            </w:pPr>
          </w:p>
          <w:p w:rsidR="00854FB9" w:rsidRPr="00DA32D9" w:rsidRDefault="00854FB9" w:rsidP="00B87452">
            <w:pPr>
              <w:rPr>
                <w:w w:val="100"/>
                <w:lang w:eastAsia="ar-SA"/>
              </w:rPr>
            </w:pPr>
            <w:proofErr w:type="spellStart"/>
            <w:r w:rsidRPr="00DA32D9">
              <w:rPr>
                <w:w w:val="100"/>
                <w:lang w:eastAsia="ar-SA"/>
              </w:rPr>
              <w:t>Секретар</w:t>
            </w:r>
            <w:proofErr w:type="spellEnd"/>
          </w:p>
        </w:tc>
        <w:tc>
          <w:tcPr>
            <w:tcW w:w="1909" w:type="dxa"/>
          </w:tcPr>
          <w:p w:rsidR="00854FB9" w:rsidRPr="00DA32D9" w:rsidRDefault="00854FB9" w:rsidP="00B87452">
            <w:pPr>
              <w:rPr>
                <w:w w:val="100"/>
                <w:lang w:eastAsia="ar-SA"/>
              </w:rPr>
            </w:pPr>
          </w:p>
        </w:tc>
        <w:tc>
          <w:tcPr>
            <w:tcW w:w="3220" w:type="dxa"/>
          </w:tcPr>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eastAsia="ar-SA"/>
              </w:rPr>
            </w:pPr>
            <w:r w:rsidRPr="00DA32D9">
              <w:rPr>
                <w:w w:val="100"/>
                <w:lang w:eastAsia="ar-SA"/>
              </w:rPr>
              <w:t>Вадим ВАСИЛЬЧУК</w:t>
            </w:r>
          </w:p>
          <w:p w:rsidR="00854FB9" w:rsidRPr="00DA32D9" w:rsidRDefault="00854FB9" w:rsidP="00B87452">
            <w:pPr>
              <w:rPr>
                <w:w w:val="100"/>
                <w:lang w:eastAsia="ar-SA"/>
              </w:rPr>
            </w:pPr>
          </w:p>
          <w:p w:rsidR="00854FB9" w:rsidRPr="00DA32D9" w:rsidRDefault="00854FB9" w:rsidP="00B87452">
            <w:pPr>
              <w:rPr>
                <w:w w:val="100"/>
                <w:lang w:eastAsia="ar-SA"/>
              </w:rPr>
            </w:pPr>
            <w:proofErr w:type="spellStart"/>
            <w:r w:rsidRPr="00DA32D9">
              <w:rPr>
                <w:w w:val="100"/>
                <w:lang w:eastAsia="ar-SA"/>
              </w:rPr>
              <w:t>Олександр</w:t>
            </w:r>
            <w:proofErr w:type="spellEnd"/>
            <w:r w:rsidRPr="00DA32D9">
              <w:rPr>
                <w:w w:val="100"/>
                <w:lang w:eastAsia="ar-SA"/>
              </w:rPr>
              <w:t xml:space="preserve"> СУПРУН</w:t>
            </w:r>
          </w:p>
        </w:tc>
      </w:tr>
      <w:tr w:rsidR="00854FB9" w:rsidRPr="00DA32D9" w:rsidTr="00B87452">
        <w:trPr>
          <w:trHeight w:val="968"/>
        </w:trPr>
        <w:tc>
          <w:tcPr>
            <w:tcW w:w="4760" w:type="dxa"/>
          </w:tcPr>
          <w:p w:rsidR="00854FB9" w:rsidRPr="00DA32D9" w:rsidRDefault="00854FB9" w:rsidP="00B87452">
            <w:pPr>
              <w:rPr>
                <w:w w:val="100"/>
                <w:lang w:eastAsia="ar-SA"/>
              </w:rPr>
            </w:pPr>
          </w:p>
          <w:p w:rsidR="00854FB9" w:rsidRPr="00DA32D9" w:rsidRDefault="00854FB9" w:rsidP="00B87452">
            <w:pPr>
              <w:rPr>
                <w:color w:val="000000"/>
                <w:w w:val="100"/>
              </w:rPr>
            </w:pPr>
            <w:proofErr w:type="spellStart"/>
            <w:r w:rsidRPr="00DA32D9">
              <w:rPr>
                <w:color w:val="000000"/>
                <w:w w:val="100"/>
              </w:rPr>
              <w:t>Постійна</w:t>
            </w:r>
            <w:proofErr w:type="spellEnd"/>
            <w:r w:rsidRPr="00DA32D9">
              <w:rPr>
                <w:color w:val="000000"/>
                <w:w w:val="100"/>
              </w:rPr>
              <w:t xml:space="preserve"> </w:t>
            </w:r>
            <w:proofErr w:type="spellStart"/>
            <w:r w:rsidRPr="00DA32D9">
              <w:rPr>
                <w:color w:val="000000"/>
                <w:w w:val="100"/>
              </w:rPr>
              <w:t>комі</w:t>
            </w:r>
            <w:proofErr w:type="gramStart"/>
            <w:r w:rsidRPr="00DA32D9">
              <w:rPr>
                <w:color w:val="000000"/>
                <w:w w:val="100"/>
              </w:rPr>
              <w:t>с</w:t>
            </w:r>
            <w:proofErr w:type="gramEnd"/>
            <w:r w:rsidRPr="00DA32D9">
              <w:rPr>
                <w:color w:val="000000"/>
                <w:w w:val="100"/>
              </w:rPr>
              <w:t>і</w:t>
            </w:r>
            <w:proofErr w:type="gramStart"/>
            <w:r w:rsidRPr="00DA32D9">
              <w:rPr>
                <w:color w:val="000000"/>
                <w:w w:val="100"/>
              </w:rPr>
              <w:t>я</w:t>
            </w:r>
            <w:proofErr w:type="spellEnd"/>
            <w:proofErr w:type="gramEnd"/>
            <w:r w:rsidRPr="00DA32D9">
              <w:rPr>
                <w:color w:val="000000"/>
                <w:w w:val="100"/>
              </w:rPr>
              <w:t xml:space="preserve"> </w:t>
            </w:r>
            <w:proofErr w:type="spellStart"/>
            <w:r w:rsidRPr="00DA32D9">
              <w:rPr>
                <w:color w:val="000000"/>
                <w:w w:val="100"/>
              </w:rPr>
              <w:t>Київської</w:t>
            </w:r>
            <w:proofErr w:type="spellEnd"/>
            <w:r w:rsidRPr="00DA32D9">
              <w:rPr>
                <w:color w:val="000000"/>
                <w:w w:val="100"/>
              </w:rPr>
              <w:t xml:space="preserve"> </w:t>
            </w:r>
            <w:proofErr w:type="spellStart"/>
            <w:r w:rsidRPr="00DA32D9">
              <w:rPr>
                <w:color w:val="000000"/>
                <w:w w:val="100"/>
              </w:rPr>
              <w:t>міської</w:t>
            </w:r>
            <w:proofErr w:type="spellEnd"/>
            <w:r w:rsidRPr="00DA32D9">
              <w:rPr>
                <w:color w:val="000000"/>
                <w:w w:val="100"/>
              </w:rPr>
              <w:t xml:space="preserve"> ради </w:t>
            </w:r>
            <w:proofErr w:type="spellStart"/>
            <w:r w:rsidRPr="00DA32D9">
              <w:rPr>
                <w:color w:val="000000"/>
                <w:w w:val="100"/>
              </w:rPr>
              <w:t>з</w:t>
            </w:r>
            <w:proofErr w:type="spellEnd"/>
            <w:r w:rsidRPr="00DA32D9">
              <w:rPr>
                <w:color w:val="000000"/>
                <w:w w:val="100"/>
              </w:rPr>
              <w:t xml:space="preserve"> </w:t>
            </w:r>
            <w:proofErr w:type="spellStart"/>
            <w:r w:rsidRPr="00DA32D9">
              <w:rPr>
                <w:color w:val="000000"/>
                <w:w w:val="100"/>
              </w:rPr>
              <w:t>питань</w:t>
            </w:r>
            <w:proofErr w:type="spellEnd"/>
            <w:r w:rsidRPr="00DA32D9">
              <w:rPr>
                <w:color w:val="000000"/>
                <w:w w:val="100"/>
              </w:rPr>
              <w:t xml:space="preserve"> </w:t>
            </w:r>
            <w:proofErr w:type="spellStart"/>
            <w:r w:rsidRPr="00DA32D9">
              <w:rPr>
                <w:color w:val="000000"/>
                <w:w w:val="100"/>
              </w:rPr>
              <w:t>власності</w:t>
            </w:r>
            <w:proofErr w:type="spellEnd"/>
            <w:r w:rsidRPr="00DA32D9">
              <w:rPr>
                <w:color w:val="000000"/>
                <w:w w:val="100"/>
              </w:rPr>
              <w:t xml:space="preserve"> та </w:t>
            </w:r>
            <w:proofErr w:type="spellStart"/>
            <w:r w:rsidRPr="00DA32D9">
              <w:rPr>
                <w:color w:val="000000"/>
                <w:w w:val="100"/>
              </w:rPr>
              <w:t>регуляторної</w:t>
            </w:r>
            <w:proofErr w:type="spellEnd"/>
            <w:r w:rsidRPr="00DA32D9">
              <w:rPr>
                <w:color w:val="000000"/>
                <w:w w:val="100"/>
              </w:rPr>
              <w:t xml:space="preserve"> </w:t>
            </w:r>
            <w:proofErr w:type="spellStart"/>
            <w:r w:rsidRPr="00DA32D9">
              <w:rPr>
                <w:color w:val="000000"/>
                <w:w w:val="100"/>
              </w:rPr>
              <w:t>політики</w:t>
            </w:r>
            <w:proofErr w:type="spellEnd"/>
          </w:p>
          <w:p w:rsidR="00854FB9" w:rsidRPr="00DA32D9" w:rsidRDefault="00854FB9" w:rsidP="00B87452">
            <w:pPr>
              <w:rPr>
                <w:w w:val="100"/>
                <w:lang w:eastAsia="ar-SA"/>
              </w:rPr>
            </w:pPr>
          </w:p>
          <w:p w:rsidR="00854FB9" w:rsidRPr="00DA32D9" w:rsidRDefault="00854FB9" w:rsidP="00B87452">
            <w:pPr>
              <w:rPr>
                <w:w w:val="100"/>
                <w:lang w:eastAsia="ar-SA"/>
              </w:rPr>
            </w:pPr>
            <w:r w:rsidRPr="00DA32D9">
              <w:rPr>
                <w:w w:val="100"/>
                <w:lang w:eastAsia="ar-SA"/>
              </w:rPr>
              <w:t>Голова</w:t>
            </w:r>
          </w:p>
          <w:p w:rsidR="00854FB9" w:rsidRPr="00DA32D9" w:rsidRDefault="00854FB9" w:rsidP="00B87452">
            <w:pPr>
              <w:rPr>
                <w:w w:val="100"/>
                <w:lang w:eastAsia="ar-SA"/>
              </w:rPr>
            </w:pPr>
          </w:p>
          <w:p w:rsidR="00854FB9" w:rsidRPr="00DA32D9" w:rsidRDefault="00854FB9" w:rsidP="00B87452">
            <w:pPr>
              <w:rPr>
                <w:w w:val="100"/>
                <w:lang w:eastAsia="ar-SA"/>
              </w:rPr>
            </w:pPr>
            <w:proofErr w:type="spellStart"/>
            <w:r w:rsidRPr="00DA32D9">
              <w:rPr>
                <w:w w:val="100"/>
                <w:lang w:eastAsia="ar-SA"/>
              </w:rPr>
              <w:t>Секретар</w:t>
            </w:r>
            <w:proofErr w:type="spellEnd"/>
          </w:p>
        </w:tc>
        <w:tc>
          <w:tcPr>
            <w:tcW w:w="1909" w:type="dxa"/>
          </w:tcPr>
          <w:p w:rsidR="00854FB9" w:rsidRPr="00DA32D9" w:rsidRDefault="00854FB9" w:rsidP="00B87452">
            <w:pPr>
              <w:rPr>
                <w:w w:val="100"/>
                <w:lang w:eastAsia="ar-SA"/>
              </w:rPr>
            </w:pPr>
          </w:p>
        </w:tc>
        <w:tc>
          <w:tcPr>
            <w:tcW w:w="3220" w:type="dxa"/>
          </w:tcPr>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ind w:right="-108"/>
              <w:rPr>
                <w:w w:val="100"/>
                <w:lang w:eastAsia="ar-SA"/>
              </w:rPr>
            </w:pPr>
            <w:r w:rsidRPr="00DA32D9">
              <w:rPr>
                <w:color w:val="000000"/>
                <w:w w:val="100"/>
              </w:rPr>
              <w:t>Михайло ПРИСЯЖНЮК</w:t>
            </w:r>
            <w:r w:rsidRPr="00DA32D9">
              <w:rPr>
                <w:w w:val="100"/>
                <w:lang w:eastAsia="ar-SA"/>
              </w:rPr>
              <w:t xml:space="preserve"> </w:t>
            </w:r>
          </w:p>
          <w:p w:rsidR="00854FB9" w:rsidRPr="00DA32D9" w:rsidRDefault="00854FB9" w:rsidP="00B87452">
            <w:pPr>
              <w:rPr>
                <w:w w:val="100"/>
                <w:lang w:eastAsia="ar-SA"/>
              </w:rPr>
            </w:pPr>
          </w:p>
          <w:p w:rsidR="00854FB9" w:rsidRPr="00DA32D9" w:rsidRDefault="00854FB9" w:rsidP="00B87452">
            <w:pPr>
              <w:rPr>
                <w:w w:val="100"/>
                <w:lang w:eastAsia="ar-SA"/>
              </w:rPr>
            </w:pPr>
            <w:proofErr w:type="spellStart"/>
            <w:r w:rsidRPr="00DA32D9">
              <w:rPr>
                <w:color w:val="000000"/>
                <w:w w:val="100"/>
              </w:rPr>
              <w:t>Сергій</w:t>
            </w:r>
            <w:proofErr w:type="spellEnd"/>
            <w:r w:rsidRPr="00DA32D9">
              <w:rPr>
                <w:color w:val="000000"/>
                <w:w w:val="100"/>
              </w:rPr>
              <w:t xml:space="preserve"> АРТЕМЕНКО</w:t>
            </w:r>
          </w:p>
        </w:tc>
      </w:tr>
      <w:tr w:rsidR="00854FB9" w:rsidRPr="00DA32D9" w:rsidTr="00B87452">
        <w:trPr>
          <w:trHeight w:val="418"/>
        </w:trPr>
        <w:tc>
          <w:tcPr>
            <w:tcW w:w="4760" w:type="dxa"/>
          </w:tcPr>
          <w:p w:rsidR="00854FB9" w:rsidRPr="00DA32D9" w:rsidRDefault="00854FB9" w:rsidP="00B87452">
            <w:pPr>
              <w:rPr>
                <w:w w:val="100"/>
                <w:lang w:eastAsia="ar-SA"/>
              </w:rPr>
            </w:pPr>
          </w:p>
          <w:p w:rsidR="00854FB9" w:rsidRPr="00DA32D9" w:rsidRDefault="00854FB9" w:rsidP="00B87452">
            <w:pPr>
              <w:rPr>
                <w:w w:val="100"/>
                <w:lang w:eastAsia="ar-SA"/>
              </w:rPr>
            </w:pPr>
            <w:r w:rsidRPr="00DA32D9">
              <w:rPr>
                <w:w w:val="100"/>
                <w:lang w:eastAsia="ar-SA"/>
              </w:rPr>
              <w:t xml:space="preserve">Начальник </w:t>
            </w:r>
            <w:proofErr w:type="spellStart"/>
            <w:r w:rsidRPr="00DA32D9">
              <w:rPr>
                <w:w w:val="100"/>
                <w:lang w:eastAsia="ar-SA"/>
              </w:rPr>
              <w:t>управління</w:t>
            </w:r>
            <w:proofErr w:type="spellEnd"/>
            <w:r w:rsidRPr="00DA32D9">
              <w:rPr>
                <w:w w:val="100"/>
                <w:lang w:eastAsia="ar-SA"/>
              </w:rPr>
              <w:t xml:space="preserve"> правового </w:t>
            </w:r>
            <w:proofErr w:type="spellStart"/>
            <w:r w:rsidRPr="00DA32D9">
              <w:rPr>
                <w:w w:val="100"/>
                <w:lang w:eastAsia="ar-SA"/>
              </w:rPr>
              <w:t>забезпечення</w:t>
            </w:r>
            <w:proofErr w:type="spellEnd"/>
            <w:r w:rsidRPr="00DA32D9">
              <w:rPr>
                <w:w w:val="100"/>
                <w:lang w:eastAsia="ar-SA"/>
              </w:rPr>
              <w:t xml:space="preserve"> </w:t>
            </w:r>
            <w:proofErr w:type="spellStart"/>
            <w:r w:rsidRPr="00DA32D9">
              <w:rPr>
                <w:w w:val="100"/>
                <w:lang w:eastAsia="ar-SA"/>
              </w:rPr>
              <w:t>діяльності</w:t>
            </w:r>
            <w:proofErr w:type="spellEnd"/>
            <w:r w:rsidRPr="00DA32D9">
              <w:rPr>
                <w:w w:val="100"/>
                <w:lang w:eastAsia="ar-SA"/>
              </w:rPr>
              <w:t xml:space="preserve"> </w:t>
            </w:r>
            <w:proofErr w:type="spellStart"/>
            <w:r w:rsidRPr="00DA32D9">
              <w:rPr>
                <w:w w:val="100"/>
                <w:lang w:eastAsia="ar-SA"/>
              </w:rPr>
              <w:t>Київської</w:t>
            </w:r>
            <w:proofErr w:type="spellEnd"/>
            <w:r w:rsidRPr="00DA32D9">
              <w:rPr>
                <w:w w:val="100"/>
                <w:lang w:eastAsia="ar-SA"/>
              </w:rPr>
              <w:t xml:space="preserve"> </w:t>
            </w:r>
            <w:proofErr w:type="spellStart"/>
            <w:r w:rsidRPr="00DA32D9">
              <w:rPr>
                <w:w w:val="100"/>
                <w:lang w:eastAsia="ar-SA"/>
              </w:rPr>
              <w:t>міської</w:t>
            </w:r>
            <w:proofErr w:type="spellEnd"/>
            <w:r w:rsidRPr="00DA32D9">
              <w:rPr>
                <w:w w:val="100"/>
                <w:lang w:eastAsia="ar-SA"/>
              </w:rPr>
              <w:t xml:space="preserve"> </w:t>
            </w:r>
            <w:proofErr w:type="gramStart"/>
            <w:r w:rsidRPr="00DA32D9">
              <w:rPr>
                <w:w w:val="100"/>
                <w:lang w:eastAsia="ar-SA"/>
              </w:rPr>
              <w:t>ради</w:t>
            </w:r>
            <w:proofErr w:type="gramEnd"/>
            <w:r w:rsidR="00B01CDB" w:rsidRPr="00DA32D9">
              <w:rPr>
                <w:w w:val="100"/>
                <w:lang w:eastAsia="ar-SA"/>
              </w:rPr>
              <w:t xml:space="preserve"> </w:t>
            </w:r>
          </w:p>
        </w:tc>
        <w:tc>
          <w:tcPr>
            <w:tcW w:w="1909" w:type="dxa"/>
          </w:tcPr>
          <w:p w:rsidR="00854FB9" w:rsidRPr="00DA32D9" w:rsidRDefault="00854FB9" w:rsidP="00B87452">
            <w:pPr>
              <w:rPr>
                <w:w w:val="100"/>
                <w:lang w:eastAsia="ar-SA"/>
              </w:rPr>
            </w:pPr>
          </w:p>
        </w:tc>
        <w:tc>
          <w:tcPr>
            <w:tcW w:w="3220" w:type="dxa"/>
          </w:tcPr>
          <w:p w:rsidR="00854FB9" w:rsidRPr="00DA32D9" w:rsidRDefault="00854FB9" w:rsidP="00B87452">
            <w:pPr>
              <w:rPr>
                <w:w w:val="100"/>
                <w:lang w:eastAsia="ar-SA"/>
              </w:rPr>
            </w:pPr>
          </w:p>
          <w:p w:rsidR="00854FB9" w:rsidRPr="00DA32D9" w:rsidRDefault="00854FB9" w:rsidP="00B87452">
            <w:pPr>
              <w:rPr>
                <w:w w:val="100"/>
                <w:lang w:eastAsia="ar-SA"/>
              </w:rPr>
            </w:pPr>
          </w:p>
          <w:p w:rsidR="00854FB9" w:rsidRPr="00DA32D9" w:rsidRDefault="00854FB9" w:rsidP="00B87452">
            <w:pPr>
              <w:rPr>
                <w:w w:val="100"/>
                <w:lang w:eastAsia="ar-SA"/>
              </w:rPr>
            </w:pPr>
            <w:r w:rsidRPr="00DA32D9">
              <w:rPr>
                <w:w w:val="100"/>
                <w:lang w:eastAsia="ar-SA"/>
              </w:rPr>
              <w:t>Валентина ПОЛОЖИШНИК</w:t>
            </w:r>
          </w:p>
          <w:p w:rsidR="00854FB9" w:rsidRPr="00DA32D9" w:rsidRDefault="00854FB9" w:rsidP="00B87452">
            <w:pPr>
              <w:rPr>
                <w:w w:val="100"/>
                <w:lang w:eastAsia="ar-SA"/>
              </w:rPr>
            </w:pPr>
          </w:p>
        </w:tc>
      </w:tr>
    </w:tbl>
    <w:p w:rsidR="00854FB9" w:rsidRDefault="00854FB9">
      <w:pPr>
        <w:autoSpaceDE/>
        <w:autoSpaceDN/>
        <w:spacing w:after="200" w:line="276" w:lineRule="auto"/>
        <w:rPr>
          <w:w w:val="100"/>
          <w:lang w:val="uk-UA" w:eastAsia="ar-SA"/>
        </w:rPr>
      </w:pPr>
    </w:p>
    <w:p w:rsidR="00EA0553" w:rsidRDefault="00EA0553" w:rsidP="00A322D9">
      <w:pPr>
        <w:rPr>
          <w:w w:val="100"/>
          <w:lang w:val="uk-UA" w:eastAsia="ar-SA"/>
        </w:rPr>
      </w:pPr>
    </w:p>
    <w:p w:rsidR="00B01CDB" w:rsidRDefault="00B01CDB">
      <w:pPr>
        <w:autoSpaceDE/>
        <w:autoSpaceDN/>
        <w:spacing w:after="200" w:line="276" w:lineRule="auto"/>
        <w:rPr>
          <w:lang w:val="uk-UA"/>
        </w:rPr>
      </w:pPr>
      <w:r>
        <w:rPr>
          <w:lang w:val="uk-UA"/>
        </w:rPr>
        <w:br w:type="page"/>
      </w:r>
    </w:p>
    <w:p w:rsidR="006076A5" w:rsidRPr="00DA32D9" w:rsidRDefault="00EE30F8" w:rsidP="00EE30F8">
      <w:pPr>
        <w:ind w:left="5812"/>
        <w:jc w:val="both"/>
        <w:rPr>
          <w:w w:val="100"/>
          <w:lang w:val="uk-UA"/>
        </w:rPr>
      </w:pPr>
      <w:r w:rsidRPr="00DA32D9">
        <w:rPr>
          <w:w w:val="100"/>
          <w:lang w:val="uk-UA"/>
        </w:rPr>
        <w:lastRenderedPageBreak/>
        <w:t>ЗАТВЕРДЖЕНО</w:t>
      </w:r>
    </w:p>
    <w:p w:rsidR="00EE30F8" w:rsidRPr="00DA32D9" w:rsidRDefault="00EE30F8" w:rsidP="00EE30F8">
      <w:pPr>
        <w:ind w:left="5812"/>
        <w:jc w:val="both"/>
        <w:rPr>
          <w:w w:val="100"/>
          <w:lang w:val="uk-UA"/>
        </w:rPr>
      </w:pPr>
      <w:r w:rsidRPr="00DA32D9">
        <w:rPr>
          <w:w w:val="100"/>
          <w:lang w:val="uk-UA"/>
        </w:rPr>
        <w:t>Рішення Київської міської ради</w:t>
      </w:r>
    </w:p>
    <w:p w:rsidR="00EE30F8" w:rsidRPr="00DA32D9" w:rsidRDefault="00EE30F8" w:rsidP="00EE30F8">
      <w:pPr>
        <w:ind w:left="5812"/>
        <w:jc w:val="both"/>
        <w:rPr>
          <w:w w:val="100"/>
          <w:lang w:val="uk-UA"/>
        </w:rPr>
      </w:pPr>
      <w:r w:rsidRPr="00DA32D9">
        <w:rPr>
          <w:w w:val="100"/>
          <w:lang w:val="uk-UA"/>
        </w:rPr>
        <w:t>від</w:t>
      </w:r>
    </w:p>
    <w:p w:rsidR="006076A5" w:rsidRPr="00EE30F8" w:rsidRDefault="006076A5" w:rsidP="006076A5">
      <w:pPr>
        <w:jc w:val="both"/>
        <w:rPr>
          <w:lang w:val="uk-UA"/>
        </w:rPr>
      </w:pPr>
    </w:p>
    <w:p w:rsidR="006076A5" w:rsidRPr="00EE30F8" w:rsidRDefault="006076A5" w:rsidP="006076A5">
      <w:pPr>
        <w:jc w:val="both"/>
        <w:rPr>
          <w:lang w:val="uk-UA"/>
        </w:rPr>
      </w:pPr>
    </w:p>
    <w:p w:rsidR="006076A5" w:rsidRPr="00EE30F8" w:rsidRDefault="006076A5" w:rsidP="006076A5">
      <w:pPr>
        <w:widowControl w:val="0"/>
        <w:jc w:val="both"/>
        <w:rPr>
          <w:caps/>
          <w:lang w:val="uk-UA"/>
        </w:rPr>
      </w:pPr>
    </w:p>
    <w:p w:rsidR="006076A5" w:rsidRPr="00EE30F8" w:rsidRDefault="006076A5" w:rsidP="006076A5">
      <w:pPr>
        <w:widowControl w:val="0"/>
        <w:jc w:val="center"/>
        <w:rPr>
          <w:caps/>
          <w:lang w:val="uk-UA"/>
        </w:rPr>
      </w:pPr>
    </w:p>
    <w:p w:rsidR="006076A5" w:rsidRPr="00EE30F8" w:rsidRDefault="006076A5" w:rsidP="006076A5">
      <w:pPr>
        <w:widowControl w:val="0"/>
        <w:jc w:val="center"/>
        <w:rPr>
          <w:caps/>
          <w:lang w:val="uk-UA"/>
        </w:rPr>
      </w:pPr>
    </w:p>
    <w:p w:rsidR="006076A5" w:rsidRPr="00EE30F8" w:rsidRDefault="006076A5" w:rsidP="006076A5">
      <w:pPr>
        <w:widowControl w:val="0"/>
        <w:jc w:val="center"/>
        <w:rPr>
          <w:caps/>
          <w:lang w:val="uk-UA"/>
        </w:rPr>
      </w:pPr>
    </w:p>
    <w:p w:rsidR="006076A5" w:rsidRDefault="006076A5" w:rsidP="006076A5">
      <w:pPr>
        <w:widowControl w:val="0"/>
        <w:jc w:val="center"/>
        <w:rPr>
          <w:caps/>
          <w:lang w:val="uk-UA"/>
        </w:rPr>
      </w:pPr>
    </w:p>
    <w:p w:rsidR="00EE30F8" w:rsidRDefault="00EE30F8" w:rsidP="006076A5">
      <w:pPr>
        <w:widowControl w:val="0"/>
        <w:jc w:val="center"/>
        <w:rPr>
          <w:caps/>
          <w:lang w:val="uk-UA"/>
        </w:rPr>
      </w:pPr>
    </w:p>
    <w:p w:rsidR="00EE30F8" w:rsidRDefault="00EE30F8" w:rsidP="006076A5">
      <w:pPr>
        <w:widowControl w:val="0"/>
        <w:jc w:val="center"/>
        <w:rPr>
          <w:caps/>
          <w:lang w:val="uk-UA"/>
        </w:rPr>
      </w:pPr>
    </w:p>
    <w:p w:rsidR="00EE30F8" w:rsidRDefault="00EE30F8" w:rsidP="006076A5">
      <w:pPr>
        <w:widowControl w:val="0"/>
        <w:jc w:val="center"/>
        <w:rPr>
          <w:caps/>
          <w:lang w:val="uk-UA"/>
        </w:rPr>
      </w:pPr>
    </w:p>
    <w:p w:rsidR="00EE30F8" w:rsidRPr="00EE30F8" w:rsidRDefault="00EE30F8" w:rsidP="006076A5">
      <w:pPr>
        <w:widowControl w:val="0"/>
        <w:jc w:val="center"/>
        <w:rPr>
          <w:caps/>
          <w:lang w:val="uk-UA"/>
        </w:rPr>
      </w:pPr>
    </w:p>
    <w:p w:rsidR="006076A5" w:rsidRPr="00DA32D9" w:rsidRDefault="006076A5" w:rsidP="006076A5">
      <w:pPr>
        <w:pStyle w:val="a8"/>
        <w:widowControl w:val="0"/>
        <w:ind w:left="0" w:right="141"/>
        <w:jc w:val="center"/>
        <w:rPr>
          <w:caps/>
          <w:sz w:val="28"/>
          <w:szCs w:val="28"/>
        </w:rPr>
      </w:pPr>
      <w:r w:rsidRPr="00DA32D9">
        <w:rPr>
          <w:caps/>
          <w:sz w:val="28"/>
          <w:szCs w:val="28"/>
        </w:rPr>
        <w:t>ПОЛОЖЕННЯ</w:t>
      </w:r>
    </w:p>
    <w:p w:rsidR="006076A5" w:rsidRPr="00DA32D9" w:rsidRDefault="006076A5" w:rsidP="006076A5">
      <w:pPr>
        <w:pStyle w:val="a8"/>
        <w:widowControl w:val="0"/>
        <w:ind w:left="0" w:right="141"/>
        <w:jc w:val="center"/>
        <w:rPr>
          <w:caps/>
          <w:sz w:val="28"/>
          <w:szCs w:val="28"/>
        </w:rPr>
      </w:pPr>
      <w:r w:rsidRPr="00DA32D9">
        <w:rPr>
          <w:caps/>
          <w:sz w:val="28"/>
          <w:szCs w:val="28"/>
        </w:rPr>
        <w:t xml:space="preserve">ПРО РЕГІОНАЛЬНИЙ центр з фізичної культури і спорту ОСІБ </w:t>
      </w:r>
      <w:r w:rsidRPr="00DA32D9">
        <w:rPr>
          <w:caps/>
          <w:sz w:val="28"/>
          <w:szCs w:val="28"/>
        </w:rPr>
        <w:br/>
        <w:t xml:space="preserve">З інвалідНІСТЮ </w:t>
      </w:r>
      <w:r w:rsidRPr="00DA32D9">
        <w:rPr>
          <w:sz w:val="28"/>
          <w:szCs w:val="28"/>
          <w:lang w:eastAsia="uk-UA"/>
        </w:rPr>
        <w:t>«</w:t>
      </w:r>
      <w:r w:rsidRPr="00DA32D9">
        <w:rPr>
          <w:caps/>
          <w:sz w:val="28"/>
          <w:szCs w:val="28"/>
        </w:rPr>
        <w:t>Інваспорт</w:t>
      </w:r>
      <w:r w:rsidRPr="00DA32D9">
        <w:rPr>
          <w:sz w:val="28"/>
          <w:szCs w:val="28"/>
          <w:lang w:eastAsia="uk-UA"/>
        </w:rPr>
        <w:t>»</w:t>
      </w:r>
      <w:r w:rsidRPr="00DA32D9">
        <w:rPr>
          <w:caps/>
          <w:sz w:val="28"/>
          <w:szCs w:val="28"/>
        </w:rPr>
        <w:t xml:space="preserve"> м. Києва</w:t>
      </w:r>
    </w:p>
    <w:p w:rsidR="006076A5" w:rsidRPr="00DA32D9" w:rsidRDefault="006076A5" w:rsidP="006076A5">
      <w:pPr>
        <w:pStyle w:val="a8"/>
        <w:widowControl w:val="0"/>
        <w:ind w:left="0" w:right="141"/>
        <w:jc w:val="center"/>
        <w:rPr>
          <w:caps/>
          <w:sz w:val="28"/>
          <w:szCs w:val="28"/>
        </w:rPr>
      </w:pPr>
    </w:p>
    <w:p w:rsidR="006076A5" w:rsidRPr="00DA32D9" w:rsidRDefault="006076A5" w:rsidP="006076A5">
      <w:pPr>
        <w:pStyle w:val="a8"/>
        <w:widowControl w:val="0"/>
        <w:ind w:left="0" w:right="141"/>
        <w:jc w:val="center"/>
        <w:rPr>
          <w:sz w:val="28"/>
          <w:szCs w:val="28"/>
        </w:rPr>
      </w:pPr>
      <w:r w:rsidRPr="00DA32D9">
        <w:rPr>
          <w:sz w:val="28"/>
          <w:szCs w:val="28"/>
        </w:rPr>
        <w:t>(нова редакція)</w:t>
      </w:r>
    </w:p>
    <w:p w:rsidR="006076A5" w:rsidRPr="00DA32D9" w:rsidRDefault="006076A5" w:rsidP="006076A5">
      <w:pPr>
        <w:pStyle w:val="a8"/>
        <w:widowControl w:val="0"/>
        <w:ind w:left="0" w:right="141"/>
        <w:jc w:val="center"/>
        <w:rPr>
          <w:sz w:val="28"/>
          <w:szCs w:val="28"/>
        </w:rPr>
      </w:pPr>
    </w:p>
    <w:p w:rsidR="006076A5" w:rsidRPr="00DA32D9" w:rsidRDefault="006076A5" w:rsidP="006076A5">
      <w:pPr>
        <w:pStyle w:val="a8"/>
        <w:widowControl w:val="0"/>
        <w:ind w:left="0" w:right="141"/>
        <w:jc w:val="center"/>
        <w:rPr>
          <w:caps/>
          <w:sz w:val="28"/>
          <w:szCs w:val="28"/>
        </w:rPr>
      </w:pPr>
      <w:r w:rsidRPr="00DA32D9">
        <w:rPr>
          <w:sz w:val="28"/>
          <w:szCs w:val="28"/>
        </w:rPr>
        <w:t xml:space="preserve"> (ідентифікаційний код </w:t>
      </w:r>
      <w:r w:rsidRPr="00DA32D9">
        <w:rPr>
          <w:rFonts w:eastAsia="Calibri"/>
          <w:sz w:val="28"/>
          <w:szCs w:val="28"/>
        </w:rPr>
        <w:t>21565278)</w:t>
      </w:r>
    </w:p>
    <w:p w:rsidR="006076A5" w:rsidRPr="00DA32D9" w:rsidRDefault="006076A5" w:rsidP="006076A5">
      <w:pPr>
        <w:jc w:val="center"/>
        <w:rPr>
          <w:w w:val="100"/>
        </w:rPr>
      </w:pPr>
    </w:p>
    <w:p w:rsidR="006076A5" w:rsidRPr="00DA32D9" w:rsidRDefault="006076A5" w:rsidP="006076A5">
      <w:pPr>
        <w:pStyle w:val="a8"/>
        <w:widowControl w:val="0"/>
        <w:ind w:left="0" w:right="-58"/>
        <w:jc w:val="both"/>
        <w:rPr>
          <w:sz w:val="28"/>
          <w:szCs w:val="28"/>
        </w:rPr>
      </w:pPr>
    </w:p>
    <w:p w:rsidR="006076A5" w:rsidRPr="00DA32D9" w:rsidRDefault="006076A5" w:rsidP="006076A5">
      <w:pPr>
        <w:pStyle w:val="a8"/>
        <w:widowControl w:val="0"/>
        <w:ind w:left="0" w:right="-58"/>
        <w:jc w:val="both"/>
        <w:rPr>
          <w:sz w:val="28"/>
          <w:szCs w:val="28"/>
        </w:rPr>
      </w:pPr>
    </w:p>
    <w:p w:rsidR="006076A5" w:rsidRPr="00DA32D9" w:rsidRDefault="006076A5" w:rsidP="006076A5">
      <w:pPr>
        <w:pStyle w:val="a8"/>
        <w:widowControl w:val="0"/>
        <w:ind w:left="0" w:right="-58"/>
        <w:jc w:val="both"/>
        <w:rPr>
          <w:sz w:val="28"/>
          <w:szCs w:val="28"/>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both"/>
        <w:rPr>
          <w:w w:val="100"/>
        </w:rPr>
      </w:pPr>
    </w:p>
    <w:p w:rsidR="006076A5" w:rsidRPr="00DA32D9" w:rsidRDefault="006076A5" w:rsidP="006076A5">
      <w:pPr>
        <w:widowControl w:val="0"/>
        <w:jc w:val="center"/>
        <w:rPr>
          <w:w w:val="100"/>
        </w:rPr>
      </w:pPr>
    </w:p>
    <w:p w:rsidR="006076A5" w:rsidRPr="00DA32D9" w:rsidRDefault="006076A5" w:rsidP="006076A5">
      <w:pPr>
        <w:widowControl w:val="0"/>
        <w:jc w:val="center"/>
        <w:rPr>
          <w:w w:val="100"/>
          <w:lang w:val="uk-UA"/>
        </w:rPr>
      </w:pPr>
    </w:p>
    <w:p w:rsidR="006076A5" w:rsidRPr="00DA32D9" w:rsidRDefault="006076A5" w:rsidP="006076A5">
      <w:pPr>
        <w:widowControl w:val="0"/>
        <w:jc w:val="center"/>
        <w:rPr>
          <w:w w:val="100"/>
          <w:lang w:val="uk-UA"/>
        </w:rPr>
      </w:pPr>
    </w:p>
    <w:p w:rsidR="003C420E" w:rsidRPr="00DA32D9" w:rsidRDefault="003C420E" w:rsidP="006076A5">
      <w:pPr>
        <w:widowControl w:val="0"/>
        <w:jc w:val="center"/>
        <w:rPr>
          <w:w w:val="100"/>
          <w:lang w:val="uk-UA"/>
        </w:rPr>
      </w:pPr>
    </w:p>
    <w:p w:rsidR="003C420E" w:rsidRPr="00DA32D9" w:rsidRDefault="003C420E" w:rsidP="006076A5">
      <w:pPr>
        <w:widowControl w:val="0"/>
        <w:jc w:val="center"/>
        <w:rPr>
          <w:w w:val="100"/>
          <w:lang w:val="uk-UA"/>
        </w:rPr>
      </w:pPr>
    </w:p>
    <w:p w:rsidR="00C34C9B" w:rsidRPr="00DA32D9" w:rsidRDefault="00C34C9B" w:rsidP="00EA0553">
      <w:pPr>
        <w:widowControl w:val="0"/>
        <w:rPr>
          <w:w w:val="100"/>
          <w:lang w:val="uk-UA"/>
        </w:rPr>
      </w:pPr>
    </w:p>
    <w:p w:rsidR="006076A5" w:rsidRPr="00DA32D9" w:rsidRDefault="006076A5" w:rsidP="006076A5">
      <w:pPr>
        <w:widowControl w:val="0"/>
        <w:jc w:val="center"/>
        <w:rPr>
          <w:rStyle w:val="2"/>
          <w:w w:val="100"/>
          <w:lang w:val="uk-UA"/>
        </w:rPr>
      </w:pPr>
      <w:proofErr w:type="spellStart"/>
      <w:r w:rsidRPr="00DA32D9">
        <w:rPr>
          <w:w w:val="100"/>
        </w:rPr>
        <w:t>Київ</w:t>
      </w:r>
      <w:proofErr w:type="spellEnd"/>
      <w:r w:rsidRPr="00DA32D9">
        <w:rPr>
          <w:w w:val="100"/>
        </w:rPr>
        <w:t xml:space="preserve"> ‒ 202</w:t>
      </w:r>
      <w:r w:rsidR="00EA0553" w:rsidRPr="00DA32D9">
        <w:rPr>
          <w:w w:val="100"/>
          <w:lang w:val="uk-UA"/>
        </w:rPr>
        <w:t>4</w:t>
      </w:r>
    </w:p>
    <w:p w:rsidR="006076A5" w:rsidRPr="00060E6E" w:rsidRDefault="006076A5" w:rsidP="006076A5">
      <w:pPr>
        <w:pStyle w:val="20"/>
        <w:numPr>
          <w:ilvl w:val="0"/>
          <w:numId w:val="2"/>
        </w:numPr>
        <w:shd w:val="clear" w:color="auto" w:fill="auto"/>
        <w:tabs>
          <w:tab w:val="left" w:pos="142"/>
        </w:tabs>
        <w:spacing w:line="240" w:lineRule="auto"/>
        <w:ind w:left="0" w:firstLine="0"/>
        <w:jc w:val="center"/>
        <w:rPr>
          <w:rStyle w:val="2"/>
          <w:caps/>
          <w:sz w:val="28"/>
          <w:szCs w:val="28"/>
          <w:lang w:eastAsia="uk-UA"/>
        </w:rPr>
      </w:pPr>
      <w:r w:rsidRPr="00060E6E">
        <w:rPr>
          <w:rStyle w:val="2"/>
          <w:caps/>
          <w:sz w:val="28"/>
          <w:szCs w:val="28"/>
          <w:lang w:eastAsia="uk-UA"/>
        </w:rPr>
        <w:lastRenderedPageBreak/>
        <w:t>загальні положення</w:t>
      </w:r>
    </w:p>
    <w:p w:rsidR="006076A5" w:rsidRPr="00060E6E" w:rsidRDefault="006076A5" w:rsidP="006076A5">
      <w:pPr>
        <w:pStyle w:val="20"/>
        <w:shd w:val="clear" w:color="auto" w:fill="auto"/>
        <w:tabs>
          <w:tab w:val="left" w:pos="4174"/>
        </w:tabs>
        <w:spacing w:line="240" w:lineRule="auto"/>
        <w:ind w:left="4260"/>
        <w:rPr>
          <w:sz w:val="28"/>
          <w:szCs w:val="28"/>
        </w:rPr>
      </w:pPr>
    </w:p>
    <w:p w:rsidR="006076A5" w:rsidRPr="00060E6E" w:rsidRDefault="006076A5" w:rsidP="006076A5">
      <w:pPr>
        <w:widowControl w:val="0"/>
        <w:ind w:firstLine="567"/>
        <w:jc w:val="both"/>
        <w:rPr>
          <w:w w:val="100"/>
          <w:lang w:val="uk-UA" w:eastAsia="uk-UA"/>
        </w:rPr>
      </w:pPr>
      <w:r w:rsidRPr="00060E6E">
        <w:rPr>
          <w:w w:val="100"/>
          <w:lang w:val="uk-UA" w:eastAsia="zh-CN"/>
        </w:rPr>
        <w:t>1.1. Р</w:t>
      </w:r>
      <w:r w:rsidRPr="00060E6E">
        <w:rPr>
          <w:w w:val="100"/>
          <w:lang w:val="uk-UA" w:eastAsia="uk-UA"/>
        </w:rPr>
        <w:t xml:space="preserve">егіональний центр з фізичної культури і спорту осіб з інвалідністю </w:t>
      </w:r>
      <w:r w:rsidR="00B01CDB" w:rsidRPr="00060E6E">
        <w:rPr>
          <w:w w:val="100"/>
          <w:lang w:val="uk-UA" w:eastAsia="uk-UA"/>
        </w:rPr>
        <w:t>«</w:t>
      </w:r>
      <w:proofErr w:type="spellStart"/>
      <w:r w:rsidR="00B01CDB" w:rsidRPr="00060E6E">
        <w:rPr>
          <w:w w:val="100"/>
          <w:lang w:val="uk-UA" w:eastAsia="uk-UA"/>
        </w:rPr>
        <w:t>Інваспорт</w:t>
      </w:r>
      <w:proofErr w:type="spellEnd"/>
      <w:r w:rsidR="00B01CDB" w:rsidRPr="00060E6E">
        <w:rPr>
          <w:w w:val="100"/>
          <w:lang w:val="uk-UA" w:eastAsia="uk-UA"/>
        </w:rPr>
        <w:t>» м. Києва</w:t>
      </w:r>
      <w:r w:rsidRPr="00060E6E">
        <w:rPr>
          <w:w w:val="100"/>
          <w:lang w:val="uk-UA" w:eastAsia="uk-UA"/>
        </w:rPr>
        <w:t xml:space="preserve"> (далі ‒ Регіональний центр)</w:t>
      </w:r>
      <w:r w:rsidRPr="00060E6E">
        <w:rPr>
          <w:w w:val="100"/>
          <w:lang w:val="uk-UA" w:eastAsia="zh-CN"/>
        </w:rPr>
        <w:t xml:space="preserve"> є закладом фізичної культури і спорту, спеціалізованим закладом, який забезпечує розвиток фізичної культури і спорту осіб з інвалідністю в м. Києві, проводить відповідні заходи з фізичної культури і спорту осіб з інвалідністю, їх фізкультурно-спортивної реабілітації</w:t>
      </w:r>
      <w:r w:rsidRPr="00060E6E">
        <w:rPr>
          <w:w w:val="100"/>
          <w:lang w:val="uk-UA"/>
        </w:rPr>
        <w:t xml:space="preserve"> та підпорядкований Департаменту молоді та спорту виконавчого органу Київської міської ради (Київської міської державної адміністрації) (далі ‒ Департамент)</w:t>
      </w:r>
      <w:r w:rsidRPr="00060E6E">
        <w:rPr>
          <w:w w:val="100"/>
          <w:lang w:val="uk-UA" w:eastAsia="uk-UA"/>
        </w:rPr>
        <w:t>.</w:t>
      </w:r>
    </w:p>
    <w:p w:rsidR="006076A5" w:rsidRPr="00060E6E" w:rsidRDefault="006076A5" w:rsidP="006076A5">
      <w:pPr>
        <w:widowControl w:val="0"/>
        <w:ind w:firstLine="567"/>
        <w:jc w:val="both"/>
        <w:rPr>
          <w:w w:val="100"/>
          <w:lang w:val="uk-UA" w:eastAsia="uk-UA"/>
        </w:rPr>
      </w:pPr>
    </w:p>
    <w:p w:rsidR="006076A5" w:rsidRPr="00060E6E" w:rsidRDefault="006076A5" w:rsidP="006076A5">
      <w:pPr>
        <w:widowControl w:val="0"/>
        <w:ind w:firstLine="567"/>
        <w:jc w:val="both"/>
        <w:rPr>
          <w:rStyle w:val="1"/>
          <w:w w:val="100"/>
          <w:lang w:val="uk-UA"/>
        </w:rPr>
      </w:pPr>
      <w:r w:rsidRPr="00060E6E">
        <w:rPr>
          <w:w w:val="100"/>
          <w:lang w:val="uk-UA" w:eastAsia="uk-UA"/>
        </w:rPr>
        <w:t>1.2. Регіональний центр</w:t>
      </w:r>
      <w:r w:rsidRPr="00060E6E">
        <w:rPr>
          <w:rStyle w:val="1"/>
          <w:w w:val="100"/>
          <w:lang w:val="uk-UA"/>
        </w:rPr>
        <w:t xml:space="preserve"> утворено наказом Управління по фізичній культурі і спорту Київської міської державної адміністрації від 24.01.1994 № 26 </w:t>
      </w:r>
      <w:r w:rsidRPr="00060E6E">
        <w:rPr>
          <w:rStyle w:val="1"/>
          <w:w w:val="100"/>
          <w:lang w:val="uk-UA"/>
        </w:rPr>
        <w:br/>
        <w:t>«Про створення Київського міського центру інвалідного спорту «</w:t>
      </w:r>
      <w:proofErr w:type="spellStart"/>
      <w:r w:rsidRPr="00060E6E">
        <w:rPr>
          <w:rStyle w:val="1"/>
          <w:w w:val="100"/>
          <w:lang w:val="uk-UA"/>
        </w:rPr>
        <w:t>Інваспорт</w:t>
      </w:r>
      <w:proofErr w:type="spellEnd"/>
      <w:r w:rsidRPr="00060E6E">
        <w:rPr>
          <w:rStyle w:val="1"/>
          <w:w w:val="100"/>
          <w:lang w:val="uk-UA"/>
        </w:rPr>
        <w:t>» відповідно до спільної постанови Міністерства України у справах молоді і спорту, Федерації професійних спілок України, Національного комітету (Федерації) спорту інвалідів України від 14.01.1993 № 29/п-2/6 «Про створення Українського та обласних центрів інвалідного спорту».</w:t>
      </w:r>
    </w:p>
    <w:p w:rsidR="006076A5" w:rsidRPr="00060E6E" w:rsidRDefault="006076A5" w:rsidP="006076A5">
      <w:pPr>
        <w:widowControl w:val="0"/>
        <w:ind w:firstLine="567"/>
        <w:jc w:val="both"/>
        <w:rPr>
          <w:rStyle w:val="1"/>
          <w:w w:val="100"/>
          <w:lang w:val="uk-UA"/>
        </w:rPr>
      </w:pPr>
    </w:p>
    <w:p w:rsidR="006076A5" w:rsidRPr="00060E6E" w:rsidRDefault="006076A5" w:rsidP="006076A5">
      <w:pPr>
        <w:widowControl w:val="0"/>
        <w:ind w:firstLine="567"/>
        <w:jc w:val="both"/>
        <w:rPr>
          <w:w w:val="100"/>
          <w:lang w:val="uk-UA" w:eastAsia="uk-UA"/>
        </w:rPr>
      </w:pPr>
      <w:r w:rsidRPr="00060E6E">
        <w:rPr>
          <w:w w:val="100"/>
          <w:lang w:val="uk-UA" w:eastAsia="uk-UA"/>
        </w:rPr>
        <w:t>1.3. Власником Регіонального центру є територіальна</w:t>
      </w:r>
      <w:r w:rsidR="00B01CDB" w:rsidRPr="00060E6E">
        <w:rPr>
          <w:w w:val="100"/>
          <w:lang w:val="uk-UA" w:eastAsia="uk-UA"/>
        </w:rPr>
        <w:t xml:space="preserve"> </w:t>
      </w:r>
      <w:r w:rsidRPr="00060E6E">
        <w:rPr>
          <w:w w:val="100"/>
          <w:lang w:val="uk-UA" w:eastAsia="uk-UA"/>
        </w:rPr>
        <w:t>громада міста Києва, від імені якої виступає Київська міська рада (далі – Власник).</w:t>
      </w:r>
    </w:p>
    <w:p w:rsidR="006076A5" w:rsidRPr="00060E6E" w:rsidRDefault="006076A5" w:rsidP="006076A5">
      <w:pPr>
        <w:widowControl w:val="0"/>
        <w:ind w:firstLine="567"/>
        <w:jc w:val="both"/>
        <w:rPr>
          <w:w w:val="100"/>
          <w:lang w:val="uk-UA" w:eastAsia="uk-UA"/>
        </w:rPr>
      </w:pPr>
    </w:p>
    <w:p w:rsidR="006076A5" w:rsidRPr="00060E6E" w:rsidRDefault="006076A5" w:rsidP="006076A5">
      <w:pPr>
        <w:ind w:firstLine="567"/>
        <w:jc w:val="both"/>
        <w:rPr>
          <w:w w:val="100"/>
          <w:lang w:val="uk-UA"/>
        </w:rPr>
      </w:pPr>
      <w:r w:rsidRPr="00060E6E">
        <w:rPr>
          <w:w w:val="100"/>
          <w:lang w:val="uk-UA"/>
        </w:rPr>
        <w:t xml:space="preserve">1.4. </w:t>
      </w:r>
      <w:r w:rsidRPr="00060E6E">
        <w:rPr>
          <w:w w:val="100"/>
          <w:lang w:val="uk-UA" w:eastAsia="uk-UA"/>
        </w:rPr>
        <w:t>Департамент забезпечує координацію роботи Регіонального центру щодо розвитку фізичної культури і спорту осіб з інвалідністю, та їх фізкультурно-спортивної реабілітації, зміцненню його матеріально-технічної бази.</w:t>
      </w:r>
    </w:p>
    <w:p w:rsidR="006076A5" w:rsidRPr="00060E6E" w:rsidRDefault="006076A5" w:rsidP="006076A5">
      <w:pPr>
        <w:ind w:firstLine="567"/>
        <w:jc w:val="both"/>
        <w:rPr>
          <w:w w:val="100"/>
          <w:lang w:val="uk-UA" w:eastAsia="zh-CN"/>
        </w:rPr>
      </w:pPr>
    </w:p>
    <w:p w:rsidR="006076A5" w:rsidRPr="00060E6E" w:rsidRDefault="006076A5" w:rsidP="006076A5">
      <w:pPr>
        <w:ind w:firstLine="567"/>
        <w:jc w:val="both"/>
        <w:rPr>
          <w:w w:val="100"/>
          <w:lang w:val="uk-UA"/>
        </w:rPr>
      </w:pPr>
      <w:r w:rsidRPr="00060E6E">
        <w:rPr>
          <w:w w:val="100"/>
          <w:lang w:val="uk-UA" w:eastAsia="zh-CN"/>
        </w:rPr>
        <w:t xml:space="preserve">1.5. Регіональний центр є неприбутковою установою, заснованою на комунальній власності територіальної громади міста Києва. </w:t>
      </w:r>
    </w:p>
    <w:p w:rsidR="006076A5" w:rsidRPr="00060E6E" w:rsidRDefault="006076A5" w:rsidP="00C954B1">
      <w:pPr>
        <w:tabs>
          <w:tab w:val="left" w:pos="8080"/>
          <w:tab w:val="left" w:pos="8647"/>
        </w:tabs>
        <w:ind w:right="-1"/>
        <w:jc w:val="both"/>
        <w:rPr>
          <w:w w:val="100"/>
          <w:lang w:eastAsia="uk-UA"/>
        </w:rPr>
      </w:pPr>
    </w:p>
    <w:p w:rsidR="006076A5" w:rsidRPr="00060E6E" w:rsidRDefault="00C954B1" w:rsidP="006076A5">
      <w:pPr>
        <w:tabs>
          <w:tab w:val="left" w:pos="8080"/>
          <w:tab w:val="left" w:pos="8647"/>
        </w:tabs>
        <w:ind w:right="-1" w:firstLine="567"/>
        <w:jc w:val="both"/>
        <w:rPr>
          <w:w w:val="100"/>
          <w:lang w:val="uk-UA" w:eastAsia="uk-UA"/>
        </w:rPr>
      </w:pPr>
      <w:r w:rsidRPr="00060E6E">
        <w:rPr>
          <w:w w:val="100"/>
          <w:lang w:val="uk-UA" w:eastAsia="uk-UA"/>
        </w:rPr>
        <w:t>1.</w:t>
      </w:r>
      <w:r w:rsidRPr="00060E6E">
        <w:rPr>
          <w:w w:val="100"/>
          <w:lang w:eastAsia="uk-UA"/>
        </w:rPr>
        <w:t>6</w:t>
      </w:r>
      <w:r w:rsidR="006076A5" w:rsidRPr="00060E6E">
        <w:rPr>
          <w:w w:val="100"/>
          <w:lang w:val="uk-UA" w:eastAsia="uk-UA"/>
        </w:rPr>
        <w:t xml:space="preserve">. Регіональний центр є юридичною особою, має самостійний баланс, рахунки в органах Державної казначейської служби, печатку та власні бланки. </w:t>
      </w:r>
    </w:p>
    <w:p w:rsidR="006076A5" w:rsidRPr="00060E6E" w:rsidRDefault="006076A5" w:rsidP="006076A5">
      <w:pPr>
        <w:ind w:firstLine="567"/>
        <w:jc w:val="both"/>
        <w:rPr>
          <w:w w:val="100"/>
          <w:lang w:val="uk-UA"/>
        </w:rPr>
      </w:pPr>
    </w:p>
    <w:p w:rsidR="006076A5" w:rsidRPr="00060E6E" w:rsidRDefault="00C954B1" w:rsidP="006076A5">
      <w:pPr>
        <w:ind w:firstLine="567"/>
        <w:jc w:val="both"/>
        <w:rPr>
          <w:w w:val="100"/>
          <w:lang w:val="uk-UA" w:eastAsia="uk-UA"/>
        </w:rPr>
      </w:pPr>
      <w:r w:rsidRPr="00060E6E">
        <w:rPr>
          <w:w w:val="100"/>
          <w:lang w:val="uk-UA"/>
        </w:rPr>
        <w:t>1.7</w:t>
      </w:r>
      <w:r w:rsidR="006076A5" w:rsidRPr="00060E6E">
        <w:rPr>
          <w:w w:val="100"/>
          <w:lang w:val="uk-UA"/>
        </w:rPr>
        <w:t xml:space="preserve">. </w:t>
      </w:r>
      <w:r w:rsidR="006076A5" w:rsidRPr="00060E6E">
        <w:rPr>
          <w:w w:val="100"/>
          <w:lang w:val="uk-UA" w:eastAsia="uk-UA"/>
        </w:rPr>
        <w:t xml:space="preserve">Регіональний центр спрямовує та координує діяльність місцевих центрів дитячо-юнацьких спортивних шкіл для осіб з інвалідністю і спеціалізованих дитячо-юнацьких спортивних шкіл для осіб з інвалідністю </w:t>
      </w:r>
      <w:proofErr w:type="spellStart"/>
      <w:r w:rsidR="006076A5" w:rsidRPr="00060E6E">
        <w:rPr>
          <w:w w:val="100"/>
          <w:lang w:val="uk-UA" w:eastAsia="uk-UA"/>
        </w:rPr>
        <w:t>паралімпійського</w:t>
      </w:r>
      <w:proofErr w:type="spellEnd"/>
      <w:r w:rsidR="006076A5" w:rsidRPr="00060E6E">
        <w:rPr>
          <w:w w:val="100"/>
          <w:lang w:val="uk-UA" w:eastAsia="uk-UA"/>
        </w:rPr>
        <w:t xml:space="preserve"> та </w:t>
      </w:r>
      <w:proofErr w:type="spellStart"/>
      <w:r w:rsidR="006076A5" w:rsidRPr="00060E6E">
        <w:rPr>
          <w:w w:val="100"/>
          <w:lang w:val="uk-UA" w:eastAsia="uk-UA"/>
        </w:rPr>
        <w:t>дефлімпійського</w:t>
      </w:r>
      <w:proofErr w:type="spellEnd"/>
      <w:r w:rsidR="006076A5" w:rsidRPr="00060E6E">
        <w:rPr>
          <w:w w:val="100"/>
          <w:lang w:val="uk-UA" w:eastAsia="uk-UA"/>
        </w:rPr>
        <w:t xml:space="preserve"> резерву, що належить до комунальної власності територіальної громади м. Києва.</w:t>
      </w:r>
    </w:p>
    <w:p w:rsidR="006076A5" w:rsidRPr="00060E6E" w:rsidRDefault="006076A5" w:rsidP="006076A5">
      <w:pPr>
        <w:ind w:firstLine="567"/>
        <w:jc w:val="both"/>
        <w:rPr>
          <w:w w:val="100"/>
          <w:lang w:val="uk-UA"/>
        </w:rPr>
      </w:pPr>
    </w:p>
    <w:p w:rsidR="006076A5" w:rsidRPr="00060E6E" w:rsidRDefault="00C954B1"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rPr>
        <w:t>1.8</w:t>
      </w:r>
      <w:r w:rsidR="006076A5" w:rsidRPr="00060E6E">
        <w:rPr>
          <w:w w:val="100"/>
          <w:lang w:val="uk-UA"/>
        </w:rPr>
        <w:t>.</w:t>
      </w:r>
      <w:r w:rsidR="006076A5" w:rsidRPr="00060E6E">
        <w:rPr>
          <w:w w:val="100"/>
          <w:lang w:val="uk-UA" w:eastAsia="uk-UA"/>
        </w:rPr>
        <w:t xml:space="preserve"> Під час провадження своєї діяльності Регіональний центр співпрацює з громадськими організаціями фізкультурно-спортивної спрямованості, Національним комітетом спорту інвалідів України, спортивними федераціями осіб з інвалідністю з нозологій, їх спілками та осередками на місцях.</w:t>
      </w: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p>
    <w:p w:rsidR="006076A5" w:rsidRPr="00060E6E" w:rsidRDefault="00C954B1"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zh-CN"/>
        </w:rPr>
      </w:pPr>
      <w:r w:rsidRPr="00060E6E">
        <w:rPr>
          <w:w w:val="100"/>
          <w:lang w:val="uk-UA" w:eastAsia="zh-CN"/>
        </w:rPr>
        <w:lastRenderedPageBreak/>
        <w:t>1.</w:t>
      </w:r>
      <w:r w:rsidRPr="00060E6E">
        <w:rPr>
          <w:w w:val="100"/>
          <w:lang w:eastAsia="zh-CN"/>
        </w:rPr>
        <w:t>9</w:t>
      </w:r>
      <w:r w:rsidR="006076A5" w:rsidRPr="00060E6E">
        <w:rPr>
          <w:w w:val="100"/>
          <w:lang w:val="uk-UA" w:eastAsia="zh-CN"/>
        </w:rPr>
        <w:t xml:space="preserve">. У своїй діяльності Регіональний центр керується Конституцією України та законами України, актами Президента України, Кабінету Міністрів України, наказами Міністерства молоді та спорту України, </w:t>
      </w:r>
      <w:r w:rsidR="006076A5" w:rsidRPr="00060E6E">
        <w:rPr>
          <w:w w:val="100"/>
          <w:lang w:val="uk-UA"/>
        </w:rPr>
        <w:t>інших центральних органів виконавчої влади, рішеннями Київської міської ради, розпорядженнями виконавчого органу Київської міської ради (Київської міської державної адміністрації), розпорядженнями Київського міського голови, наказами директора Департаменту молоді та спорту виконавчого органу</w:t>
      </w:r>
      <w:r w:rsidR="006076A5" w:rsidRPr="00060E6E">
        <w:rPr>
          <w:w w:val="100"/>
          <w:lang w:val="uk-UA" w:eastAsia="uk-UA"/>
        </w:rPr>
        <w:t xml:space="preserve"> Київської міської ради (Київської міської державної адміністрації)</w:t>
      </w:r>
      <w:r w:rsidR="006076A5" w:rsidRPr="00060E6E">
        <w:rPr>
          <w:w w:val="100"/>
          <w:lang w:val="uk-UA" w:eastAsia="zh-CN"/>
        </w:rPr>
        <w:t>, а також іншими нормативно-правовими актами та цим Положенням.</w:t>
      </w: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p>
    <w:p w:rsidR="006076A5" w:rsidRPr="00060E6E" w:rsidRDefault="00306C35" w:rsidP="006076A5">
      <w:pPr>
        <w:ind w:firstLine="567"/>
        <w:jc w:val="both"/>
        <w:rPr>
          <w:w w:val="100"/>
          <w:lang w:val="uk-UA"/>
        </w:rPr>
      </w:pPr>
      <w:r w:rsidRPr="00060E6E">
        <w:rPr>
          <w:w w:val="100"/>
          <w:lang w:val="uk-UA"/>
        </w:rPr>
        <w:t>1.1</w:t>
      </w:r>
      <w:r w:rsidRPr="00060E6E">
        <w:rPr>
          <w:w w:val="100"/>
        </w:rPr>
        <w:t>0</w:t>
      </w:r>
      <w:r w:rsidR="006076A5" w:rsidRPr="00060E6E">
        <w:rPr>
          <w:w w:val="100"/>
          <w:lang w:val="uk-UA"/>
        </w:rPr>
        <w:t>. Повне найменування Регіонального центру українською мовою:</w:t>
      </w:r>
    </w:p>
    <w:p w:rsidR="006076A5" w:rsidRPr="00060E6E" w:rsidRDefault="006076A5" w:rsidP="006076A5">
      <w:pPr>
        <w:ind w:firstLine="567"/>
        <w:jc w:val="both"/>
        <w:rPr>
          <w:w w:val="100"/>
          <w:lang w:val="uk-UA" w:eastAsia="uk-UA"/>
        </w:rPr>
      </w:pPr>
      <w:r w:rsidRPr="00060E6E">
        <w:rPr>
          <w:w w:val="100"/>
          <w:lang w:val="uk-UA"/>
        </w:rPr>
        <w:t>Р</w:t>
      </w:r>
      <w:r w:rsidRPr="00060E6E">
        <w:rPr>
          <w:w w:val="100"/>
          <w:lang w:val="uk-UA" w:eastAsia="uk-UA"/>
        </w:rPr>
        <w:t>егіональний центр з фізичної культури і спорту о</w:t>
      </w:r>
      <w:r w:rsidR="00DC35D4">
        <w:rPr>
          <w:w w:val="100"/>
          <w:lang w:val="uk-UA" w:eastAsia="uk-UA"/>
        </w:rPr>
        <w:t>сіб з інвалідністю «</w:t>
      </w:r>
      <w:proofErr w:type="spellStart"/>
      <w:r w:rsidR="00DC35D4">
        <w:rPr>
          <w:w w:val="100"/>
          <w:lang w:val="uk-UA" w:eastAsia="uk-UA"/>
        </w:rPr>
        <w:t>Інваспорт</w:t>
      </w:r>
      <w:proofErr w:type="spellEnd"/>
      <w:r w:rsidR="00DC35D4">
        <w:rPr>
          <w:w w:val="100"/>
          <w:lang w:val="uk-UA" w:eastAsia="uk-UA"/>
        </w:rPr>
        <w:t xml:space="preserve">» </w:t>
      </w:r>
      <w:r w:rsidRPr="00060E6E">
        <w:rPr>
          <w:w w:val="100"/>
          <w:lang w:val="uk-UA" w:eastAsia="uk-UA"/>
        </w:rPr>
        <w:t>м. Києва.</w:t>
      </w:r>
    </w:p>
    <w:p w:rsidR="006076A5" w:rsidRPr="00060E6E" w:rsidRDefault="006076A5" w:rsidP="006076A5">
      <w:pPr>
        <w:ind w:firstLine="567"/>
        <w:jc w:val="both"/>
        <w:rPr>
          <w:w w:val="100"/>
          <w:lang w:val="uk-UA" w:eastAsia="zh-CN"/>
        </w:rPr>
      </w:pPr>
    </w:p>
    <w:p w:rsidR="006076A5" w:rsidRPr="00060E6E" w:rsidRDefault="00306C35" w:rsidP="006076A5">
      <w:pPr>
        <w:ind w:firstLine="567"/>
        <w:jc w:val="both"/>
        <w:rPr>
          <w:w w:val="100"/>
          <w:lang w:val="uk-UA" w:eastAsia="zh-CN"/>
        </w:rPr>
      </w:pPr>
      <w:r w:rsidRPr="00060E6E">
        <w:rPr>
          <w:w w:val="100"/>
          <w:lang w:val="uk-UA" w:eastAsia="zh-CN"/>
        </w:rPr>
        <w:t>1.1</w:t>
      </w:r>
      <w:r w:rsidRPr="00060E6E">
        <w:rPr>
          <w:w w:val="100"/>
          <w:lang w:eastAsia="zh-CN"/>
        </w:rPr>
        <w:t>1</w:t>
      </w:r>
      <w:r w:rsidR="006076A5" w:rsidRPr="00060E6E">
        <w:rPr>
          <w:w w:val="100"/>
          <w:lang w:val="uk-UA" w:eastAsia="zh-CN"/>
        </w:rPr>
        <w:t xml:space="preserve">. Скорочене найменування </w:t>
      </w:r>
      <w:r w:rsidR="006076A5" w:rsidRPr="00060E6E">
        <w:rPr>
          <w:w w:val="100"/>
          <w:lang w:val="uk-UA"/>
        </w:rPr>
        <w:t>Регіонального центру</w:t>
      </w:r>
      <w:r w:rsidR="006076A5" w:rsidRPr="00060E6E">
        <w:rPr>
          <w:w w:val="100"/>
          <w:lang w:val="uk-UA" w:eastAsia="zh-CN"/>
        </w:rPr>
        <w:t xml:space="preserve"> українською мовою: </w:t>
      </w:r>
    </w:p>
    <w:p w:rsidR="006076A5" w:rsidRPr="00060E6E" w:rsidRDefault="006076A5" w:rsidP="006076A5">
      <w:pPr>
        <w:ind w:firstLine="567"/>
        <w:jc w:val="both"/>
        <w:rPr>
          <w:w w:val="100"/>
          <w:lang w:val="uk-UA" w:eastAsia="uk-UA"/>
        </w:rPr>
      </w:pPr>
      <w:r w:rsidRPr="00060E6E">
        <w:rPr>
          <w:w w:val="100"/>
          <w:lang w:val="uk-UA" w:eastAsia="zh-CN"/>
        </w:rPr>
        <w:t>РЦК «</w:t>
      </w:r>
      <w:proofErr w:type="spellStart"/>
      <w:r w:rsidRPr="00060E6E">
        <w:rPr>
          <w:w w:val="100"/>
          <w:lang w:val="uk-UA" w:eastAsia="zh-CN"/>
        </w:rPr>
        <w:t>Інваспорт</w:t>
      </w:r>
      <w:proofErr w:type="spellEnd"/>
      <w:r w:rsidRPr="00060E6E">
        <w:rPr>
          <w:w w:val="100"/>
          <w:lang w:val="uk-UA" w:eastAsia="zh-CN"/>
        </w:rPr>
        <w:t>».</w:t>
      </w:r>
    </w:p>
    <w:p w:rsidR="006076A5" w:rsidRPr="00060E6E" w:rsidRDefault="006076A5" w:rsidP="006076A5">
      <w:pPr>
        <w:widowControl w:val="0"/>
        <w:ind w:firstLine="567"/>
        <w:jc w:val="both"/>
        <w:rPr>
          <w:w w:val="100"/>
          <w:lang w:val="uk-UA" w:eastAsia="zh-CN"/>
        </w:rPr>
      </w:pPr>
    </w:p>
    <w:p w:rsidR="006076A5" w:rsidRPr="00060E6E" w:rsidRDefault="00E8517F" w:rsidP="006076A5">
      <w:pPr>
        <w:widowControl w:val="0"/>
        <w:ind w:firstLine="567"/>
        <w:jc w:val="both"/>
        <w:rPr>
          <w:w w:val="100"/>
          <w:lang w:val="uk-UA" w:eastAsia="zh-CN"/>
        </w:rPr>
      </w:pPr>
      <w:r w:rsidRPr="00060E6E">
        <w:rPr>
          <w:w w:val="100"/>
          <w:lang w:val="uk-UA" w:eastAsia="zh-CN"/>
        </w:rPr>
        <w:t>1.12</w:t>
      </w:r>
      <w:r w:rsidR="006076A5" w:rsidRPr="00060E6E">
        <w:rPr>
          <w:w w:val="100"/>
          <w:lang w:val="uk-UA" w:eastAsia="zh-CN"/>
        </w:rPr>
        <w:t>. Юридична адреса Регіонального центру: 01001, м. Київ, вул. Хрещатик, 12.</w:t>
      </w:r>
    </w:p>
    <w:p w:rsidR="006076A5" w:rsidRPr="00060E6E" w:rsidRDefault="006076A5" w:rsidP="006076A5">
      <w:pPr>
        <w:widowControl w:val="0"/>
        <w:ind w:firstLine="567"/>
        <w:jc w:val="both"/>
        <w:rPr>
          <w:w w:val="100"/>
          <w:lang w:val="uk-UA" w:eastAsia="zh-CN"/>
        </w:rPr>
      </w:pPr>
    </w:p>
    <w:p w:rsidR="006076A5" w:rsidRPr="00060E6E" w:rsidRDefault="006076A5" w:rsidP="006076A5">
      <w:pPr>
        <w:keepLines/>
        <w:ind w:firstLine="567"/>
        <w:jc w:val="center"/>
        <w:rPr>
          <w:rStyle w:val="2"/>
          <w:caps/>
          <w:w w:val="100"/>
          <w:sz w:val="28"/>
          <w:szCs w:val="28"/>
          <w:lang w:val="uk-UA" w:eastAsia="uk-UA"/>
        </w:rPr>
      </w:pPr>
      <w:r w:rsidRPr="00060E6E">
        <w:rPr>
          <w:rStyle w:val="2"/>
          <w:smallCaps/>
          <w:w w:val="100"/>
          <w:sz w:val="28"/>
          <w:szCs w:val="28"/>
          <w:lang w:val="uk-UA" w:eastAsia="uk-UA"/>
        </w:rPr>
        <w:t xml:space="preserve">2. </w:t>
      </w:r>
      <w:r w:rsidRPr="00060E6E">
        <w:rPr>
          <w:rStyle w:val="2"/>
          <w:caps/>
          <w:w w:val="100"/>
          <w:sz w:val="28"/>
          <w:szCs w:val="28"/>
          <w:lang w:val="uk-UA" w:eastAsia="uk-UA"/>
        </w:rPr>
        <w:t>основні завдання та функції регіонального центру</w:t>
      </w:r>
    </w:p>
    <w:p w:rsidR="006076A5" w:rsidRPr="00060E6E" w:rsidRDefault="006076A5" w:rsidP="006076A5">
      <w:pPr>
        <w:keepLines/>
        <w:ind w:firstLine="567"/>
        <w:jc w:val="center"/>
        <w:rPr>
          <w:caps/>
          <w:w w:val="100"/>
          <w:shd w:val="clear" w:color="auto" w:fill="FFFFFF"/>
          <w:lang w:val="uk-UA" w:eastAsia="uk-UA"/>
        </w:rPr>
      </w:pPr>
    </w:p>
    <w:p w:rsidR="006076A5" w:rsidRPr="00060E6E" w:rsidRDefault="006076A5" w:rsidP="006076A5">
      <w:pPr>
        <w:ind w:firstLine="567"/>
        <w:jc w:val="both"/>
        <w:rPr>
          <w:w w:val="100"/>
          <w:lang w:val="uk-UA"/>
        </w:rPr>
      </w:pPr>
      <w:r w:rsidRPr="00060E6E">
        <w:rPr>
          <w:w w:val="100"/>
          <w:lang w:val="uk-UA"/>
        </w:rPr>
        <w:t>2.1. Основними завданнями Регіонального центру є:</w:t>
      </w:r>
    </w:p>
    <w:p w:rsidR="006076A5" w:rsidRPr="00060E6E" w:rsidRDefault="006076A5" w:rsidP="006076A5">
      <w:pPr>
        <w:ind w:firstLine="567"/>
        <w:jc w:val="both"/>
        <w:rPr>
          <w:w w:val="100"/>
          <w:lang w:val="uk-UA"/>
        </w:rPr>
      </w:pPr>
      <w:r w:rsidRPr="00060E6E">
        <w:rPr>
          <w:w w:val="100"/>
          <w:lang w:val="uk-UA" w:eastAsia="uk-UA"/>
        </w:rPr>
        <w:t>участь у розробленні пропозицій до міських програм з розвитку фізичної культури і спорту;</w:t>
      </w:r>
      <w:r w:rsidRPr="00060E6E">
        <w:rPr>
          <w:w w:val="100"/>
          <w:lang w:val="uk-UA"/>
        </w:rPr>
        <w:t xml:space="preserve"> </w:t>
      </w:r>
    </w:p>
    <w:p w:rsidR="006076A5" w:rsidRPr="00060E6E" w:rsidRDefault="006076A5" w:rsidP="006076A5">
      <w:pPr>
        <w:ind w:firstLine="567"/>
        <w:jc w:val="both"/>
        <w:rPr>
          <w:w w:val="100"/>
          <w:lang w:val="uk-UA"/>
        </w:rPr>
      </w:pPr>
      <w:r w:rsidRPr="00060E6E">
        <w:rPr>
          <w:w w:val="100"/>
          <w:lang w:val="uk-UA"/>
        </w:rPr>
        <w:t>організація та проведення серед осіб з інвалідністю різних вікових груп навчально-тренувальної роботи, спортивних змагань, фізкультурно-спортивних, реабілітаційних заходів;</w:t>
      </w:r>
    </w:p>
    <w:p w:rsidR="006076A5" w:rsidRPr="00060E6E" w:rsidRDefault="006076A5" w:rsidP="006076A5">
      <w:pPr>
        <w:ind w:firstLine="567"/>
        <w:jc w:val="both"/>
        <w:rPr>
          <w:w w:val="100"/>
          <w:lang w:val="uk-UA"/>
        </w:rPr>
      </w:pPr>
      <w:r w:rsidRPr="00060E6E">
        <w:rPr>
          <w:w w:val="100"/>
          <w:lang w:val="uk-UA"/>
        </w:rPr>
        <w:t>поліпшення матеріально-технічного забезпечення спортивної бази для</w:t>
      </w:r>
      <w:r w:rsidR="00B01CDB" w:rsidRPr="00060E6E">
        <w:rPr>
          <w:w w:val="100"/>
          <w:lang w:val="uk-UA"/>
        </w:rPr>
        <w:t xml:space="preserve"> </w:t>
      </w:r>
      <w:r w:rsidRPr="00060E6E">
        <w:rPr>
          <w:w w:val="100"/>
          <w:lang w:val="uk-UA"/>
        </w:rPr>
        <w:t>проведення заходів фізичної культури і спорту осіб з інвалідністю та їх фізкультурно-спортивної реабілітації;</w:t>
      </w:r>
    </w:p>
    <w:p w:rsidR="006076A5" w:rsidRPr="00060E6E" w:rsidRDefault="006076A5" w:rsidP="006076A5">
      <w:pPr>
        <w:ind w:firstLine="567"/>
        <w:jc w:val="both"/>
        <w:rPr>
          <w:w w:val="100"/>
          <w:lang w:val="uk-UA"/>
        </w:rPr>
      </w:pPr>
      <w:r w:rsidRPr="00060E6E">
        <w:rPr>
          <w:w w:val="100"/>
          <w:lang w:val="uk-UA"/>
        </w:rPr>
        <w:t>сприяння у створенні умов для безперешкодного доступу осіб з інвалідністю до фізкультурно-спортивних споруд;</w:t>
      </w:r>
    </w:p>
    <w:p w:rsidR="006076A5" w:rsidRPr="00060E6E" w:rsidRDefault="006076A5" w:rsidP="006076A5">
      <w:pPr>
        <w:ind w:firstLine="567"/>
        <w:jc w:val="both"/>
        <w:rPr>
          <w:w w:val="100"/>
          <w:lang w:val="uk-UA"/>
        </w:rPr>
      </w:pPr>
      <w:r w:rsidRPr="00060E6E">
        <w:rPr>
          <w:w w:val="100"/>
          <w:lang w:val="uk-UA"/>
        </w:rPr>
        <w:t xml:space="preserve">сприяння діяльності спортивних клубів осіб з інвалідністю, спортивних федерацій осіб з інвалідністю з нозологій на місцях, інших громадських організацій фізкультурно-спортивної спрямованості. </w:t>
      </w:r>
    </w:p>
    <w:p w:rsidR="006076A5" w:rsidRPr="00060E6E" w:rsidRDefault="006076A5" w:rsidP="006076A5">
      <w:pPr>
        <w:ind w:firstLine="567"/>
        <w:jc w:val="both"/>
        <w:rPr>
          <w:w w:val="100"/>
          <w:lang w:val="uk-UA"/>
        </w:rPr>
      </w:pPr>
    </w:p>
    <w:p w:rsidR="006076A5" w:rsidRPr="00060E6E" w:rsidRDefault="006076A5" w:rsidP="006076A5">
      <w:pPr>
        <w:ind w:firstLine="567"/>
        <w:jc w:val="both"/>
        <w:rPr>
          <w:w w:val="100"/>
          <w:lang w:val="uk-UA" w:eastAsia="uk-UA"/>
        </w:rPr>
      </w:pPr>
      <w:r w:rsidRPr="00060E6E">
        <w:rPr>
          <w:w w:val="100"/>
          <w:lang w:val="uk-UA"/>
        </w:rPr>
        <w:t xml:space="preserve">2.2. </w:t>
      </w:r>
      <w:r w:rsidRPr="00060E6E">
        <w:rPr>
          <w:w w:val="100"/>
          <w:lang w:val="uk-UA" w:eastAsia="uk-UA"/>
        </w:rPr>
        <w:t xml:space="preserve">Регіональний центр відповідно до покладених на нього завдань: </w:t>
      </w:r>
    </w:p>
    <w:p w:rsidR="006076A5" w:rsidRPr="00060E6E" w:rsidRDefault="006076A5" w:rsidP="006076A5">
      <w:pPr>
        <w:ind w:firstLine="567"/>
        <w:jc w:val="both"/>
        <w:rPr>
          <w:w w:val="100"/>
          <w:lang w:val="uk-UA" w:eastAsia="uk-UA"/>
        </w:rPr>
      </w:pPr>
      <w:r w:rsidRPr="00060E6E">
        <w:rPr>
          <w:w w:val="100"/>
          <w:lang w:val="uk-UA" w:eastAsia="uk-UA"/>
        </w:rPr>
        <w:t xml:space="preserve">1) забезпечує виконання державних, регіональних та міських програм розвитку фізичної культури і спорту; </w:t>
      </w:r>
    </w:p>
    <w:p w:rsidR="006076A5" w:rsidRPr="00060E6E" w:rsidRDefault="006076A5" w:rsidP="006076A5">
      <w:pPr>
        <w:ind w:firstLine="567"/>
        <w:jc w:val="both"/>
        <w:rPr>
          <w:w w:val="100"/>
          <w:lang w:val="uk-UA" w:eastAsia="uk-UA"/>
        </w:rPr>
      </w:pPr>
      <w:r w:rsidRPr="00060E6E">
        <w:rPr>
          <w:w w:val="100"/>
          <w:lang w:val="uk-UA" w:eastAsia="uk-UA"/>
        </w:rPr>
        <w:t>2) забезпечує ефективне використання коштів, матеріальних ресурсів для проведення заходів фізичної культури і спорту осіб з інвалідністю, їх фізкультурно-спортивної реабілітації;</w:t>
      </w:r>
    </w:p>
    <w:p w:rsidR="006076A5" w:rsidRPr="00060E6E" w:rsidRDefault="006076A5" w:rsidP="006076A5">
      <w:pPr>
        <w:ind w:firstLine="567"/>
        <w:jc w:val="both"/>
        <w:rPr>
          <w:w w:val="100"/>
          <w:lang w:val="uk-UA" w:eastAsia="uk-UA"/>
        </w:rPr>
      </w:pPr>
      <w:r w:rsidRPr="00060E6E">
        <w:rPr>
          <w:w w:val="100"/>
          <w:lang w:val="uk-UA" w:eastAsia="uk-UA"/>
        </w:rPr>
        <w:t>3) забезпечує згідно із встановленими нормативами учасників спортивних заходів, що проводяться на території міста Києва та на місцях, у разі потреби</w:t>
      </w:r>
      <w:r w:rsidR="00B01CDB" w:rsidRPr="00060E6E">
        <w:rPr>
          <w:w w:val="100"/>
          <w:lang w:val="uk-UA" w:eastAsia="uk-UA"/>
        </w:rPr>
        <w:t xml:space="preserve"> </w:t>
      </w:r>
      <w:r w:rsidRPr="00060E6E">
        <w:rPr>
          <w:w w:val="100"/>
          <w:lang w:val="uk-UA" w:eastAsia="uk-UA"/>
        </w:rPr>
        <w:lastRenderedPageBreak/>
        <w:t>транспортними засобами, приміщенням для проживання, організовує харчування, доступ до спортивних споруд, створює умови для проведення спортивних заходів;</w:t>
      </w:r>
    </w:p>
    <w:p w:rsidR="006076A5" w:rsidRPr="00060E6E" w:rsidRDefault="006076A5" w:rsidP="006076A5">
      <w:pPr>
        <w:ind w:firstLine="567"/>
        <w:jc w:val="both"/>
        <w:rPr>
          <w:w w:val="100"/>
          <w:lang w:val="uk-UA" w:eastAsia="uk-UA"/>
        </w:rPr>
      </w:pPr>
      <w:r w:rsidRPr="00060E6E">
        <w:rPr>
          <w:w w:val="100"/>
          <w:lang w:val="uk-UA" w:eastAsia="uk-UA"/>
        </w:rPr>
        <w:t>4) замовляє відповідно до кошторису спортивну форму, обладнання та інвентар, грамоти, дипломи, медалі, вимпели, значки, сувеніри, друковані матеріали, необхідні для проведення спортивних змагань;</w:t>
      </w:r>
    </w:p>
    <w:p w:rsidR="006076A5" w:rsidRPr="00060E6E" w:rsidRDefault="006076A5" w:rsidP="006076A5">
      <w:pPr>
        <w:ind w:firstLine="567"/>
        <w:jc w:val="both"/>
        <w:rPr>
          <w:w w:val="100"/>
          <w:lang w:val="uk-UA" w:eastAsia="uk-UA"/>
        </w:rPr>
      </w:pPr>
      <w:r w:rsidRPr="00060E6E">
        <w:rPr>
          <w:w w:val="100"/>
          <w:lang w:val="uk-UA" w:eastAsia="uk-UA"/>
        </w:rPr>
        <w:t>5) здійснює заходи щодо розвитку та популяризації на території міста Києва видів спорту для осіб з інвалідністю, подає Департаменту пропозиції щодо проведення фізкультурно-оздоровчих та спортивних заходів серед осіб з інвалідністю;</w:t>
      </w:r>
    </w:p>
    <w:p w:rsidR="006076A5" w:rsidRPr="00060E6E" w:rsidRDefault="006076A5" w:rsidP="006076A5">
      <w:pPr>
        <w:ind w:firstLine="567"/>
        <w:jc w:val="both"/>
        <w:rPr>
          <w:w w:val="100"/>
          <w:lang w:val="uk-UA"/>
        </w:rPr>
      </w:pPr>
      <w:r w:rsidRPr="00060E6E">
        <w:rPr>
          <w:w w:val="100"/>
          <w:lang w:val="uk-UA"/>
        </w:rPr>
        <w:t>6) проводить семінари, наради, конференції з питань розвитку фізичної культури і спорту осіб з інвалідністю та їх фізкультурно-спортивної реабілітації, бере участь у нарадах із зазначених питань;</w:t>
      </w:r>
    </w:p>
    <w:p w:rsidR="006076A5" w:rsidRPr="00060E6E" w:rsidRDefault="006076A5" w:rsidP="006076A5">
      <w:pPr>
        <w:ind w:firstLine="567"/>
        <w:jc w:val="both"/>
        <w:rPr>
          <w:w w:val="100"/>
          <w:lang w:val="uk-UA" w:eastAsia="uk-UA"/>
        </w:rPr>
      </w:pPr>
      <w:r w:rsidRPr="00060E6E">
        <w:rPr>
          <w:w w:val="100"/>
          <w:lang w:val="uk-UA" w:eastAsia="uk-UA"/>
        </w:rPr>
        <w:t>7) вносить щороку Департаменту пропозиції до проєкту бюджету міста Києва щодо вирішення питань розвитку фізичної культури і спорту осіб з інвалідністю, їх фізкультурно-спортивної реабілітації;</w:t>
      </w:r>
    </w:p>
    <w:p w:rsidR="006076A5" w:rsidRPr="00060E6E" w:rsidRDefault="006076A5" w:rsidP="006076A5">
      <w:pPr>
        <w:ind w:firstLine="567"/>
        <w:jc w:val="both"/>
        <w:rPr>
          <w:w w:val="100"/>
          <w:lang w:val="uk-UA" w:eastAsia="uk-UA"/>
        </w:rPr>
      </w:pPr>
      <w:r w:rsidRPr="00060E6E">
        <w:rPr>
          <w:w w:val="100"/>
          <w:lang w:val="uk-UA" w:eastAsia="uk-UA"/>
        </w:rPr>
        <w:t>8) сприяє впровадженню в практику інноваційних науково-методичних розробок у сфері фізичної культури і спорту осіб з інвалідністю та їх фізкультурно-спортивної реабілітації;</w:t>
      </w:r>
    </w:p>
    <w:p w:rsidR="006076A5" w:rsidRPr="00060E6E" w:rsidRDefault="006076A5" w:rsidP="006076A5">
      <w:pPr>
        <w:ind w:firstLine="567"/>
        <w:jc w:val="both"/>
        <w:rPr>
          <w:w w:val="100"/>
          <w:lang w:val="uk-UA" w:eastAsia="uk-UA"/>
        </w:rPr>
      </w:pPr>
      <w:r w:rsidRPr="00060E6E">
        <w:rPr>
          <w:w w:val="100"/>
          <w:lang w:val="uk-UA" w:eastAsia="uk-UA"/>
        </w:rPr>
        <w:t>9) вивчає потреби у фахівцях для фізкультурно-спортивної та реабілітаційної роботи з особами з інвалідністю, сприяє підвищенню кваліфікації таких фахівців;</w:t>
      </w:r>
    </w:p>
    <w:p w:rsidR="006076A5" w:rsidRPr="00060E6E" w:rsidRDefault="006076A5" w:rsidP="006076A5">
      <w:pPr>
        <w:ind w:firstLine="567"/>
        <w:jc w:val="both"/>
        <w:rPr>
          <w:w w:val="100"/>
          <w:lang w:val="uk-UA" w:eastAsia="uk-UA"/>
        </w:rPr>
      </w:pPr>
      <w:r w:rsidRPr="00060E6E">
        <w:rPr>
          <w:w w:val="100"/>
          <w:lang w:val="uk-UA" w:eastAsia="uk-UA"/>
        </w:rPr>
        <w:t>10) проводить інформаційно-пропагандистську діяльність щодо розвитку фізичної культури і спорту для осіб з інвалідністю та їх фізкультурно-спортивної реабілітації;</w:t>
      </w:r>
    </w:p>
    <w:p w:rsidR="006076A5" w:rsidRPr="00060E6E" w:rsidRDefault="006076A5" w:rsidP="006076A5">
      <w:pPr>
        <w:ind w:firstLine="567"/>
        <w:jc w:val="both"/>
        <w:rPr>
          <w:w w:val="100"/>
          <w:lang w:val="uk-UA" w:eastAsia="uk-UA"/>
        </w:rPr>
      </w:pPr>
      <w:r w:rsidRPr="00060E6E">
        <w:rPr>
          <w:w w:val="100"/>
          <w:lang w:val="uk-UA" w:eastAsia="uk-UA"/>
        </w:rPr>
        <w:t>11) виконує інші функції.</w:t>
      </w:r>
    </w:p>
    <w:p w:rsidR="006076A5" w:rsidRPr="00060E6E" w:rsidRDefault="006076A5" w:rsidP="006076A5">
      <w:pPr>
        <w:ind w:firstLine="567"/>
        <w:jc w:val="both"/>
        <w:rPr>
          <w:w w:val="100"/>
          <w:lang w:val="uk-UA" w:eastAsia="uk-UA"/>
        </w:rPr>
      </w:pPr>
    </w:p>
    <w:p w:rsidR="006076A5" w:rsidRPr="00060E6E" w:rsidRDefault="006076A5" w:rsidP="006076A5">
      <w:pPr>
        <w:ind w:firstLine="567"/>
        <w:jc w:val="both"/>
        <w:rPr>
          <w:w w:val="100"/>
          <w:lang w:val="uk-UA" w:eastAsia="uk-UA"/>
        </w:rPr>
      </w:pPr>
      <w:r w:rsidRPr="00060E6E">
        <w:rPr>
          <w:w w:val="100"/>
          <w:lang w:val="uk-UA" w:eastAsia="uk-UA"/>
        </w:rPr>
        <w:t>2.3. Регіональний центр:</w:t>
      </w:r>
    </w:p>
    <w:p w:rsidR="006076A5" w:rsidRPr="00060E6E" w:rsidRDefault="006076A5" w:rsidP="006076A5">
      <w:pPr>
        <w:ind w:firstLine="567"/>
        <w:jc w:val="both"/>
        <w:rPr>
          <w:w w:val="100"/>
          <w:lang w:val="uk-UA" w:eastAsia="uk-UA"/>
        </w:rPr>
      </w:pPr>
      <w:r w:rsidRPr="00060E6E">
        <w:rPr>
          <w:w w:val="100"/>
          <w:lang w:val="uk-UA" w:eastAsia="uk-UA"/>
        </w:rPr>
        <w:t>здійснює навчально-тренувальну підготовку спортсменів з видів спорту осіб з інвалідністю міста Києва з визнаних в Україні видів спорту осіб з інвалідністю, забезпечує їх спортивною формою та інвентарем, а також забезпечує їх участь у заходах, передбачених календарним планом фізкультурно-оздоровчих та спортивних заходів міста Києва на відповідний рік;</w:t>
      </w:r>
      <w:bookmarkStart w:id="0" w:name="o155"/>
      <w:bookmarkEnd w:id="0"/>
    </w:p>
    <w:p w:rsidR="006076A5" w:rsidRPr="00060E6E" w:rsidRDefault="006076A5" w:rsidP="006076A5">
      <w:pPr>
        <w:ind w:firstLine="567"/>
        <w:jc w:val="both"/>
        <w:rPr>
          <w:w w:val="100"/>
          <w:lang w:val="uk-UA" w:eastAsia="uk-UA"/>
        </w:rPr>
      </w:pPr>
      <w:r w:rsidRPr="00060E6E">
        <w:rPr>
          <w:w w:val="100"/>
          <w:lang w:val="uk-UA" w:eastAsia="uk-UA"/>
        </w:rPr>
        <w:t xml:space="preserve">проводить роботу з підготовки спортсменів з видів спорту осіб з інвалідністю міста Києва, зокрема за участю дитячо-юнацьких спортивних шкіл осіб з інвалідністю та спеціалізованих дитячо-юнацьких шкіл осіб з інвалідністю </w:t>
      </w:r>
      <w:proofErr w:type="spellStart"/>
      <w:r w:rsidRPr="00060E6E">
        <w:rPr>
          <w:w w:val="100"/>
          <w:lang w:val="uk-UA" w:eastAsia="uk-UA"/>
        </w:rPr>
        <w:t>паралімпійського</w:t>
      </w:r>
      <w:proofErr w:type="spellEnd"/>
      <w:r w:rsidRPr="00060E6E">
        <w:rPr>
          <w:w w:val="100"/>
          <w:lang w:val="uk-UA" w:eastAsia="uk-UA"/>
        </w:rPr>
        <w:t xml:space="preserve"> та </w:t>
      </w:r>
      <w:proofErr w:type="spellStart"/>
      <w:r w:rsidRPr="00060E6E">
        <w:rPr>
          <w:w w:val="100"/>
          <w:lang w:val="uk-UA" w:eastAsia="uk-UA"/>
        </w:rPr>
        <w:t>дефлімпійського</w:t>
      </w:r>
      <w:proofErr w:type="spellEnd"/>
      <w:r w:rsidRPr="00060E6E">
        <w:rPr>
          <w:w w:val="100"/>
          <w:lang w:val="uk-UA" w:eastAsia="uk-UA"/>
        </w:rPr>
        <w:t xml:space="preserve"> резерву, бере участь в організації навчально-тренувального процесу, а також здійснює відбір та формує з кращих спортсменів міста Києва збірні команди м. Києва з видів спорту осіб з інвалідністю для участі у всеукраїнських змаганнях; </w:t>
      </w:r>
      <w:bookmarkStart w:id="1" w:name="o156"/>
      <w:bookmarkEnd w:id="1"/>
    </w:p>
    <w:p w:rsidR="006076A5" w:rsidRPr="00060E6E" w:rsidRDefault="006076A5" w:rsidP="006076A5">
      <w:pPr>
        <w:ind w:firstLine="567"/>
        <w:jc w:val="both"/>
        <w:rPr>
          <w:w w:val="100"/>
          <w:lang w:val="uk-UA" w:eastAsia="uk-UA"/>
        </w:rPr>
      </w:pPr>
      <w:r w:rsidRPr="00060E6E">
        <w:rPr>
          <w:w w:val="100"/>
          <w:lang w:val="uk-UA" w:eastAsia="uk-UA"/>
        </w:rPr>
        <w:t xml:space="preserve">присвоює спортивні розряди спортсменам з видів спорту осіб з інвалідністю міста Києва, згідно з Єдиною спортивною класифікацією України; </w:t>
      </w:r>
      <w:bookmarkStart w:id="2" w:name="o157"/>
      <w:bookmarkEnd w:id="2"/>
    </w:p>
    <w:p w:rsidR="006076A5" w:rsidRPr="00060E6E" w:rsidRDefault="006076A5" w:rsidP="006076A5">
      <w:pPr>
        <w:ind w:firstLine="567"/>
        <w:jc w:val="both"/>
        <w:rPr>
          <w:w w:val="100"/>
          <w:lang w:val="uk-UA"/>
        </w:rPr>
      </w:pPr>
      <w:r w:rsidRPr="00060E6E">
        <w:rPr>
          <w:w w:val="100"/>
          <w:lang w:val="uk-UA" w:eastAsia="uk-UA"/>
        </w:rPr>
        <w:t xml:space="preserve">вносить пропозиції щодо присвоєння спортивних розрядів, почесних спортивних звань переможцям змагань, працівникам і активістам фізичної </w:t>
      </w:r>
      <w:r w:rsidRPr="00060E6E">
        <w:rPr>
          <w:w w:val="100"/>
          <w:lang w:val="uk-UA" w:eastAsia="uk-UA"/>
        </w:rPr>
        <w:lastRenderedPageBreak/>
        <w:t>культури і спорту осіб з інвалідністю та їх фізкультурно-спортивної реабілітації;</w:t>
      </w:r>
    </w:p>
    <w:p w:rsidR="006076A5" w:rsidRPr="00060E6E" w:rsidRDefault="006076A5" w:rsidP="006076A5">
      <w:pPr>
        <w:ind w:firstLine="567"/>
        <w:jc w:val="both"/>
        <w:rPr>
          <w:w w:val="100"/>
          <w:lang w:val="uk-UA"/>
        </w:rPr>
      </w:pPr>
      <w:r w:rsidRPr="00060E6E">
        <w:rPr>
          <w:w w:val="100"/>
          <w:lang w:val="uk-UA" w:eastAsia="uk-UA"/>
        </w:rPr>
        <w:t>нагороджує кращих спортсменів, фахівців, які досягли високих спортивних результатів;</w:t>
      </w:r>
    </w:p>
    <w:p w:rsidR="006076A5" w:rsidRPr="00060E6E" w:rsidRDefault="006076A5" w:rsidP="006076A5">
      <w:pPr>
        <w:ind w:firstLine="567"/>
        <w:jc w:val="both"/>
        <w:rPr>
          <w:w w:val="100"/>
          <w:lang w:val="uk-UA" w:eastAsia="uk-UA"/>
        </w:rPr>
      </w:pPr>
      <w:r w:rsidRPr="00060E6E">
        <w:rPr>
          <w:w w:val="100"/>
          <w:lang w:val="uk-UA" w:eastAsia="uk-UA"/>
        </w:rPr>
        <w:t>за дорученням Центру організовує та проводить заходи, передбачені Єдиним календарним планом фізкультурно-оздоровчих та спортивних заходів України.</w:t>
      </w:r>
    </w:p>
    <w:p w:rsidR="006076A5" w:rsidRPr="00060E6E" w:rsidRDefault="006076A5" w:rsidP="006076A5">
      <w:pPr>
        <w:ind w:firstLine="567"/>
        <w:jc w:val="both"/>
        <w:rPr>
          <w:w w:val="100"/>
          <w:lang w:val="uk-UA" w:eastAsia="uk-UA"/>
        </w:rPr>
      </w:pP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w w:val="100"/>
          <w:lang w:val="uk-UA" w:eastAsia="uk-UA"/>
        </w:rPr>
      </w:pPr>
      <w:r w:rsidRPr="00060E6E">
        <w:rPr>
          <w:caps/>
          <w:w w:val="100"/>
          <w:lang w:val="uk-UA"/>
        </w:rPr>
        <w:t xml:space="preserve">3. Керівництво </w:t>
      </w:r>
      <w:r w:rsidRPr="00060E6E">
        <w:rPr>
          <w:caps/>
          <w:w w:val="100"/>
          <w:lang w:val="uk-UA" w:eastAsia="uk-UA"/>
        </w:rPr>
        <w:t>Регіональним центром</w:t>
      </w: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w w:val="100"/>
          <w:lang w:val="uk-UA" w:eastAsia="uk-UA"/>
        </w:rPr>
      </w:pP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rPr>
      </w:pPr>
      <w:r w:rsidRPr="00060E6E">
        <w:rPr>
          <w:w w:val="100"/>
          <w:lang w:val="uk-UA"/>
        </w:rPr>
        <w:t xml:space="preserve">3.1. Безпосереднє керівництво </w:t>
      </w:r>
      <w:r w:rsidRPr="00060E6E">
        <w:rPr>
          <w:w w:val="100"/>
          <w:lang w:val="uk-UA" w:eastAsia="uk-UA"/>
        </w:rPr>
        <w:t>Регіональним центром</w:t>
      </w:r>
      <w:r w:rsidRPr="00060E6E">
        <w:rPr>
          <w:w w:val="100"/>
          <w:lang w:val="uk-UA"/>
        </w:rPr>
        <w:t xml:space="preserve"> здійснює начальник, якого призначає на посаду і звільняє з посади директор Департаменту в установленому законодавством порядку за погодженням із заступником голови Київської міської державної адміністрації відповідно до розподілу обов’язків.</w:t>
      </w:r>
    </w:p>
    <w:p w:rsidR="006076A5" w:rsidRPr="00060E6E" w:rsidRDefault="006076A5" w:rsidP="006076A5">
      <w:pPr>
        <w:shd w:val="clear" w:color="auto" w:fill="FFFFFF"/>
        <w:ind w:firstLine="567"/>
        <w:jc w:val="both"/>
        <w:rPr>
          <w:w w:val="100"/>
          <w:lang w:val="uk-UA"/>
        </w:rPr>
      </w:pPr>
      <w:bookmarkStart w:id="3" w:name="n313"/>
      <w:bookmarkStart w:id="4" w:name="n150"/>
      <w:bookmarkEnd w:id="3"/>
      <w:bookmarkEnd w:id="4"/>
    </w:p>
    <w:p w:rsidR="006076A5" w:rsidRPr="00060E6E" w:rsidRDefault="006076A5" w:rsidP="006076A5">
      <w:pPr>
        <w:shd w:val="clear" w:color="auto" w:fill="FFFFFF"/>
        <w:ind w:firstLine="567"/>
        <w:jc w:val="both"/>
        <w:rPr>
          <w:w w:val="100"/>
          <w:lang w:val="uk-UA" w:eastAsia="uk-UA"/>
        </w:rPr>
      </w:pPr>
      <w:r w:rsidRPr="00060E6E">
        <w:rPr>
          <w:w w:val="100"/>
          <w:lang w:val="uk-UA"/>
        </w:rPr>
        <w:t>3.2. Начальник</w:t>
      </w:r>
      <w:r w:rsidRPr="00060E6E">
        <w:rPr>
          <w:w w:val="100"/>
          <w:lang w:val="uk-UA" w:eastAsia="uk-UA"/>
        </w:rPr>
        <w:t xml:space="preserve"> Регіонального центру:</w:t>
      </w:r>
      <w:bookmarkStart w:id="5" w:name="o167"/>
      <w:bookmarkEnd w:id="5"/>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здійснює керівництво його діяльністю, представляє Регіональний центр у відносинах з іншими органами, підприємствами, установами та організаціями;</w:t>
      </w:r>
      <w:bookmarkStart w:id="6" w:name="o168"/>
      <w:bookmarkEnd w:id="6"/>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укладає цивільно-правові договори, видає накази організаційно-розпорядчого характеру;</w:t>
      </w:r>
      <w:bookmarkStart w:id="7" w:name="o169"/>
      <w:bookmarkEnd w:id="7"/>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 xml:space="preserve">призначає на посаду і звільняє з посади працівників Регіонального центру; </w:t>
      </w:r>
      <w:bookmarkStart w:id="8" w:name="o170"/>
      <w:bookmarkEnd w:id="8"/>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 xml:space="preserve">може брати участь у нарадах, колегіях, які проводить Департамент у засіданнях постійних комісій Київської міської ради; </w:t>
      </w:r>
      <w:bookmarkStart w:id="9" w:name="o171"/>
      <w:bookmarkEnd w:id="9"/>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 xml:space="preserve">бере участь у здійсненні заходів з виконання державних, міських програм з розвитку фізичної культури і спорту; </w:t>
      </w:r>
      <w:bookmarkStart w:id="10" w:name="o172"/>
      <w:bookmarkEnd w:id="10"/>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здійснює матеріально-технічне забезпечення діяльності Регіонального центру;</w:t>
      </w:r>
      <w:bookmarkStart w:id="11" w:name="o173"/>
      <w:bookmarkEnd w:id="11"/>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забезпечує Регіональний центр кваліфікованими кадрами;</w:t>
      </w: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створює безпечні умови праці;</w:t>
      </w:r>
      <w:bookmarkStart w:id="12" w:name="o175"/>
      <w:bookmarkEnd w:id="12"/>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укладає колективний договір відповідно до законодавства про працю;</w:t>
      </w:r>
      <w:bookmarkStart w:id="13" w:name="o176"/>
      <w:bookmarkEnd w:id="13"/>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контролює виконання правил внутрішнього трудового розпорядку;</w:t>
      </w:r>
      <w:bookmarkStart w:id="14" w:name="o177"/>
      <w:bookmarkEnd w:id="14"/>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 xml:space="preserve">здійснює інші повноваження згідно із законодавством. </w:t>
      </w:r>
      <w:bookmarkStart w:id="15" w:name="o178"/>
      <w:bookmarkEnd w:id="15"/>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 xml:space="preserve">3.3. </w:t>
      </w:r>
      <w:bookmarkStart w:id="16" w:name="o179"/>
      <w:bookmarkEnd w:id="16"/>
      <w:r w:rsidRPr="00060E6E">
        <w:rPr>
          <w:w w:val="100"/>
          <w:lang w:val="uk-UA"/>
        </w:rPr>
        <w:t>Начальник Регіонального центру може мати заступника, якого призначає на посаду та звільняє з посади згі</w:t>
      </w:r>
      <w:r w:rsidR="00306C35" w:rsidRPr="00060E6E">
        <w:rPr>
          <w:w w:val="100"/>
          <w:lang w:val="uk-UA"/>
        </w:rPr>
        <w:t>дно із законодавством про працю.</w:t>
      </w: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3.4. Гранична чисельність та штатний розпис Регіонального центру затверджується Департаментом.</w:t>
      </w:r>
      <w:bookmarkStart w:id="17" w:name="o180"/>
      <w:bookmarkEnd w:id="17"/>
    </w:p>
    <w:p w:rsidR="006076A5" w:rsidRPr="00060E6E" w:rsidRDefault="006076A5" w:rsidP="00607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p>
    <w:p w:rsidR="00060E6E" w:rsidRDefault="006076A5" w:rsidP="00DC3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r w:rsidRPr="00060E6E">
        <w:rPr>
          <w:w w:val="100"/>
          <w:lang w:val="uk-UA" w:eastAsia="uk-UA"/>
        </w:rPr>
        <w:t>3.5. Регіональний центр подає щороку Департаменту звіт про результати своєї фінансово-господарської діяльності.</w:t>
      </w:r>
    </w:p>
    <w:p w:rsidR="00DC35D4" w:rsidRDefault="00DC35D4">
      <w:pPr>
        <w:autoSpaceDE/>
        <w:autoSpaceDN/>
        <w:spacing w:after="200" w:line="276" w:lineRule="auto"/>
        <w:rPr>
          <w:w w:val="100"/>
          <w:lang w:val="uk-UA" w:eastAsia="uk-UA"/>
        </w:rPr>
      </w:pPr>
      <w:r>
        <w:rPr>
          <w:w w:val="100"/>
          <w:lang w:val="uk-UA" w:eastAsia="uk-UA"/>
        </w:rPr>
        <w:br w:type="page"/>
      </w:r>
    </w:p>
    <w:p w:rsidR="00DC35D4" w:rsidRPr="00DC35D4" w:rsidRDefault="00DC35D4" w:rsidP="00DC3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w w:val="100"/>
          <w:lang w:val="uk-UA" w:eastAsia="uk-UA"/>
        </w:rPr>
      </w:pPr>
    </w:p>
    <w:p w:rsidR="006076A5" w:rsidRPr="00060E6E" w:rsidRDefault="006076A5" w:rsidP="006076A5">
      <w:pPr>
        <w:pStyle w:val="20"/>
        <w:numPr>
          <w:ilvl w:val="0"/>
          <w:numId w:val="3"/>
        </w:numPr>
        <w:shd w:val="clear" w:color="auto" w:fill="auto"/>
        <w:tabs>
          <w:tab w:val="left" w:pos="284"/>
        </w:tabs>
        <w:spacing w:line="240" w:lineRule="auto"/>
        <w:ind w:left="0" w:firstLine="567"/>
        <w:jc w:val="center"/>
        <w:rPr>
          <w:sz w:val="28"/>
          <w:szCs w:val="28"/>
        </w:rPr>
      </w:pPr>
      <w:r w:rsidRPr="00060E6E">
        <w:rPr>
          <w:sz w:val="28"/>
          <w:szCs w:val="28"/>
        </w:rPr>
        <w:t xml:space="preserve">МАТЕРІАЛЬНО-ТЕХНІЧНА БАЗА І КОШТИ </w:t>
      </w:r>
      <w:r w:rsidRPr="00060E6E">
        <w:rPr>
          <w:caps/>
          <w:sz w:val="28"/>
          <w:szCs w:val="28"/>
        </w:rPr>
        <w:t>Регіонального центру</w:t>
      </w:r>
    </w:p>
    <w:p w:rsidR="006076A5" w:rsidRPr="00060E6E" w:rsidRDefault="006076A5" w:rsidP="006076A5">
      <w:pPr>
        <w:pStyle w:val="20"/>
        <w:shd w:val="clear" w:color="auto" w:fill="auto"/>
        <w:tabs>
          <w:tab w:val="left" w:pos="1313"/>
        </w:tabs>
        <w:spacing w:line="240" w:lineRule="auto"/>
        <w:ind w:left="1000" w:firstLine="567"/>
        <w:rPr>
          <w:sz w:val="28"/>
          <w:szCs w:val="28"/>
        </w:rPr>
      </w:pPr>
    </w:p>
    <w:p w:rsidR="006076A5" w:rsidRPr="00060E6E" w:rsidRDefault="006076A5" w:rsidP="006076A5">
      <w:pPr>
        <w:pStyle w:val="20"/>
        <w:numPr>
          <w:ilvl w:val="1"/>
          <w:numId w:val="3"/>
        </w:numPr>
        <w:shd w:val="clear" w:color="auto" w:fill="auto"/>
        <w:tabs>
          <w:tab w:val="left" w:pos="1239"/>
        </w:tabs>
        <w:spacing w:line="240" w:lineRule="auto"/>
        <w:ind w:left="0" w:firstLine="567"/>
        <w:rPr>
          <w:sz w:val="28"/>
          <w:szCs w:val="28"/>
        </w:rPr>
      </w:pPr>
      <w:r w:rsidRPr="00060E6E">
        <w:rPr>
          <w:sz w:val="28"/>
          <w:szCs w:val="28"/>
        </w:rPr>
        <w:t>Матеріально-технічну базу і майно Регіонального центру складають основні фонди та оборотні кошти, а також інші матеріальні цінності та фінансові ресурси, вартість яких відображено у самостійному балансі.</w:t>
      </w:r>
    </w:p>
    <w:p w:rsidR="006076A5" w:rsidRPr="00060E6E" w:rsidRDefault="006076A5" w:rsidP="006076A5">
      <w:pPr>
        <w:pStyle w:val="20"/>
        <w:shd w:val="clear" w:color="auto" w:fill="auto"/>
        <w:tabs>
          <w:tab w:val="left" w:pos="1442"/>
        </w:tabs>
        <w:spacing w:line="240" w:lineRule="auto"/>
        <w:rPr>
          <w:sz w:val="28"/>
          <w:szCs w:val="28"/>
        </w:rPr>
      </w:pPr>
    </w:p>
    <w:p w:rsidR="006076A5" w:rsidRPr="00060E6E" w:rsidRDefault="006076A5" w:rsidP="006076A5">
      <w:pPr>
        <w:pStyle w:val="20"/>
        <w:numPr>
          <w:ilvl w:val="1"/>
          <w:numId w:val="3"/>
        </w:numPr>
        <w:shd w:val="clear" w:color="auto" w:fill="auto"/>
        <w:tabs>
          <w:tab w:val="left" w:pos="1134"/>
        </w:tabs>
        <w:spacing w:line="240" w:lineRule="auto"/>
        <w:ind w:left="0" w:firstLine="567"/>
        <w:rPr>
          <w:sz w:val="28"/>
          <w:szCs w:val="28"/>
        </w:rPr>
      </w:pPr>
      <w:r w:rsidRPr="00060E6E">
        <w:rPr>
          <w:sz w:val="28"/>
          <w:szCs w:val="28"/>
        </w:rPr>
        <w:t>Майно Регіонального центру належить до комунальної власності територіальної громади міста Києва і закріплюється за ним на праві оперативного управління.</w:t>
      </w:r>
    </w:p>
    <w:p w:rsidR="006076A5" w:rsidRPr="00060E6E" w:rsidRDefault="006076A5" w:rsidP="006076A5">
      <w:pPr>
        <w:pStyle w:val="20"/>
        <w:shd w:val="clear" w:color="auto" w:fill="auto"/>
        <w:tabs>
          <w:tab w:val="left" w:pos="1442"/>
        </w:tabs>
        <w:spacing w:line="240" w:lineRule="auto"/>
        <w:ind w:left="567"/>
        <w:rPr>
          <w:sz w:val="28"/>
          <w:szCs w:val="28"/>
        </w:rPr>
      </w:pPr>
    </w:p>
    <w:p w:rsidR="006076A5" w:rsidRPr="00060E6E" w:rsidRDefault="006076A5" w:rsidP="006076A5">
      <w:pPr>
        <w:pStyle w:val="20"/>
        <w:numPr>
          <w:ilvl w:val="1"/>
          <w:numId w:val="3"/>
        </w:numPr>
        <w:shd w:val="clear" w:color="auto" w:fill="auto"/>
        <w:tabs>
          <w:tab w:val="left" w:pos="1134"/>
        </w:tabs>
        <w:spacing w:line="240" w:lineRule="auto"/>
        <w:ind w:left="0" w:firstLine="567"/>
        <w:rPr>
          <w:sz w:val="28"/>
          <w:szCs w:val="28"/>
        </w:rPr>
      </w:pPr>
      <w:r w:rsidRPr="00060E6E">
        <w:rPr>
          <w:rFonts w:eastAsia="Times New Roman"/>
          <w:sz w:val="28"/>
          <w:szCs w:val="28"/>
          <w:lang w:eastAsia="ru-RU"/>
        </w:rPr>
        <w:t xml:space="preserve">Фінансування </w:t>
      </w:r>
      <w:r w:rsidRPr="00060E6E">
        <w:rPr>
          <w:sz w:val="28"/>
          <w:szCs w:val="28"/>
        </w:rPr>
        <w:t>Регіонального центру</w:t>
      </w:r>
      <w:r w:rsidRPr="00060E6E">
        <w:rPr>
          <w:rFonts w:eastAsia="Times New Roman"/>
          <w:sz w:val="28"/>
          <w:szCs w:val="28"/>
          <w:lang w:eastAsia="ru-RU"/>
        </w:rPr>
        <w:t xml:space="preserve"> здійснюється за рахунок коштів бюджету міста Києва та інших джерел, не заборонених законодавством.</w:t>
      </w:r>
    </w:p>
    <w:p w:rsidR="006076A5" w:rsidRPr="00060E6E" w:rsidRDefault="006076A5" w:rsidP="006076A5">
      <w:pPr>
        <w:pStyle w:val="20"/>
        <w:shd w:val="clear" w:color="auto" w:fill="auto"/>
        <w:tabs>
          <w:tab w:val="left" w:pos="1442"/>
        </w:tabs>
        <w:spacing w:line="240" w:lineRule="auto"/>
        <w:rPr>
          <w:sz w:val="28"/>
          <w:szCs w:val="28"/>
        </w:rPr>
      </w:pPr>
    </w:p>
    <w:p w:rsidR="006076A5" w:rsidRPr="00060E6E" w:rsidRDefault="006076A5" w:rsidP="006076A5">
      <w:pPr>
        <w:pStyle w:val="20"/>
        <w:numPr>
          <w:ilvl w:val="1"/>
          <w:numId w:val="3"/>
        </w:numPr>
        <w:shd w:val="clear" w:color="auto" w:fill="auto"/>
        <w:tabs>
          <w:tab w:val="left" w:pos="1134"/>
        </w:tabs>
        <w:spacing w:line="240" w:lineRule="auto"/>
        <w:ind w:left="0" w:firstLine="567"/>
        <w:rPr>
          <w:sz w:val="28"/>
          <w:szCs w:val="28"/>
        </w:rPr>
      </w:pPr>
      <w:r w:rsidRPr="00060E6E">
        <w:rPr>
          <w:sz w:val="28"/>
          <w:szCs w:val="28"/>
        </w:rPr>
        <w:t>Забороняється розподіляти отримані доходи (прибутки) або їх частину серед засновників (учасників у розумінні Цивільного кодексу України), членів Регіонального центру, працівників (крім оплати їх праці, нарахування єдиного соціального внеску), членів органів управління та інших пов’язаних з ними осіб.</w:t>
      </w:r>
    </w:p>
    <w:p w:rsidR="006076A5" w:rsidRPr="00060E6E" w:rsidRDefault="006076A5" w:rsidP="006076A5">
      <w:pPr>
        <w:pStyle w:val="20"/>
        <w:shd w:val="clear" w:color="auto" w:fill="auto"/>
        <w:tabs>
          <w:tab w:val="left" w:pos="1442"/>
        </w:tabs>
        <w:spacing w:line="240" w:lineRule="auto"/>
        <w:rPr>
          <w:sz w:val="28"/>
          <w:szCs w:val="28"/>
        </w:rPr>
      </w:pPr>
    </w:p>
    <w:p w:rsidR="006076A5" w:rsidRPr="00060E6E" w:rsidRDefault="006076A5" w:rsidP="006076A5">
      <w:pPr>
        <w:pStyle w:val="20"/>
        <w:numPr>
          <w:ilvl w:val="1"/>
          <w:numId w:val="3"/>
        </w:numPr>
        <w:shd w:val="clear" w:color="auto" w:fill="auto"/>
        <w:tabs>
          <w:tab w:val="left" w:pos="1134"/>
        </w:tabs>
        <w:spacing w:line="240" w:lineRule="auto"/>
        <w:ind w:left="0" w:firstLine="567"/>
        <w:rPr>
          <w:sz w:val="28"/>
          <w:szCs w:val="28"/>
        </w:rPr>
      </w:pPr>
      <w:r w:rsidRPr="00060E6E">
        <w:rPr>
          <w:sz w:val="28"/>
          <w:szCs w:val="28"/>
        </w:rPr>
        <w:t>Доходи (прибутки) Регіонального центру використовуються виключно для фінансування видатків на утримання Регіонального центру, реалізації мети (цілей, завдань) та напрямів діяльності, визначених цим Положенням.</w:t>
      </w:r>
    </w:p>
    <w:p w:rsidR="006076A5" w:rsidRPr="00060E6E" w:rsidRDefault="006076A5" w:rsidP="006076A5">
      <w:pPr>
        <w:pStyle w:val="20"/>
        <w:shd w:val="clear" w:color="auto" w:fill="auto"/>
        <w:tabs>
          <w:tab w:val="left" w:pos="1442"/>
        </w:tabs>
        <w:spacing w:line="240" w:lineRule="auto"/>
        <w:rPr>
          <w:sz w:val="28"/>
          <w:szCs w:val="28"/>
        </w:rPr>
      </w:pPr>
    </w:p>
    <w:p w:rsidR="006076A5" w:rsidRPr="00060E6E" w:rsidRDefault="006076A5" w:rsidP="006076A5">
      <w:pPr>
        <w:pStyle w:val="20"/>
        <w:numPr>
          <w:ilvl w:val="1"/>
          <w:numId w:val="3"/>
        </w:numPr>
        <w:shd w:val="clear" w:color="auto" w:fill="auto"/>
        <w:tabs>
          <w:tab w:val="left" w:pos="1134"/>
        </w:tabs>
        <w:spacing w:line="240" w:lineRule="auto"/>
        <w:ind w:left="0" w:firstLine="567"/>
        <w:rPr>
          <w:sz w:val="28"/>
          <w:szCs w:val="28"/>
        </w:rPr>
      </w:pPr>
      <w:r w:rsidRPr="00060E6E">
        <w:rPr>
          <w:sz w:val="28"/>
          <w:szCs w:val="28"/>
        </w:rPr>
        <w:t xml:space="preserve"> Регіональний центр має право виключно за згодою Власника або уповноваженого ним органу: відчужувати закріплене за ним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6076A5" w:rsidRPr="00060E6E" w:rsidRDefault="006076A5" w:rsidP="006076A5">
      <w:pPr>
        <w:pStyle w:val="20"/>
        <w:shd w:val="clear" w:color="auto" w:fill="auto"/>
        <w:tabs>
          <w:tab w:val="left" w:pos="1442"/>
        </w:tabs>
        <w:spacing w:line="240" w:lineRule="auto"/>
        <w:ind w:left="709" w:firstLine="567"/>
        <w:jc w:val="center"/>
        <w:rPr>
          <w:sz w:val="28"/>
          <w:szCs w:val="28"/>
        </w:rPr>
      </w:pPr>
    </w:p>
    <w:p w:rsidR="006076A5" w:rsidRPr="00060E6E" w:rsidRDefault="006076A5" w:rsidP="006076A5">
      <w:pPr>
        <w:pStyle w:val="40"/>
        <w:keepNext/>
        <w:keepLines/>
        <w:numPr>
          <w:ilvl w:val="0"/>
          <w:numId w:val="3"/>
        </w:numPr>
        <w:shd w:val="clear" w:color="auto" w:fill="auto"/>
        <w:spacing w:after="0" w:line="240" w:lineRule="auto"/>
        <w:ind w:left="0" w:firstLine="0"/>
        <w:jc w:val="center"/>
      </w:pPr>
      <w:bookmarkStart w:id="18" w:name="bookmark5"/>
      <w:r w:rsidRPr="00060E6E">
        <w:t>ОБЛІК, ЗВІТНІСТЬ, КОНТРОЛЬ</w:t>
      </w:r>
      <w:bookmarkEnd w:id="18"/>
    </w:p>
    <w:p w:rsidR="006076A5" w:rsidRPr="00060E6E" w:rsidRDefault="006076A5" w:rsidP="006076A5">
      <w:pPr>
        <w:pStyle w:val="40"/>
        <w:keepNext/>
        <w:keepLines/>
        <w:shd w:val="clear" w:color="auto" w:fill="auto"/>
        <w:tabs>
          <w:tab w:val="left" w:pos="2893"/>
        </w:tabs>
        <w:spacing w:after="0" w:line="240" w:lineRule="auto"/>
        <w:ind w:left="2580" w:firstLine="567"/>
      </w:pPr>
    </w:p>
    <w:p w:rsidR="006076A5" w:rsidRPr="00060E6E" w:rsidRDefault="006076A5" w:rsidP="006076A5">
      <w:pPr>
        <w:pStyle w:val="20"/>
        <w:numPr>
          <w:ilvl w:val="1"/>
          <w:numId w:val="3"/>
        </w:numPr>
        <w:shd w:val="clear" w:color="auto" w:fill="auto"/>
        <w:tabs>
          <w:tab w:val="left" w:pos="0"/>
          <w:tab w:val="left" w:pos="1134"/>
        </w:tabs>
        <w:spacing w:line="240" w:lineRule="auto"/>
        <w:ind w:left="0" w:firstLine="567"/>
        <w:rPr>
          <w:sz w:val="28"/>
          <w:szCs w:val="28"/>
        </w:rPr>
      </w:pPr>
      <w:r w:rsidRPr="00060E6E">
        <w:rPr>
          <w:sz w:val="28"/>
          <w:szCs w:val="28"/>
        </w:rPr>
        <w:t xml:space="preserve"> Регіональний центр веде оперативний, бухгалтерський облік результатів своєї діяльності, складає та подає фінансову та іншу звітність у порядку, визначеному законодавством України.</w:t>
      </w:r>
    </w:p>
    <w:p w:rsidR="002A1C97" w:rsidRPr="00060E6E" w:rsidRDefault="002A1C97" w:rsidP="002A1C97">
      <w:pPr>
        <w:pStyle w:val="20"/>
        <w:shd w:val="clear" w:color="auto" w:fill="auto"/>
        <w:tabs>
          <w:tab w:val="left" w:pos="0"/>
          <w:tab w:val="left" w:pos="1134"/>
        </w:tabs>
        <w:spacing w:line="240" w:lineRule="auto"/>
        <w:ind w:left="567"/>
        <w:rPr>
          <w:sz w:val="28"/>
          <w:szCs w:val="28"/>
        </w:rPr>
      </w:pPr>
    </w:p>
    <w:p w:rsidR="006076A5" w:rsidRPr="00060E6E" w:rsidRDefault="006076A5" w:rsidP="006076A5">
      <w:pPr>
        <w:pStyle w:val="20"/>
        <w:shd w:val="clear" w:color="auto" w:fill="auto"/>
        <w:spacing w:line="240" w:lineRule="auto"/>
        <w:ind w:firstLine="567"/>
        <w:rPr>
          <w:sz w:val="28"/>
          <w:szCs w:val="28"/>
        </w:rPr>
      </w:pPr>
      <w:r w:rsidRPr="00060E6E">
        <w:rPr>
          <w:sz w:val="28"/>
          <w:szCs w:val="28"/>
        </w:rPr>
        <w:t>5.2. Відповідальність за стан обліку, своєчасність подання фінансової та іншої звітності покладається на начальника Регіонального центру і головного бухгалтера.</w:t>
      </w:r>
    </w:p>
    <w:p w:rsidR="006076A5" w:rsidRPr="00060E6E" w:rsidRDefault="006076A5" w:rsidP="006076A5">
      <w:pPr>
        <w:pStyle w:val="20"/>
        <w:shd w:val="clear" w:color="auto" w:fill="auto"/>
        <w:spacing w:line="240" w:lineRule="auto"/>
        <w:ind w:firstLine="567"/>
        <w:rPr>
          <w:sz w:val="28"/>
          <w:szCs w:val="28"/>
        </w:rPr>
      </w:pPr>
    </w:p>
    <w:p w:rsidR="006076A5" w:rsidRPr="00060E6E" w:rsidRDefault="006076A5" w:rsidP="006076A5">
      <w:pPr>
        <w:pStyle w:val="20"/>
        <w:shd w:val="clear" w:color="auto" w:fill="auto"/>
        <w:spacing w:line="240" w:lineRule="auto"/>
        <w:ind w:firstLine="567"/>
        <w:rPr>
          <w:sz w:val="28"/>
          <w:szCs w:val="28"/>
        </w:rPr>
      </w:pPr>
      <w:r w:rsidRPr="00060E6E">
        <w:rPr>
          <w:sz w:val="28"/>
          <w:szCs w:val="28"/>
        </w:rPr>
        <w:t>5.3. Фінансова звітність Регіонального центру подається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6076A5" w:rsidRPr="00060E6E" w:rsidRDefault="006076A5" w:rsidP="006076A5">
      <w:pPr>
        <w:pStyle w:val="20"/>
        <w:shd w:val="clear" w:color="auto" w:fill="auto"/>
        <w:spacing w:line="240" w:lineRule="auto"/>
        <w:ind w:firstLine="567"/>
        <w:rPr>
          <w:sz w:val="28"/>
          <w:szCs w:val="28"/>
        </w:rPr>
      </w:pPr>
    </w:p>
    <w:p w:rsidR="006076A5" w:rsidRDefault="006076A5" w:rsidP="006076A5">
      <w:pPr>
        <w:pStyle w:val="20"/>
        <w:shd w:val="clear" w:color="auto" w:fill="auto"/>
        <w:spacing w:line="240" w:lineRule="auto"/>
        <w:ind w:firstLine="567"/>
        <w:rPr>
          <w:sz w:val="28"/>
          <w:szCs w:val="28"/>
        </w:rPr>
      </w:pPr>
      <w:r w:rsidRPr="00060E6E">
        <w:rPr>
          <w:sz w:val="28"/>
          <w:szCs w:val="28"/>
        </w:rPr>
        <w:lastRenderedPageBreak/>
        <w:t>5.4. Перевірку діяльності Регіонального центру проводить Власник або уповноважений ним орган у встановленому порядку.</w:t>
      </w:r>
    </w:p>
    <w:p w:rsidR="00AE4305" w:rsidRPr="00060E6E" w:rsidRDefault="00AE4305" w:rsidP="006076A5">
      <w:pPr>
        <w:pStyle w:val="20"/>
        <w:shd w:val="clear" w:color="auto" w:fill="auto"/>
        <w:spacing w:line="240" w:lineRule="auto"/>
        <w:ind w:firstLine="567"/>
        <w:rPr>
          <w:sz w:val="28"/>
          <w:szCs w:val="28"/>
        </w:rPr>
      </w:pPr>
    </w:p>
    <w:p w:rsidR="006076A5" w:rsidRPr="00060E6E" w:rsidRDefault="006076A5" w:rsidP="006076A5">
      <w:pPr>
        <w:pStyle w:val="40"/>
        <w:numPr>
          <w:ilvl w:val="0"/>
          <w:numId w:val="4"/>
        </w:numPr>
        <w:shd w:val="clear" w:color="auto" w:fill="auto"/>
        <w:tabs>
          <w:tab w:val="left" w:pos="0"/>
        </w:tabs>
        <w:spacing w:after="0" w:line="240" w:lineRule="auto"/>
        <w:ind w:left="0" w:firstLine="0"/>
        <w:jc w:val="center"/>
      </w:pPr>
      <w:bookmarkStart w:id="19" w:name="bookmark7"/>
      <w:r w:rsidRPr="00060E6E">
        <w:t>ВНЕСЕННЯ ЗМІН ДО ПОЛОЖЕННЯ</w:t>
      </w:r>
      <w:bookmarkEnd w:id="19"/>
    </w:p>
    <w:p w:rsidR="006076A5" w:rsidRPr="00060E6E" w:rsidRDefault="006076A5" w:rsidP="006076A5">
      <w:pPr>
        <w:pStyle w:val="40"/>
        <w:shd w:val="clear" w:color="auto" w:fill="auto"/>
        <w:tabs>
          <w:tab w:val="left" w:pos="2726"/>
        </w:tabs>
        <w:spacing w:after="0" w:line="240" w:lineRule="auto"/>
        <w:ind w:left="2398" w:firstLine="567"/>
      </w:pPr>
    </w:p>
    <w:p w:rsidR="006076A5" w:rsidRPr="00060E6E" w:rsidRDefault="006076A5" w:rsidP="006076A5">
      <w:pPr>
        <w:pStyle w:val="20"/>
        <w:numPr>
          <w:ilvl w:val="1"/>
          <w:numId w:val="4"/>
        </w:numPr>
        <w:shd w:val="clear" w:color="auto" w:fill="auto"/>
        <w:tabs>
          <w:tab w:val="left" w:pos="851"/>
          <w:tab w:val="left" w:pos="1134"/>
        </w:tabs>
        <w:spacing w:line="240" w:lineRule="auto"/>
        <w:ind w:left="0" w:firstLine="567"/>
        <w:rPr>
          <w:sz w:val="28"/>
          <w:szCs w:val="28"/>
        </w:rPr>
      </w:pPr>
      <w:r w:rsidRPr="00060E6E">
        <w:rPr>
          <w:sz w:val="28"/>
          <w:szCs w:val="28"/>
        </w:rPr>
        <w:t>Зміни до Положення про Регіональний центр вносяться відповідно до законодавства України в тому ж порядку, в якому його було затверджено.</w:t>
      </w:r>
    </w:p>
    <w:p w:rsidR="006076A5" w:rsidRPr="00060E6E" w:rsidRDefault="006076A5" w:rsidP="006076A5">
      <w:pPr>
        <w:pStyle w:val="20"/>
        <w:shd w:val="clear" w:color="auto" w:fill="auto"/>
        <w:spacing w:line="240" w:lineRule="auto"/>
        <w:ind w:left="760" w:firstLine="567"/>
        <w:rPr>
          <w:sz w:val="28"/>
          <w:szCs w:val="28"/>
        </w:rPr>
      </w:pPr>
    </w:p>
    <w:p w:rsidR="006076A5" w:rsidRPr="00060E6E" w:rsidRDefault="006076A5" w:rsidP="006076A5">
      <w:pPr>
        <w:pStyle w:val="40"/>
        <w:numPr>
          <w:ilvl w:val="0"/>
          <w:numId w:val="4"/>
        </w:numPr>
        <w:shd w:val="clear" w:color="auto" w:fill="auto"/>
        <w:tabs>
          <w:tab w:val="left" w:pos="0"/>
          <w:tab w:val="left" w:pos="426"/>
        </w:tabs>
        <w:spacing w:after="0" w:line="240" w:lineRule="auto"/>
        <w:ind w:left="0" w:firstLine="0"/>
        <w:jc w:val="center"/>
      </w:pPr>
      <w:bookmarkStart w:id="20" w:name="bookmark8"/>
      <w:r w:rsidRPr="00060E6E">
        <w:t xml:space="preserve">ПРИПИНЕННЯ </w:t>
      </w:r>
      <w:bookmarkEnd w:id="20"/>
      <w:r w:rsidRPr="00060E6E">
        <w:rPr>
          <w:caps/>
        </w:rPr>
        <w:t>Регіонального центру</w:t>
      </w:r>
    </w:p>
    <w:p w:rsidR="006076A5" w:rsidRPr="00060E6E" w:rsidRDefault="006076A5" w:rsidP="006076A5">
      <w:pPr>
        <w:pStyle w:val="40"/>
        <w:shd w:val="clear" w:color="auto" w:fill="auto"/>
        <w:tabs>
          <w:tab w:val="left" w:pos="3191"/>
        </w:tabs>
        <w:spacing w:after="0" w:line="240" w:lineRule="auto"/>
        <w:ind w:left="2761" w:firstLine="567"/>
      </w:pPr>
    </w:p>
    <w:p w:rsidR="006076A5" w:rsidRPr="00060E6E" w:rsidRDefault="006076A5" w:rsidP="006076A5">
      <w:pPr>
        <w:pStyle w:val="20"/>
        <w:numPr>
          <w:ilvl w:val="1"/>
          <w:numId w:val="4"/>
        </w:numPr>
        <w:shd w:val="clear" w:color="auto" w:fill="auto"/>
        <w:tabs>
          <w:tab w:val="left" w:pos="1134"/>
        </w:tabs>
        <w:spacing w:line="240" w:lineRule="auto"/>
        <w:ind w:left="0" w:firstLine="567"/>
        <w:rPr>
          <w:sz w:val="28"/>
          <w:szCs w:val="28"/>
        </w:rPr>
      </w:pPr>
      <w:r w:rsidRPr="00060E6E">
        <w:rPr>
          <w:sz w:val="28"/>
          <w:szCs w:val="28"/>
        </w:rPr>
        <w:t>Припинення Регіонального центру проводиться шляхом його реорганізації або ліквідації за рішенням Власника, суду в порядку, встановленому законодавством України.</w:t>
      </w:r>
    </w:p>
    <w:p w:rsidR="006076A5" w:rsidRPr="00060E6E" w:rsidRDefault="006076A5" w:rsidP="006076A5">
      <w:pPr>
        <w:pStyle w:val="20"/>
        <w:shd w:val="clear" w:color="auto" w:fill="auto"/>
        <w:tabs>
          <w:tab w:val="left" w:pos="1429"/>
        </w:tabs>
        <w:spacing w:line="240" w:lineRule="auto"/>
        <w:ind w:left="567"/>
        <w:rPr>
          <w:sz w:val="28"/>
          <w:szCs w:val="28"/>
        </w:rPr>
      </w:pPr>
    </w:p>
    <w:p w:rsidR="006076A5" w:rsidRPr="00060E6E" w:rsidRDefault="006076A5" w:rsidP="006076A5">
      <w:pPr>
        <w:pStyle w:val="20"/>
        <w:numPr>
          <w:ilvl w:val="1"/>
          <w:numId w:val="4"/>
        </w:numPr>
        <w:shd w:val="clear" w:color="auto" w:fill="auto"/>
        <w:tabs>
          <w:tab w:val="left" w:pos="1134"/>
        </w:tabs>
        <w:spacing w:line="240" w:lineRule="auto"/>
        <w:ind w:left="0" w:firstLine="567"/>
        <w:rPr>
          <w:sz w:val="28"/>
          <w:szCs w:val="28"/>
        </w:rPr>
      </w:pPr>
      <w:r w:rsidRPr="00060E6E">
        <w:rPr>
          <w:sz w:val="28"/>
          <w:szCs w:val="28"/>
        </w:rPr>
        <w:t>У разі припинення Регіонального центру працівникам, що звільняються, гарантується додержання їх прав і інтересів відповідно до законодавства України про працю.</w:t>
      </w:r>
    </w:p>
    <w:p w:rsidR="006076A5" w:rsidRPr="00060E6E" w:rsidRDefault="006076A5" w:rsidP="006076A5">
      <w:pPr>
        <w:pStyle w:val="20"/>
        <w:shd w:val="clear" w:color="auto" w:fill="auto"/>
        <w:tabs>
          <w:tab w:val="left" w:pos="1429"/>
        </w:tabs>
        <w:spacing w:line="240" w:lineRule="auto"/>
        <w:rPr>
          <w:sz w:val="28"/>
          <w:szCs w:val="28"/>
        </w:rPr>
      </w:pPr>
    </w:p>
    <w:p w:rsidR="006076A5" w:rsidRPr="00060E6E" w:rsidRDefault="006076A5" w:rsidP="006076A5">
      <w:pPr>
        <w:pStyle w:val="20"/>
        <w:numPr>
          <w:ilvl w:val="1"/>
          <w:numId w:val="4"/>
        </w:numPr>
        <w:shd w:val="clear" w:color="auto" w:fill="auto"/>
        <w:tabs>
          <w:tab w:val="left" w:pos="1134"/>
        </w:tabs>
        <w:spacing w:line="240" w:lineRule="auto"/>
        <w:ind w:left="0" w:firstLine="567"/>
        <w:rPr>
          <w:sz w:val="28"/>
          <w:szCs w:val="28"/>
        </w:rPr>
      </w:pPr>
      <w:r w:rsidRPr="00060E6E">
        <w:rPr>
          <w:sz w:val="28"/>
          <w:szCs w:val="28"/>
        </w:rPr>
        <w:t>У разі припинення Регіонального центру (у результаті його ліквідації, злиття, поділу, приєднання або перетворення) його майно, зокрема активи за рішенням Власника передаються іншій неприбутковій організації відповідного виду або зараховуються до доходу бюджету. Вимоги кредиторів до Регіонального центру, який ліквідується, задовольняються в установленому законодавством України порядку.</w:t>
      </w:r>
    </w:p>
    <w:p w:rsidR="006076A5" w:rsidRPr="00060E6E" w:rsidRDefault="006076A5" w:rsidP="00D05D09">
      <w:pPr>
        <w:pStyle w:val="20"/>
        <w:shd w:val="clear" w:color="auto" w:fill="auto"/>
        <w:tabs>
          <w:tab w:val="left" w:pos="1429"/>
        </w:tabs>
        <w:spacing w:line="240" w:lineRule="auto"/>
        <w:rPr>
          <w:sz w:val="28"/>
          <w:szCs w:val="28"/>
        </w:rPr>
      </w:pPr>
    </w:p>
    <w:p w:rsidR="006076A5" w:rsidRPr="00060E6E" w:rsidRDefault="006076A5" w:rsidP="00D05D09">
      <w:pPr>
        <w:pStyle w:val="20"/>
        <w:numPr>
          <w:ilvl w:val="1"/>
          <w:numId w:val="4"/>
        </w:numPr>
        <w:shd w:val="clear" w:color="auto" w:fill="auto"/>
        <w:tabs>
          <w:tab w:val="left" w:pos="1134"/>
        </w:tabs>
        <w:spacing w:line="240" w:lineRule="auto"/>
        <w:ind w:left="0" w:firstLine="567"/>
        <w:rPr>
          <w:sz w:val="28"/>
          <w:szCs w:val="28"/>
        </w:rPr>
      </w:pPr>
      <w:r w:rsidRPr="00060E6E">
        <w:rPr>
          <w:sz w:val="28"/>
          <w:szCs w:val="28"/>
        </w:rPr>
        <w:t>Регіональний центр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6076A5" w:rsidRPr="00060E6E" w:rsidRDefault="006076A5" w:rsidP="00D05D09">
      <w:pPr>
        <w:pStyle w:val="20"/>
        <w:shd w:val="clear" w:color="auto" w:fill="auto"/>
        <w:tabs>
          <w:tab w:val="left" w:pos="1429"/>
        </w:tabs>
        <w:spacing w:line="240" w:lineRule="auto"/>
        <w:ind w:left="760"/>
        <w:rPr>
          <w:sz w:val="28"/>
          <w:szCs w:val="28"/>
        </w:rPr>
      </w:pPr>
    </w:p>
    <w:p w:rsidR="006076A5" w:rsidRPr="00060E6E" w:rsidRDefault="006076A5" w:rsidP="00D05D09">
      <w:pPr>
        <w:pStyle w:val="20"/>
        <w:shd w:val="clear" w:color="auto" w:fill="auto"/>
        <w:tabs>
          <w:tab w:val="left" w:pos="1429"/>
        </w:tabs>
        <w:spacing w:line="240" w:lineRule="auto"/>
        <w:rPr>
          <w:sz w:val="28"/>
          <w:szCs w:val="28"/>
        </w:rPr>
      </w:pPr>
    </w:p>
    <w:p w:rsidR="006076A5" w:rsidRPr="00060E6E" w:rsidRDefault="00D05D09" w:rsidP="00D05D09">
      <w:pPr>
        <w:rPr>
          <w:w w:val="100"/>
          <w:lang w:val="uk-UA"/>
        </w:rPr>
      </w:pPr>
      <w:r w:rsidRPr="00060E6E">
        <w:rPr>
          <w:color w:val="000000"/>
          <w:w w:val="100"/>
          <w:lang w:val="uk-UA"/>
        </w:rPr>
        <w:t>Київський міський голова</w:t>
      </w:r>
      <w:r w:rsidRPr="00060E6E">
        <w:rPr>
          <w:rStyle w:val="apple-tab-span"/>
          <w:color w:val="000000"/>
          <w:w w:val="100"/>
          <w:lang w:val="uk-UA"/>
        </w:rPr>
        <w:tab/>
      </w:r>
      <w:r w:rsidRPr="00060E6E">
        <w:rPr>
          <w:rStyle w:val="apple-tab-span"/>
          <w:color w:val="000000"/>
          <w:w w:val="100"/>
          <w:lang w:val="uk-UA"/>
        </w:rPr>
        <w:tab/>
      </w:r>
      <w:r w:rsidRPr="00060E6E">
        <w:rPr>
          <w:rStyle w:val="apple-tab-span"/>
          <w:color w:val="000000"/>
          <w:w w:val="100"/>
          <w:lang w:val="uk-UA"/>
        </w:rPr>
        <w:tab/>
      </w:r>
      <w:r w:rsidRPr="00060E6E">
        <w:rPr>
          <w:rStyle w:val="apple-tab-span"/>
          <w:color w:val="000000"/>
          <w:w w:val="100"/>
          <w:lang w:val="uk-UA"/>
        </w:rPr>
        <w:tab/>
      </w:r>
      <w:r w:rsidRPr="00060E6E">
        <w:rPr>
          <w:rStyle w:val="apple-tab-span"/>
          <w:color w:val="000000"/>
          <w:w w:val="100"/>
          <w:lang w:val="uk-UA"/>
        </w:rPr>
        <w:tab/>
      </w:r>
      <w:r w:rsidRPr="00060E6E">
        <w:rPr>
          <w:rStyle w:val="apple-tab-span"/>
          <w:color w:val="000000"/>
          <w:w w:val="100"/>
          <w:lang w:val="uk-UA"/>
        </w:rPr>
        <w:tab/>
      </w:r>
      <w:r w:rsidRPr="00060E6E">
        <w:rPr>
          <w:color w:val="000000"/>
          <w:w w:val="100"/>
          <w:lang w:val="uk-UA"/>
        </w:rPr>
        <w:t>Віталій КЛИЧКО</w:t>
      </w:r>
    </w:p>
    <w:p w:rsidR="006076A5" w:rsidRPr="006076A5" w:rsidRDefault="006076A5" w:rsidP="006076A5">
      <w:pPr>
        <w:rPr>
          <w:w w:val="100"/>
          <w:lang w:val="uk-UA" w:eastAsia="ar-SA"/>
        </w:rPr>
      </w:pPr>
    </w:p>
    <w:sectPr w:rsidR="006076A5" w:rsidRPr="006076A5" w:rsidSect="009947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enguia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F3E"/>
    <w:multiLevelType w:val="multilevel"/>
    <w:tmpl w:val="82B841E0"/>
    <w:lvl w:ilvl="0">
      <w:start w:val="1"/>
      <w:numFmt w:val="decimal"/>
      <w:lvlText w:val="%1."/>
      <w:lvlJc w:val="left"/>
      <w:pPr>
        <w:ind w:left="720"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00F1287"/>
    <w:multiLevelType w:val="multilevel"/>
    <w:tmpl w:val="D116CB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6F1C59C1"/>
    <w:multiLevelType w:val="hybridMultilevel"/>
    <w:tmpl w:val="AC6E7294"/>
    <w:lvl w:ilvl="0" w:tplc="348C5DC4">
      <w:start w:val="1"/>
      <w:numFmt w:val="decimal"/>
      <w:lvlText w:val="%1."/>
      <w:lvlJc w:val="left"/>
      <w:pPr>
        <w:ind w:left="4260" w:hanging="360"/>
      </w:pPr>
      <w:rPr>
        <w:rFonts w:hint="default"/>
        <w:sz w:val="28"/>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
    <w:nsid w:val="7BDD1C44"/>
    <w:multiLevelType w:val="multilevel"/>
    <w:tmpl w:val="48E629C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DA0"/>
    <w:rsid w:val="0000357B"/>
    <w:rsid w:val="0002796C"/>
    <w:rsid w:val="00030E5F"/>
    <w:rsid w:val="000501A3"/>
    <w:rsid w:val="00060E6E"/>
    <w:rsid w:val="000627D9"/>
    <w:rsid w:val="00070EF6"/>
    <w:rsid w:val="00074252"/>
    <w:rsid w:val="00082922"/>
    <w:rsid w:val="0008613A"/>
    <w:rsid w:val="00090ACB"/>
    <w:rsid w:val="000E34D8"/>
    <w:rsid w:val="000E3656"/>
    <w:rsid w:val="000F4F47"/>
    <w:rsid w:val="000F6F04"/>
    <w:rsid w:val="00113AB4"/>
    <w:rsid w:val="0012495E"/>
    <w:rsid w:val="0014608A"/>
    <w:rsid w:val="001651A9"/>
    <w:rsid w:val="001672EA"/>
    <w:rsid w:val="00171531"/>
    <w:rsid w:val="001B0732"/>
    <w:rsid w:val="001B4295"/>
    <w:rsid w:val="001E1E3C"/>
    <w:rsid w:val="001E40A8"/>
    <w:rsid w:val="002043A0"/>
    <w:rsid w:val="00223C48"/>
    <w:rsid w:val="00231FC4"/>
    <w:rsid w:val="00233F43"/>
    <w:rsid w:val="002A1C97"/>
    <w:rsid w:val="002A388C"/>
    <w:rsid w:val="002A689C"/>
    <w:rsid w:val="002B0900"/>
    <w:rsid w:val="002B3B87"/>
    <w:rsid w:val="002C336C"/>
    <w:rsid w:val="002D6D12"/>
    <w:rsid w:val="002F19F7"/>
    <w:rsid w:val="00306C35"/>
    <w:rsid w:val="003143FA"/>
    <w:rsid w:val="00334F61"/>
    <w:rsid w:val="00354D3A"/>
    <w:rsid w:val="0035532B"/>
    <w:rsid w:val="00361CCF"/>
    <w:rsid w:val="0036739D"/>
    <w:rsid w:val="00394904"/>
    <w:rsid w:val="003A1E45"/>
    <w:rsid w:val="003A7172"/>
    <w:rsid w:val="003C2640"/>
    <w:rsid w:val="003C420E"/>
    <w:rsid w:val="003C481B"/>
    <w:rsid w:val="003D3797"/>
    <w:rsid w:val="003F3C9F"/>
    <w:rsid w:val="00413BE4"/>
    <w:rsid w:val="0043601A"/>
    <w:rsid w:val="004456B3"/>
    <w:rsid w:val="00446CFD"/>
    <w:rsid w:val="00456A2E"/>
    <w:rsid w:val="004807F6"/>
    <w:rsid w:val="005248BA"/>
    <w:rsid w:val="00533EF2"/>
    <w:rsid w:val="005549B0"/>
    <w:rsid w:val="005630AA"/>
    <w:rsid w:val="00593C95"/>
    <w:rsid w:val="005A2BA5"/>
    <w:rsid w:val="005C33BF"/>
    <w:rsid w:val="005D1BC5"/>
    <w:rsid w:val="005E799F"/>
    <w:rsid w:val="006076A5"/>
    <w:rsid w:val="00612632"/>
    <w:rsid w:val="00612652"/>
    <w:rsid w:val="00621B5C"/>
    <w:rsid w:val="00624FF1"/>
    <w:rsid w:val="006422E8"/>
    <w:rsid w:val="00670667"/>
    <w:rsid w:val="00673722"/>
    <w:rsid w:val="00692BCB"/>
    <w:rsid w:val="006A094E"/>
    <w:rsid w:val="006E3F00"/>
    <w:rsid w:val="007103D4"/>
    <w:rsid w:val="007168A1"/>
    <w:rsid w:val="007434D5"/>
    <w:rsid w:val="007C1E0D"/>
    <w:rsid w:val="007C699D"/>
    <w:rsid w:val="00806B0B"/>
    <w:rsid w:val="00821107"/>
    <w:rsid w:val="0082114D"/>
    <w:rsid w:val="00835747"/>
    <w:rsid w:val="0084361B"/>
    <w:rsid w:val="00854FB9"/>
    <w:rsid w:val="00870D6E"/>
    <w:rsid w:val="00871390"/>
    <w:rsid w:val="00874167"/>
    <w:rsid w:val="0089056A"/>
    <w:rsid w:val="008C5A71"/>
    <w:rsid w:val="008D2517"/>
    <w:rsid w:val="008E2114"/>
    <w:rsid w:val="008F61A8"/>
    <w:rsid w:val="00923D34"/>
    <w:rsid w:val="009345A0"/>
    <w:rsid w:val="009704C0"/>
    <w:rsid w:val="0099474A"/>
    <w:rsid w:val="00994F3F"/>
    <w:rsid w:val="009B3148"/>
    <w:rsid w:val="009C6D4F"/>
    <w:rsid w:val="00A10182"/>
    <w:rsid w:val="00A1441F"/>
    <w:rsid w:val="00A322D9"/>
    <w:rsid w:val="00A766C0"/>
    <w:rsid w:val="00A951A6"/>
    <w:rsid w:val="00AA08EF"/>
    <w:rsid w:val="00AB5005"/>
    <w:rsid w:val="00AB6C36"/>
    <w:rsid w:val="00AD50B6"/>
    <w:rsid w:val="00AE4305"/>
    <w:rsid w:val="00AE4C2F"/>
    <w:rsid w:val="00AF3E8D"/>
    <w:rsid w:val="00AF46CE"/>
    <w:rsid w:val="00B01CDB"/>
    <w:rsid w:val="00B05076"/>
    <w:rsid w:val="00B11AEC"/>
    <w:rsid w:val="00B129BE"/>
    <w:rsid w:val="00B16C5C"/>
    <w:rsid w:val="00B401D7"/>
    <w:rsid w:val="00B45255"/>
    <w:rsid w:val="00B51EC7"/>
    <w:rsid w:val="00B52E29"/>
    <w:rsid w:val="00B537A8"/>
    <w:rsid w:val="00B745C5"/>
    <w:rsid w:val="00B76693"/>
    <w:rsid w:val="00BB214E"/>
    <w:rsid w:val="00BC7267"/>
    <w:rsid w:val="00BD09B2"/>
    <w:rsid w:val="00BD0A1F"/>
    <w:rsid w:val="00BE0E7B"/>
    <w:rsid w:val="00BF1B8B"/>
    <w:rsid w:val="00BF512F"/>
    <w:rsid w:val="00BF5471"/>
    <w:rsid w:val="00BF6E9E"/>
    <w:rsid w:val="00C27499"/>
    <w:rsid w:val="00C34C9B"/>
    <w:rsid w:val="00C418D5"/>
    <w:rsid w:val="00C57217"/>
    <w:rsid w:val="00C6410E"/>
    <w:rsid w:val="00C760CB"/>
    <w:rsid w:val="00C954B1"/>
    <w:rsid w:val="00CA3B90"/>
    <w:rsid w:val="00CE4DA0"/>
    <w:rsid w:val="00CF4CC1"/>
    <w:rsid w:val="00CF60D3"/>
    <w:rsid w:val="00D05D09"/>
    <w:rsid w:val="00D22BF9"/>
    <w:rsid w:val="00D316CA"/>
    <w:rsid w:val="00D33A58"/>
    <w:rsid w:val="00D36CA8"/>
    <w:rsid w:val="00D5583A"/>
    <w:rsid w:val="00D9471B"/>
    <w:rsid w:val="00DA32D9"/>
    <w:rsid w:val="00DA480B"/>
    <w:rsid w:val="00DB5088"/>
    <w:rsid w:val="00DC35D4"/>
    <w:rsid w:val="00DC567E"/>
    <w:rsid w:val="00DF0BD3"/>
    <w:rsid w:val="00E15B60"/>
    <w:rsid w:val="00E3275A"/>
    <w:rsid w:val="00E36A4E"/>
    <w:rsid w:val="00E505A8"/>
    <w:rsid w:val="00E55064"/>
    <w:rsid w:val="00E8517F"/>
    <w:rsid w:val="00E85621"/>
    <w:rsid w:val="00E85E05"/>
    <w:rsid w:val="00E90DAF"/>
    <w:rsid w:val="00E915FB"/>
    <w:rsid w:val="00E925CF"/>
    <w:rsid w:val="00EA0553"/>
    <w:rsid w:val="00ED153E"/>
    <w:rsid w:val="00ED174A"/>
    <w:rsid w:val="00EE30F8"/>
    <w:rsid w:val="00EF419B"/>
    <w:rsid w:val="00F051AE"/>
    <w:rsid w:val="00F15448"/>
    <w:rsid w:val="00F37011"/>
    <w:rsid w:val="00F40260"/>
    <w:rsid w:val="00F6363D"/>
    <w:rsid w:val="00FC7F1F"/>
    <w:rsid w:val="00FF0B99"/>
    <w:rsid w:val="00FF4A89"/>
    <w:rsid w:val="00FF6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AF"/>
    <w:pPr>
      <w:autoSpaceDE w:val="0"/>
      <w:autoSpaceDN w:val="0"/>
      <w:spacing w:after="0" w:line="240" w:lineRule="auto"/>
    </w:pPr>
    <w:rPr>
      <w:rFonts w:ascii="Times New Roman" w:eastAsia="Times New Roman" w:hAnsi="Times New Roman" w:cs="Times New Roman"/>
      <w:w w:val="9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DAF"/>
    <w:pPr>
      <w:autoSpaceDE/>
      <w:autoSpaceDN/>
      <w:spacing w:before="118" w:after="118"/>
    </w:pPr>
    <w:rPr>
      <w:w w:val="100"/>
      <w:sz w:val="24"/>
      <w:szCs w:val="24"/>
    </w:rPr>
  </w:style>
  <w:style w:type="table" w:styleId="a4">
    <w:name w:val="Table Grid"/>
    <w:basedOn w:val="a1"/>
    <w:uiPriority w:val="39"/>
    <w:rsid w:val="00E90DA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90DAF"/>
    <w:rPr>
      <w:rFonts w:ascii="Tahoma" w:hAnsi="Tahoma" w:cs="Tahoma"/>
      <w:sz w:val="16"/>
      <w:szCs w:val="16"/>
    </w:rPr>
  </w:style>
  <w:style w:type="character" w:customStyle="1" w:styleId="a6">
    <w:name w:val="Текст выноски Знак"/>
    <w:basedOn w:val="a0"/>
    <w:link w:val="a5"/>
    <w:uiPriority w:val="99"/>
    <w:semiHidden/>
    <w:rsid w:val="00E90DAF"/>
    <w:rPr>
      <w:rFonts w:ascii="Tahoma" w:eastAsia="Times New Roman" w:hAnsi="Tahoma" w:cs="Tahoma"/>
      <w:w w:val="90"/>
      <w:sz w:val="16"/>
      <w:szCs w:val="16"/>
      <w:lang w:val="ru-RU" w:eastAsia="ru-RU"/>
    </w:rPr>
  </w:style>
  <w:style w:type="character" w:customStyle="1" w:styleId="rvts23">
    <w:name w:val="rvts23"/>
    <w:basedOn w:val="a0"/>
    <w:rsid w:val="00E85621"/>
  </w:style>
  <w:style w:type="paragraph" w:styleId="HTML">
    <w:name w:val="HTML Preformatted"/>
    <w:basedOn w:val="a"/>
    <w:link w:val="HTML0"/>
    <w:uiPriority w:val="99"/>
    <w:unhideWhenUsed/>
    <w:rsid w:val="00E55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w w:val="100"/>
      <w:sz w:val="20"/>
      <w:szCs w:val="20"/>
    </w:rPr>
  </w:style>
  <w:style w:type="character" w:customStyle="1" w:styleId="HTML0">
    <w:name w:val="Стандартный HTML Знак"/>
    <w:basedOn w:val="a0"/>
    <w:link w:val="HTML"/>
    <w:uiPriority w:val="99"/>
    <w:rsid w:val="00E55064"/>
    <w:rPr>
      <w:rFonts w:ascii="Courier New" w:eastAsia="Times New Roman" w:hAnsi="Courier New" w:cs="Courier New"/>
      <w:sz w:val="20"/>
      <w:szCs w:val="20"/>
      <w:lang w:val="ru-RU" w:eastAsia="ru-RU"/>
    </w:rPr>
  </w:style>
  <w:style w:type="paragraph" w:styleId="a7">
    <w:name w:val="List Paragraph"/>
    <w:basedOn w:val="a"/>
    <w:uiPriority w:val="34"/>
    <w:qFormat/>
    <w:rsid w:val="00E55064"/>
    <w:pPr>
      <w:ind w:left="720"/>
      <w:contextualSpacing/>
    </w:pPr>
  </w:style>
  <w:style w:type="paragraph" w:styleId="a8">
    <w:name w:val="Body Text Indent"/>
    <w:basedOn w:val="a"/>
    <w:link w:val="a9"/>
    <w:qFormat/>
    <w:rsid w:val="006076A5"/>
    <w:pPr>
      <w:autoSpaceDE/>
      <w:autoSpaceDN/>
      <w:ind w:left="60"/>
    </w:pPr>
    <w:rPr>
      <w:w w:val="100"/>
      <w:sz w:val="24"/>
      <w:szCs w:val="20"/>
      <w:lang w:val="uk-UA" w:eastAsia="zh-CN"/>
    </w:rPr>
  </w:style>
  <w:style w:type="character" w:customStyle="1" w:styleId="a9">
    <w:name w:val="Основной текст с отступом Знак"/>
    <w:basedOn w:val="a0"/>
    <w:link w:val="a8"/>
    <w:rsid w:val="006076A5"/>
    <w:rPr>
      <w:rFonts w:ascii="Times New Roman" w:eastAsia="Times New Roman" w:hAnsi="Times New Roman" w:cs="Times New Roman"/>
      <w:sz w:val="24"/>
      <w:szCs w:val="20"/>
      <w:lang w:eastAsia="zh-CN"/>
    </w:rPr>
  </w:style>
  <w:style w:type="character" w:customStyle="1" w:styleId="2">
    <w:name w:val="Основной текст (2)_"/>
    <w:basedOn w:val="a0"/>
    <w:link w:val="20"/>
    <w:locked/>
    <w:rsid w:val="006076A5"/>
    <w:rPr>
      <w:rFonts w:ascii="Times New Roman" w:hAnsi="Times New Roman" w:cs="Times New Roman"/>
      <w:sz w:val="26"/>
      <w:szCs w:val="26"/>
      <w:shd w:val="clear" w:color="auto" w:fill="FFFFFF"/>
    </w:rPr>
  </w:style>
  <w:style w:type="paragraph" w:customStyle="1" w:styleId="20">
    <w:name w:val="Основной текст (2)"/>
    <w:basedOn w:val="a"/>
    <w:link w:val="2"/>
    <w:rsid w:val="006076A5"/>
    <w:pPr>
      <w:widowControl w:val="0"/>
      <w:shd w:val="clear" w:color="auto" w:fill="FFFFFF"/>
      <w:autoSpaceDE/>
      <w:autoSpaceDN/>
      <w:spacing w:line="322" w:lineRule="exact"/>
      <w:jc w:val="both"/>
    </w:pPr>
    <w:rPr>
      <w:rFonts w:eastAsiaTheme="minorHAnsi"/>
      <w:w w:val="100"/>
      <w:sz w:val="26"/>
      <w:szCs w:val="26"/>
      <w:lang w:val="uk-UA" w:eastAsia="en-US"/>
    </w:rPr>
  </w:style>
  <w:style w:type="character" w:customStyle="1" w:styleId="1">
    <w:name w:val="Основной текст Знак1"/>
    <w:basedOn w:val="a0"/>
    <w:uiPriority w:val="99"/>
    <w:locked/>
    <w:rsid w:val="006076A5"/>
    <w:rPr>
      <w:rFonts w:ascii="Times New Roman" w:hAnsi="Times New Roman" w:cs="Times New Roman"/>
      <w:sz w:val="28"/>
      <w:szCs w:val="28"/>
      <w:u w:val="none"/>
    </w:rPr>
  </w:style>
  <w:style w:type="character" w:customStyle="1" w:styleId="4">
    <w:name w:val="Заголовок №4_"/>
    <w:basedOn w:val="a0"/>
    <w:link w:val="40"/>
    <w:rsid w:val="006076A5"/>
    <w:rPr>
      <w:rFonts w:ascii="Times New Roman" w:eastAsia="Times New Roman" w:hAnsi="Times New Roman" w:cs="Times New Roman"/>
      <w:sz w:val="28"/>
      <w:szCs w:val="28"/>
      <w:shd w:val="clear" w:color="auto" w:fill="FFFFFF"/>
    </w:rPr>
  </w:style>
  <w:style w:type="paragraph" w:customStyle="1" w:styleId="40">
    <w:name w:val="Заголовок №4"/>
    <w:basedOn w:val="a"/>
    <w:link w:val="4"/>
    <w:rsid w:val="006076A5"/>
    <w:pPr>
      <w:widowControl w:val="0"/>
      <w:shd w:val="clear" w:color="auto" w:fill="FFFFFF"/>
      <w:autoSpaceDE/>
      <w:autoSpaceDN/>
      <w:spacing w:after="360" w:line="0" w:lineRule="atLeast"/>
      <w:jc w:val="both"/>
      <w:outlineLvl w:val="3"/>
    </w:pPr>
    <w:rPr>
      <w:w w:val="100"/>
      <w:lang w:val="uk-UA" w:eastAsia="en-US"/>
    </w:rPr>
  </w:style>
  <w:style w:type="character" w:customStyle="1" w:styleId="apple-tab-span">
    <w:name w:val="apple-tab-span"/>
    <w:basedOn w:val="a0"/>
    <w:rsid w:val="00D05D09"/>
  </w:style>
</w:styles>
</file>

<file path=word/webSettings.xml><?xml version="1.0" encoding="utf-8"?>
<w:webSettings xmlns:r="http://schemas.openxmlformats.org/officeDocument/2006/relationships" xmlns:w="http://schemas.openxmlformats.org/wordprocessingml/2006/main">
  <w:divs>
    <w:div w:id="500122761">
      <w:bodyDiv w:val="1"/>
      <w:marLeft w:val="0"/>
      <w:marRight w:val="0"/>
      <w:marTop w:val="0"/>
      <w:marBottom w:val="0"/>
      <w:divBdr>
        <w:top w:val="none" w:sz="0" w:space="0" w:color="auto"/>
        <w:left w:val="none" w:sz="0" w:space="0" w:color="auto"/>
        <w:bottom w:val="none" w:sz="0" w:space="0" w:color="auto"/>
        <w:right w:val="none" w:sz="0" w:space="0" w:color="auto"/>
      </w:divBdr>
    </w:div>
    <w:div w:id="646589736">
      <w:bodyDiv w:val="1"/>
      <w:marLeft w:val="0"/>
      <w:marRight w:val="0"/>
      <w:marTop w:val="0"/>
      <w:marBottom w:val="0"/>
      <w:divBdr>
        <w:top w:val="none" w:sz="0" w:space="0" w:color="auto"/>
        <w:left w:val="none" w:sz="0" w:space="0" w:color="auto"/>
        <w:bottom w:val="none" w:sz="0" w:space="0" w:color="auto"/>
        <w:right w:val="none" w:sz="0" w:space="0" w:color="auto"/>
      </w:divBdr>
    </w:div>
    <w:div w:id="742945275">
      <w:bodyDiv w:val="1"/>
      <w:marLeft w:val="0"/>
      <w:marRight w:val="0"/>
      <w:marTop w:val="0"/>
      <w:marBottom w:val="0"/>
      <w:divBdr>
        <w:top w:val="none" w:sz="0" w:space="0" w:color="auto"/>
        <w:left w:val="none" w:sz="0" w:space="0" w:color="auto"/>
        <w:bottom w:val="none" w:sz="0" w:space="0" w:color="auto"/>
        <w:right w:val="none" w:sz="0" w:space="0" w:color="auto"/>
      </w:divBdr>
    </w:div>
    <w:div w:id="1003705008">
      <w:bodyDiv w:val="1"/>
      <w:marLeft w:val="0"/>
      <w:marRight w:val="0"/>
      <w:marTop w:val="0"/>
      <w:marBottom w:val="0"/>
      <w:divBdr>
        <w:top w:val="none" w:sz="0" w:space="0" w:color="auto"/>
        <w:left w:val="none" w:sz="0" w:space="0" w:color="auto"/>
        <w:bottom w:val="none" w:sz="0" w:space="0" w:color="auto"/>
        <w:right w:val="none" w:sz="0" w:space="0" w:color="auto"/>
      </w:divBdr>
    </w:div>
    <w:div w:id="16789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2244</Words>
  <Characters>12791</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 Кузіна</dc:creator>
  <cp:lastModifiedBy>Сергій Заболотній</cp:lastModifiedBy>
  <cp:revision>5</cp:revision>
  <cp:lastPrinted>2024-01-09T07:35:00Z</cp:lastPrinted>
  <dcterms:created xsi:type="dcterms:W3CDTF">2023-12-11T15:44:00Z</dcterms:created>
  <dcterms:modified xsi:type="dcterms:W3CDTF">2024-01-09T09:25:00Z</dcterms:modified>
</cp:coreProperties>
</file>