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FEDCB" w14:textId="77777777" w:rsidR="00F350F7" w:rsidRPr="00FA0F9F" w:rsidRDefault="00F350F7" w:rsidP="00CA43D8">
      <w:pPr>
        <w:suppressLineNumbers/>
        <w:tabs>
          <w:tab w:val="left" w:pos="-1080"/>
          <w:tab w:val="left" w:pos="900"/>
          <w:tab w:val="left" w:pos="1080"/>
          <w:tab w:val="left" w:pos="1260"/>
          <w:tab w:val="left" w:pos="3420"/>
          <w:tab w:val="left" w:pos="6509"/>
        </w:tabs>
        <w:ind w:left="0" w:firstLine="0"/>
        <w:rPr>
          <w:b/>
          <w:spacing w:val="18"/>
          <w:w w:val="66"/>
          <w:sz w:val="56"/>
          <w:szCs w:val="56"/>
        </w:rPr>
      </w:pPr>
      <w:r w:rsidRPr="00FA0F9F">
        <w:rPr>
          <w:noProof/>
          <w:lang w:val="en-US" w:eastAsia="en-US"/>
        </w:rPr>
        <w:drawing>
          <wp:anchor distT="0" distB="0" distL="114935" distR="114935" simplePos="0" relativeHeight="251661312" behindDoc="1" locked="0" layoutInCell="1" allowOverlap="1" wp14:anchorId="6F0D00F1" wp14:editId="60EA1296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471170" cy="640715"/>
            <wp:effectExtent l="0" t="0" r="508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640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824C3A" w14:textId="77777777" w:rsidR="00F350F7" w:rsidRPr="00FA0F9F" w:rsidRDefault="00F350F7" w:rsidP="00F350F7">
      <w:pPr>
        <w:suppressLineNumbers/>
        <w:tabs>
          <w:tab w:val="left" w:pos="900"/>
          <w:tab w:val="left" w:pos="1080"/>
          <w:tab w:val="left" w:pos="1260"/>
        </w:tabs>
        <w:ind w:firstLine="850"/>
        <w:jc w:val="center"/>
        <w:rPr>
          <w:b/>
          <w:spacing w:val="18"/>
          <w:w w:val="66"/>
          <w:sz w:val="48"/>
          <w:szCs w:val="48"/>
        </w:rPr>
      </w:pPr>
    </w:p>
    <w:p w14:paraId="7FB331D8" w14:textId="77777777" w:rsidR="00F350F7" w:rsidRPr="00FA0F9F" w:rsidRDefault="00F350F7" w:rsidP="00F350F7">
      <w:pPr>
        <w:suppressLineNumbers/>
        <w:tabs>
          <w:tab w:val="left" w:pos="900"/>
          <w:tab w:val="left" w:pos="1080"/>
          <w:tab w:val="left" w:pos="1260"/>
        </w:tabs>
        <w:ind w:firstLine="850"/>
        <w:jc w:val="center"/>
        <w:rPr>
          <w:spacing w:val="18"/>
          <w:w w:val="90"/>
        </w:rPr>
      </w:pPr>
      <w:r w:rsidRPr="00FA0F9F">
        <w:rPr>
          <w:b/>
          <w:spacing w:val="18"/>
          <w:w w:val="66"/>
          <w:sz w:val="72"/>
        </w:rPr>
        <w:t>КИЇВСЬКА МІСЬКА РАДА</w:t>
      </w:r>
    </w:p>
    <w:p w14:paraId="188C3783" w14:textId="7F3DB8FD" w:rsidR="00F350F7" w:rsidRPr="00FA0F9F" w:rsidRDefault="00F350F7" w:rsidP="00F350F7">
      <w:pPr>
        <w:pStyle w:val="2"/>
        <w:keepNext/>
        <w:widowControl w:val="0"/>
        <w:numPr>
          <w:ilvl w:val="1"/>
          <w:numId w:val="2"/>
        </w:numPr>
        <w:suppressLineNumbers/>
        <w:pBdr>
          <w:top w:val="none" w:sz="0" w:space="0" w:color="000000"/>
          <w:left w:val="none" w:sz="0" w:space="0" w:color="000000"/>
          <w:bottom w:val="double" w:sz="40" w:space="2" w:color="000001"/>
          <w:right w:val="none" w:sz="0" w:space="0" w:color="000000"/>
        </w:pBdr>
        <w:tabs>
          <w:tab w:val="left" w:pos="900"/>
          <w:tab w:val="left" w:pos="1080"/>
          <w:tab w:val="left" w:pos="1260"/>
        </w:tabs>
        <w:suppressAutoHyphens/>
        <w:spacing w:before="0" w:beforeAutospacing="0" w:after="0" w:afterAutospacing="0"/>
        <w:ind w:left="0" w:firstLine="850"/>
        <w:jc w:val="center"/>
        <w:rPr>
          <w:sz w:val="10"/>
          <w:szCs w:val="10"/>
          <w:lang w:val="uk-UA"/>
        </w:rPr>
      </w:pPr>
      <w:r w:rsidRPr="00FA0F9F">
        <w:rPr>
          <w:iCs/>
          <w:spacing w:val="18"/>
          <w:w w:val="90"/>
          <w:lang w:val="uk-UA"/>
        </w:rPr>
        <w:t>ІІ</w:t>
      </w:r>
      <w:r w:rsidR="00FB789A">
        <w:rPr>
          <w:iCs/>
          <w:spacing w:val="18"/>
          <w:w w:val="90"/>
          <w:lang w:val="uk-UA"/>
        </w:rPr>
        <w:t>І</w:t>
      </w:r>
      <w:r w:rsidRPr="00FA0F9F">
        <w:rPr>
          <w:iCs/>
          <w:spacing w:val="18"/>
          <w:w w:val="90"/>
          <w:lang w:val="uk-UA"/>
        </w:rPr>
        <w:t xml:space="preserve"> СЕСІЯ ІХ СКЛИКАННЯ</w:t>
      </w:r>
    </w:p>
    <w:p w14:paraId="563A62CC" w14:textId="77777777" w:rsidR="00F350F7" w:rsidRPr="00FA0F9F" w:rsidRDefault="00F350F7" w:rsidP="00F350F7">
      <w:pPr>
        <w:suppressLineNumbers/>
        <w:tabs>
          <w:tab w:val="left" w:pos="900"/>
          <w:tab w:val="left" w:pos="1080"/>
          <w:tab w:val="left" w:pos="1260"/>
          <w:tab w:val="left" w:pos="5387"/>
        </w:tabs>
        <w:ind w:firstLine="850"/>
        <w:rPr>
          <w:i/>
          <w:sz w:val="10"/>
          <w:szCs w:val="10"/>
        </w:rPr>
      </w:pPr>
    </w:p>
    <w:p w14:paraId="18ED0D85" w14:textId="77777777" w:rsidR="00F350F7" w:rsidRPr="00FA0F9F" w:rsidRDefault="00F350F7" w:rsidP="00F350F7">
      <w:pPr>
        <w:suppressLineNumbers/>
        <w:tabs>
          <w:tab w:val="left" w:pos="900"/>
          <w:tab w:val="left" w:pos="1080"/>
          <w:tab w:val="left" w:pos="1260"/>
        </w:tabs>
        <w:ind w:firstLine="850"/>
        <w:jc w:val="center"/>
      </w:pPr>
      <w:r w:rsidRPr="00FA0F9F">
        <w:rPr>
          <w:sz w:val="52"/>
          <w:szCs w:val="52"/>
        </w:rPr>
        <w:t>РІШЕННЯ</w:t>
      </w:r>
      <w:r w:rsidRPr="00FA0F9F">
        <w:rPr>
          <w:sz w:val="14"/>
          <w:szCs w:val="14"/>
        </w:rPr>
        <w:tab/>
      </w:r>
    </w:p>
    <w:p w14:paraId="592C5FE3" w14:textId="77777777" w:rsidR="00F350F7" w:rsidRPr="00FA0F9F" w:rsidRDefault="00F350F7" w:rsidP="00F350F7">
      <w:pPr>
        <w:suppressLineNumbers/>
        <w:tabs>
          <w:tab w:val="left" w:pos="900"/>
          <w:tab w:val="left" w:pos="1080"/>
        </w:tabs>
      </w:pPr>
      <w:r w:rsidRPr="00FA0F9F">
        <w:t xml:space="preserve">_______________№_____________    </w:t>
      </w:r>
    </w:p>
    <w:p w14:paraId="2F1A14BF" w14:textId="77777777" w:rsidR="007D7036" w:rsidRPr="007D7036" w:rsidRDefault="007D7036" w:rsidP="007D7036">
      <w:pPr>
        <w:ind w:firstLine="567"/>
        <w:rPr>
          <w:sz w:val="28"/>
          <w:szCs w:val="28"/>
        </w:rPr>
      </w:pPr>
    </w:p>
    <w:p w14:paraId="169AB5A9" w14:textId="77777777" w:rsidR="007D7036" w:rsidRPr="007D7036" w:rsidRDefault="007D7036" w:rsidP="007D7036">
      <w:pPr>
        <w:ind w:left="6231" w:firstLine="567"/>
        <w:rPr>
          <w:sz w:val="28"/>
          <w:szCs w:val="28"/>
        </w:rPr>
      </w:pPr>
      <w:r w:rsidRPr="007D7036">
        <w:rPr>
          <w:sz w:val="28"/>
          <w:szCs w:val="28"/>
        </w:rPr>
        <w:t>ПРОЄКТ</w:t>
      </w:r>
    </w:p>
    <w:p w14:paraId="4837D8CE" w14:textId="77777777" w:rsidR="007D7036" w:rsidRPr="007D7036" w:rsidRDefault="007D7036" w:rsidP="007D7036">
      <w:pPr>
        <w:ind w:left="6231" w:firstLine="567"/>
        <w:rPr>
          <w:sz w:val="28"/>
          <w:szCs w:val="28"/>
        </w:rPr>
      </w:pPr>
      <w:r w:rsidRPr="007D7036">
        <w:rPr>
          <w:sz w:val="28"/>
          <w:szCs w:val="28"/>
        </w:rPr>
        <w:t>(особлива процедура)</w:t>
      </w:r>
    </w:p>
    <w:p w14:paraId="21852A75" w14:textId="77777777" w:rsidR="007D7036" w:rsidRPr="007D7036" w:rsidRDefault="007D7036" w:rsidP="007D7036">
      <w:pPr>
        <w:ind w:firstLine="567"/>
        <w:rPr>
          <w:sz w:val="28"/>
          <w:szCs w:val="28"/>
        </w:rPr>
      </w:pPr>
    </w:p>
    <w:p w14:paraId="0CBA9942" w14:textId="45C29AAF" w:rsidR="007D7036" w:rsidRPr="007D7036" w:rsidRDefault="007D7036" w:rsidP="007D7036">
      <w:pPr>
        <w:ind w:right="5102" w:firstLine="567"/>
        <w:rPr>
          <w:sz w:val="28"/>
          <w:szCs w:val="28"/>
        </w:rPr>
      </w:pPr>
      <w:r w:rsidRPr="007D7036">
        <w:rPr>
          <w:sz w:val="28"/>
          <w:szCs w:val="28"/>
        </w:rPr>
        <w:t xml:space="preserve">Про внесення змін до міської цільової програми з організації військової служби, виконання військового обов’язку, мобілізаційної підготовки і територіальної оборони у місті Києві «Захисник Києва» на 2022‒2024 роки, затвердженої рішенням Київської міської ради від 20.01.2022 </w:t>
      </w:r>
      <w:r w:rsidR="00B040C8">
        <w:rPr>
          <w:sz w:val="28"/>
          <w:szCs w:val="28"/>
        </w:rPr>
        <w:br/>
      </w:r>
      <w:r w:rsidRPr="007D7036">
        <w:rPr>
          <w:sz w:val="28"/>
          <w:szCs w:val="28"/>
        </w:rPr>
        <w:t>№ 4175/4216</w:t>
      </w:r>
    </w:p>
    <w:p w14:paraId="6D9628C7" w14:textId="77777777" w:rsidR="007D7036" w:rsidRPr="007D7036" w:rsidRDefault="007D7036" w:rsidP="007D7036">
      <w:pPr>
        <w:ind w:firstLine="567"/>
        <w:rPr>
          <w:sz w:val="28"/>
          <w:szCs w:val="28"/>
        </w:rPr>
      </w:pPr>
    </w:p>
    <w:p w14:paraId="3EDA3FCD" w14:textId="4F08CBA9" w:rsidR="007D7036" w:rsidRPr="00D34080" w:rsidRDefault="007D7036" w:rsidP="007D7036">
      <w:pPr>
        <w:ind w:firstLine="567"/>
        <w:rPr>
          <w:sz w:val="16"/>
          <w:szCs w:val="16"/>
          <w:lang w:eastAsia="uk-UA"/>
        </w:rPr>
      </w:pPr>
      <w:r w:rsidRPr="007D7036">
        <w:rPr>
          <w:sz w:val="28"/>
          <w:szCs w:val="28"/>
        </w:rPr>
        <w:t xml:space="preserve">Відповідно до Бюджетного кодексу України, законів України «Про місцеве самоврядування в Україні», «Про мобілізаційну підготовку та мобілізацію», «Про військовий обов’язок і військову службу», «Про основи національного спротиву», «Про правовий режим воєнного стану», Указу Президента України від 24 лютого 2022 року № 64/2022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 від 24 лютого 2022 року № 2102-ІХ, постанови Кабінету Міністрів України від 11 березня 2022 року № 252 «Деякі питання формування та виконання місцевих бюджетів у період воєнного стану», Державної стратегії регіонального розвитку на 2021–2027 роки, затвердженої постановою Кабінету Міністрів України від 05 серпня 2020 року № 695, рішення Київської міської ради від 29 жовтня 2009 року № 520/2589 «Про Порядок розроблення, затвердження та виконання міських цільових програм у місті Києві», пункту 6 рішення Київської міської ради від 23 лютого 2022 року № 4531/4572 «Про особливості підготовки та розгляду </w:t>
      </w:r>
      <w:proofErr w:type="spellStart"/>
      <w:r w:rsidRPr="007D7036">
        <w:rPr>
          <w:sz w:val="28"/>
          <w:szCs w:val="28"/>
        </w:rPr>
        <w:t>проєктів</w:t>
      </w:r>
      <w:proofErr w:type="spellEnd"/>
      <w:r w:rsidRPr="007D7036">
        <w:rPr>
          <w:sz w:val="28"/>
          <w:szCs w:val="28"/>
        </w:rPr>
        <w:t xml:space="preserve"> рішень Київської міської ради, спрямованих на реалізацію та/або фінансування заходів і завдань, передбачених Кодексом цивільного захисту України, законами України «Про оборону», «Про основи національного спротиву», «Про національну безпеку України», «Про Збройні Сили України», «Про військовий обов'язок і військову службу», «Про правовий режим надзвичайного стану», «Про правовий режим воєнного стану» Київська міська рада</w:t>
      </w:r>
    </w:p>
    <w:p w14:paraId="33A48E7D" w14:textId="77777777" w:rsidR="00B040C8" w:rsidRDefault="00B040C8" w:rsidP="00F350F7">
      <w:pPr>
        <w:ind w:firstLine="567"/>
        <w:rPr>
          <w:sz w:val="28"/>
          <w:szCs w:val="28"/>
          <w:lang w:eastAsia="uk-UA"/>
        </w:rPr>
      </w:pPr>
    </w:p>
    <w:p w14:paraId="0BE9C072" w14:textId="1F44F62B" w:rsidR="00F350F7" w:rsidRPr="0072219D" w:rsidRDefault="00F350F7" w:rsidP="00F350F7">
      <w:pPr>
        <w:ind w:firstLine="567"/>
        <w:rPr>
          <w:sz w:val="28"/>
          <w:szCs w:val="28"/>
          <w:lang w:eastAsia="uk-UA"/>
        </w:rPr>
      </w:pPr>
      <w:r w:rsidRPr="0072219D">
        <w:rPr>
          <w:sz w:val="28"/>
          <w:szCs w:val="28"/>
          <w:lang w:eastAsia="uk-UA"/>
        </w:rPr>
        <w:lastRenderedPageBreak/>
        <w:t>ВИРІШИЛА:</w:t>
      </w:r>
      <w:bookmarkStart w:id="0" w:name="7"/>
      <w:bookmarkStart w:id="1" w:name="9"/>
      <w:bookmarkEnd w:id="0"/>
      <w:bookmarkEnd w:id="1"/>
    </w:p>
    <w:p w14:paraId="21889DDF" w14:textId="77777777" w:rsidR="00F350F7" w:rsidRPr="00FB69E5" w:rsidRDefault="00F350F7" w:rsidP="00F350F7">
      <w:pPr>
        <w:ind w:firstLine="567"/>
        <w:rPr>
          <w:sz w:val="28"/>
          <w:szCs w:val="28"/>
          <w:lang w:eastAsia="uk-UA"/>
        </w:rPr>
      </w:pPr>
    </w:p>
    <w:p w14:paraId="111D404B" w14:textId="7978E6F8" w:rsidR="00F350F7" w:rsidRPr="0072219D" w:rsidRDefault="00F350F7" w:rsidP="0002035D">
      <w:pPr>
        <w:ind w:firstLine="567"/>
        <w:rPr>
          <w:sz w:val="28"/>
          <w:szCs w:val="28"/>
          <w:lang w:eastAsia="uk-UA"/>
        </w:rPr>
      </w:pPr>
      <w:r w:rsidRPr="0072219D">
        <w:rPr>
          <w:sz w:val="28"/>
          <w:szCs w:val="28"/>
          <w:lang w:eastAsia="uk-UA"/>
        </w:rPr>
        <w:t>1.</w:t>
      </w:r>
      <w:r w:rsidR="001D4258" w:rsidRPr="0072219D">
        <w:rPr>
          <w:sz w:val="28"/>
          <w:szCs w:val="28"/>
          <w:lang w:eastAsia="uk-UA"/>
        </w:rPr>
        <w:t> </w:t>
      </w:r>
      <w:proofErr w:type="spellStart"/>
      <w:r w:rsidR="003247CC" w:rsidRPr="0072219D">
        <w:rPr>
          <w:sz w:val="28"/>
          <w:szCs w:val="28"/>
          <w:lang w:eastAsia="uk-UA"/>
        </w:rPr>
        <w:t>Унести</w:t>
      </w:r>
      <w:proofErr w:type="spellEnd"/>
      <w:r w:rsidR="008A0C93" w:rsidRPr="0072219D">
        <w:rPr>
          <w:sz w:val="28"/>
          <w:szCs w:val="28"/>
          <w:lang w:eastAsia="uk-UA"/>
        </w:rPr>
        <w:t xml:space="preserve"> до </w:t>
      </w:r>
      <w:bookmarkStart w:id="2" w:name="_Hlk99457993"/>
      <w:r w:rsidRPr="0072219D">
        <w:rPr>
          <w:sz w:val="28"/>
          <w:szCs w:val="28"/>
          <w:lang w:eastAsia="uk-UA"/>
        </w:rPr>
        <w:t>міськ</w:t>
      </w:r>
      <w:r w:rsidR="008A0C93" w:rsidRPr="0072219D">
        <w:rPr>
          <w:sz w:val="28"/>
          <w:szCs w:val="28"/>
          <w:lang w:eastAsia="uk-UA"/>
        </w:rPr>
        <w:t>ої</w:t>
      </w:r>
      <w:r w:rsidRPr="0072219D">
        <w:rPr>
          <w:sz w:val="28"/>
          <w:szCs w:val="28"/>
          <w:lang w:eastAsia="uk-UA"/>
        </w:rPr>
        <w:t xml:space="preserve"> цільов</w:t>
      </w:r>
      <w:r w:rsidR="008A0C93" w:rsidRPr="0072219D">
        <w:rPr>
          <w:sz w:val="28"/>
          <w:szCs w:val="28"/>
          <w:lang w:eastAsia="uk-UA"/>
        </w:rPr>
        <w:t>ої</w:t>
      </w:r>
      <w:r w:rsidRPr="0072219D">
        <w:rPr>
          <w:sz w:val="28"/>
          <w:szCs w:val="28"/>
          <w:lang w:eastAsia="uk-UA"/>
        </w:rPr>
        <w:t xml:space="preserve"> програм</w:t>
      </w:r>
      <w:r w:rsidR="008A0C93" w:rsidRPr="0072219D">
        <w:rPr>
          <w:sz w:val="28"/>
          <w:szCs w:val="28"/>
          <w:lang w:eastAsia="uk-UA"/>
        </w:rPr>
        <w:t>и</w:t>
      </w:r>
      <w:r w:rsidRPr="0072219D">
        <w:rPr>
          <w:sz w:val="28"/>
          <w:szCs w:val="28"/>
          <w:lang w:eastAsia="uk-UA"/>
        </w:rPr>
        <w:t xml:space="preserve"> з організації військової служби, виконання військового обов’язку, мобілізаційної підготовки і територіальної оборони у місті Києві «Захисник Києва» на 2022‒2024 роки, </w:t>
      </w:r>
      <w:r w:rsidR="007E4620" w:rsidRPr="0072219D">
        <w:rPr>
          <w:sz w:val="28"/>
          <w:szCs w:val="28"/>
          <w:lang w:eastAsia="uk-UA"/>
        </w:rPr>
        <w:t>затвердженої рішенням Київської міської ради від 20 січня 2022 року № 4175/4216</w:t>
      </w:r>
      <w:bookmarkEnd w:id="2"/>
      <w:r w:rsidR="001D0FC0" w:rsidRPr="0072219D">
        <w:rPr>
          <w:sz w:val="28"/>
          <w:szCs w:val="28"/>
          <w:lang w:eastAsia="uk-UA"/>
        </w:rPr>
        <w:t>,</w:t>
      </w:r>
      <w:r w:rsidR="003247CC" w:rsidRPr="0072219D">
        <w:rPr>
          <w:sz w:val="28"/>
          <w:szCs w:val="28"/>
          <w:lang w:eastAsia="uk-UA"/>
        </w:rPr>
        <w:t xml:space="preserve"> такі зміни</w:t>
      </w:r>
      <w:r w:rsidR="00E11500" w:rsidRPr="0072219D">
        <w:rPr>
          <w:sz w:val="28"/>
          <w:szCs w:val="28"/>
          <w:lang w:eastAsia="uk-UA"/>
        </w:rPr>
        <w:t>:</w:t>
      </w:r>
    </w:p>
    <w:p w14:paraId="30B38191" w14:textId="4BD26001" w:rsidR="00461589" w:rsidRDefault="00461589" w:rsidP="00461589">
      <w:pPr>
        <w:ind w:left="0" w:right="0" w:firstLine="567"/>
        <w:rPr>
          <w:rFonts w:eastAsia="Calibri"/>
          <w:sz w:val="28"/>
          <w:szCs w:val="28"/>
          <w:lang w:eastAsia="uk-UA"/>
        </w:rPr>
      </w:pPr>
      <w:r>
        <w:rPr>
          <w:rFonts w:eastAsia="Calibri"/>
          <w:sz w:val="28"/>
          <w:szCs w:val="28"/>
          <w:lang w:eastAsia="uk-UA"/>
        </w:rPr>
        <w:t>1.</w:t>
      </w:r>
      <w:r w:rsidRPr="00461244">
        <w:rPr>
          <w:rFonts w:eastAsia="Calibri"/>
          <w:sz w:val="28"/>
          <w:szCs w:val="28"/>
          <w:lang w:eastAsia="uk-UA"/>
        </w:rPr>
        <w:t>1. У розділі І «Паспорт міської цільової програми з організації військової служби, виконання військового обов’язку, мобілізаційної підготовки і територіальної оборони у місті Києві «Захисники та захисниці Києва» на 2022‒2024 роки»</w:t>
      </w:r>
      <w:r>
        <w:rPr>
          <w:rFonts w:eastAsia="Calibri"/>
          <w:sz w:val="28"/>
          <w:szCs w:val="28"/>
          <w:lang w:eastAsia="uk-UA"/>
        </w:rPr>
        <w:t xml:space="preserve"> </w:t>
      </w:r>
      <w:r w:rsidRPr="00461244">
        <w:rPr>
          <w:rFonts w:eastAsia="Calibri"/>
          <w:sz w:val="28"/>
          <w:szCs w:val="28"/>
          <w:lang w:eastAsia="uk-UA"/>
        </w:rPr>
        <w:t xml:space="preserve">позицію 6 </w:t>
      </w:r>
      <w:r>
        <w:rPr>
          <w:sz w:val="28"/>
          <w:szCs w:val="28"/>
          <w:lang w:eastAsia="uk-UA"/>
        </w:rPr>
        <w:t xml:space="preserve">«Співвиконавці програми» </w:t>
      </w:r>
      <w:r w:rsidRPr="00461244">
        <w:rPr>
          <w:rFonts w:eastAsia="Calibri"/>
          <w:sz w:val="28"/>
          <w:szCs w:val="28"/>
          <w:lang w:eastAsia="uk-UA"/>
        </w:rPr>
        <w:t>викласти у такій редакції:</w:t>
      </w:r>
    </w:p>
    <w:p w14:paraId="717E6F0A" w14:textId="77777777" w:rsidR="00461589" w:rsidRPr="00B07CF1" w:rsidRDefault="00461589" w:rsidP="00461589">
      <w:pPr>
        <w:ind w:left="0" w:right="0" w:firstLine="0"/>
        <w:rPr>
          <w:rFonts w:eastAsia="Calibri"/>
          <w:sz w:val="28"/>
          <w:szCs w:val="28"/>
          <w:lang w:eastAsia="uk-UA"/>
        </w:rPr>
      </w:pPr>
      <w:r>
        <w:rPr>
          <w:rFonts w:eastAsia="Calibri"/>
          <w:sz w:val="28"/>
          <w:szCs w:val="28"/>
          <w:lang w:eastAsia="uk-UA"/>
        </w:rPr>
        <w:t>«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"/>
        <w:gridCol w:w="2675"/>
        <w:gridCol w:w="6538"/>
      </w:tblGrid>
      <w:tr w:rsidR="00461589" w:rsidRPr="007C7627" w14:paraId="0E45BE2E" w14:textId="77777777" w:rsidTr="00461589"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76CAE5" w14:textId="77777777" w:rsidR="00461589" w:rsidRPr="007C7627" w:rsidRDefault="00461589" w:rsidP="00461589">
            <w:pPr>
              <w:ind w:left="0" w:right="0" w:firstLine="0"/>
              <w:jc w:val="left"/>
              <w:rPr>
                <w:sz w:val="24"/>
                <w:szCs w:val="24"/>
                <w:lang w:eastAsia="uk-UA"/>
              </w:rPr>
            </w:pPr>
            <w:r w:rsidRPr="007C762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27B32" w14:textId="77777777" w:rsidR="00461589" w:rsidRPr="007C7627" w:rsidRDefault="00461589" w:rsidP="00461589">
            <w:pPr>
              <w:ind w:left="0" w:right="0" w:firstLine="0"/>
              <w:jc w:val="left"/>
              <w:rPr>
                <w:sz w:val="24"/>
                <w:szCs w:val="24"/>
                <w:lang w:eastAsia="uk-UA"/>
              </w:rPr>
            </w:pPr>
            <w:r w:rsidRPr="007C7627">
              <w:rPr>
                <w:sz w:val="24"/>
                <w:szCs w:val="24"/>
                <w:lang w:eastAsia="uk-UA"/>
              </w:rPr>
              <w:t>Співвиконавці програми</w:t>
            </w:r>
          </w:p>
        </w:tc>
        <w:tc>
          <w:tcPr>
            <w:tcW w:w="3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D1C5C" w14:textId="2CC95CC3" w:rsidR="00461589" w:rsidRPr="007C7627" w:rsidRDefault="00461589" w:rsidP="003C32DE">
            <w:pPr>
              <w:shd w:val="clear" w:color="auto" w:fill="FFFFFF"/>
              <w:ind w:left="0" w:right="132" w:firstLine="0"/>
              <w:outlineLvl w:val="1"/>
              <w:rPr>
                <w:sz w:val="24"/>
                <w:szCs w:val="24"/>
                <w:lang w:eastAsia="uk-UA"/>
              </w:rPr>
            </w:pPr>
            <w:r w:rsidRPr="007C7627">
              <w:rPr>
                <w:sz w:val="24"/>
                <w:szCs w:val="24"/>
                <w:lang w:eastAsia="uk-UA"/>
              </w:rPr>
              <w:t xml:space="preserve">Департамент транспортної інфраструктури виконавчого органу Київської міської ради (Київської міської державної адміністрації) (далі - Департамент транспортної інфраструктури); Департамент суспільних комунікацій виконавчого органу Київської міської ради (Київської міської державної адміністрації) (далі - Департамент суспільних комунікацій); Департамент освіти і науки виконавчого органу Київської міської ради (Київської міської державної адміністрації) (далі - Департамент освіти і науки), </w:t>
            </w:r>
            <w:r w:rsidRPr="000F09BF">
              <w:rPr>
                <w:sz w:val="24"/>
                <w:szCs w:val="24"/>
                <w:lang w:eastAsia="uk-UA"/>
              </w:rPr>
              <w:t xml:space="preserve">Департамент будівництва та житлового забезпечення </w:t>
            </w:r>
            <w:r w:rsidRPr="007C7627">
              <w:rPr>
                <w:sz w:val="24"/>
                <w:szCs w:val="24"/>
                <w:lang w:eastAsia="uk-UA"/>
              </w:rPr>
              <w:t xml:space="preserve">виконавчого органу Київської міської ради (Київської міської державної адміністрації) (далі - Департамент </w:t>
            </w:r>
            <w:r w:rsidRPr="000F09BF">
              <w:rPr>
                <w:sz w:val="24"/>
                <w:szCs w:val="24"/>
                <w:lang w:eastAsia="uk-UA"/>
              </w:rPr>
              <w:t>будівництва та житлового забезпечення</w:t>
            </w:r>
            <w:r>
              <w:rPr>
                <w:sz w:val="24"/>
                <w:szCs w:val="24"/>
                <w:lang w:eastAsia="uk-UA"/>
              </w:rPr>
              <w:t>)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="000E5E6E">
              <w:t xml:space="preserve"> </w:t>
            </w:r>
            <w:r w:rsidR="000E5E6E" w:rsidRPr="000E5E6E">
              <w:rPr>
                <w:sz w:val="24"/>
                <w:szCs w:val="24"/>
                <w:lang w:eastAsia="uk-UA"/>
              </w:rPr>
              <w:t xml:space="preserve">Департамент соціальної </w:t>
            </w:r>
            <w:r w:rsidR="008020F7"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та ветеранської </w:t>
            </w:r>
            <w:r w:rsidR="000E5E6E"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політики виконавчого органу Київської міської ради (Київської міської державної адміністрації) (далі - Департамент соціальної </w:t>
            </w:r>
            <w:r w:rsidR="008020F7"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та ветеранської </w:t>
            </w:r>
            <w:r w:rsidR="000E5E6E"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політики); Департамент молоді та спорту виконавчого органу Київської міської ради (Київської міської державної адміністрації) (далі - Департамент молоді та спорту); районні в місті Києві державні адміністрації; </w:t>
            </w:r>
            <w:r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Київський </w:t>
            </w:r>
            <w:r w:rsidRPr="007C7627">
              <w:rPr>
                <w:sz w:val="24"/>
                <w:szCs w:val="24"/>
                <w:lang w:eastAsia="uk-UA"/>
              </w:rPr>
              <w:t>міський територіальний центр комплектування та соціальної підтримки (далі - Київський міський ТЦК та СП); військо</w:t>
            </w:r>
            <w:r>
              <w:rPr>
                <w:sz w:val="24"/>
                <w:szCs w:val="24"/>
                <w:lang w:eastAsia="uk-UA"/>
              </w:rPr>
              <w:t xml:space="preserve">ві частини </w:t>
            </w:r>
            <w:r w:rsidRPr="00A56BAE">
              <w:rPr>
                <w:sz w:val="24"/>
                <w:szCs w:val="24"/>
                <w:lang w:eastAsia="uk-UA"/>
              </w:rPr>
              <w:t>Міністерства оборони України,</w:t>
            </w:r>
            <w:r>
              <w:rPr>
                <w:sz w:val="24"/>
                <w:szCs w:val="24"/>
                <w:lang w:eastAsia="uk-UA"/>
              </w:rPr>
              <w:t xml:space="preserve"> Збройних Сил України, </w:t>
            </w:r>
            <w:r w:rsidRPr="007C7627">
              <w:rPr>
                <w:sz w:val="24"/>
                <w:szCs w:val="24"/>
                <w:lang w:eastAsia="uk-UA"/>
              </w:rPr>
              <w:t>Служби безпеки України</w:t>
            </w:r>
            <w:r w:rsidR="00C53FFA">
              <w:rPr>
                <w:sz w:val="24"/>
                <w:szCs w:val="24"/>
                <w:lang w:eastAsia="uk-UA"/>
              </w:rPr>
              <w:t>,</w:t>
            </w:r>
            <w:r w:rsidRPr="007C7627">
              <w:rPr>
                <w:sz w:val="24"/>
                <w:szCs w:val="24"/>
                <w:lang w:eastAsia="uk-UA"/>
              </w:rPr>
              <w:t xml:space="preserve"> Національної гвардії України</w:t>
            </w:r>
            <w:r w:rsidR="00C53FFA">
              <w:rPr>
                <w:sz w:val="24"/>
                <w:szCs w:val="24"/>
                <w:lang w:eastAsia="uk-UA"/>
              </w:rPr>
              <w:t xml:space="preserve">, </w:t>
            </w:r>
            <w:r w:rsidR="00611CCC">
              <w:rPr>
                <w:sz w:val="24"/>
                <w:szCs w:val="24"/>
                <w:lang w:eastAsia="uk-UA"/>
              </w:rPr>
              <w:t xml:space="preserve">Адміністрація </w:t>
            </w:r>
            <w:r w:rsidR="00C53FFA">
              <w:rPr>
                <w:sz w:val="24"/>
                <w:szCs w:val="24"/>
                <w:lang w:eastAsia="uk-UA"/>
              </w:rPr>
              <w:t>Державної спеціальної служби транспорту</w:t>
            </w:r>
            <w:r w:rsidRPr="007C7627">
              <w:rPr>
                <w:sz w:val="24"/>
                <w:szCs w:val="24"/>
                <w:lang w:eastAsia="uk-UA"/>
              </w:rPr>
              <w:t>; Головне управління Служби безпеки України в м. Києві та Київській області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Pr="007C7627">
              <w:rPr>
                <w:sz w:val="24"/>
                <w:szCs w:val="24"/>
                <w:lang w:eastAsia="uk-UA"/>
              </w:rPr>
              <w:t xml:space="preserve"> Головне управління Національної поліції в м. Києві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Pr="007C7627">
              <w:rPr>
                <w:sz w:val="24"/>
                <w:szCs w:val="24"/>
                <w:lang w:eastAsia="uk-UA"/>
              </w:rPr>
              <w:t xml:space="preserve"> Департамент патрульної поліції (Управління патрульної поліції у м. Києві)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Pr="007C7627">
              <w:rPr>
                <w:sz w:val="24"/>
                <w:szCs w:val="24"/>
                <w:lang w:eastAsia="uk-UA"/>
              </w:rPr>
              <w:t xml:space="preserve"> Адміністрація Держприкордонслужби (дислоковані в/ч в м. Києві); Київська міська прокуратура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Pr="007C7627">
              <w:rPr>
                <w:sz w:val="24"/>
                <w:szCs w:val="24"/>
                <w:lang w:eastAsia="uk-UA"/>
              </w:rPr>
              <w:t xml:space="preserve"> Національний військово-медичний клінічний центр «Головний військовий клінічний госпіталь» (далі - НВМКЦ «ГВКГ»); </w:t>
            </w:r>
            <w:hyperlink r:id="rId9" w:tgtFrame="_blank" w:history="1">
              <w:r w:rsidRPr="007C7627">
                <w:rPr>
                  <w:sz w:val="24"/>
                  <w:szCs w:val="24"/>
                  <w:lang w:eastAsia="uk-UA"/>
                </w:rPr>
                <w:t>Управління поліції охорони в м. Києві</w:t>
              </w:r>
            </w:hyperlink>
            <w:r w:rsidRPr="007C7627">
              <w:rPr>
                <w:sz w:val="24"/>
                <w:szCs w:val="24"/>
                <w:lang w:eastAsia="uk-UA"/>
              </w:rPr>
              <w:t xml:space="preserve">; </w:t>
            </w:r>
            <w:r w:rsidRPr="00652D64">
              <w:rPr>
                <w:sz w:val="24"/>
                <w:szCs w:val="24"/>
                <w:lang w:eastAsia="uk-UA"/>
              </w:rPr>
              <w:t>Територіальне управління бюро економічної безпеки у м. Києві (далі – Територіальне управління БЕБ у м. Києві)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Pr="00652D64">
              <w:rPr>
                <w:sz w:val="24"/>
                <w:szCs w:val="24"/>
                <w:lang w:eastAsia="uk-UA"/>
              </w:rPr>
              <w:t xml:space="preserve"> </w:t>
            </w:r>
            <w:r w:rsidRPr="004B31E3">
              <w:rPr>
                <w:sz w:val="24"/>
                <w:szCs w:val="24"/>
                <w:lang w:eastAsia="uk-UA"/>
              </w:rPr>
              <w:t>Державний концерн «</w:t>
            </w:r>
            <w:proofErr w:type="spellStart"/>
            <w:r w:rsidRPr="004B31E3">
              <w:rPr>
                <w:sz w:val="24"/>
                <w:szCs w:val="24"/>
                <w:lang w:eastAsia="uk-UA"/>
              </w:rPr>
              <w:t>Укроборонпром</w:t>
            </w:r>
            <w:proofErr w:type="spellEnd"/>
            <w:r w:rsidRPr="004B31E3">
              <w:rPr>
                <w:sz w:val="24"/>
                <w:szCs w:val="24"/>
                <w:lang w:eastAsia="uk-UA"/>
              </w:rPr>
              <w:t>»</w:t>
            </w:r>
            <w:r w:rsidRPr="007C7627">
              <w:rPr>
                <w:sz w:val="24"/>
                <w:szCs w:val="24"/>
                <w:lang w:eastAsia="uk-UA"/>
              </w:rPr>
              <w:t xml:space="preserve">; </w:t>
            </w:r>
            <w:hyperlink r:id="rId10" w:tgtFrame="_blank" w:history="1">
              <w:r w:rsidRPr="00CC269B">
                <w:rPr>
                  <w:color w:val="000000" w:themeColor="text1"/>
                  <w:sz w:val="24"/>
                  <w:szCs w:val="24"/>
                  <w:lang w:eastAsia="uk-UA"/>
                </w:rPr>
                <w:t>Комунальна організація виконавчого органу Київської міської ради (Київської міської державної адміністрації) «Муніципальна охорона»</w:t>
              </w:r>
            </w:hyperlink>
            <w:r w:rsidR="000E5E6E"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 (далі – КО «Муніципальна охорона»</w:t>
            </w:r>
            <w:r w:rsidR="008020F7" w:rsidRPr="00CC269B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CC269B">
              <w:rPr>
                <w:color w:val="000000" w:themeColor="text1"/>
                <w:sz w:val="24"/>
                <w:szCs w:val="24"/>
                <w:lang w:eastAsia="uk-UA"/>
              </w:rPr>
              <w:t xml:space="preserve">; Комунальне некомерційне підприємство «Освітня агенція </w:t>
            </w:r>
            <w:r w:rsidRPr="007C7627">
              <w:rPr>
                <w:sz w:val="24"/>
                <w:szCs w:val="24"/>
                <w:lang w:eastAsia="uk-UA"/>
              </w:rPr>
              <w:t>міста Києва» (далі – КНП «Освітня агенція міста Києва»)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Pr="007C7627">
              <w:rPr>
                <w:sz w:val="24"/>
                <w:szCs w:val="24"/>
                <w:lang w:eastAsia="uk-UA"/>
              </w:rPr>
              <w:t xml:space="preserve"> Київський військовий ліцей імені Івана Богуна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87055">
              <w:rPr>
                <w:sz w:val="24"/>
                <w:szCs w:val="24"/>
                <w:lang w:eastAsia="uk-UA"/>
              </w:rPr>
              <w:t xml:space="preserve">Київський професійний </w:t>
            </w:r>
            <w:r w:rsidRPr="00887055">
              <w:rPr>
                <w:sz w:val="24"/>
                <w:szCs w:val="24"/>
                <w:lang w:eastAsia="uk-UA"/>
              </w:rPr>
              <w:lastRenderedPageBreak/>
              <w:t>коледж з посиленою військовою та фізичною підготовкою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E496D">
              <w:rPr>
                <w:sz w:val="24"/>
                <w:szCs w:val="24"/>
                <w:lang w:eastAsia="uk-UA"/>
              </w:rPr>
              <w:t>вищі військові навчальні заклади</w:t>
            </w:r>
            <w:r w:rsidRPr="00887055">
              <w:rPr>
                <w:sz w:val="24"/>
                <w:szCs w:val="24"/>
                <w:lang w:eastAsia="uk-UA"/>
              </w:rPr>
              <w:t>, заклади вищої освіти із специфічними умовами навчання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652D64">
              <w:rPr>
                <w:sz w:val="24"/>
                <w:szCs w:val="24"/>
                <w:lang w:eastAsia="uk-UA"/>
              </w:rPr>
              <w:t>регіональний сервісний центр Головного сервісного центру Міністерства внутрішніх справ в м. Києві (філія Головного сервісного центру МВС) (далі – РСЦ ГСЦ МВС в м. Києві</w:t>
            </w:r>
            <w:r w:rsidRPr="00FB69E5">
              <w:rPr>
                <w:sz w:val="24"/>
                <w:szCs w:val="24"/>
                <w:lang w:eastAsia="uk-UA"/>
              </w:rPr>
              <w:t>)</w:t>
            </w:r>
            <w:r w:rsidR="000E5E6E">
              <w:rPr>
                <w:sz w:val="24"/>
                <w:szCs w:val="24"/>
                <w:lang w:eastAsia="uk-UA"/>
              </w:rPr>
              <w:t>;</w:t>
            </w:r>
            <w:r w:rsidR="00FB69E5" w:rsidRPr="00FB69E5">
              <w:rPr>
                <w:sz w:val="24"/>
                <w:szCs w:val="24"/>
              </w:rPr>
              <w:t xml:space="preserve"> Головне управління Державної казначейської служби України у м. Києві (далі – ГУ ДКСУ у м. Києві)</w:t>
            </w:r>
            <w:r w:rsidR="000E5E6E">
              <w:rPr>
                <w:sz w:val="24"/>
                <w:szCs w:val="24"/>
              </w:rPr>
              <w:t>;</w:t>
            </w:r>
            <w:r w:rsidR="00FB69E5">
              <w:rPr>
                <w:sz w:val="28"/>
                <w:szCs w:val="28"/>
              </w:rPr>
              <w:t xml:space="preserve"> </w:t>
            </w:r>
            <w:r w:rsidRPr="00461589">
              <w:rPr>
                <w:sz w:val="24"/>
                <w:szCs w:val="24"/>
                <w:lang w:eastAsia="uk-UA"/>
              </w:rPr>
              <w:t xml:space="preserve">Державна установа «Територіальне медичне об’єднання МВС України по </w:t>
            </w:r>
            <w:r w:rsidR="00C8397A">
              <w:rPr>
                <w:sz w:val="24"/>
                <w:szCs w:val="24"/>
                <w:lang w:eastAsia="uk-UA"/>
              </w:rPr>
              <w:t>місту</w:t>
            </w:r>
            <w:r w:rsidR="00C8397A" w:rsidRPr="00652D64">
              <w:rPr>
                <w:sz w:val="24"/>
                <w:szCs w:val="24"/>
                <w:lang w:eastAsia="uk-UA"/>
              </w:rPr>
              <w:t xml:space="preserve"> </w:t>
            </w:r>
            <w:r w:rsidRPr="00461589">
              <w:rPr>
                <w:sz w:val="24"/>
                <w:szCs w:val="24"/>
                <w:lang w:eastAsia="uk-UA"/>
              </w:rPr>
              <w:t>Києву та Київськ</w:t>
            </w:r>
            <w:r w:rsidR="00C8397A">
              <w:rPr>
                <w:sz w:val="24"/>
                <w:szCs w:val="24"/>
                <w:lang w:eastAsia="uk-UA"/>
              </w:rPr>
              <w:t>ій</w:t>
            </w:r>
            <w:r w:rsidRPr="00461589">
              <w:rPr>
                <w:sz w:val="24"/>
                <w:szCs w:val="24"/>
                <w:lang w:eastAsia="uk-UA"/>
              </w:rPr>
              <w:t xml:space="preserve"> області»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652D64">
              <w:rPr>
                <w:sz w:val="24"/>
                <w:szCs w:val="24"/>
                <w:lang w:eastAsia="uk-UA"/>
              </w:rPr>
              <w:t xml:space="preserve">(далі – </w:t>
            </w:r>
            <w:r w:rsidR="00C8397A">
              <w:rPr>
                <w:sz w:val="24"/>
                <w:szCs w:val="24"/>
                <w:lang w:eastAsia="uk-UA"/>
              </w:rPr>
              <w:t xml:space="preserve">ДУ «ТМО </w:t>
            </w:r>
            <w:r w:rsidRPr="00652D64">
              <w:rPr>
                <w:sz w:val="24"/>
                <w:szCs w:val="24"/>
                <w:lang w:eastAsia="uk-UA"/>
              </w:rPr>
              <w:t>МВС</w:t>
            </w:r>
            <w:r w:rsidR="00C8397A">
              <w:rPr>
                <w:sz w:val="24"/>
                <w:szCs w:val="24"/>
                <w:lang w:eastAsia="uk-UA"/>
              </w:rPr>
              <w:t xml:space="preserve"> України</w:t>
            </w:r>
            <w:r w:rsidRPr="00652D64">
              <w:rPr>
                <w:sz w:val="24"/>
                <w:szCs w:val="24"/>
                <w:lang w:eastAsia="uk-UA"/>
              </w:rPr>
              <w:t xml:space="preserve"> </w:t>
            </w:r>
            <w:r w:rsidR="00C8397A">
              <w:rPr>
                <w:sz w:val="24"/>
                <w:szCs w:val="24"/>
                <w:lang w:eastAsia="uk-UA"/>
              </w:rPr>
              <w:t>по місту</w:t>
            </w:r>
            <w:r w:rsidRPr="00652D64">
              <w:rPr>
                <w:sz w:val="24"/>
                <w:szCs w:val="24"/>
                <w:lang w:eastAsia="uk-UA"/>
              </w:rPr>
              <w:t xml:space="preserve"> Києв</w:t>
            </w:r>
            <w:r w:rsidR="00C8397A">
              <w:rPr>
                <w:sz w:val="24"/>
                <w:szCs w:val="24"/>
                <w:lang w:eastAsia="uk-UA"/>
              </w:rPr>
              <w:t>у</w:t>
            </w:r>
            <w:r w:rsidR="00C8397A" w:rsidRPr="00461589">
              <w:rPr>
                <w:sz w:val="24"/>
                <w:szCs w:val="24"/>
                <w:lang w:eastAsia="uk-UA"/>
              </w:rPr>
              <w:t xml:space="preserve"> та Київськ</w:t>
            </w:r>
            <w:r w:rsidR="00C8397A">
              <w:rPr>
                <w:sz w:val="24"/>
                <w:szCs w:val="24"/>
                <w:lang w:eastAsia="uk-UA"/>
              </w:rPr>
              <w:t>ій</w:t>
            </w:r>
            <w:r w:rsidR="00C8397A" w:rsidRPr="00461589">
              <w:rPr>
                <w:sz w:val="24"/>
                <w:szCs w:val="24"/>
                <w:lang w:eastAsia="uk-UA"/>
              </w:rPr>
              <w:t xml:space="preserve"> області»</w:t>
            </w:r>
            <w:r w:rsidRPr="00652D64">
              <w:rPr>
                <w:sz w:val="24"/>
                <w:szCs w:val="24"/>
                <w:lang w:eastAsia="uk-UA"/>
              </w:rPr>
              <w:t>)</w:t>
            </w:r>
            <w:r w:rsidR="003C32DE">
              <w:rPr>
                <w:sz w:val="24"/>
                <w:szCs w:val="24"/>
                <w:lang w:eastAsia="uk-UA"/>
              </w:rPr>
              <w:t xml:space="preserve">, </w:t>
            </w:r>
            <w:r w:rsidR="003C32DE" w:rsidRPr="003C32DE">
              <w:rPr>
                <w:sz w:val="24"/>
                <w:szCs w:val="24"/>
                <w:lang w:eastAsia="uk-UA"/>
              </w:rPr>
              <w:t xml:space="preserve">Комунальне підприємство виконавчого органу Київської міської ради (Київської міської державної адміністрації) </w:t>
            </w:r>
            <w:r w:rsidR="003C32DE">
              <w:rPr>
                <w:sz w:val="24"/>
                <w:szCs w:val="24"/>
                <w:lang w:eastAsia="uk-UA"/>
              </w:rPr>
              <w:t>«</w:t>
            </w:r>
            <w:r w:rsidR="003C32DE" w:rsidRPr="003C32DE">
              <w:rPr>
                <w:sz w:val="24"/>
                <w:szCs w:val="24"/>
                <w:lang w:eastAsia="uk-UA"/>
              </w:rPr>
              <w:t>Спеціалізоване управлін</w:t>
            </w:r>
            <w:r w:rsidR="003C32DE">
              <w:rPr>
                <w:sz w:val="24"/>
                <w:szCs w:val="24"/>
                <w:lang w:eastAsia="uk-UA"/>
              </w:rPr>
              <w:t>ня протизсувних підземних робіт»</w:t>
            </w:r>
            <w:r w:rsidR="003C32DE" w:rsidRPr="003C32DE">
              <w:rPr>
                <w:sz w:val="24"/>
                <w:szCs w:val="24"/>
                <w:lang w:eastAsia="uk-UA"/>
              </w:rPr>
              <w:t xml:space="preserve"> (далі - КП </w:t>
            </w:r>
            <w:r w:rsidR="003C32DE">
              <w:rPr>
                <w:sz w:val="24"/>
                <w:szCs w:val="24"/>
                <w:lang w:eastAsia="uk-UA"/>
              </w:rPr>
              <w:t>«</w:t>
            </w:r>
            <w:r w:rsidR="003C32DE" w:rsidRPr="003C32DE">
              <w:rPr>
                <w:sz w:val="24"/>
                <w:szCs w:val="24"/>
                <w:lang w:eastAsia="uk-UA"/>
              </w:rPr>
              <w:t>СУППР</w:t>
            </w:r>
            <w:r w:rsidR="00BA2366">
              <w:rPr>
                <w:sz w:val="24"/>
                <w:szCs w:val="24"/>
                <w:lang w:eastAsia="uk-UA"/>
              </w:rPr>
              <w:t>»</w:t>
            </w:r>
            <w:r w:rsidR="003C32DE" w:rsidRPr="003C32DE">
              <w:rPr>
                <w:sz w:val="24"/>
                <w:szCs w:val="24"/>
                <w:lang w:eastAsia="uk-UA"/>
              </w:rPr>
              <w:t>)</w:t>
            </w:r>
            <w:r w:rsidR="003C32DE">
              <w:rPr>
                <w:sz w:val="24"/>
                <w:szCs w:val="24"/>
                <w:lang w:eastAsia="uk-UA"/>
              </w:rPr>
              <w:t xml:space="preserve">, Департамент поліції особливого призначення «Об’єднана штурмова бригада Національної поліції України «Лють» </w:t>
            </w:r>
            <w:r w:rsidR="003C32DE" w:rsidRPr="003C32DE">
              <w:rPr>
                <w:sz w:val="24"/>
                <w:szCs w:val="24"/>
                <w:lang w:eastAsia="uk-UA"/>
              </w:rPr>
              <w:t>(далі -</w:t>
            </w:r>
            <w:r w:rsidR="00611CCC">
              <w:rPr>
                <w:sz w:val="24"/>
                <w:szCs w:val="24"/>
                <w:lang w:eastAsia="uk-UA"/>
              </w:rPr>
              <w:t xml:space="preserve"> ДПОП «ОШБ «Лють»), Київський науково-дослідний інститут судових експертиз </w:t>
            </w:r>
            <w:r w:rsidR="00611CCC" w:rsidRPr="003C32DE">
              <w:rPr>
                <w:sz w:val="24"/>
                <w:szCs w:val="24"/>
                <w:lang w:eastAsia="uk-UA"/>
              </w:rPr>
              <w:t>(далі -</w:t>
            </w:r>
            <w:r w:rsidR="00611CCC">
              <w:rPr>
                <w:sz w:val="24"/>
                <w:szCs w:val="24"/>
                <w:lang w:eastAsia="uk-UA"/>
              </w:rPr>
              <w:t xml:space="preserve"> КНДІСЕ)</w:t>
            </w:r>
          </w:p>
        </w:tc>
      </w:tr>
    </w:tbl>
    <w:p w14:paraId="249DAC80" w14:textId="1BDCA9CF" w:rsidR="00461589" w:rsidRDefault="00461589" w:rsidP="00461589">
      <w:pPr>
        <w:ind w:left="0" w:firstLine="1134"/>
        <w:jc w:val="right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lastRenderedPageBreak/>
        <w:t>»</w:t>
      </w:r>
      <w:r w:rsidR="007A67EC">
        <w:rPr>
          <w:sz w:val="28"/>
          <w:szCs w:val="28"/>
          <w:lang w:eastAsia="uk-UA"/>
        </w:rPr>
        <w:t>.</w:t>
      </w:r>
    </w:p>
    <w:p w14:paraId="327BE999" w14:textId="4FDA3A02" w:rsidR="00611CCC" w:rsidRDefault="00E11500" w:rsidP="00611CCC">
      <w:pPr>
        <w:ind w:firstLine="567"/>
        <w:rPr>
          <w:sz w:val="28"/>
          <w:szCs w:val="28"/>
          <w:lang w:eastAsia="uk-UA"/>
        </w:rPr>
      </w:pPr>
      <w:r w:rsidRPr="0072219D">
        <w:rPr>
          <w:sz w:val="28"/>
          <w:szCs w:val="28"/>
          <w:lang w:eastAsia="uk-UA"/>
        </w:rPr>
        <w:t>1.</w:t>
      </w:r>
      <w:r w:rsidR="00461589">
        <w:rPr>
          <w:sz w:val="28"/>
          <w:szCs w:val="28"/>
          <w:lang w:eastAsia="uk-UA"/>
        </w:rPr>
        <w:t>2</w:t>
      </w:r>
      <w:r w:rsidRPr="0072219D">
        <w:rPr>
          <w:sz w:val="28"/>
          <w:szCs w:val="28"/>
          <w:lang w:eastAsia="uk-UA"/>
        </w:rPr>
        <w:t xml:space="preserve">. </w:t>
      </w:r>
      <w:r w:rsidR="00611CCC">
        <w:rPr>
          <w:sz w:val="28"/>
          <w:szCs w:val="28"/>
          <w:lang w:eastAsia="uk-UA"/>
        </w:rPr>
        <w:t xml:space="preserve">У </w:t>
      </w:r>
      <w:r w:rsidR="00611CCC" w:rsidRPr="0072219D">
        <w:rPr>
          <w:sz w:val="28"/>
          <w:szCs w:val="28"/>
          <w:lang w:eastAsia="uk-UA"/>
        </w:rPr>
        <w:t>таблиц</w:t>
      </w:r>
      <w:r w:rsidR="00611CCC">
        <w:rPr>
          <w:sz w:val="28"/>
          <w:szCs w:val="28"/>
          <w:lang w:eastAsia="uk-UA"/>
        </w:rPr>
        <w:t>і</w:t>
      </w:r>
      <w:r w:rsidR="00611CCC" w:rsidRPr="0072219D">
        <w:rPr>
          <w:sz w:val="28"/>
          <w:szCs w:val="28"/>
          <w:lang w:eastAsia="uk-UA"/>
        </w:rPr>
        <w:t xml:space="preserve"> «Перелік завдань і заходів міської цільової програми з організації військової служби, виконання військового обов’язку, мобілізаційної підготовки і територіальної оборони у місті Києві «Захисники та захисниці Києва» на 2022 ‒ 2024 роки»</w:t>
      </w:r>
      <w:r w:rsidR="00611CCC">
        <w:rPr>
          <w:sz w:val="28"/>
          <w:szCs w:val="28"/>
          <w:lang w:eastAsia="uk-UA"/>
        </w:rPr>
        <w:t>:</w:t>
      </w:r>
    </w:p>
    <w:p w14:paraId="7A0DA7AF" w14:textId="77777777" w:rsidR="00611CCC" w:rsidRPr="0072219D" w:rsidRDefault="00611CCC" w:rsidP="00611CCC">
      <w:pPr>
        <w:ind w:firstLine="567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позицію 7.1. </w:t>
      </w:r>
      <w:r w:rsidRPr="0072219D">
        <w:rPr>
          <w:sz w:val="28"/>
          <w:szCs w:val="28"/>
          <w:lang w:eastAsia="uk-UA"/>
        </w:rPr>
        <w:t>викласти в новій редакції:</w:t>
      </w:r>
    </w:p>
    <w:p w14:paraId="78E6D38A" w14:textId="77777777" w:rsidR="00611CCC" w:rsidRPr="0072219D" w:rsidRDefault="00611CCC" w:rsidP="00611CCC">
      <w:pPr>
        <w:ind w:left="0" w:firstLine="23"/>
        <w:rPr>
          <w:sz w:val="28"/>
          <w:szCs w:val="28"/>
          <w:lang w:eastAsia="uk-UA"/>
        </w:rPr>
      </w:pPr>
      <w:r w:rsidRPr="0072219D">
        <w:rPr>
          <w:sz w:val="28"/>
          <w:szCs w:val="28"/>
          <w:lang w:eastAsia="uk-UA"/>
        </w:rPr>
        <w:t>«</w:t>
      </w:r>
    </w:p>
    <w:tbl>
      <w:tblPr>
        <w:tblW w:w="5063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5"/>
        <w:gridCol w:w="479"/>
        <w:gridCol w:w="2140"/>
        <w:gridCol w:w="763"/>
        <w:gridCol w:w="937"/>
        <w:gridCol w:w="1496"/>
        <w:gridCol w:w="833"/>
        <w:gridCol w:w="937"/>
        <w:gridCol w:w="937"/>
      </w:tblGrid>
      <w:tr w:rsidR="00611CCC" w:rsidRPr="00CC269B" w14:paraId="0225033B" w14:textId="77777777" w:rsidTr="008904FC">
        <w:trPr>
          <w:jc w:val="center"/>
        </w:trPr>
        <w:tc>
          <w:tcPr>
            <w:tcW w:w="754" w:type="pct"/>
            <w:vMerge w:val="restart"/>
            <w:hideMark/>
          </w:tcPr>
          <w:p w14:paraId="4A4E55C9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7.1. Матеріально-технічне забезпечення розміщення, підготовки, виконання завдань підрозділів сил оборони та безпеки міста Києва</w:t>
            </w:r>
          </w:p>
        </w:tc>
        <w:tc>
          <w:tcPr>
            <w:tcW w:w="238" w:type="pct"/>
            <w:vMerge w:val="restart"/>
            <w:hideMark/>
          </w:tcPr>
          <w:p w14:paraId="3A3DD537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2022 - 2024 роки</w:t>
            </w:r>
          </w:p>
        </w:tc>
        <w:tc>
          <w:tcPr>
            <w:tcW w:w="1066" w:type="pct"/>
            <w:vMerge w:val="restart"/>
            <w:hideMark/>
          </w:tcPr>
          <w:p w14:paraId="7129669C" w14:textId="43F8740A" w:rsidR="00611CCC" w:rsidRPr="00BA2366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Департамент муніципальної безпеки, Київський міський ТЦК та СП, військові частини Міністерства оборони України, Збройних Сил України, Служби безпеки України</w:t>
            </w:r>
            <w:r>
              <w:rPr>
                <w:sz w:val="20"/>
                <w:szCs w:val="20"/>
                <w:lang w:val="uk-UA"/>
              </w:rPr>
              <w:t>,</w:t>
            </w:r>
            <w:r w:rsidRPr="003E0597">
              <w:rPr>
                <w:sz w:val="20"/>
                <w:szCs w:val="20"/>
                <w:lang w:val="uk-UA"/>
              </w:rPr>
              <w:t xml:space="preserve"> Національної гвардії України</w:t>
            </w:r>
            <w:r>
              <w:rPr>
                <w:sz w:val="20"/>
                <w:szCs w:val="20"/>
                <w:lang w:val="uk-UA"/>
              </w:rPr>
              <w:t>,</w:t>
            </w:r>
            <w:r w:rsidRPr="003E0597">
              <w:rPr>
                <w:sz w:val="20"/>
                <w:szCs w:val="20"/>
                <w:lang w:val="uk-UA"/>
              </w:rPr>
              <w:t xml:space="preserve"> Державної спеціальної служби транспорту</w:t>
            </w:r>
            <w:r>
              <w:rPr>
                <w:sz w:val="20"/>
                <w:szCs w:val="20"/>
                <w:lang w:val="uk-UA"/>
              </w:rPr>
              <w:t>;</w:t>
            </w:r>
            <w:r w:rsidRPr="003E0597">
              <w:rPr>
                <w:sz w:val="20"/>
                <w:szCs w:val="20"/>
                <w:lang w:val="uk-UA"/>
              </w:rPr>
              <w:t xml:space="preserve"> Головне управління Служби безпеки України в м. Києві та Київській області, Головне управління Національної поліції в м. Києві, Департамент патрульної поліції (Управління патрульної поліції у м. Києві), Адміністрація Держприкордонслужби (дислоковані в/ч в м. Києві), Київська міська прокуратура, НВМКЦ </w:t>
            </w:r>
            <w:r>
              <w:rPr>
                <w:sz w:val="20"/>
                <w:szCs w:val="20"/>
                <w:lang w:val="uk-UA"/>
              </w:rPr>
              <w:t>«</w:t>
            </w:r>
            <w:r w:rsidRPr="003E0597">
              <w:rPr>
                <w:sz w:val="20"/>
                <w:szCs w:val="20"/>
                <w:lang w:val="uk-UA"/>
              </w:rPr>
              <w:t>ГВКГ</w:t>
            </w:r>
            <w:r>
              <w:rPr>
                <w:sz w:val="20"/>
                <w:szCs w:val="20"/>
                <w:lang w:val="uk-UA"/>
              </w:rPr>
              <w:t>»</w:t>
            </w:r>
            <w:r w:rsidRPr="003E0597">
              <w:rPr>
                <w:sz w:val="20"/>
                <w:szCs w:val="20"/>
                <w:lang w:val="uk-UA"/>
              </w:rPr>
              <w:t xml:space="preserve">, Управління поліції охорони в м. Києві, Територіальне управління БЕБ у м. Києві, вищі військові </w:t>
            </w:r>
            <w:r w:rsidRPr="003E0597">
              <w:rPr>
                <w:sz w:val="20"/>
                <w:szCs w:val="20"/>
                <w:lang w:val="uk-UA"/>
              </w:rPr>
              <w:lastRenderedPageBreak/>
              <w:t>навчальні заклади, заклади вищої освіти із специфічними умовами навчання, РСЦ ГСЦ МВС в м. Києві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C8397A">
              <w:rPr>
                <w:sz w:val="20"/>
                <w:szCs w:val="20"/>
                <w:lang w:val="uk-UA"/>
              </w:rPr>
              <w:t>ДУ «ТМО МВС України по місту Києву та Київській області»</w:t>
            </w:r>
            <w:r>
              <w:rPr>
                <w:sz w:val="20"/>
                <w:szCs w:val="20"/>
                <w:lang w:val="uk-UA"/>
              </w:rPr>
              <w:t>,</w:t>
            </w:r>
            <w:r w:rsidRPr="00BA2366">
              <w:rPr>
                <w:sz w:val="20"/>
                <w:szCs w:val="20"/>
                <w:lang w:val="uk-UA"/>
              </w:rPr>
              <w:t xml:space="preserve"> </w:t>
            </w:r>
            <w:r w:rsidR="00BA2366" w:rsidRPr="00BA2366">
              <w:rPr>
                <w:sz w:val="20"/>
                <w:szCs w:val="20"/>
                <w:lang w:val="uk-UA" w:eastAsia="uk-UA"/>
              </w:rPr>
              <w:t>ДПОП «ОШБ «Лють»</w:t>
            </w:r>
            <w:r w:rsidR="00BA2366">
              <w:rPr>
                <w:sz w:val="20"/>
                <w:szCs w:val="20"/>
                <w:lang w:val="uk-UA" w:eastAsia="uk-UA"/>
              </w:rPr>
              <w:t xml:space="preserve">, </w:t>
            </w:r>
            <w:r w:rsidR="00BA2366" w:rsidRPr="00BA2366">
              <w:rPr>
                <w:sz w:val="20"/>
                <w:szCs w:val="20"/>
                <w:lang w:val="uk-UA" w:eastAsia="uk-UA"/>
              </w:rPr>
              <w:t>КНДІСЕ</w:t>
            </w:r>
          </w:p>
        </w:tc>
        <w:tc>
          <w:tcPr>
            <w:tcW w:w="380" w:type="pct"/>
            <w:vMerge w:val="restart"/>
            <w:hideMark/>
          </w:tcPr>
          <w:p w14:paraId="5C526163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lastRenderedPageBreak/>
              <w:t>Бюджет міста Києва</w:t>
            </w:r>
          </w:p>
        </w:tc>
        <w:tc>
          <w:tcPr>
            <w:tcW w:w="467" w:type="pct"/>
            <w:hideMark/>
          </w:tcPr>
          <w:p w14:paraId="5F6EF066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Всього:</w:t>
            </w:r>
            <w:r w:rsidRPr="003E0597">
              <w:rPr>
                <w:sz w:val="20"/>
                <w:szCs w:val="20"/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5581792,4</w:t>
            </w:r>
          </w:p>
        </w:tc>
        <w:tc>
          <w:tcPr>
            <w:tcW w:w="745" w:type="pct"/>
            <w:hideMark/>
          </w:tcPr>
          <w:p w14:paraId="3E09664D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витрат</w:t>
            </w:r>
            <w:r w:rsidRPr="003E0597">
              <w:rPr>
                <w:sz w:val="20"/>
                <w:szCs w:val="20"/>
                <w:lang w:val="uk-UA"/>
              </w:rPr>
              <w:br/>
              <w:t>витрати на матеріально-технічне забезпечення розміщення, підготовки, виконання завдань підрозділів сил оборони та безпеки міста Києва, тис. грн</w:t>
            </w:r>
          </w:p>
        </w:tc>
        <w:tc>
          <w:tcPr>
            <w:tcW w:w="415" w:type="pct"/>
            <w:hideMark/>
          </w:tcPr>
          <w:p w14:paraId="09A66B5F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697292,4</w:t>
            </w:r>
          </w:p>
        </w:tc>
        <w:tc>
          <w:tcPr>
            <w:tcW w:w="467" w:type="pct"/>
            <w:hideMark/>
          </w:tcPr>
          <w:p w14:paraId="5071D55B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  <w:r w:rsidRPr="003E0597">
              <w:rPr>
                <w:sz w:val="20"/>
                <w:szCs w:val="20"/>
                <w:lang w:val="uk-UA"/>
              </w:rPr>
              <w:t>84500,0</w:t>
            </w:r>
          </w:p>
        </w:tc>
        <w:tc>
          <w:tcPr>
            <w:tcW w:w="467" w:type="pct"/>
            <w:hideMark/>
          </w:tcPr>
          <w:p w14:paraId="3A12E697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18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00000,0</w:t>
            </w:r>
          </w:p>
        </w:tc>
      </w:tr>
      <w:tr w:rsidR="00611CCC" w:rsidRPr="00CC269B" w14:paraId="22ECCFCA" w14:textId="77777777" w:rsidTr="008904FC">
        <w:trPr>
          <w:jc w:val="center"/>
        </w:trPr>
        <w:tc>
          <w:tcPr>
            <w:tcW w:w="754" w:type="pct"/>
            <w:vMerge/>
            <w:vAlign w:val="center"/>
            <w:hideMark/>
          </w:tcPr>
          <w:p w14:paraId="60F98FC6" w14:textId="77777777" w:rsidR="00611CCC" w:rsidRPr="003E0597" w:rsidRDefault="00611CCC" w:rsidP="008904FC"/>
        </w:tc>
        <w:tc>
          <w:tcPr>
            <w:tcW w:w="238" w:type="pct"/>
            <w:vMerge/>
            <w:vAlign w:val="center"/>
            <w:hideMark/>
          </w:tcPr>
          <w:p w14:paraId="610D989D" w14:textId="77777777" w:rsidR="00611CCC" w:rsidRPr="003E0597" w:rsidRDefault="00611CCC" w:rsidP="008904FC"/>
        </w:tc>
        <w:tc>
          <w:tcPr>
            <w:tcW w:w="1066" w:type="pct"/>
            <w:vMerge/>
            <w:vAlign w:val="center"/>
            <w:hideMark/>
          </w:tcPr>
          <w:p w14:paraId="61A4AF47" w14:textId="77777777" w:rsidR="00611CCC" w:rsidRPr="003E0597" w:rsidRDefault="00611CCC" w:rsidP="008904FC"/>
        </w:tc>
        <w:tc>
          <w:tcPr>
            <w:tcW w:w="380" w:type="pct"/>
            <w:vMerge/>
            <w:vAlign w:val="center"/>
            <w:hideMark/>
          </w:tcPr>
          <w:p w14:paraId="05E51462" w14:textId="77777777" w:rsidR="00611CCC" w:rsidRPr="003E0597" w:rsidRDefault="00611CCC" w:rsidP="008904FC"/>
        </w:tc>
        <w:tc>
          <w:tcPr>
            <w:tcW w:w="467" w:type="pct"/>
            <w:hideMark/>
          </w:tcPr>
          <w:p w14:paraId="404BA20F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2022 рік</w:t>
            </w:r>
            <w:r w:rsidRPr="003E0597">
              <w:rPr>
                <w:sz w:val="20"/>
                <w:szCs w:val="20"/>
                <w:lang w:val="uk-UA"/>
              </w:rPr>
              <w:br/>
              <w:t>697292,4</w:t>
            </w:r>
          </w:p>
        </w:tc>
        <w:tc>
          <w:tcPr>
            <w:tcW w:w="745" w:type="pct"/>
            <w:hideMark/>
          </w:tcPr>
          <w:p w14:paraId="3094E49B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продукту</w:t>
            </w:r>
            <w:r w:rsidRPr="003E0597">
              <w:rPr>
                <w:sz w:val="20"/>
                <w:szCs w:val="20"/>
                <w:lang w:val="uk-UA"/>
              </w:rPr>
              <w:br/>
              <w:t>кількість підрозділів сил оборони та безпеки міста Києва, які забезпечуються, од.</w:t>
            </w:r>
          </w:p>
        </w:tc>
        <w:tc>
          <w:tcPr>
            <w:tcW w:w="415" w:type="pct"/>
            <w:hideMark/>
          </w:tcPr>
          <w:p w14:paraId="5B12C8E7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467" w:type="pct"/>
            <w:hideMark/>
          </w:tcPr>
          <w:p w14:paraId="7AB22167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467" w:type="pct"/>
            <w:hideMark/>
          </w:tcPr>
          <w:p w14:paraId="1EB8644E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50</w:t>
            </w:r>
          </w:p>
        </w:tc>
      </w:tr>
      <w:tr w:rsidR="00611CCC" w:rsidRPr="00CC269B" w14:paraId="00F40E1E" w14:textId="77777777" w:rsidTr="008904FC">
        <w:trPr>
          <w:jc w:val="center"/>
        </w:trPr>
        <w:tc>
          <w:tcPr>
            <w:tcW w:w="754" w:type="pct"/>
            <w:vMerge/>
            <w:vAlign w:val="center"/>
            <w:hideMark/>
          </w:tcPr>
          <w:p w14:paraId="71EC4ED9" w14:textId="77777777" w:rsidR="00611CCC" w:rsidRPr="003E0597" w:rsidRDefault="00611CCC" w:rsidP="008904FC"/>
        </w:tc>
        <w:tc>
          <w:tcPr>
            <w:tcW w:w="238" w:type="pct"/>
            <w:vMerge/>
            <w:vAlign w:val="center"/>
            <w:hideMark/>
          </w:tcPr>
          <w:p w14:paraId="1199CC34" w14:textId="77777777" w:rsidR="00611CCC" w:rsidRPr="003E0597" w:rsidRDefault="00611CCC" w:rsidP="008904FC"/>
        </w:tc>
        <w:tc>
          <w:tcPr>
            <w:tcW w:w="1066" w:type="pct"/>
            <w:vMerge/>
            <w:vAlign w:val="center"/>
            <w:hideMark/>
          </w:tcPr>
          <w:p w14:paraId="543B939F" w14:textId="77777777" w:rsidR="00611CCC" w:rsidRPr="003E0597" w:rsidRDefault="00611CCC" w:rsidP="008904FC"/>
        </w:tc>
        <w:tc>
          <w:tcPr>
            <w:tcW w:w="380" w:type="pct"/>
            <w:vMerge/>
            <w:vAlign w:val="center"/>
            <w:hideMark/>
          </w:tcPr>
          <w:p w14:paraId="0C9B2577" w14:textId="77777777" w:rsidR="00611CCC" w:rsidRPr="003E0597" w:rsidRDefault="00611CCC" w:rsidP="008904FC"/>
        </w:tc>
        <w:tc>
          <w:tcPr>
            <w:tcW w:w="467" w:type="pct"/>
            <w:hideMark/>
          </w:tcPr>
          <w:p w14:paraId="36F8EC85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2023 рік</w:t>
            </w:r>
            <w:r w:rsidRPr="003E0597">
              <w:rPr>
                <w:sz w:val="20"/>
                <w:szCs w:val="20"/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30</w:t>
            </w:r>
            <w:r w:rsidRPr="003E0597">
              <w:rPr>
                <w:sz w:val="20"/>
                <w:szCs w:val="20"/>
                <w:lang w:val="uk-UA"/>
              </w:rPr>
              <w:t>84500,0</w:t>
            </w:r>
          </w:p>
        </w:tc>
        <w:tc>
          <w:tcPr>
            <w:tcW w:w="745" w:type="pct"/>
            <w:hideMark/>
          </w:tcPr>
          <w:p w14:paraId="06967D31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ефективності</w:t>
            </w:r>
            <w:r w:rsidRPr="003E0597">
              <w:rPr>
                <w:sz w:val="20"/>
                <w:szCs w:val="20"/>
                <w:lang w:val="uk-UA"/>
              </w:rPr>
              <w:br/>
              <w:t xml:space="preserve">середні витрати на матеріально-технічне забезпечення розміщення, підготовки, виконання завдань підрозділів сил оборони та </w:t>
            </w:r>
            <w:r w:rsidRPr="003E0597">
              <w:rPr>
                <w:sz w:val="20"/>
                <w:szCs w:val="20"/>
                <w:lang w:val="uk-UA"/>
              </w:rPr>
              <w:lastRenderedPageBreak/>
              <w:t>безпеки міста Києва, тис. грн</w:t>
            </w:r>
          </w:p>
        </w:tc>
        <w:tc>
          <w:tcPr>
            <w:tcW w:w="415" w:type="pct"/>
            <w:hideMark/>
          </w:tcPr>
          <w:p w14:paraId="564D703B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lastRenderedPageBreak/>
              <w:t>46486,2</w:t>
            </w:r>
          </w:p>
        </w:tc>
        <w:tc>
          <w:tcPr>
            <w:tcW w:w="467" w:type="pct"/>
            <w:hideMark/>
          </w:tcPr>
          <w:p w14:paraId="73D76072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61</w:t>
            </w:r>
            <w:r w:rsidRPr="003E0597">
              <w:rPr>
                <w:sz w:val="20"/>
                <w:szCs w:val="20"/>
                <w:lang w:val="uk-UA"/>
              </w:rPr>
              <w:t>690,0</w:t>
            </w:r>
          </w:p>
        </w:tc>
        <w:tc>
          <w:tcPr>
            <w:tcW w:w="467" w:type="pct"/>
            <w:hideMark/>
          </w:tcPr>
          <w:p w14:paraId="289BED87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36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000,0</w:t>
            </w:r>
          </w:p>
        </w:tc>
      </w:tr>
      <w:tr w:rsidR="00611CCC" w:rsidRPr="003E0597" w14:paraId="6BD8079F" w14:textId="77777777" w:rsidTr="008904FC">
        <w:trPr>
          <w:jc w:val="center"/>
        </w:trPr>
        <w:tc>
          <w:tcPr>
            <w:tcW w:w="754" w:type="pct"/>
            <w:vMerge/>
            <w:vAlign w:val="center"/>
            <w:hideMark/>
          </w:tcPr>
          <w:p w14:paraId="2DCE3F9C" w14:textId="77777777" w:rsidR="00611CCC" w:rsidRPr="003E0597" w:rsidRDefault="00611CCC" w:rsidP="008904FC"/>
        </w:tc>
        <w:tc>
          <w:tcPr>
            <w:tcW w:w="238" w:type="pct"/>
            <w:vMerge/>
            <w:vAlign w:val="center"/>
            <w:hideMark/>
          </w:tcPr>
          <w:p w14:paraId="5C6B0BAD" w14:textId="77777777" w:rsidR="00611CCC" w:rsidRPr="003E0597" w:rsidRDefault="00611CCC" w:rsidP="008904FC"/>
        </w:tc>
        <w:tc>
          <w:tcPr>
            <w:tcW w:w="1066" w:type="pct"/>
            <w:vMerge/>
            <w:vAlign w:val="center"/>
            <w:hideMark/>
          </w:tcPr>
          <w:p w14:paraId="11ABE68C" w14:textId="77777777" w:rsidR="00611CCC" w:rsidRPr="003E0597" w:rsidRDefault="00611CCC" w:rsidP="008904FC"/>
        </w:tc>
        <w:tc>
          <w:tcPr>
            <w:tcW w:w="380" w:type="pct"/>
            <w:vMerge/>
            <w:vAlign w:val="center"/>
            <w:hideMark/>
          </w:tcPr>
          <w:p w14:paraId="0AB839DE" w14:textId="77777777" w:rsidR="00611CCC" w:rsidRPr="003E0597" w:rsidRDefault="00611CCC" w:rsidP="008904FC"/>
        </w:tc>
        <w:tc>
          <w:tcPr>
            <w:tcW w:w="467" w:type="pct"/>
            <w:hideMark/>
          </w:tcPr>
          <w:p w14:paraId="5890A52E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2024 рік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br/>
            </w:r>
            <w:r>
              <w:rPr>
                <w:color w:val="000000" w:themeColor="text1"/>
                <w:sz w:val="20"/>
                <w:szCs w:val="20"/>
                <w:lang w:val="uk-UA"/>
              </w:rPr>
              <w:t>18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00000,0</w:t>
            </w:r>
          </w:p>
        </w:tc>
        <w:tc>
          <w:tcPr>
            <w:tcW w:w="745" w:type="pct"/>
            <w:hideMark/>
          </w:tcPr>
          <w:p w14:paraId="401DC401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якості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br/>
              <w:t>рівень виконання заходу, %</w:t>
            </w:r>
          </w:p>
        </w:tc>
        <w:tc>
          <w:tcPr>
            <w:tcW w:w="415" w:type="pct"/>
            <w:hideMark/>
          </w:tcPr>
          <w:p w14:paraId="50F54296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467" w:type="pct"/>
            <w:hideMark/>
          </w:tcPr>
          <w:p w14:paraId="6C0867BB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467" w:type="pct"/>
            <w:hideMark/>
          </w:tcPr>
          <w:p w14:paraId="198058B6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100</w:t>
            </w:r>
          </w:p>
        </w:tc>
      </w:tr>
    </w:tbl>
    <w:p w14:paraId="59A93FDE" w14:textId="77777777" w:rsidR="00611CCC" w:rsidRDefault="00611CCC" w:rsidP="00611CCC">
      <w:pPr>
        <w:ind w:firstLine="567"/>
        <w:jc w:val="right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»;</w:t>
      </w:r>
    </w:p>
    <w:p w14:paraId="4D041112" w14:textId="77777777" w:rsidR="00611CCC" w:rsidRPr="0072219D" w:rsidRDefault="00611CCC" w:rsidP="00611CCC">
      <w:pPr>
        <w:ind w:firstLine="567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позицію 12. </w:t>
      </w:r>
      <w:r w:rsidRPr="0072219D">
        <w:rPr>
          <w:sz w:val="28"/>
          <w:szCs w:val="28"/>
          <w:lang w:eastAsia="uk-UA"/>
        </w:rPr>
        <w:t>викласти в новій редакції:</w:t>
      </w:r>
    </w:p>
    <w:p w14:paraId="300FCF2F" w14:textId="77777777" w:rsidR="00611CCC" w:rsidRPr="0072219D" w:rsidRDefault="00611CCC" w:rsidP="00611CCC">
      <w:pPr>
        <w:ind w:left="0" w:firstLine="23"/>
        <w:rPr>
          <w:sz w:val="28"/>
          <w:szCs w:val="28"/>
          <w:lang w:eastAsia="uk-UA"/>
        </w:rPr>
      </w:pPr>
      <w:r w:rsidRPr="0072219D">
        <w:rPr>
          <w:sz w:val="28"/>
          <w:szCs w:val="28"/>
          <w:lang w:eastAsia="uk-UA"/>
        </w:rPr>
        <w:t>«</w:t>
      </w:r>
    </w:p>
    <w:tbl>
      <w:tblPr>
        <w:tblW w:w="5063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8"/>
        <w:gridCol w:w="663"/>
        <w:gridCol w:w="1505"/>
        <w:gridCol w:w="866"/>
        <w:gridCol w:w="937"/>
        <w:gridCol w:w="1748"/>
        <w:gridCol w:w="550"/>
        <w:gridCol w:w="937"/>
        <w:gridCol w:w="833"/>
      </w:tblGrid>
      <w:tr w:rsidR="00BA2366" w:rsidRPr="00CC269B" w14:paraId="78039368" w14:textId="77777777" w:rsidTr="008904FC">
        <w:trPr>
          <w:jc w:val="center"/>
        </w:trPr>
        <w:tc>
          <w:tcPr>
            <w:tcW w:w="995" w:type="pct"/>
            <w:vMerge w:val="restart"/>
            <w:hideMark/>
          </w:tcPr>
          <w:p w14:paraId="698C0A46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12. Придбання, виготовлення, ремонт безпілотних літальних апаратів та засобів захисту військової техніки від ураження</w:t>
            </w:r>
          </w:p>
        </w:tc>
        <w:tc>
          <w:tcPr>
            <w:tcW w:w="330" w:type="pct"/>
            <w:vMerge w:val="restart"/>
            <w:hideMark/>
          </w:tcPr>
          <w:p w14:paraId="3C731538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2023 - 2024 роки</w:t>
            </w:r>
          </w:p>
        </w:tc>
        <w:tc>
          <w:tcPr>
            <w:tcW w:w="749" w:type="pct"/>
            <w:vMerge w:val="restart"/>
            <w:hideMark/>
          </w:tcPr>
          <w:p w14:paraId="2601CD80" w14:textId="0A5A12F9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Департамент муніципальної безпеки, військові частини Міністерства оборони України, Збройних Сил України, Служби безпеки України</w:t>
            </w:r>
            <w:r>
              <w:rPr>
                <w:sz w:val="20"/>
                <w:szCs w:val="20"/>
                <w:lang w:val="uk-UA"/>
              </w:rPr>
              <w:t>,</w:t>
            </w:r>
            <w:r w:rsidRPr="003E0597">
              <w:rPr>
                <w:sz w:val="20"/>
                <w:szCs w:val="20"/>
                <w:lang w:val="uk-UA"/>
              </w:rPr>
              <w:t xml:space="preserve"> Національної гвардії України, </w:t>
            </w:r>
            <w:r w:rsidR="00BA2366">
              <w:rPr>
                <w:sz w:val="20"/>
                <w:szCs w:val="20"/>
                <w:lang w:val="uk-UA"/>
              </w:rPr>
              <w:t xml:space="preserve">Адміністрація </w:t>
            </w:r>
            <w:r w:rsidRPr="003E0597">
              <w:rPr>
                <w:sz w:val="20"/>
                <w:szCs w:val="20"/>
                <w:lang w:val="uk-UA"/>
              </w:rPr>
              <w:t>Державної спеціальної служби транспорту</w:t>
            </w:r>
            <w:r w:rsidR="00BA2366">
              <w:rPr>
                <w:sz w:val="20"/>
                <w:szCs w:val="20"/>
                <w:lang w:val="uk-UA"/>
              </w:rPr>
              <w:t xml:space="preserve">, </w:t>
            </w:r>
            <w:r w:rsidR="00BA2366" w:rsidRPr="00BA2366">
              <w:rPr>
                <w:sz w:val="20"/>
                <w:szCs w:val="20"/>
                <w:lang w:val="uk-UA" w:eastAsia="uk-UA"/>
              </w:rPr>
              <w:t>ДПОП «ОШБ «Лють»</w:t>
            </w:r>
          </w:p>
        </w:tc>
        <w:tc>
          <w:tcPr>
            <w:tcW w:w="431" w:type="pct"/>
            <w:vMerge w:val="restart"/>
            <w:hideMark/>
          </w:tcPr>
          <w:p w14:paraId="2E357E45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Бюджет міста Києва</w:t>
            </w:r>
          </w:p>
        </w:tc>
        <w:tc>
          <w:tcPr>
            <w:tcW w:w="467" w:type="pct"/>
            <w:hideMark/>
          </w:tcPr>
          <w:p w14:paraId="5539DD94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Всього: 1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7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00000,0</w:t>
            </w:r>
          </w:p>
        </w:tc>
        <w:tc>
          <w:tcPr>
            <w:tcW w:w="871" w:type="pct"/>
            <w:hideMark/>
          </w:tcPr>
          <w:p w14:paraId="27F65FAB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витрат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br/>
              <w:t>витрати, пов'язані з придбанням БПЛА та засобів захисту техніки, тис. грн</w:t>
            </w:r>
          </w:p>
        </w:tc>
        <w:tc>
          <w:tcPr>
            <w:tcW w:w="274" w:type="pct"/>
            <w:hideMark/>
          </w:tcPr>
          <w:p w14:paraId="31C0E1FD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 </w:t>
            </w:r>
          </w:p>
        </w:tc>
        <w:tc>
          <w:tcPr>
            <w:tcW w:w="467" w:type="pct"/>
            <w:hideMark/>
          </w:tcPr>
          <w:p w14:paraId="4FAA6999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1000000,0</w:t>
            </w:r>
          </w:p>
        </w:tc>
        <w:tc>
          <w:tcPr>
            <w:tcW w:w="415" w:type="pct"/>
            <w:hideMark/>
          </w:tcPr>
          <w:p w14:paraId="57A1DF62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7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00000,0</w:t>
            </w:r>
          </w:p>
        </w:tc>
      </w:tr>
      <w:tr w:rsidR="00BA2366" w:rsidRPr="00CC269B" w14:paraId="7483638D" w14:textId="77777777" w:rsidTr="008904FC">
        <w:trPr>
          <w:jc w:val="center"/>
        </w:trPr>
        <w:tc>
          <w:tcPr>
            <w:tcW w:w="995" w:type="pct"/>
            <w:vMerge/>
            <w:vAlign w:val="center"/>
            <w:hideMark/>
          </w:tcPr>
          <w:p w14:paraId="3C3AF0B2" w14:textId="77777777" w:rsidR="00611CCC" w:rsidRPr="003E0597" w:rsidRDefault="00611CCC" w:rsidP="008904FC"/>
        </w:tc>
        <w:tc>
          <w:tcPr>
            <w:tcW w:w="330" w:type="pct"/>
            <w:vMerge/>
            <w:vAlign w:val="center"/>
            <w:hideMark/>
          </w:tcPr>
          <w:p w14:paraId="3C30B681" w14:textId="77777777" w:rsidR="00611CCC" w:rsidRPr="003E0597" w:rsidRDefault="00611CCC" w:rsidP="008904FC"/>
        </w:tc>
        <w:tc>
          <w:tcPr>
            <w:tcW w:w="749" w:type="pct"/>
            <w:vMerge/>
            <w:vAlign w:val="center"/>
            <w:hideMark/>
          </w:tcPr>
          <w:p w14:paraId="33D64489" w14:textId="77777777" w:rsidR="00611CCC" w:rsidRPr="003E0597" w:rsidRDefault="00611CCC" w:rsidP="008904FC"/>
        </w:tc>
        <w:tc>
          <w:tcPr>
            <w:tcW w:w="431" w:type="pct"/>
            <w:vMerge/>
            <w:vAlign w:val="center"/>
            <w:hideMark/>
          </w:tcPr>
          <w:p w14:paraId="3E101529" w14:textId="77777777" w:rsidR="00611CCC" w:rsidRPr="003E0597" w:rsidRDefault="00611CCC" w:rsidP="008904FC"/>
        </w:tc>
        <w:tc>
          <w:tcPr>
            <w:tcW w:w="467" w:type="pct"/>
            <w:hideMark/>
          </w:tcPr>
          <w:p w14:paraId="0A089420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2023 рік 1000000,0</w:t>
            </w:r>
          </w:p>
        </w:tc>
        <w:tc>
          <w:tcPr>
            <w:tcW w:w="871" w:type="pct"/>
          </w:tcPr>
          <w:p w14:paraId="06273505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продукту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br/>
              <w:t>кількість придбаного обладнання, од.</w:t>
            </w:r>
          </w:p>
        </w:tc>
        <w:tc>
          <w:tcPr>
            <w:tcW w:w="274" w:type="pct"/>
          </w:tcPr>
          <w:p w14:paraId="2929A66F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</w:p>
        </w:tc>
        <w:tc>
          <w:tcPr>
            <w:tcW w:w="467" w:type="pct"/>
            <w:hideMark/>
          </w:tcPr>
          <w:p w14:paraId="3DE2AAD8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5000</w:t>
            </w:r>
          </w:p>
        </w:tc>
        <w:tc>
          <w:tcPr>
            <w:tcW w:w="415" w:type="pct"/>
          </w:tcPr>
          <w:p w14:paraId="3BC0F4FD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35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</w:t>
            </w:r>
          </w:p>
        </w:tc>
      </w:tr>
      <w:tr w:rsidR="00BA2366" w:rsidRPr="00CC269B" w14:paraId="249218C3" w14:textId="77777777" w:rsidTr="008904FC">
        <w:trPr>
          <w:jc w:val="center"/>
        </w:trPr>
        <w:tc>
          <w:tcPr>
            <w:tcW w:w="995" w:type="pct"/>
            <w:vMerge/>
            <w:vAlign w:val="center"/>
            <w:hideMark/>
          </w:tcPr>
          <w:p w14:paraId="6F8F09A9" w14:textId="77777777" w:rsidR="00611CCC" w:rsidRPr="003E0597" w:rsidRDefault="00611CCC" w:rsidP="008904FC"/>
        </w:tc>
        <w:tc>
          <w:tcPr>
            <w:tcW w:w="330" w:type="pct"/>
            <w:vMerge/>
            <w:vAlign w:val="center"/>
            <w:hideMark/>
          </w:tcPr>
          <w:p w14:paraId="5D7298E5" w14:textId="77777777" w:rsidR="00611CCC" w:rsidRPr="003E0597" w:rsidRDefault="00611CCC" w:rsidP="008904FC"/>
        </w:tc>
        <w:tc>
          <w:tcPr>
            <w:tcW w:w="749" w:type="pct"/>
            <w:vMerge/>
            <w:vAlign w:val="center"/>
            <w:hideMark/>
          </w:tcPr>
          <w:p w14:paraId="106076D1" w14:textId="77777777" w:rsidR="00611CCC" w:rsidRPr="003E0597" w:rsidRDefault="00611CCC" w:rsidP="008904FC"/>
        </w:tc>
        <w:tc>
          <w:tcPr>
            <w:tcW w:w="431" w:type="pct"/>
            <w:vMerge/>
            <w:vAlign w:val="center"/>
            <w:hideMark/>
          </w:tcPr>
          <w:p w14:paraId="5FBAD96F" w14:textId="77777777" w:rsidR="00611CCC" w:rsidRPr="003E0597" w:rsidRDefault="00611CCC" w:rsidP="008904FC"/>
        </w:tc>
        <w:tc>
          <w:tcPr>
            <w:tcW w:w="467" w:type="pct"/>
            <w:vMerge w:val="restart"/>
            <w:hideMark/>
          </w:tcPr>
          <w:p w14:paraId="1E34694B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 xml:space="preserve">2024 рік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7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00000,0</w:t>
            </w:r>
          </w:p>
        </w:tc>
        <w:tc>
          <w:tcPr>
            <w:tcW w:w="871" w:type="pct"/>
          </w:tcPr>
          <w:p w14:paraId="5BB82049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ефективності</w:t>
            </w:r>
            <w:r w:rsidRPr="00CC269B">
              <w:rPr>
                <w:color w:val="000000" w:themeColor="text1"/>
                <w:sz w:val="20"/>
                <w:szCs w:val="20"/>
                <w:lang w:val="uk-UA"/>
              </w:rPr>
              <w:br/>
              <w:t>середні витрати на придбання одиниці товару, тис. грн</w:t>
            </w:r>
          </w:p>
        </w:tc>
        <w:tc>
          <w:tcPr>
            <w:tcW w:w="274" w:type="pct"/>
            <w:hideMark/>
          </w:tcPr>
          <w:p w14:paraId="41BB79A5" w14:textId="77777777" w:rsidR="00611CCC" w:rsidRPr="00CC269B" w:rsidRDefault="00611CCC" w:rsidP="008904FC">
            <w:pPr>
              <w:pStyle w:val="ac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 </w:t>
            </w:r>
          </w:p>
        </w:tc>
        <w:tc>
          <w:tcPr>
            <w:tcW w:w="467" w:type="pct"/>
          </w:tcPr>
          <w:p w14:paraId="503682B6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415" w:type="pct"/>
            <w:hideMark/>
          </w:tcPr>
          <w:p w14:paraId="56415CCD" w14:textId="77777777" w:rsidR="00611CCC" w:rsidRPr="00CC269B" w:rsidRDefault="00611CCC" w:rsidP="008904FC">
            <w:pPr>
              <w:pStyle w:val="ac"/>
              <w:jc w:val="center"/>
              <w:rPr>
                <w:color w:val="000000" w:themeColor="text1"/>
                <w:lang w:val="uk-UA"/>
              </w:rPr>
            </w:pPr>
            <w:r w:rsidRPr="00CC269B">
              <w:rPr>
                <w:color w:val="000000" w:themeColor="text1"/>
                <w:sz w:val="20"/>
                <w:szCs w:val="20"/>
                <w:lang w:val="uk-UA"/>
              </w:rPr>
              <w:t>200,0</w:t>
            </w:r>
          </w:p>
        </w:tc>
      </w:tr>
      <w:tr w:rsidR="00BA2366" w:rsidRPr="003E0597" w14:paraId="23174F1E" w14:textId="77777777" w:rsidTr="008904FC">
        <w:trPr>
          <w:jc w:val="center"/>
        </w:trPr>
        <w:tc>
          <w:tcPr>
            <w:tcW w:w="995" w:type="pct"/>
            <w:vMerge/>
            <w:vAlign w:val="center"/>
            <w:hideMark/>
          </w:tcPr>
          <w:p w14:paraId="13CCC716" w14:textId="77777777" w:rsidR="00611CCC" w:rsidRPr="003E0597" w:rsidRDefault="00611CCC" w:rsidP="008904FC"/>
        </w:tc>
        <w:tc>
          <w:tcPr>
            <w:tcW w:w="330" w:type="pct"/>
            <w:vMerge/>
            <w:vAlign w:val="center"/>
            <w:hideMark/>
          </w:tcPr>
          <w:p w14:paraId="31FE4D17" w14:textId="77777777" w:rsidR="00611CCC" w:rsidRPr="003E0597" w:rsidRDefault="00611CCC" w:rsidP="008904FC"/>
        </w:tc>
        <w:tc>
          <w:tcPr>
            <w:tcW w:w="749" w:type="pct"/>
            <w:vMerge/>
            <w:vAlign w:val="center"/>
            <w:hideMark/>
          </w:tcPr>
          <w:p w14:paraId="03E04ABE" w14:textId="77777777" w:rsidR="00611CCC" w:rsidRPr="003E0597" w:rsidRDefault="00611CCC" w:rsidP="008904FC"/>
        </w:tc>
        <w:tc>
          <w:tcPr>
            <w:tcW w:w="431" w:type="pct"/>
            <w:vMerge/>
            <w:vAlign w:val="center"/>
            <w:hideMark/>
          </w:tcPr>
          <w:p w14:paraId="4EA01744" w14:textId="77777777" w:rsidR="00611CCC" w:rsidRPr="003E0597" w:rsidRDefault="00611CCC" w:rsidP="008904FC"/>
        </w:tc>
        <w:tc>
          <w:tcPr>
            <w:tcW w:w="467" w:type="pct"/>
            <w:vMerge/>
            <w:vAlign w:val="center"/>
            <w:hideMark/>
          </w:tcPr>
          <w:p w14:paraId="6EA9670A" w14:textId="77777777" w:rsidR="00611CCC" w:rsidRPr="003E0597" w:rsidRDefault="00611CCC" w:rsidP="008904FC"/>
        </w:tc>
        <w:tc>
          <w:tcPr>
            <w:tcW w:w="871" w:type="pct"/>
            <w:hideMark/>
          </w:tcPr>
          <w:p w14:paraId="73E2D494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якості</w:t>
            </w:r>
            <w:r w:rsidRPr="003E0597">
              <w:rPr>
                <w:sz w:val="20"/>
                <w:szCs w:val="20"/>
                <w:lang w:val="uk-UA"/>
              </w:rPr>
              <w:br/>
              <w:t>рівень виконання заходу, %</w:t>
            </w:r>
          </w:p>
        </w:tc>
        <w:tc>
          <w:tcPr>
            <w:tcW w:w="274" w:type="pct"/>
            <w:hideMark/>
          </w:tcPr>
          <w:p w14:paraId="60022BF9" w14:textId="77777777" w:rsidR="00611CCC" w:rsidRPr="003E0597" w:rsidRDefault="00611CCC" w:rsidP="008904FC">
            <w:pPr>
              <w:pStyle w:val="ac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67" w:type="pct"/>
            <w:hideMark/>
          </w:tcPr>
          <w:p w14:paraId="4E5DD330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 w:rsidRPr="003E0597"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415" w:type="pct"/>
            <w:hideMark/>
          </w:tcPr>
          <w:p w14:paraId="007BA937" w14:textId="77777777" w:rsidR="00611CCC" w:rsidRPr="003E0597" w:rsidRDefault="00611CCC" w:rsidP="008904FC">
            <w:pPr>
              <w:pStyle w:val="ac"/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</w:t>
            </w:r>
          </w:p>
        </w:tc>
      </w:tr>
    </w:tbl>
    <w:p w14:paraId="5042E4DA" w14:textId="76CBCB0C" w:rsidR="00611CCC" w:rsidRDefault="00BA2366" w:rsidP="00611CCC">
      <w:pPr>
        <w:ind w:firstLine="567"/>
        <w:jc w:val="right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».</w:t>
      </w:r>
    </w:p>
    <w:p w14:paraId="228DBC42" w14:textId="77777777" w:rsidR="00611CCC" w:rsidRDefault="00611CCC" w:rsidP="00E11500">
      <w:pPr>
        <w:ind w:firstLine="567"/>
        <w:rPr>
          <w:sz w:val="28"/>
          <w:szCs w:val="28"/>
          <w:lang w:eastAsia="uk-UA"/>
        </w:rPr>
      </w:pPr>
    </w:p>
    <w:p w14:paraId="2EEE686C" w14:textId="3A9A93BE" w:rsidR="0002035D" w:rsidRPr="0072219D" w:rsidRDefault="00F11B20" w:rsidP="0002035D">
      <w:pPr>
        <w:ind w:right="-1" w:firstLine="567"/>
        <w:rPr>
          <w:sz w:val="28"/>
          <w:szCs w:val="28"/>
        </w:rPr>
      </w:pPr>
      <w:r w:rsidRPr="0072219D">
        <w:rPr>
          <w:sz w:val="28"/>
          <w:szCs w:val="28"/>
        </w:rPr>
        <w:t>2</w:t>
      </w:r>
      <w:r w:rsidR="0002035D" w:rsidRPr="0072219D">
        <w:rPr>
          <w:sz w:val="28"/>
          <w:szCs w:val="28"/>
        </w:rPr>
        <w:t xml:space="preserve">. Оприлюднити це рішення в установленому порядку. </w:t>
      </w:r>
    </w:p>
    <w:p w14:paraId="0B28CA42" w14:textId="076480E5" w:rsidR="0002035D" w:rsidRPr="0072219D" w:rsidRDefault="00F11B20" w:rsidP="0002035D">
      <w:pPr>
        <w:ind w:right="-1" w:firstLine="567"/>
        <w:rPr>
          <w:sz w:val="28"/>
          <w:szCs w:val="28"/>
        </w:rPr>
      </w:pPr>
      <w:r w:rsidRPr="0072219D">
        <w:rPr>
          <w:sz w:val="28"/>
          <w:szCs w:val="28"/>
        </w:rPr>
        <w:t>3</w:t>
      </w:r>
      <w:r w:rsidR="0002035D" w:rsidRPr="0072219D">
        <w:rPr>
          <w:sz w:val="28"/>
          <w:szCs w:val="28"/>
        </w:rPr>
        <w:t>. Це рішення набирає чинності з дня його оприлюднення.</w:t>
      </w:r>
    </w:p>
    <w:p w14:paraId="30668F71" w14:textId="1E4EF695" w:rsidR="00F350F7" w:rsidRPr="00D26941" w:rsidRDefault="00F11B20" w:rsidP="0002035D">
      <w:pPr>
        <w:ind w:right="-1" w:firstLine="567"/>
        <w:rPr>
          <w:color w:val="000000" w:themeColor="text1"/>
          <w:sz w:val="28"/>
          <w:szCs w:val="28"/>
        </w:rPr>
      </w:pPr>
      <w:r w:rsidRPr="00D26941">
        <w:rPr>
          <w:color w:val="000000" w:themeColor="text1"/>
          <w:sz w:val="28"/>
          <w:szCs w:val="28"/>
        </w:rPr>
        <w:t>4</w:t>
      </w:r>
      <w:r w:rsidR="0002035D" w:rsidRPr="00D26941">
        <w:rPr>
          <w:color w:val="000000" w:themeColor="text1"/>
          <w:sz w:val="28"/>
          <w:szCs w:val="28"/>
        </w:rPr>
        <w:t xml:space="preserve">. Контроль за виконанням цього рішення покласти на постійну комісію </w:t>
      </w:r>
      <w:r w:rsidR="00D26941" w:rsidRPr="0072219D">
        <w:rPr>
          <w:sz w:val="28"/>
          <w:szCs w:val="28"/>
        </w:rPr>
        <w:t xml:space="preserve">Київської міської ради з питань дотримання законності, правопорядку та зв’язків із </w:t>
      </w:r>
      <w:r w:rsidR="00D26941">
        <w:rPr>
          <w:sz w:val="28"/>
          <w:szCs w:val="28"/>
        </w:rPr>
        <w:t>силами безпеки і оборони</w:t>
      </w:r>
      <w:r w:rsidR="00D26941" w:rsidRPr="0072219D">
        <w:rPr>
          <w:sz w:val="28"/>
          <w:szCs w:val="28"/>
        </w:rPr>
        <w:t xml:space="preserve"> та постійну комісію Київської міської ради з питань бюджету</w:t>
      </w:r>
      <w:r w:rsidR="00D26941">
        <w:rPr>
          <w:sz w:val="28"/>
          <w:szCs w:val="28"/>
        </w:rPr>
        <w:t>,</w:t>
      </w:r>
      <w:r w:rsidR="00D26941" w:rsidRPr="0072219D">
        <w:rPr>
          <w:sz w:val="28"/>
          <w:szCs w:val="28"/>
        </w:rPr>
        <w:t xml:space="preserve"> соціально-економічного розвитку</w:t>
      </w:r>
      <w:r w:rsidR="00D26941">
        <w:rPr>
          <w:sz w:val="28"/>
          <w:szCs w:val="28"/>
        </w:rPr>
        <w:t xml:space="preserve"> та інвестиційної діяльності</w:t>
      </w:r>
      <w:r w:rsidR="0002035D" w:rsidRPr="00D26941">
        <w:rPr>
          <w:color w:val="000000" w:themeColor="text1"/>
          <w:sz w:val="28"/>
          <w:szCs w:val="28"/>
        </w:rPr>
        <w:t>.</w:t>
      </w:r>
    </w:p>
    <w:p w14:paraId="6999AA94" w14:textId="77777777" w:rsidR="00F350F7" w:rsidRPr="0072219D" w:rsidRDefault="00F350F7" w:rsidP="00F350F7">
      <w:pPr>
        <w:ind w:firstLine="709"/>
        <w:rPr>
          <w:sz w:val="28"/>
          <w:szCs w:val="28"/>
        </w:rPr>
      </w:pPr>
    </w:p>
    <w:p w14:paraId="4B62C45A" w14:textId="25212A4A" w:rsidR="00466F3F" w:rsidRPr="0072219D" w:rsidRDefault="00F350F7" w:rsidP="003E3B73">
      <w:pPr>
        <w:tabs>
          <w:tab w:val="left" w:pos="6806"/>
          <w:tab w:val="left" w:pos="7088"/>
        </w:tabs>
        <w:ind w:hanging="74"/>
        <w:rPr>
          <w:sz w:val="28"/>
          <w:szCs w:val="28"/>
        </w:rPr>
      </w:pPr>
      <w:r w:rsidRPr="0072219D">
        <w:rPr>
          <w:sz w:val="28"/>
          <w:szCs w:val="28"/>
        </w:rPr>
        <w:t>Київський міський голова</w:t>
      </w:r>
      <w:r w:rsidRPr="0072219D">
        <w:rPr>
          <w:sz w:val="28"/>
          <w:szCs w:val="28"/>
        </w:rPr>
        <w:tab/>
        <w:t xml:space="preserve">         Віталій КЛИЧКО</w:t>
      </w:r>
    </w:p>
    <w:p w14:paraId="04600FA9" w14:textId="1324C188" w:rsidR="00202DB5" w:rsidRDefault="00202DB5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42138B4" w14:textId="77777777" w:rsidR="00BB57A8" w:rsidRPr="003E3B73" w:rsidRDefault="00BB57A8" w:rsidP="003E3B73">
      <w:pPr>
        <w:tabs>
          <w:tab w:val="left" w:pos="6806"/>
          <w:tab w:val="left" w:pos="7088"/>
        </w:tabs>
        <w:ind w:hanging="74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111"/>
      </w:tblGrid>
      <w:tr w:rsidR="003A28F9" w:rsidRPr="003A28F9" w14:paraId="6F9B783C" w14:textId="079B4349" w:rsidTr="004F2538">
        <w:tc>
          <w:tcPr>
            <w:tcW w:w="5245" w:type="dxa"/>
            <w:shd w:val="clear" w:color="auto" w:fill="auto"/>
          </w:tcPr>
          <w:p w14:paraId="31F04FE0" w14:textId="77777777" w:rsidR="003A28F9" w:rsidRPr="003A28F9" w:rsidRDefault="003A28F9" w:rsidP="0098458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ПОДАННЯ:</w:t>
            </w:r>
          </w:p>
        </w:tc>
        <w:tc>
          <w:tcPr>
            <w:tcW w:w="4111" w:type="dxa"/>
            <w:shd w:val="clear" w:color="auto" w:fill="auto"/>
          </w:tcPr>
          <w:p w14:paraId="6B351CB7" w14:textId="77777777" w:rsidR="003A28F9" w:rsidRPr="003A28F9" w:rsidRDefault="003A28F9" w:rsidP="00984582">
            <w:pPr>
              <w:tabs>
                <w:tab w:val="left" w:pos="7088"/>
              </w:tabs>
              <w:rPr>
                <w:sz w:val="28"/>
                <w:szCs w:val="28"/>
              </w:rPr>
            </w:pPr>
          </w:p>
        </w:tc>
      </w:tr>
      <w:tr w:rsidR="003A28F9" w:rsidRPr="003A28F9" w14:paraId="1F3CA6D7" w14:textId="0B513AB3" w:rsidTr="004F2538">
        <w:tc>
          <w:tcPr>
            <w:tcW w:w="5245" w:type="dxa"/>
            <w:shd w:val="clear" w:color="auto" w:fill="auto"/>
          </w:tcPr>
          <w:p w14:paraId="1B2D41E5" w14:textId="1EB0555F" w:rsidR="003A28F9" w:rsidRPr="003A28F9" w:rsidRDefault="0063010A" w:rsidP="003A28F9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Департаменту</w:t>
            </w:r>
            <w:r w:rsidR="004F2538">
              <w:rPr>
                <w:sz w:val="28"/>
                <w:szCs w:val="28"/>
              </w:rPr>
              <w:t xml:space="preserve"> муніципальної безпеки</w:t>
            </w:r>
          </w:p>
          <w:p w14:paraId="2295687E" w14:textId="4C4E42DF" w:rsidR="003A28F9" w:rsidRPr="003A28F9" w:rsidRDefault="003A28F9" w:rsidP="003A28F9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11" w:type="dxa"/>
            <w:shd w:val="clear" w:color="auto" w:fill="auto"/>
          </w:tcPr>
          <w:p w14:paraId="35C68F43" w14:textId="77777777" w:rsidR="003A28F9" w:rsidRPr="003A28F9" w:rsidRDefault="003A28F9" w:rsidP="00B525A2">
            <w:pPr>
              <w:tabs>
                <w:tab w:val="left" w:pos="7088"/>
              </w:tabs>
              <w:rPr>
                <w:sz w:val="28"/>
                <w:szCs w:val="28"/>
              </w:rPr>
            </w:pPr>
          </w:p>
          <w:p w14:paraId="1D72DED3" w14:textId="4C75E2D2" w:rsidR="003A28F9" w:rsidRPr="003A28F9" w:rsidRDefault="004F2538" w:rsidP="003A28F9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ТКАЧУК</w:t>
            </w:r>
          </w:p>
          <w:p w14:paraId="5ADB0431" w14:textId="77777777" w:rsidR="003A28F9" w:rsidRPr="003A28F9" w:rsidRDefault="003A28F9" w:rsidP="00B525A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</w:tc>
      </w:tr>
      <w:tr w:rsidR="003A28F9" w:rsidRPr="003A28F9" w14:paraId="62AF404F" w14:textId="5F66CE5C" w:rsidTr="004F2538">
        <w:tc>
          <w:tcPr>
            <w:tcW w:w="5245" w:type="dxa"/>
            <w:shd w:val="clear" w:color="auto" w:fill="auto"/>
          </w:tcPr>
          <w:p w14:paraId="5A07C439" w14:textId="77777777" w:rsidR="003A28F9" w:rsidRPr="003A28F9" w:rsidRDefault="003A28F9" w:rsidP="00984582">
            <w:pPr>
              <w:tabs>
                <w:tab w:val="left" w:pos="5954"/>
              </w:tabs>
              <w:ind w:left="0" w:firstLine="0"/>
              <w:rPr>
                <w:sz w:val="28"/>
                <w:szCs w:val="28"/>
              </w:rPr>
            </w:pPr>
          </w:p>
          <w:p w14:paraId="4AB50462" w14:textId="6F254169" w:rsidR="003A28F9" w:rsidRPr="003A28F9" w:rsidRDefault="003A28F9" w:rsidP="00984582">
            <w:pPr>
              <w:tabs>
                <w:tab w:val="left" w:pos="5954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ПОГОДЖЕНО:</w:t>
            </w:r>
          </w:p>
          <w:p w14:paraId="034B487E" w14:textId="77777777" w:rsidR="003A28F9" w:rsidRPr="003A28F9" w:rsidRDefault="003A28F9" w:rsidP="00984582">
            <w:pPr>
              <w:tabs>
                <w:tab w:val="left" w:pos="5954"/>
              </w:tabs>
              <w:ind w:left="0" w:firstLine="0"/>
              <w:rPr>
                <w:sz w:val="28"/>
                <w:szCs w:val="28"/>
              </w:rPr>
            </w:pPr>
          </w:p>
          <w:p w14:paraId="6CF2C7BB" w14:textId="282908E1" w:rsidR="003A28F9" w:rsidRPr="003A28F9" w:rsidRDefault="003A28F9" w:rsidP="00984582">
            <w:pPr>
              <w:tabs>
                <w:tab w:val="left" w:pos="5954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 xml:space="preserve">Заступник голови Київської міської державної адміністрації                                                            </w:t>
            </w:r>
          </w:p>
          <w:p w14:paraId="0AFFF06B" w14:textId="1950C57D" w:rsidR="003A28F9" w:rsidRPr="003A28F9" w:rsidRDefault="003A28F9" w:rsidP="00984582">
            <w:pPr>
              <w:tabs>
                <w:tab w:val="left" w:pos="5954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67C363DE" w14:textId="77777777" w:rsidR="003A28F9" w:rsidRPr="003A28F9" w:rsidRDefault="003A28F9" w:rsidP="006A79AD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  <w:p w14:paraId="697526D6" w14:textId="77777777" w:rsidR="003A28F9" w:rsidRPr="003A28F9" w:rsidRDefault="003A28F9" w:rsidP="006A79AD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  <w:p w14:paraId="4EF6DA65" w14:textId="77777777" w:rsidR="003A28F9" w:rsidRPr="003A28F9" w:rsidRDefault="003A28F9" w:rsidP="006A79AD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  <w:p w14:paraId="077E171A" w14:textId="77777777" w:rsidR="003A28F9" w:rsidRPr="003A28F9" w:rsidRDefault="003A28F9" w:rsidP="006A79AD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  <w:p w14:paraId="17B70108" w14:textId="7A28BA40" w:rsidR="003A28F9" w:rsidRPr="003A28F9" w:rsidRDefault="003A28F9" w:rsidP="006A79AD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Петро ПАНТЕЛЕЄВ</w:t>
            </w:r>
          </w:p>
        </w:tc>
      </w:tr>
      <w:tr w:rsidR="0063010A" w:rsidRPr="003A28F9" w14:paraId="4D8D0111" w14:textId="77777777" w:rsidTr="004F2538">
        <w:trPr>
          <w:trHeight w:val="509"/>
        </w:trPr>
        <w:tc>
          <w:tcPr>
            <w:tcW w:w="5245" w:type="dxa"/>
            <w:shd w:val="clear" w:color="auto" w:fill="auto"/>
          </w:tcPr>
          <w:p w14:paraId="3ACC9163" w14:textId="77777777" w:rsidR="00D26941" w:rsidRDefault="00D26941" w:rsidP="00D26941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bookmarkStart w:id="3" w:name="_GoBack"/>
            <w:bookmarkEnd w:id="3"/>
            <w:r w:rsidRPr="003A28F9">
              <w:rPr>
                <w:sz w:val="28"/>
                <w:szCs w:val="28"/>
              </w:rPr>
              <w:t xml:space="preserve">Постійна комісія Київської міської ради з питань </w:t>
            </w:r>
            <w:r w:rsidRPr="0072219D">
              <w:rPr>
                <w:sz w:val="28"/>
                <w:szCs w:val="28"/>
              </w:rPr>
              <w:t xml:space="preserve">дотримання законності, правопорядку та зв’язків із </w:t>
            </w:r>
            <w:r>
              <w:rPr>
                <w:sz w:val="28"/>
                <w:szCs w:val="28"/>
              </w:rPr>
              <w:t>силами безпеки і оборони</w:t>
            </w:r>
          </w:p>
          <w:p w14:paraId="3BF0D413" w14:textId="77777777" w:rsidR="0063010A" w:rsidRPr="003A28F9" w:rsidRDefault="0063010A" w:rsidP="0090305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2104BB2A" w14:textId="77777777" w:rsidR="0063010A" w:rsidRPr="003A28F9" w:rsidRDefault="0063010A" w:rsidP="0090305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</w:tc>
      </w:tr>
      <w:tr w:rsidR="0063010A" w:rsidRPr="003A28F9" w14:paraId="08859497" w14:textId="77777777" w:rsidTr="004F2538">
        <w:trPr>
          <w:trHeight w:val="509"/>
        </w:trPr>
        <w:tc>
          <w:tcPr>
            <w:tcW w:w="5245" w:type="dxa"/>
            <w:shd w:val="clear" w:color="auto" w:fill="auto"/>
          </w:tcPr>
          <w:p w14:paraId="356EB59B" w14:textId="77777777" w:rsidR="0063010A" w:rsidRPr="003A28F9" w:rsidRDefault="0063010A" w:rsidP="0090305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Голова</w:t>
            </w:r>
          </w:p>
        </w:tc>
        <w:tc>
          <w:tcPr>
            <w:tcW w:w="4111" w:type="dxa"/>
            <w:shd w:val="clear" w:color="auto" w:fill="auto"/>
          </w:tcPr>
          <w:p w14:paraId="7339B946" w14:textId="77777777" w:rsidR="0063010A" w:rsidRPr="003A28F9" w:rsidRDefault="0063010A" w:rsidP="0090305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Ігор ОПАДЧИЙ</w:t>
            </w:r>
          </w:p>
        </w:tc>
      </w:tr>
      <w:tr w:rsidR="0063010A" w:rsidRPr="003A28F9" w14:paraId="79E17B3C" w14:textId="77777777" w:rsidTr="004F2538">
        <w:trPr>
          <w:trHeight w:val="509"/>
        </w:trPr>
        <w:tc>
          <w:tcPr>
            <w:tcW w:w="5245" w:type="dxa"/>
            <w:shd w:val="clear" w:color="auto" w:fill="auto"/>
          </w:tcPr>
          <w:p w14:paraId="07A21689" w14:textId="77777777" w:rsidR="0063010A" w:rsidRPr="003A28F9" w:rsidRDefault="0063010A" w:rsidP="0090305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Секретар</w:t>
            </w:r>
          </w:p>
        </w:tc>
        <w:tc>
          <w:tcPr>
            <w:tcW w:w="4111" w:type="dxa"/>
            <w:shd w:val="clear" w:color="auto" w:fill="auto"/>
          </w:tcPr>
          <w:p w14:paraId="704749A7" w14:textId="77777777" w:rsidR="0063010A" w:rsidRPr="003A28F9" w:rsidRDefault="0063010A" w:rsidP="0090305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олодимир</w:t>
            </w:r>
            <w:r w:rsidRPr="003A28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ЛЕВІН</w:t>
            </w:r>
          </w:p>
        </w:tc>
      </w:tr>
      <w:tr w:rsidR="003A28F9" w:rsidRPr="003A28F9" w14:paraId="7B04CD88" w14:textId="67FA6E8D" w:rsidTr="004F2538">
        <w:trPr>
          <w:trHeight w:val="559"/>
        </w:trPr>
        <w:tc>
          <w:tcPr>
            <w:tcW w:w="5245" w:type="dxa"/>
            <w:shd w:val="clear" w:color="auto" w:fill="auto"/>
          </w:tcPr>
          <w:p w14:paraId="31C8A247" w14:textId="5611BA6C" w:rsidR="003A28F9" w:rsidRPr="003A28F9" w:rsidRDefault="00D26941" w:rsidP="00984582">
            <w:pPr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 xml:space="preserve">Постійна комісія Київської міської ради з питань </w:t>
            </w:r>
            <w:r w:rsidRPr="0072219D">
              <w:rPr>
                <w:sz w:val="28"/>
                <w:szCs w:val="28"/>
              </w:rPr>
              <w:t>бюджету</w:t>
            </w:r>
            <w:r>
              <w:rPr>
                <w:sz w:val="28"/>
                <w:szCs w:val="28"/>
              </w:rPr>
              <w:t>,</w:t>
            </w:r>
            <w:r w:rsidRPr="0072219D">
              <w:rPr>
                <w:sz w:val="28"/>
                <w:szCs w:val="28"/>
              </w:rPr>
              <w:t xml:space="preserve"> соціально-економічного розвитку</w:t>
            </w:r>
            <w:r>
              <w:rPr>
                <w:sz w:val="28"/>
                <w:szCs w:val="28"/>
              </w:rPr>
              <w:t xml:space="preserve"> та інвестиційної діяльності</w:t>
            </w:r>
          </w:p>
          <w:p w14:paraId="79064F16" w14:textId="77777777" w:rsidR="003A28F9" w:rsidRPr="003A28F9" w:rsidRDefault="003A28F9" w:rsidP="0098458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02150245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napToGrid w:val="0"/>
                <w:sz w:val="28"/>
                <w:szCs w:val="28"/>
              </w:rPr>
            </w:pPr>
          </w:p>
        </w:tc>
      </w:tr>
      <w:tr w:rsidR="003A28F9" w:rsidRPr="003A28F9" w14:paraId="214922DD" w14:textId="1FF1E5C3" w:rsidTr="004F2538">
        <w:trPr>
          <w:trHeight w:val="429"/>
        </w:trPr>
        <w:tc>
          <w:tcPr>
            <w:tcW w:w="5245" w:type="dxa"/>
            <w:shd w:val="clear" w:color="auto" w:fill="auto"/>
          </w:tcPr>
          <w:p w14:paraId="024DCAA8" w14:textId="77777777" w:rsidR="003A28F9" w:rsidRPr="003A28F9" w:rsidRDefault="003A28F9" w:rsidP="0098458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Голова</w:t>
            </w:r>
          </w:p>
        </w:tc>
        <w:tc>
          <w:tcPr>
            <w:tcW w:w="4111" w:type="dxa"/>
            <w:shd w:val="clear" w:color="auto" w:fill="auto"/>
          </w:tcPr>
          <w:p w14:paraId="7D6436F7" w14:textId="24E10E72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  <w:shd w:val="clear" w:color="auto" w:fill="FFFFFF"/>
              </w:rPr>
            </w:pPr>
            <w:r w:rsidRPr="003A28F9">
              <w:rPr>
                <w:sz w:val="28"/>
                <w:szCs w:val="28"/>
                <w:shd w:val="clear" w:color="auto" w:fill="FFFFFF"/>
              </w:rPr>
              <w:t>Андрій ВІТРЕНКО</w:t>
            </w:r>
          </w:p>
          <w:p w14:paraId="089D9AD2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</w:tc>
      </w:tr>
      <w:tr w:rsidR="003A28F9" w:rsidRPr="003A28F9" w14:paraId="7538ACCD" w14:textId="3D756341" w:rsidTr="004F2538">
        <w:trPr>
          <w:trHeight w:val="509"/>
        </w:trPr>
        <w:tc>
          <w:tcPr>
            <w:tcW w:w="5245" w:type="dxa"/>
            <w:shd w:val="clear" w:color="auto" w:fill="auto"/>
          </w:tcPr>
          <w:p w14:paraId="0DCB3116" w14:textId="77777777" w:rsidR="003A28F9" w:rsidRPr="003A28F9" w:rsidRDefault="003A28F9" w:rsidP="0098458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Секретар</w:t>
            </w:r>
          </w:p>
        </w:tc>
        <w:tc>
          <w:tcPr>
            <w:tcW w:w="4111" w:type="dxa"/>
            <w:shd w:val="clear" w:color="auto" w:fill="auto"/>
          </w:tcPr>
          <w:p w14:paraId="4726C054" w14:textId="35674201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Владислав АНДРОНОВ</w:t>
            </w:r>
          </w:p>
          <w:p w14:paraId="34AD3E38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</w:tc>
      </w:tr>
      <w:tr w:rsidR="003A28F9" w:rsidRPr="003A28F9" w14:paraId="4DFC042A" w14:textId="77777777" w:rsidTr="004F2538">
        <w:trPr>
          <w:trHeight w:val="509"/>
        </w:trPr>
        <w:tc>
          <w:tcPr>
            <w:tcW w:w="5245" w:type="dxa"/>
            <w:shd w:val="clear" w:color="auto" w:fill="auto"/>
          </w:tcPr>
          <w:p w14:paraId="03BEFACA" w14:textId="77777777" w:rsidR="003A28F9" w:rsidRPr="003A28F9" w:rsidRDefault="003A28F9" w:rsidP="00984582">
            <w:pPr>
              <w:tabs>
                <w:tab w:val="left" w:pos="7088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0A7BC9F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</w:tc>
      </w:tr>
      <w:tr w:rsidR="003A28F9" w:rsidRPr="003A28F9" w14:paraId="322EF281" w14:textId="2D60298A" w:rsidTr="004F2538">
        <w:tc>
          <w:tcPr>
            <w:tcW w:w="5245" w:type="dxa"/>
            <w:shd w:val="clear" w:color="auto" w:fill="auto"/>
          </w:tcPr>
          <w:p w14:paraId="5758391B" w14:textId="13F6A164" w:rsidR="003A28F9" w:rsidRPr="003A28F9" w:rsidRDefault="00D26941" w:rsidP="00D26941">
            <w:pPr>
              <w:tabs>
                <w:tab w:val="left" w:pos="7088"/>
              </w:tabs>
              <w:ind w:left="0" w:right="-1" w:firstLine="0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 xml:space="preserve">Начальник </w:t>
            </w:r>
            <w:r w:rsidR="003A28F9" w:rsidRPr="003A28F9">
              <w:rPr>
                <w:sz w:val="28"/>
                <w:szCs w:val="28"/>
              </w:rPr>
              <w:t>управління правового забезпечення діяльності Київської міської ради</w:t>
            </w:r>
          </w:p>
        </w:tc>
        <w:tc>
          <w:tcPr>
            <w:tcW w:w="4111" w:type="dxa"/>
            <w:shd w:val="clear" w:color="auto" w:fill="auto"/>
          </w:tcPr>
          <w:p w14:paraId="6E93A715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  <w:p w14:paraId="317DCE82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</w:p>
          <w:p w14:paraId="4268310F" w14:textId="77777777" w:rsidR="003A28F9" w:rsidRPr="003A28F9" w:rsidRDefault="003A28F9" w:rsidP="00984582">
            <w:pPr>
              <w:tabs>
                <w:tab w:val="left" w:pos="7088"/>
              </w:tabs>
              <w:jc w:val="right"/>
              <w:rPr>
                <w:sz w:val="28"/>
                <w:szCs w:val="28"/>
              </w:rPr>
            </w:pPr>
            <w:r w:rsidRPr="003A28F9">
              <w:rPr>
                <w:sz w:val="28"/>
                <w:szCs w:val="28"/>
              </w:rPr>
              <w:t>Валентина ПОЛОЖИШНИК</w:t>
            </w:r>
          </w:p>
        </w:tc>
      </w:tr>
    </w:tbl>
    <w:p w14:paraId="03E734E5" w14:textId="77777777" w:rsidR="004F2538" w:rsidRPr="004F2538" w:rsidRDefault="004F2538" w:rsidP="004F2538">
      <w:pPr>
        <w:ind w:left="0" w:firstLine="0"/>
        <w:outlineLvl w:val="2"/>
        <w:rPr>
          <w:sz w:val="28"/>
          <w:szCs w:val="28"/>
        </w:rPr>
      </w:pPr>
    </w:p>
    <w:sectPr w:rsidR="004F2538" w:rsidRPr="004F2538" w:rsidSect="00B040C8">
      <w:headerReference w:type="default" r:id="rId11"/>
      <w:pgSz w:w="11906" w:h="16838"/>
      <w:pgMar w:top="567" w:right="849" w:bottom="568" w:left="1135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28251" w14:textId="77777777" w:rsidR="00EA3E05" w:rsidRDefault="00EA3E05">
      <w:r>
        <w:separator/>
      </w:r>
    </w:p>
  </w:endnote>
  <w:endnote w:type="continuationSeparator" w:id="0">
    <w:p w14:paraId="1E436714" w14:textId="77777777" w:rsidR="00EA3E05" w:rsidRDefault="00EA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E95B0" w14:textId="77777777" w:rsidR="00EA3E05" w:rsidRDefault="00EA3E05">
      <w:r>
        <w:separator/>
      </w:r>
    </w:p>
  </w:footnote>
  <w:footnote w:type="continuationSeparator" w:id="0">
    <w:p w14:paraId="1303635C" w14:textId="77777777" w:rsidR="00EA3E05" w:rsidRDefault="00EA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03CAC" w14:textId="77777777" w:rsidR="003C32DE" w:rsidRDefault="003C32DE" w:rsidP="003A2420">
    <w:pPr>
      <w:pStyle w:val="a3"/>
      <w:shd w:val="clear" w:color="auto" w:fill="FFFFFF" w:themeFill="background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571091"/>
    <w:multiLevelType w:val="hybridMultilevel"/>
    <w:tmpl w:val="E3EA25DE"/>
    <w:lvl w:ilvl="0" w:tplc="0422000F">
      <w:start w:val="1"/>
      <w:numFmt w:val="decimal"/>
      <w:lvlText w:val="%1."/>
      <w:lvlJc w:val="left"/>
      <w:pPr>
        <w:ind w:left="4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190" w:hanging="360"/>
      </w:pPr>
    </w:lvl>
    <w:lvl w:ilvl="2" w:tplc="0422001B" w:tentative="1">
      <w:start w:val="1"/>
      <w:numFmt w:val="lowerRoman"/>
      <w:lvlText w:val="%3."/>
      <w:lvlJc w:val="right"/>
      <w:pPr>
        <w:ind w:left="5910" w:hanging="180"/>
      </w:pPr>
    </w:lvl>
    <w:lvl w:ilvl="3" w:tplc="0422000F" w:tentative="1">
      <w:start w:val="1"/>
      <w:numFmt w:val="decimal"/>
      <w:lvlText w:val="%4."/>
      <w:lvlJc w:val="left"/>
      <w:pPr>
        <w:ind w:left="6630" w:hanging="360"/>
      </w:pPr>
    </w:lvl>
    <w:lvl w:ilvl="4" w:tplc="04220019" w:tentative="1">
      <w:start w:val="1"/>
      <w:numFmt w:val="lowerLetter"/>
      <w:lvlText w:val="%5."/>
      <w:lvlJc w:val="left"/>
      <w:pPr>
        <w:ind w:left="7350" w:hanging="360"/>
      </w:pPr>
    </w:lvl>
    <w:lvl w:ilvl="5" w:tplc="0422001B" w:tentative="1">
      <w:start w:val="1"/>
      <w:numFmt w:val="lowerRoman"/>
      <w:lvlText w:val="%6."/>
      <w:lvlJc w:val="right"/>
      <w:pPr>
        <w:ind w:left="8070" w:hanging="180"/>
      </w:pPr>
    </w:lvl>
    <w:lvl w:ilvl="6" w:tplc="0422000F" w:tentative="1">
      <w:start w:val="1"/>
      <w:numFmt w:val="decimal"/>
      <w:lvlText w:val="%7."/>
      <w:lvlJc w:val="left"/>
      <w:pPr>
        <w:ind w:left="8790" w:hanging="360"/>
      </w:pPr>
    </w:lvl>
    <w:lvl w:ilvl="7" w:tplc="04220019" w:tentative="1">
      <w:start w:val="1"/>
      <w:numFmt w:val="lowerLetter"/>
      <w:lvlText w:val="%8."/>
      <w:lvlJc w:val="left"/>
      <w:pPr>
        <w:ind w:left="9510" w:hanging="360"/>
      </w:pPr>
    </w:lvl>
    <w:lvl w:ilvl="8" w:tplc="0422001B" w:tentative="1">
      <w:start w:val="1"/>
      <w:numFmt w:val="lowerRoman"/>
      <w:lvlText w:val="%9."/>
      <w:lvlJc w:val="right"/>
      <w:pPr>
        <w:ind w:left="102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E3B"/>
    <w:rsid w:val="00006FC0"/>
    <w:rsid w:val="000135BA"/>
    <w:rsid w:val="00015268"/>
    <w:rsid w:val="0002035D"/>
    <w:rsid w:val="00025272"/>
    <w:rsid w:val="00042E43"/>
    <w:rsid w:val="00050F72"/>
    <w:rsid w:val="000515AF"/>
    <w:rsid w:val="00055A83"/>
    <w:rsid w:val="0006336B"/>
    <w:rsid w:val="00063401"/>
    <w:rsid w:val="00066392"/>
    <w:rsid w:val="000719AE"/>
    <w:rsid w:val="00073406"/>
    <w:rsid w:val="00075F12"/>
    <w:rsid w:val="0007740F"/>
    <w:rsid w:val="00080679"/>
    <w:rsid w:val="00091D5D"/>
    <w:rsid w:val="00096804"/>
    <w:rsid w:val="000A0B99"/>
    <w:rsid w:val="000A3545"/>
    <w:rsid w:val="000A6E4E"/>
    <w:rsid w:val="000A6F88"/>
    <w:rsid w:val="000B7027"/>
    <w:rsid w:val="000C04B0"/>
    <w:rsid w:val="000C2EBB"/>
    <w:rsid w:val="000C3D5E"/>
    <w:rsid w:val="000E0C83"/>
    <w:rsid w:val="000E3AE7"/>
    <w:rsid w:val="000E43C9"/>
    <w:rsid w:val="000E5E6E"/>
    <w:rsid w:val="000E5E9A"/>
    <w:rsid w:val="000E6B86"/>
    <w:rsid w:val="000F6C8C"/>
    <w:rsid w:val="001012FE"/>
    <w:rsid w:val="00101D91"/>
    <w:rsid w:val="00102408"/>
    <w:rsid w:val="00105871"/>
    <w:rsid w:val="00110E40"/>
    <w:rsid w:val="00122B34"/>
    <w:rsid w:val="00123C9B"/>
    <w:rsid w:val="00124662"/>
    <w:rsid w:val="001307B8"/>
    <w:rsid w:val="001402C3"/>
    <w:rsid w:val="00145B16"/>
    <w:rsid w:val="001471BD"/>
    <w:rsid w:val="0015288D"/>
    <w:rsid w:val="00157DD6"/>
    <w:rsid w:val="001601E6"/>
    <w:rsid w:val="001628FA"/>
    <w:rsid w:val="00162EAD"/>
    <w:rsid w:val="00164742"/>
    <w:rsid w:val="00173BF5"/>
    <w:rsid w:val="001746F8"/>
    <w:rsid w:val="00175D34"/>
    <w:rsid w:val="00176259"/>
    <w:rsid w:val="00176949"/>
    <w:rsid w:val="00177EB1"/>
    <w:rsid w:val="00184F55"/>
    <w:rsid w:val="001865A1"/>
    <w:rsid w:val="001868A8"/>
    <w:rsid w:val="00191575"/>
    <w:rsid w:val="00192589"/>
    <w:rsid w:val="00194C2D"/>
    <w:rsid w:val="00196245"/>
    <w:rsid w:val="001A666A"/>
    <w:rsid w:val="001A6C2A"/>
    <w:rsid w:val="001A70C8"/>
    <w:rsid w:val="001C07D9"/>
    <w:rsid w:val="001C0C1A"/>
    <w:rsid w:val="001C1547"/>
    <w:rsid w:val="001C2F72"/>
    <w:rsid w:val="001C68CC"/>
    <w:rsid w:val="001C7B97"/>
    <w:rsid w:val="001D0FC0"/>
    <w:rsid w:val="001D4258"/>
    <w:rsid w:val="001E053B"/>
    <w:rsid w:val="001E53E5"/>
    <w:rsid w:val="00200F14"/>
    <w:rsid w:val="00202A37"/>
    <w:rsid w:val="00202DB5"/>
    <w:rsid w:val="00206E82"/>
    <w:rsid w:val="002072C9"/>
    <w:rsid w:val="002123D2"/>
    <w:rsid w:val="0023719F"/>
    <w:rsid w:val="002458BE"/>
    <w:rsid w:val="00247921"/>
    <w:rsid w:val="00260DC2"/>
    <w:rsid w:val="00263C6D"/>
    <w:rsid w:val="00267218"/>
    <w:rsid w:val="002730B7"/>
    <w:rsid w:val="00274A03"/>
    <w:rsid w:val="00276ABA"/>
    <w:rsid w:val="002802A7"/>
    <w:rsid w:val="002A3169"/>
    <w:rsid w:val="002A35C0"/>
    <w:rsid w:val="002A5840"/>
    <w:rsid w:val="002B2615"/>
    <w:rsid w:val="002C03F5"/>
    <w:rsid w:val="002C10B4"/>
    <w:rsid w:val="002C50D3"/>
    <w:rsid w:val="002D01BD"/>
    <w:rsid w:val="002D5FAB"/>
    <w:rsid w:val="002D68A2"/>
    <w:rsid w:val="002D6A31"/>
    <w:rsid w:val="002E17F2"/>
    <w:rsid w:val="00300753"/>
    <w:rsid w:val="003029E6"/>
    <w:rsid w:val="003042E2"/>
    <w:rsid w:val="003065B5"/>
    <w:rsid w:val="0032142D"/>
    <w:rsid w:val="00321B4A"/>
    <w:rsid w:val="003247CC"/>
    <w:rsid w:val="00326A5B"/>
    <w:rsid w:val="00327FCD"/>
    <w:rsid w:val="003373E6"/>
    <w:rsid w:val="0034453D"/>
    <w:rsid w:val="003450F4"/>
    <w:rsid w:val="00351DF0"/>
    <w:rsid w:val="00356F8D"/>
    <w:rsid w:val="0036110F"/>
    <w:rsid w:val="003718F4"/>
    <w:rsid w:val="00375968"/>
    <w:rsid w:val="003766DB"/>
    <w:rsid w:val="00382FF8"/>
    <w:rsid w:val="00386D12"/>
    <w:rsid w:val="003903FE"/>
    <w:rsid w:val="003918B1"/>
    <w:rsid w:val="00396ED4"/>
    <w:rsid w:val="003A2420"/>
    <w:rsid w:val="003A28F9"/>
    <w:rsid w:val="003B0B61"/>
    <w:rsid w:val="003B0D69"/>
    <w:rsid w:val="003B1FA6"/>
    <w:rsid w:val="003B6686"/>
    <w:rsid w:val="003C07A6"/>
    <w:rsid w:val="003C32DE"/>
    <w:rsid w:val="003C3388"/>
    <w:rsid w:val="003C5FBE"/>
    <w:rsid w:val="003C5FCD"/>
    <w:rsid w:val="003C6C86"/>
    <w:rsid w:val="003D2D52"/>
    <w:rsid w:val="003D421A"/>
    <w:rsid w:val="003D7D90"/>
    <w:rsid w:val="003E171E"/>
    <w:rsid w:val="003E36E9"/>
    <w:rsid w:val="003E3B73"/>
    <w:rsid w:val="003E5656"/>
    <w:rsid w:val="00404590"/>
    <w:rsid w:val="00410DA6"/>
    <w:rsid w:val="00415FD5"/>
    <w:rsid w:val="00416210"/>
    <w:rsid w:val="004216B8"/>
    <w:rsid w:val="00430580"/>
    <w:rsid w:val="00431511"/>
    <w:rsid w:val="00435A5A"/>
    <w:rsid w:val="00444933"/>
    <w:rsid w:val="00446F8D"/>
    <w:rsid w:val="00451D7C"/>
    <w:rsid w:val="00454350"/>
    <w:rsid w:val="0045585A"/>
    <w:rsid w:val="00461589"/>
    <w:rsid w:val="004621F4"/>
    <w:rsid w:val="00466F3F"/>
    <w:rsid w:val="00471F89"/>
    <w:rsid w:val="004720EB"/>
    <w:rsid w:val="00472FDA"/>
    <w:rsid w:val="004932A3"/>
    <w:rsid w:val="00494838"/>
    <w:rsid w:val="004967EF"/>
    <w:rsid w:val="00496997"/>
    <w:rsid w:val="004A34D1"/>
    <w:rsid w:val="004A3E75"/>
    <w:rsid w:val="004B1845"/>
    <w:rsid w:val="004C5E86"/>
    <w:rsid w:val="004D1266"/>
    <w:rsid w:val="004D38A1"/>
    <w:rsid w:val="004D3C3A"/>
    <w:rsid w:val="004D4586"/>
    <w:rsid w:val="004D59C0"/>
    <w:rsid w:val="004E14EC"/>
    <w:rsid w:val="004E443F"/>
    <w:rsid w:val="004E780F"/>
    <w:rsid w:val="004F02F2"/>
    <w:rsid w:val="004F2538"/>
    <w:rsid w:val="0050070B"/>
    <w:rsid w:val="00501A3C"/>
    <w:rsid w:val="0051546F"/>
    <w:rsid w:val="00541A5C"/>
    <w:rsid w:val="00550E90"/>
    <w:rsid w:val="00560819"/>
    <w:rsid w:val="00561D62"/>
    <w:rsid w:val="0057444C"/>
    <w:rsid w:val="00576A8E"/>
    <w:rsid w:val="00591439"/>
    <w:rsid w:val="005B4C09"/>
    <w:rsid w:val="005B63B8"/>
    <w:rsid w:val="005C0A10"/>
    <w:rsid w:val="005C0CF0"/>
    <w:rsid w:val="005C292A"/>
    <w:rsid w:val="005C3C92"/>
    <w:rsid w:val="005D645F"/>
    <w:rsid w:val="005E581A"/>
    <w:rsid w:val="005E70B0"/>
    <w:rsid w:val="005F4880"/>
    <w:rsid w:val="005F6A34"/>
    <w:rsid w:val="00607C6C"/>
    <w:rsid w:val="006103F8"/>
    <w:rsid w:val="00610E19"/>
    <w:rsid w:val="00611CCC"/>
    <w:rsid w:val="00613BE0"/>
    <w:rsid w:val="00625A59"/>
    <w:rsid w:val="0063010A"/>
    <w:rsid w:val="00634188"/>
    <w:rsid w:val="006409C3"/>
    <w:rsid w:val="006409C6"/>
    <w:rsid w:val="00644B99"/>
    <w:rsid w:val="0066331A"/>
    <w:rsid w:val="00665A85"/>
    <w:rsid w:val="00675634"/>
    <w:rsid w:val="00677F0F"/>
    <w:rsid w:val="00697496"/>
    <w:rsid w:val="006A6EF5"/>
    <w:rsid w:val="006A79AD"/>
    <w:rsid w:val="006B17B1"/>
    <w:rsid w:val="006D0E16"/>
    <w:rsid w:val="006D2520"/>
    <w:rsid w:val="006E2DB2"/>
    <w:rsid w:val="006E4D45"/>
    <w:rsid w:val="006F6FE6"/>
    <w:rsid w:val="007019ED"/>
    <w:rsid w:val="007111F1"/>
    <w:rsid w:val="00715809"/>
    <w:rsid w:val="0072219D"/>
    <w:rsid w:val="0073022D"/>
    <w:rsid w:val="00730730"/>
    <w:rsid w:val="007352F2"/>
    <w:rsid w:val="007439EE"/>
    <w:rsid w:val="00744011"/>
    <w:rsid w:val="00752513"/>
    <w:rsid w:val="00753AC4"/>
    <w:rsid w:val="00760BE8"/>
    <w:rsid w:val="007637BE"/>
    <w:rsid w:val="007663B2"/>
    <w:rsid w:val="00767EF3"/>
    <w:rsid w:val="007771B2"/>
    <w:rsid w:val="00781518"/>
    <w:rsid w:val="00781577"/>
    <w:rsid w:val="00782FA2"/>
    <w:rsid w:val="007866DB"/>
    <w:rsid w:val="00791928"/>
    <w:rsid w:val="00795775"/>
    <w:rsid w:val="007A379E"/>
    <w:rsid w:val="007A42B2"/>
    <w:rsid w:val="007A67EC"/>
    <w:rsid w:val="007A6BE6"/>
    <w:rsid w:val="007B3F04"/>
    <w:rsid w:val="007B3F8B"/>
    <w:rsid w:val="007B797B"/>
    <w:rsid w:val="007C0590"/>
    <w:rsid w:val="007C10CA"/>
    <w:rsid w:val="007C4EEA"/>
    <w:rsid w:val="007C54B6"/>
    <w:rsid w:val="007C71FF"/>
    <w:rsid w:val="007D1FB1"/>
    <w:rsid w:val="007D51BC"/>
    <w:rsid w:val="007D5C56"/>
    <w:rsid w:val="007D7036"/>
    <w:rsid w:val="007D73B6"/>
    <w:rsid w:val="007E0230"/>
    <w:rsid w:val="007E1963"/>
    <w:rsid w:val="007E4620"/>
    <w:rsid w:val="007F1C18"/>
    <w:rsid w:val="007F30FC"/>
    <w:rsid w:val="008020F7"/>
    <w:rsid w:val="008041AA"/>
    <w:rsid w:val="008142F3"/>
    <w:rsid w:val="00814AEB"/>
    <w:rsid w:val="00821246"/>
    <w:rsid w:val="008217F1"/>
    <w:rsid w:val="00830407"/>
    <w:rsid w:val="0083098C"/>
    <w:rsid w:val="008326DB"/>
    <w:rsid w:val="00852039"/>
    <w:rsid w:val="00852077"/>
    <w:rsid w:val="0085352E"/>
    <w:rsid w:val="008535C1"/>
    <w:rsid w:val="008752B5"/>
    <w:rsid w:val="00877EE5"/>
    <w:rsid w:val="008901C5"/>
    <w:rsid w:val="00891537"/>
    <w:rsid w:val="00892A9B"/>
    <w:rsid w:val="008A0C93"/>
    <w:rsid w:val="008A1CF9"/>
    <w:rsid w:val="008C07BC"/>
    <w:rsid w:val="008C379D"/>
    <w:rsid w:val="008D548B"/>
    <w:rsid w:val="008D668B"/>
    <w:rsid w:val="008E0317"/>
    <w:rsid w:val="008E456E"/>
    <w:rsid w:val="008F27CF"/>
    <w:rsid w:val="008F45DC"/>
    <w:rsid w:val="0090227B"/>
    <w:rsid w:val="00905830"/>
    <w:rsid w:val="009103E1"/>
    <w:rsid w:val="00917825"/>
    <w:rsid w:val="00933309"/>
    <w:rsid w:val="00940CA2"/>
    <w:rsid w:val="00943AD2"/>
    <w:rsid w:val="00947720"/>
    <w:rsid w:val="00951543"/>
    <w:rsid w:val="00952535"/>
    <w:rsid w:val="0095743A"/>
    <w:rsid w:val="009612FF"/>
    <w:rsid w:val="0097050C"/>
    <w:rsid w:val="00970EC8"/>
    <w:rsid w:val="009739C5"/>
    <w:rsid w:val="009774DF"/>
    <w:rsid w:val="00984582"/>
    <w:rsid w:val="00991338"/>
    <w:rsid w:val="0099154B"/>
    <w:rsid w:val="00993AFA"/>
    <w:rsid w:val="00994DDB"/>
    <w:rsid w:val="00995D2D"/>
    <w:rsid w:val="00995FFC"/>
    <w:rsid w:val="009A106F"/>
    <w:rsid w:val="009A2F0F"/>
    <w:rsid w:val="009B2A9E"/>
    <w:rsid w:val="009C1758"/>
    <w:rsid w:val="009C78EA"/>
    <w:rsid w:val="009D2D59"/>
    <w:rsid w:val="009D57F4"/>
    <w:rsid w:val="009E6DE1"/>
    <w:rsid w:val="009F0282"/>
    <w:rsid w:val="009F1B5D"/>
    <w:rsid w:val="009F5FC5"/>
    <w:rsid w:val="009F7175"/>
    <w:rsid w:val="00A02C14"/>
    <w:rsid w:val="00A100F0"/>
    <w:rsid w:val="00A1300F"/>
    <w:rsid w:val="00A17009"/>
    <w:rsid w:val="00A17163"/>
    <w:rsid w:val="00A20E4E"/>
    <w:rsid w:val="00A30FA1"/>
    <w:rsid w:val="00A33408"/>
    <w:rsid w:val="00A37514"/>
    <w:rsid w:val="00A3773F"/>
    <w:rsid w:val="00A418E9"/>
    <w:rsid w:val="00A46CA9"/>
    <w:rsid w:val="00A4715A"/>
    <w:rsid w:val="00A52031"/>
    <w:rsid w:val="00A520C5"/>
    <w:rsid w:val="00A5339B"/>
    <w:rsid w:val="00A54121"/>
    <w:rsid w:val="00A60AF8"/>
    <w:rsid w:val="00A702BB"/>
    <w:rsid w:val="00A70326"/>
    <w:rsid w:val="00A70D9D"/>
    <w:rsid w:val="00A74890"/>
    <w:rsid w:val="00A82539"/>
    <w:rsid w:val="00A917F1"/>
    <w:rsid w:val="00A932C3"/>
    <w:rsid w:val="00AA4519"/>
    <w:rsid w:val="00AA458F"/>
    <w:rsid w:val="00AB2934"/>
    <w:rsid w:val="00AB6212"/>
    <w:rsid w:val="00AC2B81"/>
    <w:rsid w:val="00AC56E0"/>
    <w:rsid w:val="00AC5D07"/>
    <w:rsid w:val="00AC601F"/>
    <w:rsid w:val="00AD67D1"/>
    <w:rsid w:val="00AE063D"/>
    <w:rsid w:val="00AE416B"/>
    <w:rsid w:val="00AE44BC"/>
    <w:rsid w:val="00AF4304"/>
    <w:rsid w:val="00AF650F"/>
    <w:rsid w:val="00B040C8"/>
    <w:rsid w:val="00B07E43"/>
    <w:rsid w:val="00B15063"/>
    <w:rsid w:val="00B16771"/>
    <w:rsid w:val="00B200C1"/>
    <w:rsid w:val="00B248EA"/>
    <w:rsid w:val="00B31ADD"/>
    <w:rsid w:val="00B40855"/>
    <w:rsid w:val="00B4775B"/>
    <w:rsid w:val="00B477C5"/>
    <w:rsid w:val="00B513D2"/>
    <w:rsid w:val="00B525A2"/>
    <w:rsid w:val="00B5398F"/>
    <w:rsid w:val="00B53B7F"/>
    <w:rsid w:val="00B65A15"/>
    <w:rsid w:val="00B72D9A"/>
    <w:rsid w:val="00B7506B"/>
    <w:rsid w:val="00B76C9C"/>
    <w:rsid w:val="00B779D5"/>
    <w:rsid w:val="00B808AD"/>
    <w:rsid w:val="00B925E2"/>
    <w:rsid w:val="00B96FC8"/>
    <w:rsid w:val="00BA2366"/>
    <w:rsid w:val="00BA40E0"/>
    <w:rsid w:val="00BB2B1B"/>
    <w:rsid w:val="00BB57A8"/>
    <w:rsid w:val="00BC4D2F"/>
    <w:rsid w:val="00BC6C22"/>
    <w:rsid w:val="00BC775E"/>
    <w:rsid w:val="00BD30D4"/>
    <w:rsid w:val="00BE1FF6"/>
    <w:rsid w:val="00BE2A94"/>
    <w:rsid w:val="00BE6C39"/>
    <w:rsid w:val="00BE7F5F"/>
    <w:rsid w:val="00BF43B5"/>
    <w:rsid w:val="00BF490E"/>
    <w:rsid w:val="00C0703B"/>
    <w:rsid w:val="00C1596B"/>
    <w:rsid w:val="00C20DC6"/>
    <w:rsid w:val="00C33710"/>
    <w:rsid w:val="00C419F1"/>
    <w:rsid w:val="00C4662D"/>
    <w:rsid w:val="00C47548"/>
    <w:rsid w:val="00C500EA"/>
    <w:rsid w:val="00C53188"/>
    <w:rsid w:val="00C53FFA"/>
    <w:rsid w:val="00C550FC"/>
    <w:rsid w:val="00C558A7"/>
    <w:rsid w:val="00C566A9"/>
    <w:rsid w:val="00C57975"/>
    <w:rsid w:val="00C67A1F"/>
    <w:rsid w:val="00C83729"/>
    <w:rsid w:val="00C837D8"/>
    <w:rsid w:val="00C8397A"/>
    <w:rsid w:val="00C84D75"/>
    <w:rsid w:val="00C91701"/>
    <w:rsid w:val="00CA43D8"/>
    <w:rsid w:val="00CB0879"/>
    <w:rsid w:val="00CB2641"/>
    <w:rsid w:val="00CB6F8B"/>
    <w:rsid w:val="00CC1F2E"/>
    <w:rsid w:val="00CC269B"/>
    <w:rsid w:val="00CC582A"/>
    <w:rsid w:val="00CD2380"/>
    <w:rsid w:val="00CD50A8"/>
    <w:rsid w:val="00CD70F9"/>
    <w:rsid w:val="00CD7F0C"/>
    <w:rsid w:val="00CE5D3D"/>
    <w:rsid w:val="00D04EB1"/>
    <w:rsid w:val="00D233B5"/>
    <w:rsid w:val="00D259EA"/>
    <w:rsid w:val="00D25A1F"/>
    <w:rsid w:val="00D25AED"/>
    <w:rsid w:val="00D26941"/>
    <w:rsid w:val="00D3377E"/>
    <w:rsid w:val="00D34080"/>
    <w:rsid w:val="00D43675"/>
    <w:rsid w:val="00D50E3B"/>
    <w:rsid w:val="00D60432"/>
    <w:rsid w:val="00D627F8"/>
    <w:rsid w:val="00D62DEC"/>
    <w:rsid w:val="00D734D1"/>
    <w:rsid w:val="00D771E0"/>
    <w:rsid w:val="00D826E9"/>
    <w:rsid w:val="00D862DD"/>
    <w:rsid w:val="00D904F0"/>
    <w:rsid w:val="00D91AE2"/>
    <w:rsid w:val="00D93425"/>
    <w:rsid w:val="00DA459B"/>
    <w:rsid w:val="00DB0A02"/>
    <w:rsid w:val="00DB48E7"/>
    <w:rsid w:val="00DD17CA"/>
    <w:rsid w:val="00DD24FE"/>
    <w:rsid w:val="00DD5C67"/>
    <w:rsid w:val="00DE333A"/>
    <w:rsid w:val="00DE5214"/>
    <w:rsid w:val="00DE594D"/>
    <w:rsid w:val="00DE6D5D"/>
    <w:rsid w:val="00DE779A"/>
    <w:rsid w:val="00DF0103"/>
    <w:rsid w:val="00DF160F"/>
    <w:rsid w:val="00DF21A7"/>
    <w:rsid w:val="00DF3DC9"/>
    <w:rsid w:val="00DF46B9"/>
    <w:rsid w:val="00DF62C3"/>
    <w:rsid w:val="00DF6F34"/>
    <w:rsid w:val="00E11500"/>
    <w:rsid w:val="00E165BC"/>
    <w:rsid w:val="00E20E70"/>
    <w:rsid w:val="00E2111F"/>
    <w:rsid w:val="00E22BE1"/>
    <w:rsid w:val="00E41548"/>
    <w:rsid w:val="00E45B26"/>
    <w:rsid w:val="00E46447"/>
    <w:rsid w:val="00E46AB2"/>
    <w:rsid w:val="00E553F5"/>
    <w:rsid w:val="00E55CAF"/>
    <w:rsid w:val="00E77189"/>
    <w:rsid w:val="00EA3E05"/>
    <w:rsid w:val="00EA4168"/>
    <w:rsid w:val="00EA509B"/>
    <w:rsid w:val="00EA5247"/>
    <w:rsid w:val="00EA7E0B"/>
    <w:rsid w:val="00EB6231"/>
    <w:rsid w:val="00EC2001"/>
    <w:rsid w:val="00EC34A9"/>
    <w:rsid w:val="00ED1B02"/>
    <w:rsid w:val="00ED1C1D"/>
    <w:rsid w:val="00ED498F"/>
    <w:rsid w:val="00ED54B0"/>
    <w:rsid w:val="00EF357D"/>
    <w:rsid w:val="00EF59A1"/>
    <w:rsid w:val="00EF7903"/>
    <w:rsid w:val="00F02E69"/>
    <w:rsid w:val="00F047EA"/>
    <w:rsid w:val="00F10B70"/>
    <w:rsid w:val="00F11B20"/>
    <w:rsid w:val="00F12DEB"/>
    <w:rsid w:val="00F15564"/>
    <w:rsid w:val="00F174E5"/>
    <w:rsid w:val="00F25903"/>
    <w:rsid w:val="00F26466"/>
    <w:rsid w:val="00F26707"/>
    <w:rsid w:val="00F26D33"/>
    <w:rsid w:val="00F30A2C"/>
    <w:rsid w:val="00F31913"/>
    <w:rsid w:val="00F350F7"/>
    <w:rsid w:val="00F57718"/>
    <w:rsid w:val="00F716F2"/>
    <w:rsid w:val="00F77F31"/>
    <w:rsid w:val="00F83E29"/>
    <w:rsid w:val="00F845CA"/>
    <w:rsid w:val="00F92ACD"/>
    <w:rsid w:val="00F93C40"/>
    <w:rsid w:val="00FA0F9F"/>
    <w:rsid w:val="00FA3B14"/>
    <w:rsid w:val="00FA4F09"/>
    <w:rsid w:val="00FA4F9F"/>
    <w:rsid w:val="00FA595C"/>
    <w:rsid w:val="00FB52F7"/>
    <w:rsid w:val="00FB69E5"/>
    <w:rsid w:val="00FB789A"/>
    <w:rsid w:val="00FD4A52"/>
    <w:rsid w:val="00FE0246"/>
    <w:rsid w:val="00FE29B0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9EE50"/>
  <w15:docId w15:val="{BAF4D330-BFFC-4847-9CBC-76573B88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0E90"/>
    <w:pPr>
      <w:spacing w:after="0" w:line="240" w:lineRule="auto"/>
      <w:ind w:left="-68" w:right="34" w:firstLine="91"/>
      <w:jc w:val="both"/>
    </w:pPr>
    <w:rPr>
      <w:rFonts w:ascii="Times New Roman" w:eastAsia="Times New Roman" w:hAnsi="Times New Roman" w:cs="Times New Roman"/>
      <w:lang w:val="uk-UA" w:eastAsia="ru-RU"/>
    </w:rPr>
  </w:style>
  <w:style w:type="paragraph" w:styleId="2">
    <w:name w:val="heading 2"/>
    <w:basedOn w:val="a"/>
    <w:link w:val="20"/>
    <w:uiPriority w:val="9"/>
    <w:qFormat/>
    <w:rsid w:val="00F350F7"/>
    <w:pPr>
      <w:spacing w:before="100" w:beforeAutospacing="1" w:after="100" w:afterAutospacing="1"/>
      <w:ind w:left="0" w:right="0" w:firstLine="0"/>
      <w:jc w:val="left"/>
      <w:outlineLvl w:val="1"/>
    </w:pPr>
    <w:rPr>
      <w:b/>
      <w:bCs/>
      <w:sz w:val="36"/>
      <w:szCs w:val="36"/>
      <w:lang w:val="x-none" w:eastAsia="uk-UA"/>
    </w:rPr>
  </w:style>
  <w:style w:type="paragraph" w:styleId="3">
    <w:name w:val="heading 3"/>
    <w:basedOn w:val="a"/>
    <w:link w:val="30"/>
    <w:uiPriority w:val="9"/>
    <w:qFormat/>
    <w:rsid w:val="00560819"/>
    <w:pPr>
      <w:spacing w:before="100" w:beforeAutospacing="1" w:after="100" w:afterAutospacing="1"/>
      <w:ind w:left="0" w:right="0" w:firstLine="0"/>
      <w:jc w:val="left"/>
      <w:outlineLvl w:val="2"/>
    </w:pPr>
    <w:rPr>
      <w:rFonts w:eastAsiaTheme="minorEastAsia"/>
      <w:b/>
      <w:bCs/>
      <w:sz w:val="27"/>
      <w:szCs w:val="2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0E3B"/>
    <w:pPr>
      <w:tabs>
        <w:tab w:val="center" w:pos="4677"/>
        <w:tab w:val="right" w:pos="9355"/>
      </w:tabs>
      <w:suppressAutoHyphens/>
      <w:autoSpaceDE w:val="0"/>
    </w:pPr>
    <w:rPr>
      <w:bCs/>
      <w:sz w:val="24"/>
      <w:szCs w:val="24"/>
      <w:lang w:eastAsia="zh-CN"/>
    </w:rPr>
  </w:style>
  <w:style w:type="character" w:customStyle="1" w:styleId="a4">
    <w:name w:val="Верхній колонтитул Знак"/>
    <w:basedOn w:val="a0"/>
    <w:link w:val="a3"/>
    <w:uiPriority w:val="99"/>
    <w:rsid w:val="00D50E3B"/>
    <w:rPr>
      <w:rFonts w:ascii="Times New Roman" w:eastAsia="Times New Roman" w:hAnsi="Times New Roman" w:cs="Times New Roman"/>
      <w:bCs/>
      <w:sz w:val="24"/>
      <w:szCs w:val="24"/>
      <w:lang w:val="uk-UA" w:eastAsia="zh-CN"/>
    </w:rPr>
  </w:style>
  <w:style w:type="table" w:customStyle="1" w:styleId="1">
    <w:name w:val="Сітка таблиці1"/>
    <w:basedOn w:val="a1"/>
    <w:next w:val="a5"/>
    <w:uiPriority w:val="39"/>
    <w:rsid w:val="00767EF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767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10587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05871"/>
    <w:rPr>
      <w:rFonts w:ascii="Times New Roman" w:eastAsia="Times New Roman" w:hAnsi="Times New Roman" w:cs="Times New Roman"/>
      <w:lang w:val="uk-UA" w:eastAsia="ru-RU"/>
    </w:rPr>
  </w:style>
  <w:style w:type="paragraph" w:styleId="a8">
    <w:name w:val="List Paragraph"/>
    <w:basedOn w:val="a"/>
    <w:uiPriority w:val="34"/>
    <w:qFormat/>
    <w:rsid w:val="00EA4168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character" w:styleId="a9">
    <w:name w:val="annotation reference"/>
    <w:basedOn w:val="a0"/>
    <w:uiPriority w:val="99"/>
    <w:semiHidden/>
    <w:unhideWhenUsed/>
    <w:rsid w:val="00EA4168"/>
    <w:rPr>
      <w:sz w:val="16"/>
      <w:szCs w:val="16"/>
    </w:rPr>
  </w:style>
  <w:style w:type="paragraph" w:customStyle="1" w:styleId="rvps2">
    <w:name w:val="rvps2"/>
    <w:basedOn w:val="a"/>
    <w:rsid w:val="00EA4168"/>
    <w:pPr>
      <w:spacing w:before="100" w:beforeAutospacing="1" w:after="100" w:afterAutospacing="1"/>
      <w:ind w:left="0" w:right="0" w:firstLine="0"/>
      <w:jc w:val="left"/>
    </w:pPr>
    <w:rPr>
      <w:sz w:val="24"/>
      <w:szCs w:val="24"/>
      <w:lang w:val="ru-RU"/>
    </w:rPr>
  </w:style>
  <w:style w:type="character" w:customStyle="1" w:styleId="rvts11">
    <w:name w:val="rvts11"/>
    <w:basedOn w:val="a0"/>
    <w:rsid w:val="00EA4168"/>
  </w:style>
  <w:style w:type="paragraph" w:styleId="aa">
    <w:name w:val="Balloon Text"/>
    <w:basedOn w:val="a"/>
    <w:link w:val="ab"/>
    <w:uiPriority w:val="99"/>
    <w:semiHidden/>
    <w:unhideWhenUsed/>
    <w:rsid w:val="00EA4168"/>
    <w:pPr>
      <w:ind w:left="0" w:right="0"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b">
    <w:name w:val="Текст у виносці Знак"/>
    <w:basedOn w:val="a0"/>
    <w:link w:val="aa"/>
    <w:uiPriority w:val="99"/>
    <w:semiHidden/>
    <w:rsid w:val="00EA4168"/>
    <w:rPr>
      <w:rFonts w:ascii="Segoe UI" w:hAnsi="Segoe UI" w:cs="Segoe UI"/>
      <w:sz w:val="18"/>
      <w:szCs w:val="18"/>
      <w:lang w:val="uk-UA"/>
    </w:rPr>
  </w:style>
  <w:style w:type="paragraph" w:customStyle="1" w:styleId="rvps8">
    <w:name w:val="rvps8"/>
    <w:basedOn w:val="a"/>
    <w:rsid w:val="00EA4168"/>
    <w:pPr>
      <w:spacing w:before="100" w:beforeAutospacing="1" w:after="100" w:afterAutospacing="1"/>
      <w:ind w:left="0" w:right="0" w:firstLine="0"/>
      <w:jc w:val="left"/>
    </w:pPr>
    <w:rPr>
      <w:sz w:val="24"/>
      <w:szCs w:val="24"/>
      <w:lang w:val="ru-RU" w:eastAsia="uk-UA"/>
    </w:rPr>
  </w:style>
  <w:style w:type="character" w:customStyle="1" w:styleId="20">
    <w:name w:val="Заголовок 2 Знак"/>
    <w:basedOn w:val="a0"/>
    <w:link w:val="2"/>
    <w:uiPriority w:val="9"/>
    <w:rsid w:val="00F350F7"/>
    <w:rPr>
      <w:rFonts w:ascii="Times New Roman" w:eastAsia="Times New Roman" w:hAnsi="Times New Roman" w:cs="Times New Roman"/>
      <w:b/>
      <w:bCs/>
      <w:sz w:val="36"/>
      <w:szCs w:val="36"/>
      <w:lang w:val="x-none" w:eastAsia="uk-UA"/>
    </w:rPr>
  </w:style>
  <w:style w:type="character" w:customStyle="1" w:styleId="30">
    <w:name w:val="Заголовок 3 Знак"/>
    <w:basedOn w:val="a0"/>
    <w:link w:val="3"/>
    <w:uiPriority w:val="9"/>
    <w:rsid w:val="00560819"/>
    <w:rPr>
      <w:rFonts w:ascii="Times New Roman" w:eastAsiaTheme="minorEastAsia" w:hAnsi="Times New Roman" w:cs="Times New Roman"/>
      <w:b/>
      <w:bCs/>
      <w:sz w:val="27"/>
      <w:szCs w:val="27"/>
      <w:lang w:val="en-US"/>
    </w:rPr>
  </w:style>
  <w:style w:type="paragraph" w:customStyle="1" w:styleId="msonormal0">
    <w:name w:val="msonormal"/>
    <w:basedOn w:val="a"/>
    <w:rsid w:val="00560819"/>
    <w:pPr>
      <w:spacing w:before="100" w:beforeAutospacing="1" w:after="100" w:afterAutospacing="1"/>
      <w:ind w:left="0" w:right="0" w:firstLine="0"/>
      <w:jc w:val="left"/>
    </w:pPr>
    <w:rPr>
      <w:rFonts w:eastAsiaTheme="minorEastAsia"/>
      <w:sz w:val="24"/>
      <w:szCs w:val="24"/>
      <w:lang w:val="en-US" w:eastAsia="en-US"/>
    </w:rPr>
  </w:style>
  <w:style w:type="paragraph" w:styleId="ac">
    <w:name w:val="Normal (Web)"/>
    <w:basedOn w:val="a"/>
    <w:uiPriority w:val="99"/>
    <w:unhideWhenUsed/>
    <w:rsid w:val="00560819"/>
    <w:pPr>
      <w:spacing w:before="100" w:beforeAutospacing="1" w:after="100" w:afterAutospacing="1"/>
      <w:ind w:left="0" w:right="0" w:firstLine="0"/>
      <w:jc w:val="left"/>
    </w:pPr>
    <w:rPr>
      <w:rFonts w:eastAsiaTheme="minorEastAsia"/>
      <w:sz w:val="24"/>
      <w:szCs w:val="24"/>
      <w:lang w:val="en-US" w:eastAsia="en-US"/>
    </w:rPr>
  </w:style>
  <w:style w:type="character" w:styleId="ad">
    <w:name w:val="Hyperlink"/>
    <w:basedOn w:val="a0"/>
    <w:uiPriority w:val="99"/>
    <w:semiHidden/>
    <w:unhideWhenUsed/>
    <w:rsid w:val="00C53F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9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ps.ligazakon.net/document/view/mr230047?ed=2023_02_09&amp;an=36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30047?ed=2023_02_09&amp;an=3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B6197-81B3-4675-9398-9C9E6E30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1471</Words>
  <Characters>8390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Гаврилюк Юліанна Юріївна</cp:lastModifiedBy>
  <cp:revision>5</cp:revision>
  <cp:lastPrinted>2024-05-01T13:58:00Z</cp:lastPrinted>
  <dcterms:created xsi:type="dcterms:W3CDTF">2024-05-01T13:34:00Z</dcterms:created>
  <dcterms:modified xsi:type="dcterms:W3CDTF">2024-05-02T09:20:00Z</dcterms:modified>
</cp:coreProperties>
</file>