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2A1E6" w14:textId="77777777" w:rsidR="000829D0" w:rsidRPr="00FB63E7" w:rsidRDefault="000829D0" w:rsidP="000829D0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FB63E7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72EE557D" wp14:editId="3C5298B7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A3D5" w14:textId="77777777" w:rsidR="000829D0" w:rsidRPr="00FB63E7" w:rsidRDefault="000829D0" w:rsidP="000829D0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85908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B85908">
        <w:rPr>
          <w:rFonts w:ascii="Times New Roman" w:hAnsi="Times New Roman" w:cs="Times New Roman"/>
          <w:b/>
          <w:spacing w:val="18"/>
          <w:w w:val="66"/>
          <w:sz w:val="72"/>
        </w:rPr>
        <w:t>КА РАД</w:t>
      </w:r>
      <w:r w:rsidRPr="00EA0366">
        <w:rPr>
          <w:rFonts w:ascii="Times New Roman" w:hAnsi="Times New Roman" w:cs="Times New Roman"/>
          <w:b/>
          <w:spacing w:val="18"/>
          <w:w w:val="66"/>
          <w:sz w:val="72"/>
        </w:rPr>
        <w:t>А</w:t>
      </w:r>
    </w:p>
    <w:p w14:paraId="39EF13D2" w14:textId="4C9F6709" w:rsidR="000829D0" w:rsidRPr="00B85908" w:rsidRDefault="000829D0" w:rsidP="000829D0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i w:val="0"/>
          <w:spacing w:val="18"/>
          <w:w w:val="90"/>
        </w:rPr>
      </w:pPr>
      <w:r w:rsidRPr="00191E73">
        <w:rPr>
          <w:rFonts w:ascii="Times New Roman" w:hAnsi="Times New Roman" w:cs="Times New Roman"/>
          <w:i w:val="0"/>
          <w:spacing w:val="18"/>
          <w:w w:val="90"/>
        </w:rPr>
        <w:t>ІІ</w:t>
      </w:r>
      <w:r w:rsidR="007A69D3">
        <w:rPr>
          <w:rFonts w:ascii="Benguiat" w:hAnsi="Benguiat"/>
          <w:i w:val="0"/>
          <w:spacing w:val="18"/>
          <w:w w:val="90"/>
        </w:rPr>
        <w:t xml:space="preserve"> СЕС</w:t>
      </w:r>
      <w:r w:rsidR="007A69D3" w:rsidRPr="00191E73">
        <w:rPr>
          <w:rFonts w:ascii="Times New Roman" w:hAnsi="Times New Roman" w:cs="Times New Roman"/>
          <w:i w:val="0"/>
          <w:spacing w:val="18"/>
          <w:w w:val="90"/>
        </w:rPr>
        <w:t>І</w:t>
      </w:r>
      <w:r w:rsidRPr="00B85908">
        <w:rPr>
          <w:rFonts w:ascii="Benguiat" w:hAnsi="Benguiat"/>
          <w:i w:val="0"/>
          <w:spacing w:val="18"/>
          <w:w w:val="90"/>
        </w:rPr>
        <w:t>Я</w:t>
      </w:r>
      <w:r w:rsidRPr="00B85908">
        <w:rPr>
          <w:i w:val="0"/>
          <w:spacing w:val="18"/>
          <w:w w:val="90"/>
        </w:rPr>
        <w:t xml:space="preserve"> </w:t>
      </w:r>
      <w:r w:rsidR="007A69D3" w:rsidRPr="00191E73">
        <w:rPr>
          <w:rFonts w:ascii="Times New Roman" w:hAnsi="Times New Roman" w:cs="Times New Roman"/>
          <w:i w:val="0"/>
          <w:spacing w:val="18"/>
          <w:w w:val="90"/>
        </w:rPr>
        <w:t>І</w:t>
      </w:r>
      <w:r w:rsidRPr="00191E73">
        <w:rPr>
          <w:rFonts w:ascii="Times New Roman" w:hAnsi="Times New Roman" w:cs="Times New Roman"/>
          <w:i w:val="0"/>
          <w:spacing w:val="18"/>
          <w:w w:val="90"/>
        </w:rPr>
        <w:t xml:space="preserve">Х </w:t>
      </w:r>
      <w:r w:rsidRPr="00B85908">
        <w:rPr>
          <w:rFonts w:ascii="Benguiat" w:hAnsi="Benguiat"/>
          <w:i w:val="0"/>
          <w:spacing w:val="18"/>
          <w:w w:val="90"/>
        </w:rPr>
        <w:t>СКЛИКАННЯ</w:t>
      </w:r>
    </w:p>
    <w:p w14:paraId="23D8396E" w14:textId="77777777" w:rsidR="000829D0" w:rsidRPr="00E73002" w:rsidRDefault="000829D0" w:rsidP="000829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91FF825" w14:textId="77777777" w:rsidR="000829D0" w:rsidRPr="00EE3D60" w:rsidRDefault="000829D0" w:rsidP="000829D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5908">
        <w:rPr>
          <w:rFonts w:ascii="Times New Roman" w:hAnsi="Times New Roman" w:cs="Times New Roman"/>
          <w:sz w:val="52"/>
          <w:szCs w:val="52"/>
        </w:rPr>
        <w:t>РІШЕННЯ</w:t>
      </w:r>
    </w:p>
    <w:p w14:paraId="1A7F6C59" w14:textId="77777777" w:rsidR="000829D0" w:rsidRPr="000C4FA6" w:rsidRDefault="000829D0" w:rsidP="0008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C620F" w14:textId="77777777" w:rsidR="000829D0" w:rsidRPr="00B85908" w:rsidRDefault="000829D0" w:rsidP="000829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4FA6">
        <w:rPr>
          <w:rFonts w:ascii="Times New Roman" w:hAnsi="Times New Roman" w:cs="Times New Roman"/>
          <w:sz w:val="28"/>
          <w:szCs w:val="28"/>
        </w:rPr>
        <w:t xml:space="preserve">____________№_______________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                          ПРОЄКТ</w:t>
      </w:r>
    </w:p>
    <w:p w14:paraId="49FA971D" w14:textId="77777777" w:rsidR="000829D0" w:rsidRDefault="000829D0" w:rsidP="000829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0D36D16" w14:textId="77777777" w:rsidR="00F352E1" w:rsidRDefault="00F352E1" w:rsidP="000829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86EA5BC" w14:textId="77777777" w:rsidR="00BC5AEC" w:rsidRDefault="00F352E1" w:rsidP="00BC5AEC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Театральну премію </w:t>
      </w:r>
    </w:p>
    <w:p w14:paraId="0A0CBFCF" w14:textId="47D91123" w:rsidR="00F352E1" w:rsidRDefault="00F352E1" w:rsidP="00BC5AEC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4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«Київська пектораль»</w:t>
      </w:r>
    </w:p>
    <w:p w14:paraId="5FE9D19A" w14:textId="77777777" w:rsidR="003A48B8" w:rsidRPr="003A48B8" w:rsidRDefault="003A48B8" w:rsidP="00B041F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627215F" w14:textId="77777777" w:rsidR="00832AB7" w:rsidRDefault="00832AB7" w:rsidP="00832AB7">
      <w:pPr>
        <w:pStyle w:val="a6"/>
        <w:ind w:right="-284" w:firstLine="709"/>
        <w:contextualSpacing/>
        <w:jc w:val="both"/>
        <w:rPr>
          <w:sz w:val="28"/>
          <w:szCs w:val="28"/>
          <w:lang w:val="uk-UA"/>
        </w:rPr>
      </w:pPr>
      <w:r w:rsidRPr="00B85490">
        <w:rPr>
          <w:sz w:val="28"/>
          <w:szCs w:val="28"/>
          <w:lang w:val="uk-UA"/>
        </w:rPr>
        <w:t>Відповідно до стат</w:t>
      </w:r>
      <w:r>
        <w:rPr>
          <w:sz w:val="28"/>
          <w:szCs w:val="28"/>
          <w:lang w:val="uk-UA"/>
        </w:rPr>
        <w:t>ей</w:t>
      </w:r>
      <w:r w:rsidRPr="00B85490">
        <w:rPr>
          <w:sz w:val="28"/>
          <w:szCs w:val="28"/>
          <w:lang w:val="uk-UA"/>
        </w:rPr>
        <w:t xml:space="preserve"> 25, 26 Закону України «Про місцеве самоврядування в Україні», Закону України «Про культуру», постанови Кабінету Міністрів України від 02 жовтня 2003 року № 1539 «Про підтримку діяльності творчих спілок та книговидавничої справи»,</w:t>
      </w:r>
      <w:r w:rsidRPr="00B85490">
        <w:rPr>
          <w:color w:val="000000"/>
          <w:sz w:val="28"/>
          <w:szCs w:val="28"/>
          <w:lang w:val="uk-UA"/>
        </w:rPr>
        <w:t xml:space="preserve"> статт</w:t>
      </w:r>
      <w:r>
        <w:rPr>
          <w:color w:val="000000"/>
          <w:sz w:val="28"/>
          <w:szCs w:val="28"/>
          <w:lang w:val="uk-UA"/>
        </w:rPr>
        <w:t>і</w:t>
      </w:r>
      <w:r w:rsidRPr="00B85490">
        <w:rPr>
          <w:color w:val="000000"/>
          <w:sz w:val="28"/>
          <w:szCs w:val="28"/>
          <w:lang w:val="uk-UA"/>
        </w:rPr>
        <w:t xml:space="preserve"> 6 Статуту територіальної громади міста Києва, затвердженого рішенням Київської міської ради від 28 березня 2002 року </w:t>
      </w:r>
      <w:r w:rsidR="00AC4ADD">
        <w:rPr>
          <w:color w:val="000000"/>
          <w:sz w:val="28"/>
          <w:szCs w:val="28"/>
          <w:lang w:val="uk-UA"/>
        </w:rPr>
        <w:br/>
      </w:r>
      <w:r w:rsidRPr="00B85490">
        <w:rPr>
          <w:color w:val="000000"/>
          <w:sz w:val="28"/>
          <w:szCs w:val="28"/>
          <w:lang w:val="uk-UA"/>
        </w:rPr>
        <w:t>№</w:t>
      </w:r>
      <w:r w:rsidR="005A1497">
        <w:rPr>
          <w:color w:val="000000"/>
          <w:sz w:val="28"/>
          <w:szCs w:val="28"/>
          <w:lang w:val="uk-UA"/>
        </w:rPr>
        <w:t xml:space="preserve"> </w:t>
      </w:r>
      <w:r w:rsidRPr="00B85490">
        <w:rPr>
          <w:color w:val="000000"/>
          <w:sz w:val="28"/>
          <w:szCs w:val="28"/>
          <w:lang w:val="uk-UA"/>
        </w:rPr>
        <w:t>371/1805,</w:t>
      </w:r>
      <w:r w:rsidR="00FF38F4">
        <w:rPr>
          <w:color w:val="000000"/>
          <w:sz w:val="28"/>
          <w:szCs w:val="28"/>
          <w:lang w:val="uk-UA"/>
        </w:rPr>
        <w:t xml:space="preserve"> зареєстрованого наказом Міністерства юстиції України від 02 лютого 2005 року </w:t>
      </w:r>
      <w:r w:rsidR="00892596">
        <w:rPr>
          <w:color w:val="000000"/>
          <w:sz w:val="28"/>
          <w:szCs w:val="28"/>
          <w:lang w:val="uk-UA"/>
        </w:rPr>
        <w:t>№ 14/5,</w:t>
      </w:r>
      <w:r w:rsidRPr="00B85490">
        <w:rPr>
          <w:color w:val="000000"/>
          <w:sz w:val="28"/>
          <w:szCs w:val="28"/>
          <w:lang w:val="uk-UA"/>
        </w:rPr>
        <w:t xml:space="preserve"> з метою </w:t>
      </w:r>
      <w:r w:rsidRPr="0070270B">
        <w:rPr>
          <w:sz w:val="28"/>
          <w:szCs w:val="28"/>
          <w:lang w:val="uk-UA"/>
        </w:rPr>
        <w:t>приведення у відповідність</w:t>
      </w:r>
      <w:r>
        <w:rPr>
          <w:sz w:val="28"/>
          <w:szCs w:val="28"/>
          <w:lang w:val="uk-UA"/>
        </w:rPr>
        <w:t xml:space="preserve"> до законодавства України</w:t>
      </w:r>
      <w:r w:rsidRPr="0070270B">
        <w:rPr>
          <w:sz w:val="28"/>
          <w:szCs w:val="28"/>
          <w:lang w:val="uk-UA"/>
        </w:rPr>
        <w:t xml:space="preserve"> та реалізації повноважень </w:t>
      </w:r>
      <w:r>
        <w:rPr>
          <w:sz w:val="28"/>
          <w:szCs w:val="28"/>
          <w:lang w:val="uk-UA"/>
        </w:rPr>
        <w:t xml:space="preserve">Київської міської ради як </w:t>
      </w:r>
      <w:r w:rsidRPr="0070270B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у</w:t>
      </w:r>
      <w:r w:rsidRPr="0070270B">
        <w:rPr>
          <w:sz w:val="28"/>
          <w:szCs w:val="28"/>
          <w:lang w:val="uk-UA"/>
        </w:rPr>
        <w:t xml:space="preserve"> місцевого самоврядування</w:t>
      </w:r>
      <w:r>
        <w:rPr>
          <w:sz w:val="28"/>
          <w:szCs w:val="28"/>
          <w:lang w:val="uk-UA"/>
        </w:rPr>
        <w:t>,</w:t>
      </w:r>
      <w:r w:rsidRPr="0070270B">
        <w:rPr>
          <w:sz w:val="28"/>
          <w:szCs w:val="28"/>
          <w:lang w:val="uk-UA"/>
        </w:rPr>
        <w:t xml:space="preserve"> </w:t>
      </w:r>
      <w:r w:rsidRPr="00D71D22">
        <w:rPr>
          <w:sz w:val="28"/>
          <w:szCs w:val="28"/>
          <w:lang w:val="uk-UA"/>
        </w:rPr>
        <w:t>підвищення соціальної і художньої ролі театрального мистецтва в культурному житті Києва, підтримки та популяризації кращих здобутків столичних театральних закладів</w:t>
      </w:r>
      <w:r>
        <w:rPr>
          <w:color w:val="000000"/>
          <w:sz w:val="28"/>
          <w:szCs w:val="28"/>
          <w:lang w:val="uk-UA"/>
        </w:rPr>
        <w:t>, Київська міська рада</w:t>
      </w:r>
    </w:p>
    <w:p w14:paraId="463803B1" w14:textId="77777777" w:rsidR="00832AB7" w:rsidRDefault="00832AB7" w:rsidP="001658F9">
      <w:pPr>
        <w:pStyle w:val="a6"/>
        <w:ind w:right="-284" w:firstLine="709"/>
        <w:contextualSpacing/>
        <w:jc w:val="both"/>
        <w:rPr>
          <w:sz w:val="28"/>
          <w:szCs w:val="28"/>
          <w:lang w:val="uk-UA"/>
        </w:rPr>
      </w:pPr>
    </w:p>
    <w:p w14:paraId="6DF27065" w14:textId="77777777" w:rsidR="00832AB7" w:rsidRPr="003A48B8" w:rsidRDefault="00832AB7" w:rsidP="001658F9">
      <w:pPr>
        <w:pStyle w:val="a6"/>
        <w:ind w:right="-284"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3A48B8">
        <w:rPr>
          <w:b/>
          <w:bCs/>
          <w:sz w:val="28"/>
          <w:szCs w:val="28"/>
          <w:lang w:val="uk-UA"/>
        </w:rPr>
        <w:t>ВИРІШИЛА:</w:t>
      </w:r>
    </w:p>
    <w:p w14:paraId="7E4471FA" w14:textId="77777777" w:rsidR="00D71D22" w:rsidRPr="001658F9" w:rsidRDefault="00D71D22" w:rsidP="001658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2B5807" w14:textId="5F961808" w:rsidR="00224C72" w:rsidRPr="00BC5AEC" w:rsidRDefault="00D71D22" w:rsidP="00BC5AEC">
      <w:pPr>
        <w:pStyle w:val="a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D22">
        <w:rPr>
          <w:rFonts w:ascii="Times New Roman" w:hAnsi="Times New Roman" w:cs="Times New Roman"/>
          <w:sz w:val="28"/>
          <w:szCs w:val="28"/>
          <w:lang w:eastAsia="ru-RU"/>
        </w:rPr>
        <w:t>Затвердити Положення про Театральну премію «Київська пектораль», що додається.</w:t>
      </w:r>
    </w:p>
    <w:p w14:paraId="164330CB" w14:textId="0C2B8723" w:rsidR="00224C72" w:rsidRPr="00BC5AEC" w:rsidRDefault="00224C72" w:rsidP="00BC5AEC">
      <w:pPr>
        <w:pStyle w:val="a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D22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Департаменту культури виконавчого органу Київської міської ради (Київської міської державної адміністрації) </w:t>
      </w:r>
      <w:r w:rsidRPr="00D71D22">
        <w:rPr>
          <w:rFonts w:ascii="Times New Roman" w:hAnsi="Times New Roman" w:cs="Times New Roman"/>
          <w:sz w:val="28"/>
          <w:szCs w:val="28"/>
        </w:rPr>
        <w:t>спільно з Київським місцевим творчим відділенням Національної спілки театральних діячів України</w:t>
      </w:r>
      <w:r w:rsidRPr="00D71D22">
        <w:rPr>
          <w:rFonts w:ascii="Times New Roman" w:hAnsi="Times New Roman" w:cs="Times New Roman"/>
          <w:sz w:val="28"/>
          <w:szCs w:val="28"/>
          <w:lang w:eastAsia="ru-RU"/>
        </w:rPr>
        <w:t xml:space="preserve"> забезпечувати високий органі</w:t>
      </w:r>
      <w:r w:rsidR="005261DA">
        <w:rPr>
          <w:rFonts w:ascii="Times New Roman" w:hAnsi="Times New Roman" w:cs="Times New Roman"/>
          <w:sz w:val="28"/>
          <w:szCs w:val="28"/>
          <w:lang w:eastAsia="ru-RU"/>
        </w:rPr>
        <w:t>заційний рівень проведення заходів</w:t>
      </w:r>
      <w:r w:rsidRPr="00D71D22">
        <w:rPr>
          <w:rFonts w:ascii="Times New Roman" w:hAnsi="Times New Roman" w:cs="Times New Roman"/>
          <w:sz w:val="28"/>
          <w:szCs w:val="28"/>
          <w:lang w:eastAsia="ru-RU"/>
        </w:rPr>
        <w:t xml:space="preserve"> щодо визначення</w:t>
      </w:r>
      <w:r w:rsidR="005261DA">
        <w:rPr>
          <w:rFonts w:ascii="Times New Roman" w:hAnsi="Times New Roman" w:cs="Times New Roman"/>
          <w:sz w:val="28"/>
          <w:szCs w:val="28"/>
          <w:lang w:eastAsia="ru-RU"/>
        </w:rPr>
        <w:t xml:space="preserve">, нагородження та відзначення </w:t>
      </w:r>
      <w:r w:rsidR="00AA7783">
        <w:rPr>
          <w:rFonts w:ascii="Times New Roman" w:hAnsi="Times New Roman" w:cs="Times New Roman"/>
          <w:sz w:val="28"/>
          <w:szCs w:val="28"/>
          <w:lang w:eastAsia="ru-RU"/>
        </w:rPr>
        <w:t>лауреатів</w:t>
      </w:r>
      <w:r w:rsidRPr="00D71D22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Театральної премії «Київська пектораль».</w:t>
      </w:r>
    </w:p>
    <w:p w14:paraId="2AB3A46E" w14:textId="77777777" w:rsidR="00224C72" w:rsidRDefault="00224C72" w:rsidP="00B041F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72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Департаменту культури виконавчого органу Київської міської ради (Київської міської державної адміністрації) передбачати на відповідні роки видатки на проведення заходів щодо </w:t>
      </w:r>
      <w:r w:rsidR="00F518AF">
        <w:rPr>
          <w:rFonts w:ascii="Times New Roman" w:hAnsi="Times New Roman" w:cs="Times New Roman"/>
          <w:sz w:val="28"/>
          <w:szCs w:val="28"/>
          <w:lang w:eastAsia="ru-RU"/>
        </w:rPr>
        <w:t xml:space="preserve">нагородження та відзначення </w:t>
      </w:r>
      <w:r w:rsidR="00AA7783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лауреатів </w:t>
      </w:r>
      <w:r w:rsidRPr="00224C72">
        <w:rPr>
          <w:rFonts w:ascii="Times New Roman" w:hAnsi="Times New Roman" w:cs="Times New Roman"/>
          <w:sz w:val="28"/>
          <w:szCs w:val="28"/>
          <w:lang w:eastAsia="ru-RU"/>
        </w:rPr>
        <w:t>Театральної премії «Київська пектораль» в бюджетних запитах по галузі «Культура і мистецтво» в межах доведеного граничного обсягу видатків.</w:t>
      </w:r>
    </w:p>
    <w:p w14:paraId="4DEB24AF" w14:textId="3554B637" w:rsidR="00F518AF" w:rsidRDefault="00F518AF" w:rsidP="00F518A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Виконавчому органу Київської міської ради</w:t>
      </w:r>
      <w:r w:rsidR="00743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привести власні нормативні акти у відповідність до цього рішення.</w:t>
      </w:r>
    </w:p>
    <w:p w14:paraId="50EB3918" w14:textId="77777777" w:rsidR="00224C72" w:rsidRDefault="00224C72" w:rsidP="00F518AF">
      <w:pPr>
        <w:pStyle w:val="a5"/>
        <w:ind w:left="927"/>
        <w:rPr>
          <w:sz w:val="28"/>
          <w:szCs w:val="28"/>
        </w:rPr>
      </w:pPr>
    </w:p>
    <w:p w14:paraId="1D8F5F4D" w14:textId="6B7C6D6E" w:rsidR="00224C72" w:rsidRPr="00BC5AEC" w:rsidRDefault="00224C72" w:rsidP="00BC5AEC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D71D22">
        <w:rPr>
          <w:rFonts w:eastAsia="Calibri"/>
          <w:sz w:val="28"/>
          <w:szCs w:val="28"/>
        </w:rPr>
        <w:t>Оприлюднити це рішення в порядку, установленому законодавством України.</w:t>
      </w:r>
    </w:p>
    <w:p w14:paraId="2047C09A" w14:textId="5AE0B913" w:rsidR="00224C72" w:rsidRPr="00D71D22" w:rsidRDefault="00224C72" w:rsidP="00B041FD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D71D22">
        <w:rPr>
          <w:rFonts w:eastAsia="Calibri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культури </w:t>
      </w:r>
      <w:r w:rsidRPr="00D71D22">
        <w:rPr>
          <w:sz w:val="28"/>
          <w:szCs w:val="28"/>
        </w:rPr>
        <w:t>туризму та суспільних комунікацій</w:t>
      </w:r>
      <w:r w:rsidR="00200908">
        <w:rPr>
          <w:sz w:val="28"/>
          <w:szCs w:val="28"/>
        </w:rPr>
        <w:t>.</w:t>
      </w:r>
      <w:bookmarkStart w:id="0" w:name="_GoBack"/>
      <w:bookmarkEnd w:id="0"/>
    </w:p>
    <w:p w14:paraId="7BB48D30" w14:textId="77777777" w:rsidR="00224C72" w:rsidRPr="00D71D22" w:rsidRDefault="00224C72" w:rsidP="00B041FD">
      <w:pPr>
        <w:pStyle w:val="tj"/>
        <w:shd w:val="clear" w:color="auto" w:fill="FFFFFF"/>
        <w:spacing w:before="0" w:beforeAutospacing="0" w:after="0" w:afterAutospacing="0"/>
        <w:ind w:left="927" w:firstLine="851"/>
        <w:contextualSpacing/>
        <w:jc w:val="both"/>
        <w:rPr>
          <w:sz w:val="28"/>
          <w:szCs w:val="28"/>
        </w:rPr>
      </w:pPr>
    </w:p>
    <w:p w14:paraId="589961F2" w14:textId="77777777" w:rsidR="000829D0" w:rsidRPr="00D71D22" w:rsidRDefault="000829D0" w:rsidP="00B041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15"/>
    </w:p>
    <w:p w14:paraId="0F4F7654" w14:textId="77777777" w:rsidR="000829D0" w:rsidRPr="00D71D22" w:rsidRDefault="000829D0" w:rsidP="000829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767B4031" w14:textId="77777777" w:rsidR="000829D0" w:rsidRPr="00D71D22" w:rsidRDefault="000829D0" w:rsidP="00082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5A832C" w14:textId="77777777" w:rsidR="000829D0" w:rsidRPr="00D71D22" w:rsidRDefault="000829D0" w:rsidP="0008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13"/>
      <w:bookmarkEnd w:id="2"/>
      <w:r w:rsidRPr="00D71D22">
        <w:rPr>
          <w:rFonts w:ascii="Times New Roman" w:hAnsi="Times New Roman" w:cs="Times New Roman"/>
          <w:sz w:val="28"/>
          <w:szCs w:val="28"/>
        </w:rPr>
        <w:t>Київський міський голова                                                             Віталій КЛИЧКО</w:t>
      </w:r>
    </w:p>
    <w:p w14:paraId="784E18B1" w14:textId="10DF91B8" w:rsidR="001658F9" w:rsidRDefault="00165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A33DC8" w14:textId="77777777" w:rsidR="001A6457" w:rsidRPr="001A6457" w:rsidRDefault="001A6457" w:rsidP="001A64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ПОДАННЯ:</w:t>
      </w:r>
    </w:p>
    <w:p w14:paraId="2386047D" w14:textId="77777777" w:rsidR="001A6457" w:rsidRPr="001A6457" w:rsidRDefault="001A6457" w:rsidP="001A64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66F94A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Київської міської ради </w:t>
      </w:r>
    </w:p>
    <w:p w14:paraId="74766977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культури, туризму та </w:t>
      </w:r>
    </w:p>
    <w:p w14:paraId="7DB8F569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суспільних комунікацій </w:t>
      </w:r>
    </w:p>
    <w:p w14:paraId="3BABAEA9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86A6D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Вікторія МУХА </w:t>
      </w:r>
    </w:p>
    <w:p w14:paraId="0EF7BA0F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9787C" w14:textId="77777777" w:rsidR="001A6457" w:rsidRPr="001A6457" w:rsidRDefault="001A6457" w:rsidP="001A64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1A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Володимир АНДРУСИШИН</w:t>
      </w:r>
    </w:p>
    <w:p w14:paraId="10801F3E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B3A1C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0FA91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987EF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6457">
        <w:rPr>
          <w:rFonts w:ascii="Times New Roman" w:hAnsi="Times New Roman" w:cs="Times New Roman"/>
          <w:b/>
          <w:bCs/>
          <w:sz w:val="28"/>
          <w:szCs w:val="28"/>
        </w:rPr>
        <w:t>ПОГОДЖЕННЯ:</w:t>
      </w:r>
    </w:p>
    <w:p w14:paraId="1BB0ADF3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0DF9C0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457">
        <w:rPr>
          <w:rFonts w:ascii="Times New Roman" w:hAnsi="Times New Roman" w:cs="Times New Roman"/>
          <w:sz w:val="28"/>
          <w:szCs w:val="28"/>
        </w:rPr>
        <w:t xml:space="preserve">Постійна комісія Київської міської </w:t>
      </w:r>
    </w:p>
    <w:p w14:paraId="0733169E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457">
        <w:rPr>
          <w:rFonts w:ascii="Times New Roman" w:hAnsi="Times New Roman" w:cs="Times New Roman"/>
          <w:sz w:val="28"/>
          <w:szCs w:val="28"/>
        </w:rPr>
        <w:t>ради з питань місцевого самоврядування</w:t>
      </w:r>
    </w:p>
    <w:p w14:paraId="4DF75309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457">
        <w:rPr>
          <w:rFonts w:ascii="Times New Roman" w:hAnsi="Times New Roman" w:cs="Times New Roman"/>
          <w:sz w:val="28"/>
          <w:szCs w:val="28"/>
        </w:rPr>
        <w:t xml:space="preserve">та зовнішніх </w:t>
      </w:r>
      <w:proofErr w:type="spellStart"/>
      <w:r w:rsidRPr="001A6457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</w:p>
    <w:p w14:paraId="24395D7B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41006" w14:textId="77777777" w:rsidR="001A6457" w:rsidRPr="001A6457" w:rsidRDefault="001A6457" w:rsidP="001A6457">
      <w:pPr>
        <w:spacing w:after="0" w:line="240" w:lineRule="auto"/>
        <w:ind w:right="-74"/>
        <w:rPr>
          <w:rFonts w:ascii="Times New Roman" w:hAnsi="Times New Roman" w:cs="Times New Roman"/>
          <w:sz w:val="28"/>
          <w:szCs w:val="28"/>
        </w:rPr>
      </w:pPr>
      <w:r w:rsidRPr="001A6457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  <w:t xml:space="preserve">                      Юлія ЯРМОЛЕНКО</w:t>
      </w:r>
    </w:p>
    <w:p w14:paraId="47A795F0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FF747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457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  <w:t xml:space="preserve">                             Ігор ХАЦЕВИЧ</w:t>
      </w:r>
    </w:p>
    <w:p w14:paraId="622DFF29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2B3B9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572F0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457">
        <w:rPr>
          <w:rFonts w:ascii="Times New Roman" w:hAnsi="Times New Roman" w:cs="Times New Roman"/>
          <w:sz w:val="28"/>
          <w:szCs w:val="28"/>
        </w:rPr>
        <w:t xml:space="preserve">Постійна комісія Київської міської </w:t>
      </w:r>
    </w:p>
    <w:p w14:paraId="44A7138A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457">
        <w:rPr>
          <w:rFonts w:ascii="Times New Roman" w:hAnsi="Times New Roman" w:cs="Times New Roman"/>
          <w:sz w:val="28"/>
          <w:szCs w:val="28"/>
        </w:rPr>
        <w:t xml:space="preserve">ради з питань бюджету, соціально-економічного </w:t>
      </w:r>
    </w:p>
    <w:p w14:paraId="58A5715E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457">
        <w:rPr>
          <w:rFonts w:ascii="Times New Roman" w:hAnsi="Times New Roman" w:cs="Times New Roman"/>
          <w:sz w:val="28"/>
          <w:szCs w:val="28"/>
        </w:rPr>
        <w:t>розвитку та інвестиційної діяльності</w:t>
      </w:r>
    </w:p>
    <w:p w14:paraId="5DFB13FD" w14:textId="77777777" w:rsidR="001A6457" w:rsidRPr="001A6457" w:rsidRDefault="001A6457" w:rsidP="001A6457">
      <w:pPr>
        <w:spacing w:after="0" w:line="240" w:lineRule="auto"/>
        <w:ind w:right="-74"/>
        <w:rPr>
          <w:rFonts w:ascii="Times New Roman" w:hAnsi="Times New Roman" w:cs="Times New Roman"/>
          <w:sz w:val="28"/>
          <w:szCs w:val="28"/>
        </w:rPr>
      </w:pPr>
    </w:p>
    <w:p w14:paraId="043ABFE2" w14:textId="77777777" w:rsidR="001A6457" w:rsidRPr="001A6457" w:rsidRDefault="001A6457" w:rsidP="001A6457">
      <w:pPr>
        <w:spacing w:after="0" w:line="240" w:lineRule="auto"/>
        <w:ind w:right="-74"/>
        <w:rPr>
          <w:rFonts w:ascii="Times New Roman" w:hAnsi="Times New Roman" w:cs="Times New Roman"/>
          <w:sz w:val="28"/>
          <w:szCs w:val="28"/>
        </w:rPr>
      </w:pPr>
      <w:r w:rsidRPr="001A6457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  <w:t xml:space="preserve">                        Андрій ВІТРЕНКО</w:t>
      </w:r>
    </w:p>
    <w:p w14:paraId="5CDFF4F3" w14:textId="77777777" w:rsidR="001A6457" w:rsidRPr="001A6457" w:rsidRDefault="001A6457" w:rsidP="001A6457">
      <w:pPr>
        <w:spacing w:after="0" w:line="240" w:lineRule="auto"/>
        <w:ind w:left="675" w:right="-74"/>
        <w:rPr>
          <w:rFonts w:ascii="Times New Roman" w:hAnsi="Times New Roman" w:cs="Times New Roman"/>
          <w:sz w:val="28"/>
          <w:szCs w:val="28"/>
        </w:rPr>
      </w:pPr>
    </w:p>
    <w:p w14:paraId="16C502CB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8EA88" w14:textId="77777777" w:rsidR="001A6457" w:rsidRPr="001A6457" w:rsidRDefault="001A6457" w:rsidP="001A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457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</w:r>
      <w:r w:rsidRPr="001A6457">
        <w:rPr>
          <w:rFonts w:ascii="Times New Roman" w:hAnsi="Times New Roman" w:cs="Times New Roman"/>
          <w:sz w:val="28"/>
          <w:szCs w:val="28"/>
        </w:rPr>
        <w:tab/>
        <w:t xml:space="preserve">               Владислав АНДРОНОВ </w:t>
      </w:r>
    </w:p>
    <w:p w14:paraId="341A3381" w14:textId="77777777" w:rsidR="001A6457" w:rsidRPr="001A6457" w:rsidRDefault="001A6457" w:rsidP="001A64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226" w:type="pct"/>
        <w:tblLayout w:type="fixed"/>
        <w:tblLook w:val="01E0" w:firstRow="1" w:lastRow="1" w:firstColumn="1" w:lastColumn="1" w:noHBand="0" w:noVBand="0"/>
      </w:tblPr>
      <w:tblGrid>
        <w:gridCol w:w="9534"/>
        <w:gridCol w:w="4396"/>
      </w:tblGrid>
      <w:tr w:rsidR="001A6457" w:rsidRPr="001A6457" w14:paraId="10B78ECB" w14:textId="77777777" w:rsidTr="006F22DD">
        <w:trPr>
          <w:trHeight w:val="549"/>
        </w:trPr>
        <w:tc>
          <w:tcPr>
            <w:tcW w:w="3422" w:type="pct"/>
            <w:shd w:val="clear" w:color="auto" w:fill="auto"/>
          </w:tcPr>
          <w:p w14:paraId="6C36BC5E" w14:textId="77777777" w:rsidR="001A6457" w:rsidRPr="001A6457" w:rsidRDefault="001A6457" w:rsidP="001A6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5608E" w14:textId="77777777" w:rsidR="001A6457" w:rsidRPr="001A6457" w:rsidRDefault="001A6457" w:rsidP="001A6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5EB8C" w14:textId="77777777" w:rsidR="001A6457" w:rsidRPr="001A6457" w:rsidRDefault="001A6457" w:rsidP="001A6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457">
              <w:rPr>
                <w:rFonts w:ascii="Times New Roman" w:hAnsi="Times New Roman" w:cs="Times New Roman"/>
                <w:sz w:val="28"/>
                <w:szCs w:val="28"/>
              </w:rPr>
              <w:t xml:space="preserve">Виконувач </w:t>
            </w:r>
            <w:proofErr w:type="spellStart"/>
            <w:r w:rsidRPr="001A6457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1A6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1A6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</w:t>
            </w:r>
            <w:r w:rsidRPr="001A6457">
              <w:rPr>
                <w:rFonts w:ascii="Times New Roman" w:hAnsi="Times New Roman" w:cs="Times New Roman"/>
                <w:sz w:val="28"/>
                <w:szCs w:val="28"/>
              </w:rPr>
              <w:t>ків</w:t>
            </w:r>
            <w:proofErr w:type="spellEnd"/>
            <w:r w:rsidRPr="001A6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</w:p>
          <w:p w14:paraId="0A1A2A09" w14:textId="77777777" w:rsidR="001A6457" w:rsidRPr="001A6457" w:rsidRDefault="001A6457" w:rsidP="001A6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457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</w:t>
            </w:r>
          </w:p>
          <w:p w14:paraId="28CB5C62" w14:textId="09E9649B" w:rsidR="001A6457" w:rsidRPr="001A6457" w:rsidRDefault="001A6457" w:rsidP="001A6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457"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Київської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1A6457">
              <w:rPr>
                <w:rFonts w:ascii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  <w:tc>
          <w:tcPr>
            <w:tcW w:w="1578" w:type="pct"/>
            <w:shd w:val="clear" w:color="auto" w:fill="auto"/>
          </w:tcPr>
          <w:p w14:paraId="1CA3EF86" w14:textId="77777777" w:rsidR="001A6457" w:rsidRPr="001A6457" w:rsidRDefault="001A6457" w:rsidP="001A6457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8ABF0" w14:textId="77777777" w:rsidR="001A6457" w:rsidRPr="001A6457" w:rsidRDefault="001A6457" w:rsidP="001A6457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9023C" w14:textId="77777777" w:rsidR="001A6457" w:rsidRPr="001A6457" w:rsidRDefault="001A6457" w:rsidP="001A6457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1A64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1A6457" w:rsidRPr="001A6457" w14:paraId="438F8427" w14:textId="77777777" w:rsidTr="006F22DD">
        <w:trPr>
          <w:trHeight w:val="549"/>
        </w:trPr>
        <w:tc>
          <w:tcPr>
            <w:tcW w:w="3422" w:type="pct"/>
            <w:shd w:val="clear" w:color="auto" w:fill="auto"/>
          </w:tcPr>
          <w:p w14:paraId="6CEDB0CC" w14:textId="77777777" w:rsidR="001A6457" w:rsidRPr="001A6457" w:rsidRDefault="001A6457" w:rsidP="001A6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pct"/>
            <w:shd w:val="clear" w:color="auto" w:fill="auto"/>
          </w:tcPr>
          <w:p w14:paraId="75A48502" w14:textId="77777777" w:rsidR="001A6457" w:rsidRPr="001A6457" w:rsidRDefault="001A6457" w:rsidP="001A6457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CDB1B1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6D839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1E58A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FA903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3B5AD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D82AB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AA545" w14:textId="77777777"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579CD" w14:textId="77777777" w:rsidR="00320DAD" w:rsidRPr="00320DAD" w:rsidRDefault="00320DAD">
      <w:pPr>
        <w:rPr>
          <w:rFonts w:ascii="Times New Roman" w:hAnsi="Times New Roman" w:cs="Times New Roman"/>
          <w:sz w:val="28"/>
          <w:szCs w:val="28"/>
        </w:rPr>
      </w:pPr>
    </w:p>
    <w:p w14:paraId="268E6452" w14:textId="77777777" w:rsidR="00320DAD" w:rsidRPr="00320DAD" w:rsidRDefault="00320DAD">
      <w:pPr>
        <w:rPr>
          <w:rFonts w:ascii="Times New Roman" w:hAnsi="Times New Roman" w:cs="Times New Roman"/>
          <w:sz w:val="28"/>
          <w:szCs w:val="28"/>
        </w:rPr>
      </w:pPr>
    </w:p>
    <w:p w14:paraId="3FAB7621" w14:textId="5A95B10F" w:rsidR="00320DAD" w:rsidRPr="004C559E" w:rsidRDefault="004C559E" w:rsidP="00320DAD">
      <w:pPr>
        <w:pStyle w:val="9"/>
        <w:ind w:left="552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20DAD" w:rsidRPr="004C559E">
        <w:rPr>
          <w:rFonts w:ascii="Times New Roman" w:hAnsi="Times New Roman" w:cs="Times New Roman"/>
          <w:i w:val="0"/>
          <w:sz w:val="28"/>
          <w:szCs w:val="28"/>
        </w:rPr>
        <w:t>ЗАТВЕРДЖЕНО</w:t>
      </w:r>
    </w:p>
    <w:p w14:paraId="2FDFAFBF" w14:textId="6877E4E9" w:rsidR="00320DAD" w:rsidRPr="00320DAD" w:rsidRDefault="004C559E" w:rsidP="00320DAD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AD" w:rsidRPr="00320DAD">
        <w:rPr>
          <w:rFonts w:ascii="Times New Roman" w:hAnsi="Times New Roman" w:cs="Times New Roman"/>
          <w:sz w:val="28"/>
          <w:szCs w:val="28"/>
        </w:rPr>
        <w:t>Р</w:t>
      </w:r>
      <w:r w:rsidR="001A3EBE">
        <w:rPr>
          <w:rFonts w:ascii="Times New Roman" w:hAnsi="Times New Roman" w:cs="Times New Roman"/>
          <w:sz w:val="28"/>
          <w:szCs w:val="28"/>
        </w:rPr>
        <w:t>ішення</w:t>
      </w:r>
      <w:r w:rsidR="00320DAD" w:rsidRPr="00320DAD">
        <w:rPr>
          <w:rFonts w:ascii="Times New Roman" w:hAnsi="Times New Roman" w:cs="Times New Roman"/>
          <w:sz w:val="28"/>
          <w:szCs w:val="28"/>
        </w:rPr>
        <w:t xml:space="preserve"> </w:t>
      </w:r>
      <w:r w:rsidR="001A3EBE">
        <w:rPr>
          <w:rFonts w:ascii="Times New Roman" w:hAnsi="Times New Roman" w:cs="Times New Roman"/>
          <w:sz w:val="28"/>
          <w:szCs w:val="28"/>
        </w:rPr>
        <w:t>Київського міської ради</w:t>
      </w:r>
    </w:p>
    <w:p w14:paraId="33661179" w14:textId="7440793C" w:rsidR="00320DAD" w:rsidRPr="00320DAD" w:rsidRDefault="004C559E" w:rsidP="00320DAD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від_________ 2023 </w:t>
      </w:r>
      <w:r w:rsidR="00320DAD" w:rsidRPr="00320DAD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DB915B0" w14:textId="77777777" w:rsidR="00320DAD" w:rsidRDefault="00320DAD" w:rsidP="00320DAD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7081ECC2" w14:textId="77777777" w:rsidR="001E71A0" w:rsidRPr="00CD7EA4" w:rsidRDefault="001E71A0" w:rsidP="001E71A0">
      <w:pPr>
        <w:rPr>
          <w:sz w:val="28"/>
          <w:szCs w:val="28"/>
        </w:rPr>
      </w:pPr>
    </w:p>
    <w:p w14:paraId="4364B700" w14:textId="5E18A2DF" w:rsidR="001E71A0" w:rsidRPr="003A48B8" w:rsidRDefault="001D5A6C" w:rsidP="00BB07C6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 xml:space="preserve">   </w:t>
      </w:r>
      <w:r w:rsidR="00BD00CB" w:rsidRPr="003A48B8">
        <w:rPr>
          <w:rFonts w:ascii="Times New Roman" w:hAnsi="Times New Roman" w:cs="Times New Roman"/>
          <w:bCs w:val="0"/>
          <w:i w:val="0"/>
        </w:rPr>
        <w:t>П</w:t>
      </w:r>
      <w:r w:rsidR="001E71A0" w:rsidRPr="003A48B8">
        <w:rPr>
          <w:rFonts w:ascii="Times New Roman" w:hAnsi="Times New Roman" w:cs="Times New Roman"/>
          <w:bCs w:val="0"/>
          <w:i w:val="0"/>
        </w:rPr>
        <w:t>ОЛОЖЕННЯ</w:t>
      </w:r>
    </w:p>
    <w:p w14:paraId="09CD63D4" w14:textId="77777777" w:rsidR="001E71A0" w:rsidRPr="003A48B8" w:rsidRDefault="001E71A0" w:rsidP="00BB0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B8">
        <w:rPr>
          <w:rFonts w:ascii="Times New Roman" w:hAnsi="Times New Roman" w:cs="Times New Roman"/>
          <w:b/>
          <w:sz w:val="28"/>
          <w:szCs w:val="28"/>
        </w:rPr>
        <w:t>ПРО ТЕАТРАЛЬНУ ПРЕМІЮ «КИЇВСЬКА ПЕКТОРАЛЬ»</w:t>
      </w:r>
    </w:p>
    <w:p w14:paraId="3EA2B5E0" w14:textId="77777777" w:rsidR="003A48B8" w:rsidRDefault="003A48B8" w:rsidP="00BD00CB">
      <w:pPr>
        <w:pStyle w:val="6"/>
        <w:ind w:firstLine="283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7B73EA" w14:textId="7DBDE35A" w:rsidR="001E71A0" w:rsidRPr="0072489D" w:rsidRDefault="0072489D" w:rsidP="00BD00CB">
      <w:pPr>
        <w:pStyle w:val="6"/>
        <w:ind w:firstLine="283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E71A0" w:rsidRPr="0072489D">
        <w:rPr>
          <w:rFonts w:ascii="Times New Roman" w:hAnsi="Times New Roman" w:cs="Times New Roman"/>
          <w:b/>
          <w:color w:val="auto"/>
          <w:sz w:val="28"/>
          <w:szCs w:val="28"/>
        </w:rPr>
        <w:t>ЗАГАЛЬНІ  ПОЛОЖЕННЯ</w:t>
      </w:r>
    </w:p>
    <w:p w14:paraId="461A9ED1" w14:textId="77777777" w:rsidR="001E71A0" w:rsidRPr="00214B55" w:rsidRDefault="001E71A0" w:rsidP="001E71A0">
      <w:pPr>
        <w:pStyle w:val="a3"/>
        <w:ind w:firstLine="567"/>
        <w:rPr>
          <w:szCs w:val="28"/>
        </w:rPr>
      </w:pPr>
    </w:p>
    <w:p w14:paraId="064B845B" w14:textId="77777777" w:rsidR="001E71A0" w:rsidRPr="001E71A0" w:rsidRDefault="001E71A0" w:rsidP="001658F9">
      <w:pPr>
        <w:pStyle w:val="21"/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1.1. У цьому Положенні наведені нижче терміни вживаються у такому значенні: </w:t>
      </w:r>
    </w:p>
    <w:p w14:paraId="1A215507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група експертів (експерти) – відомі авторитетні фахівці театральної справи, які мають відповідний професійний досвід та працюють у галузі театрального мистецтва: театрознавці, критики, журналісти, музикознавці, мистецтвознавці, викладачі вищих навчальних закладів тощо; </w:t>
      </w:r>
    </w:p>
    <w:p w14:paraId="0BC7A957" w14:textId="77777777" w:rsidR="001E71A0" w:rsidRPr="001E71A0" w:rsidRDefault="001E71A0" w:rsidP="001658F9">
      <w:pPr>
        <w:pStyle w:val="a3"/>
        <w:ind w:right="-426" w:firstLine="709"/>
        <w:contextualSpacing/>
        <w:rPr>
          <w:szCs w:val="28"/>
        </w:rPr>
      </w:pPr>
      <w:r w:rsidRPr="001E71A0">
        <w:rPr>
          <w:szCs w:val="28"/>
        </w:rPr>
        <w:t>лауреат Театральної премії «Київська пектораль» – театральний колектив або окремий митець, якому присуджується Театральна премія «Київська пектораль» у відповідній номінації;</w:t>
      </w:r>
    </w:p>
    <w:p w14:paraId="05B82023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номінанти Театральної премії «Київська пектораль» – театральні колективи або окремі митці, які були висунуті експертами для нагородження Театральною премією «Київська пектораль»;</w:t>
      </w:r>
    </w:p>
    <w:p w14:paraId="03B594AB" w14:textId="77777777" w:rsidR="001E71A0" w:rsidRPr="001E71A0" w:rsidRDefault="001E71A0" w:rsidP="001658F9">
      <w:pPr>
        <w:pStyle w:val="a3"/>
        <w:ind w:right="-426" w:firstLine="709"/>
        <w:contextualSpacing/>
        <w:rPr>
          <w:szCs w:val="28"/>
        </w:rPr>
      </w:pPr>
      <w:r w:rsidRPr="001E71A0">
        <w:rPr>
          <w:szCs w:val="28"/>
        </w:rPr>
        <w:t xml:space="preserve">робочі органи Театральної премії «Київська пектораль» – група експертів (експерти) та адміністративно-організаційна група, </w:t>
      </w:r>
      <w:r w:rsidR="00293C30">
        <w:rPr>
          <w:szCs w:val="28"/>
        </w:rPr>
        <w:t>склад</w:t>
      </w:r>
      <w:r w:rsidRPr="001E71A0">
        <w:rPr>
          <w:szCs w:val="28"/>
        </w:rPr>
        <w:t xml:space="preserve"> яких затверджується Організаційним комітетом.</w:t>
      </w:r>
    </w:p>
    <w:p w14:paraId="68150F34" w14:textId="77777777" w:rsidR="001E71A0" w:rsidRPr="001E71A0" w:rsidRDefault="001E71A0" w:rsidP="001658F9">
      <w:pPr>
        <w:pStyle w:val="a3"/>
        <w:ind w:right="-426" w:firstLine="709"/>
        <w:contextualSpacing/>
        <w:rPr>
          <w:szCs w:val="28"/>
        </w:rPr>
      </w:pPr>
    </w:p>
    <w:p w14:paraId="0AF528BE" w14:textId="00F76173" w:rsidR="001E71A0" w:rsidRPr="00352CC8" w:rsidRDefault="001E71A0" w:rsidP="001658F9">
      <w:pPr>
        <w:pStyle w:val="a3"/>
        <w:tabs>
          <w:tab w:val="left" w:pos="1134"/>
        </w:tabs>
        <w:ind w:right="-426" w:firstLine="709"/>
        <w:contextualSpacing/>
        <w:rPr>
          <w:szCs w:val="28"/>
        </w:rPr>
      </w:pPr>
      <w:r w:rsidRPr="001E71A0">
        <w:rPr>
          <w:szCs w:val="28"/>
        </w:rPr>
        <w:t>1.2.</w:t>
      </w:r>
      <w:r w:rsidRPr="001E71A0">
        <w:rPr>
          <w:szCs w:val="28"/>
        </w:rPr>
        <w:tab/>
      </w:r>
      <w:r w:rsidR="001658F9">
        <w:rPr>
          <w:szCs w:val="28"/>
        </w:rPr>
        <w:t xml:space="preserve"> </w:t>
      </w:r>
      <w:r w:rsidRPr="001E71A0">
        <w:rPr>
          <w:szCs w:val="28"/>
        </w:rPr>
        <w:t>Театральна премія «Київська пектораль» (далі – Премія)</w:t>
      </w:r>
      <w:r w:rsidRPr="001E71A0">
        <w:rPr>
          <w:szCs w:val="28"/>
          <w:shd w:val="clear" w:color="auto" w:fill="FFFFFF"/>
        </w:rPr>
        <w:t xml:space="preserve"> є </w:t>
      </w:r>
      <w:r w:rsidRPr="001E71A0">
        <w:rPr>
          <w:szCs w:val="28"/>
        </w:rPr>
        <w:t xml:space="preserve">професійною відзнакою у галузі театрального мистецтва та однією з форм подальшого підвищення соціальної і художньої ролі театрального мистецтва в культурно-мистецькому житті міста Києва, визначення і популяризації кращих здобутків </w:t>
      </w:r>
      <w:r w:rsidRPr="00352CC8">
        <w:rPr>
          <w:szCs w:val="28"/>
        </w:rPr>
        <w:t xml:space="preserve">театрів </w:t>
      </w:r>
      <w:r w:rsidR="002A1E51" w:rsidRPr="00352CC8">
        <w:rPr>
          <w:szCs w:val="28"/>
        </w:rPr>
        <w:t xml:space="preserve">незалежно від </w:t>
      </w:r>
      <w:r w:rsidR="004D0F2F" w:rsidRPr="00352CC8">
        <w:rPr>
          <w:szCs w:val="28"/>
        </w:rPr>
        <w:t xml:space="preserve">форми власності </w:t>
      </w:r>
      <w:r w:rsidRPr="00352CC8">
        <w:rPr>
          <w:szCs w:val="28"/>
        </w:rPr>
        <w:t>та окремих митців, стимулювання їхньої роботи, моральної та матеріальної підтримки, що відповідає світовій театральній практиці.</w:t>
      </w:r>
    </w:p>
    <w:p w14:paraId="7A28B53F" w14:textId="61987E5E" w:rsidR="001E71A0" w:rsidRPr="001E71A0" w:rsidRDefault="001E71A0" w:rsidP="001658F9">
      <w:pPr>
        <w:pStyle w:val="a3"/>
        <w:ind w:right="-426" w:firstLine="709"/>
        <w:contextualSpacing/>
        <w:rPr>
          <w:szCs w:val="28"/>
        </w:rPr>
      </w:pPr>
      <w:r w:rsidRPr="001E71A0">
        <w:rPr>
          <w:szCs w:val="28"/>
        </w:rPr>
        <w:t>1.3. Премія присуджуєть</w:t>
      </w:r>
      <w:r w:rsidR="00FC6AC6">
        <w:rPr>
          <w:szCs w:val="28"/>
        </w:rPr>
        <w:t xml:space="preserve">ся до Міжнародного дня театру, що відзначається </w:t>
      </w:r>
      <w:r w:rsidR="004C559E">
        <w:rPr>
          <w:szCs w:val="28"/>
        </w:rPr>
        <w:t>27 </w:t>
      </w:r>
      <w:r w:rsidRPr="001E71A0">
        <w:rPr>
          <w:szCs w:val="28"/>
        </w:rPr>
        <w:t>березня</w:t>
      </w:r>
      <w:r w:rsidR="00FC6AC6">
        <w:rPr>
          <w:szCs w:val="28"/>
        </w:rPr>
        <w:t>,</w:t>
      </w:r>
      <w:r w:rsidRPr="001E71A0">
        <w:rPr>
          <w:szCs w:val="28"/>
        </w:rPr>
        <w:t xml:space="preserve"> у розмірі </w:t>
      </w:r>
      <w:r w:rsidR="00DE36BF" w:rsidRPr="00CC5C42">
        <w:rPr>
          <w:szCs w:val="28"/>
        </w:rPr>
        <w:t>30 (тридцять</w:t>
      </w:r>
      <w:r w:rsidRPr="00CC5C42">
        <w:rPr>
          <w:szCs w:val="28"/>
        </w:rPr>
        <w:t>) тисяч гривень</w:t>
      </w:r>
      <w:r w:rsidRPr="001E71A0">
        <w:rPr>
          <w:szCs w:val="28"/>
        </w:rPr>
        <w:t xml:space="preserve"> з урахуванням податків та зборів відп</w:t>
      </w:r>
      <w:r w:rsidR="009142CE">
        <w:rPr>
          <w:szCs w:val="28"/>
        </w:rPr>
        <w:t xml:space="preserve">овідно до законодавства України із врученням </w:t>
      </w:r>
      <w:r w:rsidR="009142CE" w:rsidRPr="001E71A0">
        <w:rPr>
          <w:szCs w:val="28"/>
        </w:rPr>
        <w:t>диплом</w:t>
      </w:r>
      <w:r w:rsidR="009142CE">
        <w:rPr>
          <w:szCs w:val="28"/>
        </w:rPr>
        <w:t>а лауреата, статуетки</w:t>
      </w:r>
      <w:r w:rsidR="009142CE" w:rsidRPr="001E71A0">
        <w:rPr>
          <w:szCs w:val="28"/>
        </w:rPr>
        <w:t xml:space="preserve"> «Київська </w:t>
      </w:r>
      <w:r w:rsidR="009142CE">
        <w:rPr>
          <w:szCs w:val="28"/>
        </w:rPr>
        <w:t>пектораль», медалі</w:t>
      </w:r>
      <w:r w:rsidR="009142CE" w:rsidRPr="001E71A0">
        <w:rPr>
          <w:szCs w:val="28"/>
        </w:rPr>
        <w:t>, посвідчення про нагородження медаллю</w:t>
      </w:r>
      <w:r w:rsidR="009142CE">
        <w:rPr>
          <w:szCs w:val="28"/>
        </w:rPr>
        <w:t>.</w:t>
      </w:r>
    </w:p>
    <w:p w14:paraId="06BE22E2" w14:textId="77777777" w:rsidR="001E71A0" w:rsidRPr="001E71A0" w:rsidRDefault="001E71A0" w:rsidP="001658F9">
      <w:pPr>
        <w:pStyle w:val="a3"/>
        <w:ind w:right="-426" w:firstLine="709"/>
        <w:contextualSpacing/>
        <w:rPr>
          <w:szCs w:val="28"/>
        </w:rPr>
      </w:pPr>
      <w:r w:rsidRPr="001E71A0">
        <w:rPr>
          <w:szCs w:val="28"/>
        </w:rPr>
        <w:t xml:space="preserve">Премія присуджується щорічно за професійні творчі здобутки театральних колективів та окремих митців на підставі висновків експертів та рішення Організаційного комітету. </w:t>
      </w:r>
    </w:p>
    <w:p w14:paraId="474CE848" w14:textId="77777777" w:rsidR="001E71A0" w:rsidRPr="00AA4655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Премія присуджується </w:t>
      </w:r>
      <w:r w:rsidRPr="00BD3238">
        <w:rPr>
          <w:rFonts w:ascii="Times New Roman" w:hAnsi="Times New Roman" w:cs="Times New Roman"/>
          <w:sz w:val="28"/>
          <w:szCs w:val="28"/>
        </w:rPr>
        <w:t xml:space="preserve">у 14 </w:t>
      </w:r>
      <w:r w:rsidRPr="001E71A0">
        <w:rPr>
          <w:rFonts w:ascii="Times New Roman" w:hAnsi="Times New Roman" w:cs="Times New Roman"/>
          <w:sz w:val="28"/>
          <w:szCs w:val="28"/>
        </w:rPr>
        <w:t xml:space="preserve">номінаціях за підсумками календарного року, що передує врученню Премії, а також </w:t>
      </w:r>
      <w:r w:rsidRPr="00BD3238">
        <w:rPr>
          <w:rFonts w:ascii="Times New Roman" w:hAnsi="Times New Roman" w:cs="Times New Roman"/>
          <w:sz w:val="28"/>
          <w:szCs w:val="28"/>
        </w:rPr>
        <w:t xml:space="preserve">у трьох окремих </w:t>
      </w:r>
      <w:r w:rsidR="00E17750">
        <w:rPr>
          <w:rFonts w:ascii="Times New Roman" w:hAnsi="Times New Roman" w:cs="Times New Roman"/>
          <w:sz w:val="28"/>
          <w:szCs w:val="28"/>
        </w:rPr>
        <w:t>номінаціях.</w:t>
      </w:r>
    </w:p>
    <w:p w14:paraId="6C77E420" w14:textId="77777777" w:rsidR="001E71A0" w:rsidRPr="00D71D22" w:rsidRDefault="001E71A0" w:rsidP="001658F9">
      <w:pPr>
        <w:pStyle w:val="a3"/>
        <w:ind w:right="-426" w:firstLine="709"/>
        <w:contextualSpacing/>
        <w:rPr>
          <w:szCs w:val="28"/>
        </w:rPr>
      </w:pPr>
    </w:p>
    <w:p w14:paraId="4E7794E3" w14:textId="77777777" w:rsidR="001E71A0" w:rsidRPr="001E71A0" w:rsidRDefault="001E71A0" w:rsidP="001658F9">
      <w:pPr>
        <w:pStyle w:val="a3"/>
        <w:ind w:right="-426" w:firstLine="709"/>
        <w:contextualSpacing/>
        <w:rPr>
          <w:szCs w:val="28"/>
        </w:rPr>
      </w:pPr>
      <w:r w:rsidRPr="00220D25">
        <w:rPr>
          <w:szCs w:val="28"/>
        </w:rPr>
        <w:t>1.4.</w:t>
      </w:r>
      <w:r w:rsidRPr="00220D25">
        <w:rPr>
          <w:szCs w:val="28"/>
        </w:rPr>
        <w:tab/>
        <w:t>Співорганізаторами Премії є Департамент культури виконавчого органу Київської міської ради (Київської міської державної адміністрації) (далі – Департамент культури) та Київське місцеве творче відділення Національної спілки театральних діячів України (далі – Спілка).</w:t>
      </w:r>
      <w:r w:rsidR="00220D25">
        <w:rPr>
          <w:szCs w:val="28"/>
        </w:rPr>
        <w:t xml:space="preserve">    </w:t>
      </w:r>
    </w:p>
    <w:p w14:paraId="5C97ACA4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1C70A29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1.5. Присудження Премії включає цикл організаційних та творчих заходів, у тому числі роботу групи експертів, адміністративно-організаційної групи, Організаційного комітету, нагородження Премією.</w:t>
      </w:r>
    </w:p>
    <w:p w14:paraId="0BDDA708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5D931B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1.6. Департамент культури бере участь в організації та проведенні заходів, пов’язаних з Премією, </w:t>
      </w:r>
      <w:r w:rsidRPr="008F029E">
        <w:rPr>
          <w:rFonts w:ascii="Times New Roman" w:hAnsi="Times New Roman" w:cs="Times New Roman"/>
          <w:sz w:val="28"/>
          <w:szCs w:val="28"/>
        </w:rPr>
        <w:t>та здійснює фінансування видатків за рахунок коштів бюджету міста Києва (у разі наявності кошторисних призначень на відповідний бюджетний рік).</w:t>
      </w:r>
    </w:p>
    <w:p w14:paraId="0DE14B4D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Спілка здійснює організаційне та координаційне забезпечення заходів, пов’язаних з проведенням Премії, формує та зберігає документи, фото- </w:t>
      </w:r>
      <w:r w:rsidRPr="008556C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556C3">
        <w:rPr>
          <w:rFonts w:ascii="Times New Roman" w:hAnsi="Times New Roman" w:cs="Times New Roman"/>
          <w:sz w:val="28"/>
          <w:szCs w:val="28"/>
        </w:rPr>
        <w:t>відеоархів</w:t>
      </w:r>
      <w:proofErr w:type="spellEnd"/>
      <w:r w:rsidRPr="008556C3">
        <w:rPr>
          <w:rFonts w:ascii="Times New Roman" w:hAnsi="Times New Roman" w:cs="Times New Roman"/>
          <w:sz w:val="28"/>
          <w:szCs w:val="28"/>
        </w:rPr>
        <w:t xml:space="preserve"> </w:t>
      </w:r>
      <w:r w:rsidRPr="001E71A0">
        <w:rPr>
          <w:rFonts w:ascii="Times New Roman" w:hAnsi="Times New Roman" w:cs="Times New Roman"/>
          <w:sz w:val="28"/>
          <w:szCs w:val="28"/>
        </w:rPr>
        <w:t xml:space="preserve">Премії. </w:t>
      </w:r>
    </w:p>
    <w:p w14:paraId="1712904F" w14:textId="77777777" w:rsidR="001E71A0" w:rsidRPr="001E71A0" w:rsidRDefault="001E71A0" w:rsidP="001658F9">
      <w:pPr>
        <w:pStyle w:val="6"/>
        <w:spacing w:before="0" w:line="240" w:lineRule="auto"/>
        <w:ind w:right="-426"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E36D72E" w14:textId="3859826E" w:rsidR="001E71A0" w:rsidRPr="0072489D" w:rsidRDefault="00214B55" w:rsidP="001658F9">
      <w:pPr>
        <w:pStyle w:val="6"/>
        <w:spacing w:before="0" w:line="240" w:lineRule="auto"/>
        <w:ind w:right="-426"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4B5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7248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71A0" w:rsidRPr="0072489D">
        <w:rPr>
          <w:rFonts w:ascii="Times New Roman" w:hAnsi="Times New Roman" w:cs="Times New Roman"/>
          <w:b/>
          <w:color w:val="auto"/>
          <w:sz w:val="28"/>
          <w:szCs w:val="28"/>
        </w:rPr>
        <w:t>ІІ. НОМІНАЦІЇ ПРЕМІЇ</w:t>
      </w:r>
    </w:p>
    <w:p w14:paraId="58E9C731" w14:textId="77777777" w:rsidR="001E71A0" w:rsidRPr="001E71A0" w:rsidRDefault="001E71A0" w:rsidP="001658F9">
      <w:pPr>
        <w:pStyle w:val="a3"/>
        <w:ind w:right="-426" w:firstLine="709"/>
        <w:contextualSpacing/>
        <w:rPr>
          <w:szCs w:val="28"/>
        </w:rPr>
      </w:pPr>
    </w:p>
    <w:p w14:paraId="1B8B8795" w14:textId="77777777" w:rsidR="001E71A0" w:rsidRPr="001E71A0" w:rsidRDefault="001E71A0" w:rsidP="001658F9">
      <w:pPr>
        <w:pStyle w:val="a3"/>
        <w:ind w:right="-426" w:firstLine="709"/>
        <w:contextualSpacing/>
        <w:rPr>
          <w:szCs w:val="28"/>
        </w:rPr>
      </w:pPr>
      <w:r w:rsidRPr="001E71A0">
        <w:rPr>
          <w:szCs w:val="28"/>
        </w:rPr>
        <w:t>2.1.</w:t>
      </w:r>
      <w:r w:rsidRPr="001E71A0">
        <w:rPr>
          <w:szCs w:val="28"/>
        </w:rPr>
        <w:tab/>
        <w:t xml:space="preserve">Премія присуджується у таких номінаціях: </w:t>
      </w:r>
    </w:p>
    <w:p w14:paraId="52DD1E5E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«За кращу драматичну виставу» – театральному колективу за кращу драматичну виставу;</w:t>
      </w:r>
    </w:p>
    <w:p w14:paraId="07E2E1AE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кращу музичну виставу» – театральному колективу за кращу музичну виставу; </w:t>
      </w:r>
    </w:p>
    <w:p w14:paraId="25F88869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«За кращу камерну виставу (виставу малої сцени)» – театральному колективу за кращу виставу, зіграну на сцені камерного театру або на малій (камерній) сцені театру;</w:t>
      </w:r>
    </w:p>
    <w:p w14:paraId="4A95E076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кращу дитячу виставу» – театральному колективу за кращу виставу для дитячої та юнацької аудиторії; </w:t>
      </w:r>
    </w:p>
    <w:p w14:paraId="72D0F12C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кращу режисерську роботу» – окремому митцю за краще режисерське вирішення вистави; </w:t>
      </w:r>
    </w:p>
    <w:p w14:paraId="54C10AD0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краще виконання чоловічої ролі» – окремому митцю за кращу акторську роботу в головній чоловічій ролі; </w:t>
      </w:r>
    </w:p>
    <w:p w14:paraId="0CC8A1B6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краще виконання жіночої ролі» – окремому митцю за кращу акторську роботу в головній жіночій ролі; </w:t>
      </w:r>
    </w:p>
    <w:p w14:paraId="07F075EC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краще виконання чоловічої ролі другого плану» – окремому митцю за кращу акторську роботу чоловічої ролі другого плану; </w:t>
      </w:r>
    </w:p>
    <w:p w14:paraId="2EE8980E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краще виконання жіночої ролі другого плану» – окремому митцю за кращу акторську роботу жіночої ролі другого плану; </w:t>
      </w:r>
    </w:p>
    <w:p w14:paraId="2C1E2934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«За кращу сценографію» – окремому митцю за краще декоративно-художнє оформлення вистави;</w:t>
      </w:r>
    </w:p>
    <w:p w14:paraId="1C1F7ABF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кращу музичну концепцію вистави» – окремому митцю за краще музичне вирішення театральної вистави; </w:t>
      </w:r>
    </w:p>
    <w:p w14:paraId="7EB4B678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краще пластичне вирішення вистави» – окремому митцю за створення кращої пластичної образності вистави драматичного театру; </w:t>
      </w:r>
    </w:p>
    <w:p w14:paraId="75C90590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кращий акторський дебют» – окремому митцю за кращу першу акторську професійну роботу (виконання першої ролі на професійній сцені) у прем’єрній виставі; </w:t>
      </w:r>
    </w:p>
    <w:p w14:paraId="3BE75BC6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кращий режисерський дебют» – окремому митцю за кращу першу режисерську роботу (постановку) на професійній сцені; </w:t>
      </w:r>
    </w:p>
    <w:p w14:paraId="35B89B83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4373376"/>
      <w:r w:rsidRPr="001E71A0">
        <w:rPr>
          <w:rFonts w:ascii="Times New Roman" w:hAnsi="Times New Roman" w:cs="Times New Roman"/>
          <w:sz w:val="28"/>
          <w:szCs w:val="28"/>
        </w:rPr>
        <w:t xml:space="preserve">«Подія року» </w:t>
      </w:r>
      <w:bookmarkEnd w:id="3"/>
      <w:r w:rsidRPr="001E71A0">
        <w:rPr>
          <w:rFonts w:ascii="Times New Roman" w:hAnsi="Times New Roman" w:cs="Times New Roman"/>
          <w:sz w:val="28"/>
          <w:szCs w:val="28"/>
        </w:rPr>
        <w:t xml:space="preserve">– окремому митцю або театральному колективу за яскраву театральну подію; </w:t>
      </w:r>
    </w:p>
    <w:p w14:paraId="0632CF9A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«За вагомий внесок у розвиток театрального мистецтва» – окремому митцю театрального мистецтва або театральному колективу за вагомий внесок у розвиток театрального мистецтва у місті Києві; </w:t>
      </w:r>
    </w:p>
    <w:p w14:paraId="665306B5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«Спеціальна премія» – окремому митцю або театральному колективу за особливий творчий здобуток. </w:t>
      </w:r>
    </w:p>
    <w:p w14:paraId="1A353DB3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8CBDBE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2.2. Для присудження Премії розглядаються лише прем’єрні вистави, які увійшли до поточного репертуару театрів. </w:t>
      </w:r>
    </w:p>
    <w:p w14:paraId="3D57E0F7" w14:textId="4FFAD89A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Прем’єрні вистави, приурочені до окремих подій (</w:t>
      </w:r>
      <w:proofErr w:type="spellStart"/>
      <w:r w:rsidR="00E15819">
        <w:rPr>
          <w:rFonts w:ascii="Times New Roman" w:hAnsi="Times New Roman" w:cs="Times New Roman"/>
          <w:sz w:val="28"/>
          <w:szCs w:val="28"/>
        </w:rPr>
        <w:t>різдвяно</w:t>
      </w:r>
      <w:proofErr w:type="spellEnd"/>
      <w:r w:rsidR="00E15819">
        <w:rPr>
          <w:rFonts w:ascii="Times New Roman" w:hAnsi="Times New Roman" w:cs="Times New Roman"/>
          <w:sz w:val="28"/>
          <w:szCs w:val="28"/>
        </w:rPr>
        <w:t>-новорічні свята</w:t>
      </w:r>
      <w:r w:rsidRPr="001E71A0">
        <w:rPr>
          <w:rFonts w:ascii="Times New Roman" w:hAnsi="Times New Roman" w:cs="Times New Roman"/>
          <w:sz w:val="28"/>
          <w:szCs w:val="28"/>
        </w:rPr>
        <w:t>, ювілеї, річниці окремих осіб чи історичних подій тощо</w:t>
      </w:r>
      <w:r w:rsidRPr="00AA4655">
        <w:rPr>
          <w:rFonts w:ascii="Times New Roman" w:hAnsi="Times New Roman" w:cs="Times New Roman"/>
          <w:sz w:val="28"/>
          <w:szCs w:val="28"/>
        </w:rPr>
        <w:t>),</w:t>
      </w:r>
      <w:r w:rsidRPr="001E71A0">
        <w:rPr>
          <w:rFonts w:ascii="Times New Roman" w:hAnsi="Times New Roman" w:cs="Times New Roman"/>
          <w:sz w:val="28"/>
          <w:szCs w:val="28"/>
        </w:rPr>
        <w:t xml:space="preserve"> розглядаються лише </w:t>
      </w:r>
      <w:r w:rsidRPr="00AA4655">
        <w:rPr>
          <w:rFonts w:ascii="Times New Roman" w:hAnsi="Times New Roman" w:cs="Times New Roman"/>
          <w:sz w:val="28"/>
          <w:szCs w:val="28"/>
        </w:rPr>
        <w:t>у</w:t>
      </w:r>
      <w:r w:rsidRPr="001E71A0">
        <w:rPr>
          <w:rFonts w:ascii="Times New Roman" w:hAnsi="Times New Roman" w:cs="Times New Roman"/>
          <w:sz w:val="28"/>
          <w:szCs w:val="28"/>
        </w:rPr>
        <w:t xml:space="preserve"> тому випадку, якщо надалі ці вистави включаються до поточного репертуару театрів. </w:t>
      </w:r>
    </w:p>
    <w:p w14:paraId="6F5E2D62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Поновлені вистави для присудження Премії не розглядаються.</w:t>
      </w:r>
    </w:p>
    <w:p w14:paraId="0AFFF7A6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CC5647" w14:textId="77777777" w:rsidR="001E71A0" w:rsidRPr="001E71A0" w:rsidRDefault="00E975C8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E71A0" w:rsidRPr="001E71A0">
        <w:rPr>
          <w:rFonts w:ascii="Times New Roman" w:hAnsi="Times New Roman" w:cs="Times New Roman"/>
          <w:sz w:val="28"/>
          <w:szCs w:val="28"/>
        </w:rPr>
        <w:t xml:space="preserve">. Премія не присуджується: </w:t>
      </w:r>
    </w:p>
    <w:p w14:paraId="72169365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якщо у номінації експертами висунуто лише одного номінанта на Премію; </w:t>
      </w:r>
    </w:p>
    <w:p w14:paraId="67216CF8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більше ніж два роки підряд одному і тому ж номінанту в одній і тій же номінації; </w:t>
      </w:r>
    </w:p>
    <w:p w14:paraId="085E59DD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посмертно.</w:t>
      </w:r>
    </w:p>
    <w:p w14:paraId="26AA18C0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8450B2" w14:textId="77777777" w:rsidR="001E71A0" w:rsidRPr="0072489D" w:rsidRDefault="001E71A0" w:rsidP="001658F9">
      <w:pPr>
        <w:spacing w:after="0" w:line="240" w:lineRule="auto"/>
        <w:ind w:right="-42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9D">
        <w:rPr>
          <w:rFonts w:ascii="Times New Roman" w:hAnsi="Times New Roman" w:cs="Times New Roman"/>
          <w:b/>
          <w:sz w:val="28"/>
          <w:szCs w:val="28"/>
        </w:rPr>
        <w:t xml:space="preserve">ІІІ. ПОРЯДОК  ПРИСУДЖЕННЯ  ПРЕМІЇ </w:t>
      </w:r>
    </w:p>
    <w:p w14:paraId="7D18996C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C2BF7E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Для координації роботи, пов’язаної з </w:t>
      </w:r>
      <w:r w:rsidRPr="001E71A0">
        <w:rPr>
          <w:rFonts w:ascii="Times New Roman" w:hAnsi="Times New Roman" w:cs="Times New Roman"/>
          <w:sz w:val="28"/>
          <w:szCs w:val="28"/>
        </w:rPr>
        <w:t>присудженням</w:t>
      </w:r>
      <w:r w:rsidRPr="001E7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Премії, створюється Організаційний комітет </w:t>
      </w:r>
      <w:r w:rsidRPr="001E71A0">
        <w:rPr>
          <w:rFonts w:ascii="Times New Roman" w:hAnsi="Times New Roman" w:cs="Times New Roman"/>
          <w:sz w:val="28"/>
          <w:szCs w:val="28"/>
        </w:rPr>
        <w:t>(далі – Оргкомітет)</w:t>
      </w:r>
      <w:r w:rsidRPr="001E71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до с</w:t>
      </w:r>
      <w:r w:rsidRPr="001E71A0">
        <w:rPr>
          <w:rFonts w:ascii="Times New Roman" w:hAnsi="Times New Roman" w:cs="Times New Roman"/>
          <w:sz w:val="28"/>
          <w:szCs w:val="28"/>
        </w:rPr>
        <w:t xml:space="preserve">кладу якого входять представники співорганізаторів та театральної громадськості. </w:t>
      </w:r>
    </w:p>
    <w:p w14:paraId="513916F8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Кількісний склад Оргкомітету становить 5 осіб. Персональний склад Оргкомітету затверджується </w:t>
      </w:r>
      <w:r w:rsidRPr="00CC5C42">
        <w:rPr>
          <w:rFonts w:ascii="Times New Roman" w:hAnsi="Times New Roman" w:cs="Times New Roman"/>
          <w:sz w:val="28"/>
          <w:szCs w:val="28"/>
        </w:rPr>
        <w:t>щороку наказом директора Департаменту культури</w:t>
      </w:r>
      <w:r w:rsidRPr="001E71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330BE7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Очолюють Оргкомітет співголови – керівники співорганізаторів Премії.</w:t>
      </w:r>
    </w:p>
    <w:p w14:paraId="3F5C4E4C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3487FC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3.2. До компетенції Оргкомітету належить: </w:t>
      </w:r>
    </w:p>
    <w:p w14:paraId="2151A83D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прийняття рішень з організаційних питань; </w:t>
      </w:r>
    </w:p>
    <w:p w14:paraId="54AFEFE5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формування робочих органів Премії, затвердження керівників робочих органів Премії та їхнього персонального складу; </w:t>
      </w:r>
    </w:p>
    <w:p w14:paraId="7C9305D2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розгляд питань, що стосуються функціонування робочих органів Премії; </w:t>
      </w:r>
    </w:p>
    <w:p w14:paraId="2F533D21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розгляд результатів роботи експертів щодо відбору номінантів Премії;</w:t>
      </w:r>
    </w:p>
    <w:p w14:paraId="275CEDF0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затвердження переліку номінантів</w:t>
      </w:r>
      <w:r w:rsidR="003B3E9B">
        <w:rPr>
          <w:rFonts w:ascii="Times New Roman" w:hAnsi="Times New Roman" w:cs="Times New Roman"/>
          <w:sz w:val="28"/>
          <w:szCs w:val="28"/>
        </w:rPr>
        <w:t xml:space="preserve"> та лауреатів</w:t>
      </w:r>
      <w:r w:rsidRPr="001E71A0">
        <w:rPr>
          <w:rFonts w:ascii="Times New Roman" w:hAnsi="Times New Roman" w:cs="Times New Roman"/>
          <w:sz w:val="28"/>
          <w:szCs w:val="28"/>
        </w:rPr>
        <w:t xml:space="preserve"> Премії; </w:t>
      </w:r>
    </w:p>
    <w:p w14:paraId="3320C696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визначення переліку лауреатів у </w:t>
      </w:r>
      <w:r w:rsidRPr="00760086">
        <w:rPr>
          <w:rFonts w:ascii="Times New Roman" w:hAnsi="Times New Roman" w:cs="Times New Roman"/>
          <w:sz w:val="28"/>
          <w:szCs w:val="28"/>
        </w:rPr>
        <w:t xml:space="preserve">номінаціях «Подія року», </w:t>
      </w:r>
      <w:r w:rsidRPr="001E71A0">
        <w:rPr>
          <w:rFonts w:ascii="Times New Roman" w:hAnsi="Times New Roman" w:cs="Times New Roman"/>
          <w:sz w:val="28"/>
          <w:szCs w:val="28"/>
        </w:rPr>
        <w:t xml:space="preserve">«За вагомий внесок у розвиток театрального мистецтва» та «Спеціальна премія»; </w:t>
      </w:r>
    </w:p>
    <w:p w14:paraId="0B6F3D64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затвердження технічних характеристик та ескізів складових Премії.</w:t>
      </w:r>
    </w:p>
    <w:p w14:paraId="4592D116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Втручання у роботу Оргкомітету не допускається.</w:t>
      </w:r>
    </w:p>
    <w:p w14:paraId="2C6C15D4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98E41E1" w14:textId="77777777" w:rsidR="001E71A0" w:rsidRPr="001E71A0" w:rsidRDefault="001E71A0" w:rsidP="00D813D8">
      <w:pPr>
        <w:pStyle w:val="3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3.3. Організаційною формою роботи Оргкомітету є засідання, які проводяться у разі потреби та </w:t>
      </w:r>
      <w:r w:rsidRPr="001E71A0">
        <w:rPr>
          <w:rFonts w:ascii="Times New Roman" w:hAnsi="Times New Roman" w:cs="Times New Roman"/>
          <w:color w:val="000000"/>
          <w:sz w:val="28"/>
          <w:szCs w:val="28"/>
        </w:rPr>
        <w:t>в день нагородження лауреатів Премії.</w:t>
      </w:r>
    </w:p>
    <w:p w14:paraId="718222BC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Засідання Оргкомітету вважається </w:t>
      </w:r>
      <w:r w:rsidR="00286714" w:rsidRPr="005770F5">
        <w:rPr>
          <w:rFonts w:ascii="Times New Roman" w:hAnsi="Times New Roman" w:cs="Times New Roman"/>
          <w:sz w:val="28"/>
          <w:szCs w:val="28"/>
        </w:rPr>
        <w:t>правомоч</w:t>
      </w:r>
      <w:r w:rsidRPr="005770F5">
        <w:rPr>
          <w:rFonts w:ascii="Times New Roman" w:hAnsi="Times New Roman" w:cs="Times New Roman"/>
          <w:sz w:val="28"/>
          <w:szCs w:val="28"/>
        </w:rPr>
        <w:t>ним</w:t>
      </w:r>
      <w:r w:rsidRPr="001E71A0">
        <w:rPr>
          <w:rFonts w:ascii="Times New Roman" w:hAnsi="Times New Roman" w:cs="Times New Roman"/>
          <w:sz w:val="28"/>
          <w:szCs w:val="28"/>
        </w:rPr>
        <w:t>, якщо на ньому присутня більшість його складу.</w:t>
      </w:r>
    </w:p>
    <w:p w14:paraId="287B89DF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665085B" w14:textId="77777777" w:rsidR="001E71A0" w:rsidRPr="001E71A0" w:rsidRDefault="001E71A0" w:rsidP="00D813D8">
      <w:pPr>
        <w:pStyle w:val="3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3.4. Рішення Оргкомітету приймаються відкритим голосуванням простою більшістю голосів присутніх на засіданні членів Оргкомітету.</w:t>
      </w:r>
    </w:p>
    <w:p w14:paraId="0CFE4475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У разі рівного розподілу голосів вирішальним є голос головуючого.</w:t>
      </w:r>
    </w:p>
    <w:p w14:paraId="1194F53A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A9078CE" w14:textId="77777777" w:rsidR="001E71A0" w:rsidRPr="001E71A0" w:rsidRDefault="001E71A0" w:rsidP="00D813D8">
      <w:pPr>
        <w:pStyle w:val="3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3.5. Головуючим на засіданні Оргкомітету є керівник Департаменту культури, а у разі його відсутності – керівник Спілки. </w:t>
      </w:r>
    </w:p>
    <w:p w14:paraId="33773C4C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050F1B3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3.6. Під час засідань Оргкомітету ведеться протокол, який підписується усіма присутніми членами Оргкомітету. Протоколи зберігаються у співорганізаторів (по одному примірнику) 5 років. </w:t>
      </w:r>
    </w:p>
    <w:p w14:paraId="3C551B72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80ABFD4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3.7. У разі необхідності за окремим рішенням Оргкомітету, на його засідання запрошуються експерти без права голосу. </w:t>
      </w:r>
    </w:p>
    <w:p w14:paraId="3F6E00F5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7A2781C7" w14:textId="77777777" w:rsidR="001E71A0" w:rsidRPr="001E71A0" w:rsidRDefault="001E71A0" w:rsidP="00D813D8">
      <w:pPr>
        <w:pStyle w:val="3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3.8. Визначення лауреатів Премії </w:t>
      </w:r>
      <w:r w:rsidRPr="001E71A0">
        <w:rPr>
          <w:rFonts w:ascii="Times New Roman" w:hAnsi="Times New Roman" w:cs="Times New Roman"/>
          <w:color w:val="000000"/>
          <w:sz w:val="28"/>
          <w:szCs w:val="28"/>
        </w:rPr>
        <w:t>у кожній з номінацій</w:t>
      </w:r>
      <w:r w:rsidRPr="001E71A0">
        <w:rPr>
          <w:rFonts w:ascii="Times New Roman" w:hAnsi="Times New Roman" w:cs="Times New Roman"/>
          <w:sz w:val="28"/>
          <w:szCs w:val="28"/>
        </w:rPr>
        <w:t xml:space="preserve"> відбувається </w:t>
      </w:r>
      <w:r w:rsidRPr="001E71A0">
        <w:rPr>
          <w:rFonts w:ascii="Times New Roman" w:hAnsi="Times New Roman" w:cs="Times New Roman"/>
          <w:color w:val="000000"/>
          <w:sz w:val="28"/>
          <w:szCs w:val="28"/>
        </w:rPr>
        <w:t>на заключному засіданні Оргкомітету шляхом опрацювання висновків експертів</w:t>
      </w:r>
      <w:r w:rsidRPr="001E71A0">
        <w:rPr>
          <w:rFonts w:ascii="Times New Roman" w:hAnsi="Times New Roman" w:cs="Times New Roman"/>
          <w:sz w:val="28"/>
          <w:szCs w:val="28"/>
        </w:rPr>
        <w:t xml:space="preserve"> щодо трьох номінантів на нагородження Премією у кожній номінації</w:t>
      </w:r>
      <w:r w:rsidRPr="001E71A0">
        <w:rPr>
          <w:rFonts w:ascii="Times New Roman" w:hAnsi="Times New Roman" w:cs="Times New Roman"/>
          <w:color w:val="000000"/>
          <w:sz w:val="28"/>
          <w:szCs w:val="28"/>
        </w:rPr>
        <w:t xml:space="preserve">, наданих письмово у закритих конвертах </w:t>
      </w:r>
      <w:r w:rsidRPr="001E71A0">
        <w:rPr>
          <w:rFonts w:ascii="Times New Roman" w:hAnsi="Times New Roman" w:cs="Times New Roman"/>
          <w:sz w:val="28"/>
          <w:szCs w:val="28"/>
        </w:rPr>
        <w:t>до 15 березня.</w:t>
      </w:r>
    </w:p>
    <w:p w14:paraId="58AABA22" w14:textId="00C75D78" w:rsidR="001E71A0" w:rsidRPr="001E71A0" w:rsidRDefault="001E71A0" w:rsidP="00D813D8">
      <w:pPr>
        <w:pStyle w:val="3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>Група експертів здійснює перегляд прем</w:t>
      </w:r>
      <w:r w:rsidR="00FC7EF8">
        <w:rPr>
          <w:rFonts w:ascii="Times New Roman" w:hAnsi="Times New Roman" w:cs="Times New Roman"/>
          <w:sz w:val="28"/>
          <w:szCs w:val="28"/>
        </w:rPr>
        <w:t>’</w:t>
      </w:r>
      <w:r w:rsidRPr="001E71A0">
        <w:rPr>
          <w:rFonts w:ascii="Times New Roman" w:hAnsi="Times New Roman" w:cs="Times New Roman"/>
          <w:sz w:val="28"/>
          <w:szCs w:val="28"/>
        </w:rPr>
        <w:t xml:space="preserve">єрних вистав у всіх театрах міста Києва, що відбулися у період з 01 січня по 31 грудня </w:t>
      </w:r>
      <w:r w:rsidR="00EB4FF7">
        <w:rPr>
          <w:rFonts w:ascii="Times New Roman" w:hAnsi="Times New Roman" w:cs="Times New Roman"/>
          <w:sz w:val="28"/>
          <w:szCs w:val="28"/>
        </w:rPr>
        <w:t>попереднього</w:t>
      </w:r>
      <w:r w:rsidRPr="00F9775C">
        <w:rPr>
          <w:rFonts w:ascii="Times New Roman" w:hAnsi="Times New Roman" w:cs="Times New Roman"/>
          <w:sz w:val="28"/>
          <w:szCs w:val="28"/>
        </w:rPr>
        <w:t xml:space="preserve"> року, </w:t>
      </w:r>
      <w:r w:rsidR="002D1BFB">
        <w:rPr>
          <w:rFonts w:ascii="Times New Roman" w:hAnsi="Times New Roman" w:cs="Times New Roman"/>
          <w:sz w:val="28"/>
          <w:szCs w:val="28"/>
        </w:rPr>
        <w:t>та шляхом голосування визначає</w:t>
      </w:r>
      <w:r w:rsidRPr="001E71A0">
        <w:rPr>
          <w:rFonts w:ascii="Times New Roman" w:hAnsi="Times New Roman" w:cs="Times New Roman"/>
          <w:sz w:val="28"/>
          <w:szCs w:val="28"/>
        </w:rPr>
        <w:t xml:space="preserve"> номінантів Премії.</w:t>
      </w:r>
    </w:p>
    <w:p w14:paraId="28B39A85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D3BB6F0" w14:textId="77777777" w:rsidR="001E71A0" w:rsidRPr="00CC5C42" w:rsidRDefault="001E71A0" w:rsidP="00FC7EF8">
      <w:pPr>
        <w:pStyle w:val="3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C42">
        <w:rPr>
          <w:rFonts w:ascii="Times New Roman" w:hAnsi="Times New Roman" w:cs="Times New Roman"/>
          <w:sz w:val="28"/>
          <w:szCs w:val="28"/>
        </w:rPr>
        <w:t>3.9. Рішення Оргкомітету є підставою для підготовки наказу Департаменту культури про затвердження переліку лауреатів Премії.</w:t>
      </w:r>
    </w:p>
    <w:p w14:paraId="46E5C7C4" w14:textId="77777777" w:rsidR="001E71A0" w:rsidRPr="00CC5C42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2D74FA" w14:textId="77777777" w:rsidR="001E71A0" w:rsidRPr="001E71A0" w:rsidRDefault="001E71A0" w:rsidP="00FC7EF8">
      <w:pPr>
        <w:pStyle w:val="3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C42">
        <w:rPr>
          <w:rFonts w:ascii="Times New Roman" w:hAnsi="Times New Roman" w:cs="Times New Roman"/>
          <w:sz w:val="28"/>
          <w:szCs w:val="28"/>
        </w:rPr>
        <w:t>3.10. Перелік лауреатів Премії затверджується наказом Департаменту культури та оголошується на нагородженні.</w:t>
      </w:r>
      <w:r w:rsidRPr="001E71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DA5AB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F9348F" w14:textId="77777777" w:rsidR="001E71A0" w:rsidRPr="001E71A0" w:rsidRDefault="001E71A0" w:rsidP="001658F9">
      <w:pPr>
        <w:pStyle w:val="a3"/>
        <w:ind w:right="-426" w:firstLine="709"/>
        <w:contextualSpacing/>
        <w:rPr>
          <w:szCs w:val="28"/>
        </w:rPr>
      </w:pPr>
      <w:r w:rsidRPr="001E71A0">
        <w:rPr>
          <w:szCs w:val="28"/>
        </w:rPr>
        <w:t>3.11. Кожному номінанту Премії вручається диплом.</w:t>
      </w:r>
    </w:p>
    <w:p w14:paraId="00624EF0" w14:textId="77777777" w:rsidR="001E71A0" w:rsidRPr="001E71A0" w:rsidRDefault="001E71A0" w:rsidP="001658F9">
      <w:pPr>
        <w:pStyle w:val="a3"/>
        <w:ind w:right="-426" w:firstLine="709"/>
        <w:contextualSpacing/>
        <w:rPr>
          <w:szCs w:val="28"/>
        </w:rPr>
      </w:pPr>
      <w:r w:rsidRPr="001E71A0">
        <w:rPr>
          <w:szCs w:val="28"/>
        </w:rPr>
        <w:t xml:space="preserve">Кожному лауреату Премії вручаються диплом лауреата, статуетка «Київська пектораль», медаль, посвідчення про нагородження медаллю та виплачується грошова частина Премії у національній валюті України. </w:t>
      </w:r>
    </w:p>
    <w:p w14:paraId="567AF07A" w14:textId="77777777" w:rsidR="001E71A0" w:rsidRPr="001E71A0" w:rsidRDefault="001E71A0" w:rsidP="001658F9">
      <w:pPr>
        <w:pStyle w:val="3"/>
        <w:spacing w:after="0" w:line="240" w:lineRule="auto"/>
        <w:ind w:left="0" w:right="-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568675E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3.12. Лауреатам, які відмовилися від отримання грошової частини Премії, вручаються диплом лауреата, статуетка «Київська пектораль», медаль та посвідчення про нагородження медаллю. </w:t>
      </w:r>
    </w:p>
    <w:p w14:paraId="51524A5A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Відмова лауреата заноситься в протокол засідання </w:t>
      </w:r>
      <w:r w:rsidRPr="001E7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Оргкомітету </w:t>
      </w:r>
      <w:r w:rsidRPr="001E71A0">
        <w:rPr>
          <w:rFonts w:ascii="Times New Roman" w:hAnsi="Times New Roman" w:cs="Times New Roman"/>
          <w:sz w:val="28"/>
          <w:szCs w:val="28"/>
        </w:rPr>
        <w:t xml:space="preserve">з проведення Премії. Кошти, передбачені на грошову частину Премії, повертаються до бюджету міста Києва. </w:t>
      </w:r>
    </w:p>
    <w:p w14:paraId="5CFB4A4A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5DF2CB" w14:textId="641B59DA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A0">
        <w:rPr>
          <w:rFonts w:ascii="Times New Roman" w:hAnsi="Times New Roman" w:cs="Times New Roman"/>
          <w:sz w:val="28"/>
          <w:szCs w:val="28"/>
        </w:rPr>
        <w:t xml:space="preserve">3.13. У разі </w:t>
      </w:r>
      <w:proofErr w:type="spellStart"/>
      <w:r w:rsidRPr="001E71A0">
        <w:rPr>
          <w:rFonts w:ascii="Times New Roman" w:hAnsi="Times New Roman" w:cs="Times New Roman"/>
          <w:sz w:val="28"/>
          <w:szCs w:val="28"/>
        </w:rPr>
        <w:t>неприсудження</w:t>
      </w:r>
      <w:proofErr w:type="spellEnd"/>
      <w:r w:rsidRPr="001E71A0">
        <w:rPr>
          <w:rFonts w:ascii="Times New Roman" w:hAnsi="Times New Roman" w:cs="Times New Roman"/>
          <w:sz w:val="28"/>
          <w:szCs w:val="28"/>
        </w:rPr>
        <w:t xml:space="preserve"> Премії у відповідній номінації кошти, передбачені на грошову частину Премії, повертаються до бюджету міста Києва. </w:t>
      </w:r>
    </w:p>
    <w:p w14:paraId="42381D87" w14:textId="77777777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D19E54" w14:textId="0BE4FB2F" w:rsidR="001E71A0" w:rsidRPr="001E71A0" w:rsidRDefault="001E71A0" w:rsidP="001658F9">
      <w:pPr>
        <w:spacing w:after="0" w:line="240" w:lineRule="auto"/>
        <w:ind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1E7">
        <w:rPr>
          <w:rFonts w:ascii="Times New Roman" w:hAnsi="Times New Roman" w:cs="Times New Roman"/>
          <w:sz w:val="28"/>
          <w:szCs w:val="28"/>
        </w:rPr>
        <w:t>3.14. Диплом лауреата, статуетка «Київська пектораль», медаль, посвідчення про нагородження медаллю та грошова частина Премії вручаються лауреатам в урочистій обстановці в Міжнародний день театру</w:t>
      </w:r>
      <w:r w:rsidR="00FC7EF8">
        <w:rPr>
          <w:rFonts w:ascii="Times New Roman" w:hAnsi="Times New Roman" w:cs="Times New Roman"/>
          <w:sz w:val="28"/>
          <w:szCs w:val="28"/>
        </w:rPr>
        <w:t xml:space="preserve"> </w:t>
      </w:r>
      <w:r w:rsidRPr="004F31E7">
        <w:rPr>
          <w:rFonts w:ascii="Times New Roman" w:hAnsi="Times New Roman" w:cs="Times New Roman"/>
          <w:sz w:val="28"/>
          <w:szCs w:val="28"/>
        </w:rPr>
        <w:t>27 березня або наближену</w:t>
      </w:r>
      <w:r w:rsidR="004F31E7">
        <w:rPr>
          <w:rFonts w:ascii="Times New Roman" w:hAnsi="Times New Roman" w:cs="Times New Roman"/>
          <w:sz w:val="28"/>
          <w:szCs w:val="28"/>
        </w:rPr>
        <w:t xml:space="preserve"> до цього свята дату.</w:t>
      </w:r>
    </w:p>
    <w:p w14:paraId="6DB3F7FF" w14:textId="77777777" w:rsidR="00320DAD" w:rsidRPr="00AE1037" w:rsidRDefault="00320DAD" w:rsidP="001658F9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DD8AA" w14:textId="77777777" w:rsidR="00320DAD" w:rsidRPr="00AE1037" w:rsidRDefault="00320DAD" w:rsidP="001658F9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</w:p>
    <w:p w14:paraId="5BADC24E" w14:textId="77777777" w:rsidR="00320DAD" w:rsidRPr="00AE1037" w:rsidRDefault="002F1F46" w:rsidP="001658F9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AE1037">
        <w:rPr>
          <w:rFonts w:ascii="Times New Roman" w:hAnsi="Times New Roman" w:cs="Times New Roman"/>
          <w:sz w:val="28"/>
          <w:szCs w:val="28"/>
        </w:rPr>
        <w:tab/>
      </w:r>
      <w:r w:rsidRPr="00AE1037">
        <w:rPr>
          <w:rFonts w:ascii="Times New Roman" w:hAnsi="Times New Roman" w:cs="Times New Roman"/>
          <w:sz w:val="28"/>
          <w:szCs w:val="28"/>
        </w:rPr>
        <w:tab/>
      </w:r>
    </w:p>
    <w:p w14:paraId="34040E4B" w14:textId="77777777" w:rsidR="00320DAD" w:rsidRPr="00AE1037" w:rsidRDefault="004F31E7" w:rsidP="001658F9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Київський 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1F46" w:rsidRPr="00AE1037">
        <w:rPr>
          <w:rFonts w:ascii="Times New Roman" w:hAnsi="Times New Roman" w:cs="Times New Roman"/>
          <w:sz w:val="28"/>
          <w:szCs w:val="28"/>
        </w:rPr>
        <w:tab/>
      </w:r>
      <w:r w:rsidR="002F1F46" w:rsidRPr="00AE1037">
        <w:rPr>
          <w:rFonts w:ascii="Times New Roman" w:hAnsi="Times New Roman" w:cs="Times New Roman"/>
          <w:sz w:val="28"/>
          <w:szCs w:val="28"/>
        </w:rPr>
        <w:tab/>
      </w:r>
      <w:r w:rsidR="002F1F46" w:rsidRPr="00AE1037">
        <w:rPr>
          <w:rFonts w:ascii="Times New Roman" w:hAnsi="Times New Roman" w:cs="Times New Roman"/>
          <w:sz w:val="28"/>
          <w:szCs w:val="28"/>
        </w:rPr>
        <w:tab/>
      </w:r>
      <w:r w:rsidR="002F1F46" w:rsidRPr="00AE1037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14:paraId="1AA51290" w14:textId="77777777" w:rsidR="00320DAD" w:rsidRPr="00AE1037" w:rsidRDefault="00320DAD" w:rsidP="001658F9">
      <w:pPr>
        <w:pStyle w:val="9"/>
        <w:spacing w:before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82708" w14:textId="77777777" w:rsidR="005548E9" w:rsidRPr="00AE1037" w:rsidRDefault="005548E9" w:rsidP="0016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48E9" w:rsidRPr="00AE10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E0"/>
    <w:multiLevelType w:val="hybridMultilevel"/>
    <w:tmpl w:val="661CCFEC"/>
    <w:lvl w:ilvl="0" w:tplc="A23A1F7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753C07"/>
    <w:multiLevelType w:val="hybridMultilevel"/>
    <w:tmpl w:val="46B01FFE"/>
    <w:lvl w:ilvl="0" w:tplc="386CF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2003AB"/>
    <w:multiLevelType w:val="hybridMultilevel"/>
    <w:tmpl w:val="E7CE7342"/>
    <w:lvl w:ilvl="0" w:tplc="C21421F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2C624E"/>
    <w:multiLevelType w:val="hybridMultilevel"/>
    <w:tmpl w:val="FB301662"/>
    <w:lvl w:ilvl="0" w:tplc="46AEE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F35377"/>
    <w:multiLevelType w:val="hybridMultilevel"/>
    <w:tmpl w:val="9AEE1FC8"/>
    <w:lvl w:ilvl="0" w:tplc="17CC6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F3403D"/>
    <w:multiLevelType w:val="hybridMultilevel"/>
    <w:tmpl w:val="899EF220"/>
    <w:lvl w:ilvl="0" w:tplc="A3F0CE78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D0"/>
    <w:rsid w:val="00017C6B"/>
    <w:rsid w:val="00026716"/>
    <w:rsid w:val="00042B75"/>
    <w:rsid w:val="00065616"/>
    <w:rsid w:val="000829D0"/>
    <w:rsid w:val="000919CA"/>
    <w:rsid w:val="00092935"/>
    <w:rsid w:val="00096ED1"/>
    <w:rsid w:val="001658F9"/>
    <w:rsid w:val="001A3EBE"/>
    <w:rsid w:val="001A6457"/>
    <w:rsid w:val="001D5A6C"/>
    <w:rsid w:val="001E71A0"/>
    <w:rsid w:val="001F2D9D"/>
    <w:rsid w:val="00200908"/>
    <w:rsid w:val="00214B55"/>
    <w:rsid w:val="00220D25"/>
    <w:rsid w:val="00222245"/>
    <w:rsid w:val="00224C72"/>
    <w:rsid w:val="00254039"/>
    <w:rsid w:val="00286714"/>
    <w:rsid w:val="002878E3"/>
    <w:rsid w:val="00293C30"/>
    <w:rsid w:val="002A1E51"/>
    <w:rsid w:val="002B44E4"/>
    <w:rsid w:val="002D1BFB"/>
    <w:rsid w:val="002F1F46"/>
    <w:rsid w:val="00301B72"/>
    <w:rsid w:val="00320DAD"/>
    <w:rsid w:val="00352CC8"/>
    <w:rsid w:val="00353921"/>
    <w:rsid w:val="003A48B8"/>
    <w:rsid w:val="003B136F"/>
    <w:rsid w:val="003B3E9B"/>
    <w:rsid w:val="004109F8"/>
    <w:rsid w:val="004358FA"/>
    <w:rsid w:val="00471E70"/>
    <w:rsid w:val="00484894"/>
    <w:rsid w:val="004B0E82"/>
    <w:rsid w:val="004C0CEC"/>
    <w:rsid w:val="004C559E"/>
    <w:rsid w:val="004D0F2F"/>
    <w:rsid w:val="004F31E7"/>
    <w:rsid w:val="005156D9"/>
    <w:rsid w:val="005261DA"/>
    <w:rsid w:val="005548E9"/>
    <w:rsid w:val="005709CB"/>
    <w:rsid w:val="005770F5"/>
    <w:rsid w:val="005A1497"/>
    <w:rsid w:val="00613271"/>
    <w:rsid w:val="00643A22"/>
    <w:rsid w:val="0065529A"/>
    <w:rsid w:val="00690EFB"/>
    <w:rsid w:val="0070304F"/>
    <w:rsid w:val="0072489D"/>
    <w:rsid w:val="00743E79"/>
    <w:rsid w:val="00760086"/>
    <w:rsid w:val="007747F6"/>
    <w:rsid w:val="00797F34"/>
    <w:rsid w:val="007A3644"/>
    <w:rsid w:val="007A69D3"/>
    <w:rsid w:val="007E2BBE"/>
    <w:rsid w:val="007E7375"/>
    <w:rsid w:val="00821125"/>
    <w:rsid w:val="0082383A"/>
    <w:rsid w:val="008318EE"/>
    <w:rsid w:val="00832AB7"/>
    <w:rsid w:val="008556C3"/>
    <w:rsid w:val="00870A64"/>
    <w:rsid w:val="0088623F"/>
    <w:rsid w:val="00892596"/>
    <w:rsid w:val="008C6518"/>
    <w:rsid w:val="008D47C9"/>
    <w:rsid w:val="008E126E"/>
    <w:rsid w:val="008E7F1C"/>
    <w:rsid w:val="008F029E"/>
    <w:rsid w:val="009142CE"/>
    <w:rsid w:val="00970B50"/>
    <w:rsid w:val="00A6415B"/>
    <w:rsid w:val="00AA4655"/>
    <w:rsid w:val="00AA7783"/>
    <w:rsid w:val="00AC4ADD"/>
    <w:rsid w:val="00AE1037"/>
    <w:rsid w:val="00AE5C1C"/>
    <w:rsid w:val="00B041FD"/>
    <w:rsid w:val="00B26339"/>
    <w:rsid w:val="00B8641E"/>
    <w:rsid w:val="00BA41F5"/>
    <w:rsid w:val="00BB07C6"/>
    <w:rsid w:val="00BC5AEC"/>
    <w:rsid w:val="00BD00CB"/>
    <w:rsid w:val="00BD3238"/>
    <w:rsid w:val="00CC5C42"/>
    <w:rsid w:val="00CF6373"/>
    <w:rsid w:val="00CF7E3F"/>
    <w:rsid w:val="00D71D22"/>
    <w:rsid w:val="00D813D8"/>
    <w:rsid w:val="00D866BD"/>
    <w:rsid w:val="00DC6B4A"/>
    <w:rsid w:val="00DE36BF"/>
    <w:rsid w:val="00E15819"/>
    <w:rsid w:val="00E17750"/>
    <w:rsid w:val="00E22A25"/>
    <w:rsid w:val="00E975C8"/>
    <w:rsid w:val="00EB4FF7"/>
    <w:rsid w:val="00EC041E"/>
    <w:rsid w:val="00F352E1"/>
    <w:rsid w:val="00F518AF"/>
    <w:rsid w:val="00F9775C"/>
    <w:rsid w:val="00FC6AC6"/>
    <w:rsid w:val="00FC7EF8"/>
    <w:rsid w:val="00FF38F4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CAB3"/>
  <w15:docId w15:val="{B22D1890-4B51-7845-9711-BC4EDF8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D0"/>
  </w:style>
  <w:style w:type="paragraph" w:styleId="2">
    <w:name w:val="heading 2"/>
    <w:basedOn w:val="a"/>
    <w:next w:val="a"/>
    <w:link w:val="20"/>
    <w:unhideWhenUsed/>
    <w:qFormat/>
    <w:rsid w:val="00082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1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D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2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tj">
    <w:name w:val="tj"/>
    <w:basedOn w:val="a"/>
    <w:rsid w:val="0008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0829D0"/>
  </w:style>
  <w:style w:type="paragraph" w:styleId="a3">
    <w:name w:val="Body Text"/>
    <w:basedOn w:val="a"/>
    <w:link w:val="a4"/>
    <w:semiHidden/>
    <w:rsid w:val="00B8641E"/>
    <w:pPr>
      <w:widowControl w:val="0"/>
      <w:autoSpaceDE w:val="0"/>
      <w:autoSpaceDN w:val="0"/>
      <w:adjustRightInd w:val="0"/>
      <w:spacing w:after="0" w:line="240" w:lineRule="auto"/>
      <w:ind w:right="531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B86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20DAD"/>
    <w:pPr>
      <w:ind w:left="720"/>
      <w:contextualSpacing/>
    </w:pPr>
  </w:style>
  <w:style w:type="paragraph" w:styleId="a6">
    <w:name w:val="No Spacing"/>
    <w:link w:val="a7"/>
    <w:uiPriority w:val="1"/>
    <w:qFormat/>
    <w:rsid w:val="00320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320D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20D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7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747F6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1E71A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Indent 3"/>
    <w:basedOn w:val="a"/>
    <w:link w:val="30"/>
    <w:uiPriority w:val="99"/>
    <w:semiHidden/>
    <w:unhideWhenUsed/>
    <w:rsid w:val="001E71A0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E71A0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E71A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1E71A0"/>
  </w:style>
  <w:style w:type="character" w:customStyle="1" w:styleId="apple-converted-space">
    <w:name w:val="apple-converted-space"/>
    <w:rsid w:val="001E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D14E-4684-4C9D-8388-E446C5CC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7935</Words>
  <Characters>4524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Алла Олексіївна</dc:creator>
  <cp:keywords/>
  <dc:description/>
  <cp:lastModifiedBy>Ignatenko Tetyana</cp:lastModifiedBy>
  <cp:revision>11</cp:revision>
  <cp:lastPrinted>2023-06-28T12:20:00Z</cp:lastPrinted>
  <dcterms:created xsi:type="dcterms:W3CDTF">2023-06-09T07:44:00Z</dcterms:created>
  <dcterms:modified xsi:type="dcterms:W3CDTF">2023-06-28T13:39:00Z</dcterms:modified>
</cp:coreProperties>
</file>