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79711A" w14:textId="77777777" w:rsidR="000829D0" w:rsidRPr="00FB63E7" w:rsidRDefault="000829D0" w:rsidP="000829D0">
      <w:pPr>
        <w:jc w:val="center"/>
        <w:rPr>
          <w:rFonts w:ascii="Benguiat" w:hAnsi="Benguiat"/>
          <w:b/>
          <w:spacing w:val="18"/>
          <w:w w:val="66"/>
          <w:sz w:val="72"/>
          <w:szCs w:val="72"/>
        </w:rPr>
      </w:pPr>
      <w:r w:rsidRPr="00FB63E7">
        <w:rPr>
          <w:rFonts w:ascii="Benguiat" w:hAnsi="Benguiat"/>
          <w:b/>
          <w:noProof/>
          <w:spacing w:val="18"/>
          <w:w w:val="66"/>
          <w:sz w:val="56"/>
          <w:szCs w:val="56"/>
          <w:lang w:eastAsia="uk-UA"/>
        </w:rPr>
        <w:drawing>
          <wp:inline distT="0" distB="0" distL="0" distR="0" wp14:anchorId="342950C4" wp14:editId="300C3171">
            <wp:extent cx="486410" cy="666115"/>
            <wp:effectExtent l="0" t="0" r="889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F4D594" w14:textId="77777777" w:rsidR="000829D0" w:rsidRPr="00FB63E7" w:rsidRDefault="000829D0" w:rsidP="000829D0">
      <w:pPr>
        <w:spacing w:after="0" w:line="240" w:lineRule="auto"/>
        <w:jc w:val="center"/>
        <w:rPr>
          <w:rFonts w:ascii="Benguiat" w:hAnsi="Benguiat"/>
          <w:b/>
          <w:spacing w:val="18"/>
          <w:w w:val="66"/>
          <w:sz w:val="72"/>
        </w:rPr>
      </w:pPr>
      <w:r w:rsidRPr="00B85908">
        <w:rPr>
          <w:rFonts w:ascii="Times New Roman" w:hAnsi="Times New Roman" w:cs="Times New Roman"/>
          <w:b/>
          <w:spacing w:val="18"/>
          <w:w w:val="66"/>
          <w:sz w:val="72"/>
          <w:szCs w:val="72"/>
        </w:rPr>
        <w:t>КИЇВСЬКА МІСЬ</w:t>
      </w:r>
      <w:r w:rsidRPr="00B85908">
        <w:rPr>
          <w:rFonts w:ascii="Times New Roman" w:hAnsi="Times New Roman" w:cs="Times New Roman"/>
          <w:b/>
          <w:spacing w:val="18"/>
          <w:w w:val="66"/>
          <w:sz w:val="72"/>
        </w:rPr>
        <w:t>КА РАД</w:t>
      </w:r>
      <w:r w:rsidRPr="00EA0366">
        <w:rPr>
          <w:rFonts w:ascii="Times New Roman" w:hAnsi="Times New Roman" w:cs="Times New Roman"/>
          <w:b/>
          <w:spacing w:val="18"/>
          <w:w w:val="66"/>
          <w:sz w:val="72"/>
        </w:rPr>
        <w:t>А</w:t>
      </w:r>
    </w:p>
    <w:p w14:paraId="01B24E29" w14:textId="5E9B0165" w:rsidR="000829D0" w:rsidRPr="00B85908" w:rsidRDefault="000829D0" w:rsidP="000829D0">
      <w:pPr>
        <w:pStyle w:val="2"/>
        <w:pBdr>
          <w:bottom w:val="thinThickThinSmallGap" w:sz="24" w:space="2" w:color="auto"/>
        </w:pBdr>
        <w:spacing w:before="0" w:after="0"/>
        <w:jc w:val="center"/>
        <w:rPr>
          <w:rFonts w:ascii="Benguiat" w:hAnsi="Benguiat"/>
          <w:i w:val="0"/>
          <w:spacing w:val="18"/>
          <w:w w:val="90"/>
        </w:rPr>
      </w:pPr>
      <w:r w:rsidRPr="00191E73">
        <w:rPr>
          <w:rFonts w:ascii="Times New Roman" w:hAnsi="Times New Roman" w:cs="Times New Roman"/>
          <w:i w:val="0"/>
          <w:spacing w:val="18"/>
          <w:w w:val="90"/>
        </w:rPr>
        <w:t>ІІ</w:t>
      </w:r>
      <w:r w:rsidRPr="00B85908">
        <w:rPr>
          <w:rFonts w:ascii="Benguiat" w:hAnsi="Benguiat"/>
          <w:i w:val="0"/>
          <w:spacing w:val="18"/>
          <w:w w:val="90"/>
        </w:rPr>
        <w:t xml:space="preserve"> СЕС</w:t>
      </w:r>
      <w:r w:rsidR="00D125E5" w:rsidRPr="00191E73">
        <w:rPr>
          <w:rFonts w:ascii="Times New Roman" w:hAnsi="Times New Roman" w:cs="Times New Roman"/>
          <w:i w:val="0"/>
          <w:spacing w:val="18"/>
          <w:w w:val="90"/>
        </w:rPr>
        <w:t>І</w:t>
      </w:r>
      <w:r w:rsidRPr="00B85908">
        <w:rPr>
          <w:rFonts w:ascii="Benguiat" w:hAnsi="Benguiat"/>
          <w:i w:val="0"/>
          <w:spacing w:val="18"/>
          <w:w w:val="90"/>
        </w:rPr>
        <w:t>Я</w:t>
      </w:r>
      <w:r w:rsidRPr="00B85908">
        <w:rPr>
          <w:i w:val="0"/>
          <w:spacing w:val="18"/>
          <w:w w:val="90"/>
        </w:rPr>
        <w:t xml:space="preserve"> </w:t>
      </w:r>
      <w:r w:rsidR="00D125E5" w:rsidRPr="00191E73">
        <w:rPr>
          <w:rFonts w:ascii="Times New Roman" w:hAnsi="Times New Roman" w:cs="Times New Roman"/>
          <w:i w:val="0"/>
          <w:spacing w:val="18"/>
          <w:w w:val="90"/>
        </w:rPr>
        <w:t>І</w:t>
      </w:r>
      <w:r w:rsidRPr="00191E73">
        <w:rPr>
          <w:rFonts w:ascii="Times New Roman" w:hAnsi="Times New Roman" w:cs="Times New Roman"/>
          <w:i w:val="0"/>
          <w:spacing w:val="18"/>
          <w:w w:val="90"/>
        </w:rPr>
        <w:t xml:space="preserve">Х </w:t>
      </w:r>
      <w:r w:rsidRPr="00B85908">
        <w:rPr>
          <w:rFonts w:ascii="Benguiat" w:hAnsi="Benguiat"/>
          <w:i w:val="0"/>
          <w:spacing w:val="18"/>
          <w:w w:val="90"/>
        </w:rPr>
        <w:t>СКЛИКАННЯ</w:t>
      </w:r>
    </w:p>
    <w:p w14:paraId="306D21A2" w14:textId="77777777" w:rsidR="000829D0" w:rsidRPr="00E73002" w:rsidRDefault="000829D0" w:rsidP="000829D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65B01A2B" w14:textId="77777777" w:rsidR="000829D0" w:rsidRPr="00EE3D60" w:rsidRDefault="000829D0" w:rsidP="000829D0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B85908">
        <w:rPr>
          <w:rFonts w:ascii="Times New Roman" w:hAnsi="Times New Roman" w:cs="Times New Roman"/>
          <w:sz w:val="52"/>
          <w:szCs w:val="52"/>
        </w:rPr>
        <w:t>РІШЕННЯ</w:t>
      </w:r>
    </w:p>
    <w:p w14:paraId="2FE8DE0E" w14:textId="77777777" w:rsidR="000829D0" w:rsidRPr="000C4FA6" w:rsidRDefault="000829D0" w:rsidP="000829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9B9149" w14:textId="77777777" w:rsidR="000829D0" w:rsidRPr="00B85908" w:rsidRDefault="000829D0" w:rsidP="000829D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0C4FA6">
        <w:rPr>
          <w:rFonts w:ascii="Times New Roman" w:hAnsi="Times New Roman" w:cs="Times New Roman"/>
          <w:sz w:val="28"/>
          <w:szCs w:val="28"/>
        </w:rPr>
        <w:t xml:space="preserve">____________№_______________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C4FA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C4FA6">
        <w:rPr>
          <w:rFonts w:ascii="Times New Roman" w:hAnsi="Times New Roman" w:cs="Times New Roman"/>
          <w:sz w:val="28"/>
          <w:szCs w:val="28"/>
        </w:rPr>
        <w:t xml:space="preserve">                               ПРОЄКТ</w:t>
      </w:r>
    </w:p>
    <w:p w14:paraId="64AB671B" w14:textId="77777777" w:rsidR="00F352E1" w:rsidRDefault="00F352E1" w:rsidP="000829D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14:paraId="1E9F6B8D" w14:textId="77777777" w:rsidR="00F352E1" w:rsidRPr="004872B3" w:rsidRDefault="00F352E1" w:rsidP="000829D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14:paraId="64EDB38C" w14:textId="1C8DA9AB" w:rsidR="00F352E1" w:rsidRDefault="00F63617" w:rsidP="001704F2">
      <w:pPr>
        <w:widowControl w:val="0"/>
        <w:autoSpaceDE w:val="0"/>
        <w:autoSpaceDN w:val="0"/>
        <w:adjustRightInd w:val="0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8549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 Мистецьку премію «Київ</w:t>
      </w:r>
      <w:r w:rsidR="00F352E1" w:rsidRPr="00B8549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01B2C989" w14:textId="77777777" w:rsidR="00B85490" w:rsidRPr="00B85490" w:rsidRDefault="00B85490" w:rsidP="00B041FD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0E0DEBF6" w14:textId="668B6635" w:rsidR="00F352E1" w:rsidRDefault="003B136F" w:rsidP="00B041FD">
      <w:pPr>
        <w:pStyle w:val="a6"/>
        <w:ind w:right="-284" w:firstLine="709"/>
        <w:contextualSpacing/>
        <w:jc w:val="both"/>
        <w:rPr>
          <w:sz w:val="28"/>
          <w:szCs w:val="28"/>
          <w:lang w:val="uk-UA"/>
        </w:rPr>
      </w:pPr>
      <w:r w:rsidRPr="00B85490">
        <w:rPr>
          <w:sz w:val="28"/>
          <w:szCs w:val="28"/>
          <w:lang w:val="uk-UA"/>
        </w:rPr>
        <w:t>Відповідно до стат</w:t>
      </w:r>
      <w:r w:rsidR="00B85490">
        <w:rPr>
          <w:sz w:val="28"/>
          <w:szCs w:val="28"/>
          <w:lang w:val="uk-UA"/>
        </w:rPr>
        <w:t>ей</w:t>
      </w:r>
      <w:r w:rsidRPr="00B85490">
        <w:rPr>
          <w:sz w:val="28"/>
          <w:szCs w:val="28"/>
          <w:lang w:val="uk-UA"/>
        </w:rPr>
        <w:t xml:space="preserve"> </w:t>
      </w:r>
      <w:r w:rsidR="00B85490" w:rsidRPr="00B85490">
        <w:rPr>
          <w:sz w:val="28"/>
          <w:szCs w:val="28"/>
          <w:lang w:val="uk-UA"/>
        </w:rPr>
        <w:t xml:space="preserve">25, </w:t>
      </w:r>
      <w:r w:rsidRPr="00B85490">
        <w:rPr>
          <w:sz w:val="28"/>
          <w:szCs w:val="28"/>
          <w:lang w:val="uk-UA"/>
        </w:rPr>
        <w:t>26</w:t>
      </w:r>
      <w:r w:rsidR="00F352E1" w:rsidRPr="00B85490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361199" w:rsidRPr="00B85490">
        <w:rPr>
          <w:color w:val="000000"/>
          <w:sz w:val="28"/>
          <w:szCs w:val="28"/>
          <w:lang w:val="uk-UA"/>
        </w:rPr>
        <w:t>статт</w:t>
      </w:r>
      <w:r w:rsidR="00361199">
        <w:rPr>
          <w:color w:val="000000"/>
          <w:sz w:val="28"/>
          <w:szCs w:val="28"/>
          <w:lang w:val="uk-UA"/>
        </w:rPr>
        <w:t>і</w:t>
      </w:r>
      <w:r w:rsidR="00361199" w:rsidRPr="00B85490">
        <w:rPr>
          <w:color w:val="000000"/>
          <w:sz w:val="28"/>
          <w:szCs w:val="28"/>
          <w:lang w:val="uk-UA"/>
        </w:rPr>
        <w:t xml:space="preserve"> 6 Статуту територіальної громади міста Києва, затвердженого рішенням Київської міської ради від 28 березня 2002 року №</w:t>
      </w:r>
      <w:r w:rsidR="001704F2">
        <w:rPr>
          <w:color w:val="000000"/>
          <w:sz w:val="28"/>
          <w:szCs w:val="28"/>
          <w:lang w:val="uk-UA"/>
        </w:rPr>
        <w:t> </w:t>
      </w:r>
      <w:r w:rsidR="00361199" w:rsidRPr="00B85490">
        <w:rPr>
          <w:color w:val="000000"/>
          <w:sz w:val="28"/>
          <w:szCs w:val="28"/>
          <w:lang w:val="uk-UA"/>
        </w:rPr>
        <w:t>371/1805,</w:t>
      </w:r>
      <w:r w:rsidR="00361199" w:rsidRPr="00361199">
        <w:rPr>
          <w:color w:val="000000"/>
          <w:sz w:val="28"/>
          <w:szCs w:val="28"/>
          <w:lang w:val="uk-UA"/>
        </w:rPr>
        <w:t xml:space="preserve"> </w:t>
      </w:r>
      <w:r w:rsidR="00F352E1" w:rsidRPr="00B85490">
        <w:rPr>
          <w:sz w:val="28"/>
          <w:szCs w:val="28"/>
          <w:lang w:val="uk-UA"/>
        </w:rPr>
        <w:t>Закону України «Про культуру», постанови Кабінету Міністрів України від 02 жовтня 2003 року № 1539 «Про підтримку діяльності творчих спі</w:t>
      </w:r>
      <w:r w:rsidR="001704F2">
        <w:rPr>
          <w:sz w:val="28"/>
          <w:szCs w:val="28"/>
          <w:lang w:val="uk-UA"/>
        </w:rPr>
        <w:t>лок та книговидавничої справи»</w:t>
      </w:r>
      <w:r w:rsidR="009B036A" w:rsidRPr="00B85490">
        <w:rPr>
          <w:color w:val="000000"/>
          <w:sz w:val="28"/>
          <w:szCs w:val="28"/>
          <w:lang w:val="uk-UA"/>
        </w:rPr>
        <w:t xml:space="preserve"> з метою </w:t>
      </w:r>
      <w:r w:rsidR="0070270B" w:rsidRPr="0070270B">
        <w:rPr>
          <w:sz w:val="28"/>
          <w:szCs w:val="28"/>
          <w:lang w:val="uk-UA"/>
        </w:rPr>
        <w:t xml:space="preserve">приведення у відповідність та реалізації повноважень </w:t>
      </w:r>
      <w:r w:rsidR="00DB1486">
        <w:rPr>
          <w:sz w:val="28"/>
          <w:szCs w:val="28"/>
          <w:lang w:val="uk-UA"/>
        </w:rPr>
        <w:t xml:space="preserve">Київської міської ради як </w:t>
      </w:r>
      <w:r w:rsidR="0070270B" w:rsidRPr="0070270B">
        <w:rPr>
          <w:sz w:val="28"/>
          <w:szCs w:val="28"/>
          <w:lang w:val="uk-UA"/>
        </w:rPr>
        <w:t>орган</w:t>
      </w:r>
      <w:r w:rsidR="00DB1486">
        <w:rPr>
          <w:sz w:val="28"/>
          <w:szCs w:val="28"/>
          <w:lang w:val="uk-UA"/>
        </w:rPr>
        <w:t>у</w:t>
      </w:r>
      <w:r w:rsidR="0070270B" w:rsidRPr="0070270B">
        <w:rPr>
          <w:sz w:val="28"/>
          <w:szCs w:val="28"/>
          <w:lang w:val="uk-UA"/>
        </w:rPr>
        <w:t xml:space="preserve"> місцевого самоврядування</w:t>
      </w:r>
      <w:r w:rsidR="00361199" w:rsidRPr="00361199">
        <w:rPr>
          <w:sz w:val="28"/>
          <w:szCs w:val="28"/>
          <w:lang w:val="uk-UA"/>
        </w:rPr>
        <w:t>,</w:t>
      </w:r>
      <w:r w:rsidR="0070270B" w:rsidRPr="0070270B">
        <w:rPr>
          <w:sz w:val="28"/>
          <w:szCs w:val="28"/>
          <w:lang w:val="uk-UA"/>
        </w:rPr>
        <w:t xml:space="preserve"> </w:t>
      </w:r>
      <w:r w:rsidR="00B85490">
        <w:rPr>
          <w:color w:val="000000"/>
          <w:sz w:val="28"/>
          <w:szCs w:val="28"/>
          <w:lang w:val="uk-UA"/>
        </w:rPr>
        <w:t>відзначення</w:t>
      </w:r>
      <w:r w:rsidR="00B85490" w:rsidRPr="00B85490">
        <w:rPr>
          <w:color w:val="000000"/>
          <w:sz w:val="28"/>
          <w:szCs w:val="28"/>
          <w:lang w:val="uk-UA"/>
        </w:rPr>
        <w:t xml:space="preserve"> кращих здобутків митців</w:t>
      </w:r>
      <w:r w:rsidR="00B85490">
        <w:rPr>
          <w:color w:val="000000"/>
          <w:sz w:val="28"/>
          <w:szCs w:val="28"/>
          <w:lang w:val="uk-UA"/>
        </w:rPr>
        <w:t>-киян</w:t>
      </w:r>
      <w:r w:rsidR="00976FA1">
        <w:rPr>
          <w:color w:val="000000"/>
          <w:sz w:val="28"/>
          <w:szCs w:val="28"/>
          <w:lang w:val="uk-UA"/>
        </w:rPr>
        <w:t xml:space="preserve"> та популяризації творів мистецтва</w:t>
      </w:r>
      <w:r w:rsidR="00B85490">
        <w:rPr>
          <w:color w:val="000000"/>
          <w:sz w:val="28"/>
          <w:szCs w:val="28"/>
          <w:lang w:val="uk-UA"/>
        </w:rPr>
        <w:t xml:space="preserve">, </w:t>
      </w:r>
      <w:r w:rsidR="00976FA1">
        <w:rPr>
          <w:color w:val="000000"/>
          <w:sz w:val="28"/>
          <w:szCs w:val="28"/>
          <w:lang w:val="uk-UA"/>
        </w:rPr>
        <w:t xml:space="preserve">заохочення </w:t>
      </w:r>
      <w:r w:rsidR="009B036A" w:rsidRPr="00B85490">
        <w:rPr>
          <w:color w:val="000000"/>
          <w:sz w:val="28"/>
          <w:szCs w:val="28"/>
          <w:lang w:val="uk-UA"/>
        </w:rPr>
        <w:t>подальшо</w:t>
      </w:r>
      <w:r w:rsidR="00976FA1">
        <w:rPr>
          <w:color w:val="000000"/>
          <w:sz w:val="28"/>
          <w:szCs w:val="28"/>
          <w:lang w:val="uk-UA"/>
        </w:rPr>
        <w:t xml:space="preserve">ї плідної творчості, а також </w:t>
      </w:r>
      <w:r w:rsidR="009B036A" w:rsidRPr="00B85490">
        <w:rPr>
          <w:color w:val="000000"/>
          <w:sz w:val="28"/>
          <w:szCs w:val="28"/>
          <w:lang w:val="uk-UA"/>
        </w:rPr>
        <w:t xml:space="preserve">підвищення ролі мистецтва </w:t>
      </w:r>
      <w:r w:rsidR="00976FA1" w:rsidRPr="00B85490">
        <w:rPr>
          <w:color w:val="000000"/>
          <w:sz w:val="28"/>
          <w:szCs w:val="28"/>
          <w:lang w:val="uk-UA"/>
        </w:rPr>
        <w:t>в житті столиці України</w:t>
      </w:r>
      <w:r w:rsidR="00976FA1">
        <w:rPr>
          <w:color w:val="000000"/>
          <w:sz w:val="28"/>
          <w:szCs w:val="28"/>
          <w:lang w:val="uk-UA"/>
        </w:rPr>
        <w:t>, Київська міська рада</w:t>
      </w:r>
      <w:r w:rsidR="00F352E1" w:rsidRPr="00B85490">
        <w:rPr>
          <w:sz w:val="28"/>
          <w:szCs w:val="28"/>
          <w:lang w:val="uk-UA"/>
        </w:rPr>
        <w:t>:</w:t>
      </w:r>
    </w:p>
    <w:p w14:paraId="6844B071" w14:textId="2E31CDB9" w:rsidR="00976FA1" w:rsidRDefault="00976FA1" w:rsidP="00B041FD">
      <w:pPr>
        <w:pStyle w:val="a6"/>
        <w:ind w:right="-284" w:firstLine="709"/>
        <w:contextualSpacing/>
        <w:jc w:val="both"/>
        <w:rPr>
          <w:sz w:val="28"/>
          <w:szCs w:val="28"/>
          <w:lang w:val="uk-UA"/>
        </w:rPr>
      </w:pPr>
    </w:p>
    <w:p w14:paraId="47ADF08C" w14:textId="32E500CD" w:rsidR="00976FA1" w:rsidRPr="00361199" w:rsidRDefault="00976FA1" w:rsidP="0032175E">
      <w:pPr>
        <w:pStyle w:val="a6"/>
        <w:ind w:right="-284" w:firstLine="709"/>
        <w:contextualSpacing/>
        <w:jc w:val="both"/>
        <w:rPr>
          <w:b/>
          <w:bCs/>
          <w:sz w:val="28"/>
          <w:szCs w:val="28"/>
          <w:lang w:val="uk-UA"/>
        </w:rPr>
      </w:pPr>
      <w:r w:rsidRPr="00361199">
        <w:rPr>
          <w:b/>
          <w:bCs/>
          <w:sz w:val="28"/>
          <w:szCs w:val="28"/>
          <w:lang w:val="uk-UA"/>
        </w:rPr>
        <w:t>ВИРІШИЛА:</w:t>
      </w:r>
    </w:p>
    <w:p w14:paraId="4721F7A3" w14:textId="77777777" w:rsidR="00B041FD" w:rsidRPr="00B85490" w:rsidRDefault="00B041FD" w:rsidP="0032175E">
      <w:pPr>
        <w:pStyle w:val="a6"/>
        <w:ind w:right="-284" w:firstLine="709"/>
        <w:contextualSpacing/>
        <w:jc w:val="both"/>
        <w:rPr>
          <w:sz w:val="28"/>
          <w:szCs w:val="28"/>
          <w:lang w:val="uk-UA"/>
        </w:rPr>
      </w:pPr>
    </w:p>
    <w:p w14:paraId="32E3644A" w14:textId="7107F1A4" w:rsidR="00224C72" w:rsidRPr="001704F2" w:rsidRDefault="0070270B" w:rsidP="001704F2">
      <w:pPr>
        <w:pStyle w:val="a5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D71D22" w:rsidRPr="00D71D22">
        <w:rPr>
          <w:rFonts w:ascii="Times New Roman" w:hAnsi="Times New Roman" w:cs="Times New Roman"/>
          <w:sz w:val="28"/>
          <w:szCs w:val="28"/>
          <w:lang w:eastAsia="ru-RU"/>
        </w:rPr>
        <w:t xml:space="preserve">атвердити Положення про </w:t>
      </w:r>
      <w:r w:rsidR="00534FEA">
        <w:rPr>
          <w:rFonts w:ascii="Times New Roman" w:hAnsi="Times New Roman" w:cs="Times New Roman"/>
          <w:sz w:val="28"/>
          <w:szCs w:val="28"/>
          <w:lang w:eastAsia="ru-RU"/>
        </w:rPr>
        <w:t>Мистецьку премію «Київ</w:t>
      </w:r>
      <w:r w:rsidR="00D71D22" w:rsidRPr="00D71D22">
        <w:rPr>
          <w:rFonts w:ascii="Times New Roman" w:hAnsi="Times New Roman" w:cs="Times New Roman"/>
          <w:sz w:val="28"/>
          <w:szCs w:val="28"/>
          <w:lang w:eastAsia="ru-RU"/>
        </w:rPr>
        <w:t>», що додається.</w:t>
      </w:r>
    </w:p>
    <w:p w14:paraId="6FF5549A" w14:textId="457936E8" w:rsidR="000948D1" w:rsidRPr="001704F2" w:rsidRDefault="00224C72" w:rsidP="001704F2">
      <w:pPr>
        <w:pStyle w:val="a5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48D1">
        <w:rPr>
          <w:rFonts w:ascii="Times New Roman" w:hAnsi="Times New Roman" w:cs="Times New Roman"/>
          <w:sz w:val="28"/>
          <w:szCs w:val="28"/>
          <w:lang w:eastAsia="ru-RU"/>
        </w:rPr>
        <w:t xml:space="preserve">Департаменту культури виконавчого органу Київської міської ради (Київської міської державної адміністрації) </w:t>
      </w:r>
      <w:r w:rsidRPr="000948D1">
        <w:rPr>
          <w:rFonts w:ascii="Times New Roman" w:hAnsi="Times New Roman" w:cs="Times New Roman"/>
          <w:sz w:val="28"/>
          <w:szCs w:val="28"/>
        </w:rPr>
        <w:t xml:space="preserve">спільно з </w:t>
      </w:r>
      <w:r w:rsidR="000948D1" w:rsidRPr="000948D1">
        <w:rPr>
          <w:rFonts w:ascii="Times New Roman" w:hAnsi="Times New Roman" w:cs="Times New Roman"/>
          <w:color w:val="000000"/>
          <w:sz w:val="28"/>
          <w:szCs w:val="28"/>
        </w:rPr>
        <w:t>національними творчими спілками України</w:t>
      </w:r>
      <w:r w:rsidR="000948D1" w:rsidRPr="000948D1">
        <w:rPr>
          <w:rFonts w:ascii="Times New Roman" w:hAnsi="Times New Roman" w:cs="Times New Roman"/>
          <w:sz w:val="28"/>
          <w:szCs w:val="28"/>
        </w:rPr>
        <w:t xml:space="preserve"> </w:t>
      </w:r>
      <w:r w:rsidRPr="000948D1">
        <w:rPr>
          <w:rFonts w:ascii="Times New Roman" w:hAnsi="Times New Roman" w:cs="Times New Roman"/>
          <w:sz w:val="28"/>
          <w:szCs w:val="28"/>
          <w:lang w:eastAsia="ru-RU"/>
        </w:rPr>
        <w:t xml:space="preserve">забезпечувати високий організаційний рівень проведення </w:t>
      </w:r>
      <w:r w:rsidR="008F46E7">
        <w:rPr>
          <w:rFonts w:ascii="Times New Roman" w:hAnsi="Times New Roman" w:cs="Times New Roman"/>
          <w:sz w:val="28"/>
          <w:szCs w:val="28"/>
          <w:lang w:eastAsia="ru-RU"/>
        </w:rPr>
        <w:t xml:space="preserve">заходів </w:t>
      </w:r>
      <w:r w:rsidRPr="000948D1">
        <w:rPr>
          <w:rFonts w:ascii="Times New Roman" w:hAnsi="Times New Roman" w:cs="Times New Roman"/>
          <w:sz w:val="28"/>
          <w:szCs w:val="28"/>
          <w:lang w:eastAsia="ru-RU"/>
        </w:rPr>
        <w:t xml:space="preserve">щодо </w:t>
      </w:r>
      <w:r w:rsidR="0032175E">
        <w:rPr>
          <w:rFonts w:ascii="Times New Roman" w:hAnsi="Times New Roman" w:cs="Times New Roman"/>
          <w:sz w:val="28"/>
          <w:szCs w:val="28"/>
          <w:lang w:eastAsia="ru-RU"/>
        </w:rPr>
        <w:t>визначення, нагородження</w:t>
      </w:r>
      <w:r w:rsidRPr="000948D1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r w:rsidR="0070270B">
        <w:rPr>
          <w:rFonts w:ascii="Times New Roman" w:hAnsi="Times New Roman" w:cs="Times New Roman"/>
          <w:sz w:val="28"/>
          <w:szCs w:val="28"/>
          <w:lang w:eastAsia="ru-RU"/>
        </w:rPr>
        <w:t>відзначення</w:t>
      </w:r>
      <w:r w:rsidR="000948D1" w:rsidRPr="000948D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06657">
        <w:rPr>
          <w:rFonts w:ascii="Times New Roman" w:hAnsi="Times New Roman" w:cs="Times New Roman"/>
          <w:sz w:val="28"/>
          <w:szCs w:val="28"/>
          <w:lang w:eastAsia="ru-RU"/>
        </w:rPr>
        <w:t>лауреатів</w:t>
      </w:r>
      <w:r w:rsidR="000948D1" w:rsidRPr="000948D1">
        <w:rPr>
          <w:rFonts w:ascii="Times New Roman" w:hAnsi="Times New Roman" w:cs="Times New Roman"/>
          <w:sz w:val="28"/>
          <w:szCs w:val="28"/>
          <w:lang w:eastAsia="ru-RU"/>
        </w:rPr>
        <w:t xml:space="preserve"> Мистецької премії «Київ</w:t>
      </w:r>
      <w:r w:rsidRPr="000948D1">
        <w:rPr>
          <w:rFonts w:ascii="Times New Roman" w:hAnsi="Times New Roman" w:cs="Times New Roman"/>
          <w:sz w:val="28"/>
          <w:szCs w:val="28"/>
          <w:lang w:eastAsia="ru-RU"/>
        </w:rPr>
        <w:t>».</w:t>
      </w:r>
      <w:r w:rsidR="000948D1" w:rsidRPr="000948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3FD451E" w14:textId="52E8AA64" w:rsidR="008F46E7" w:rsidRPr="001704F2" w:rsidRDefault="00224C72" w:rsidP="001704F2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4C72">
        <w:rPr>
          <w:rFonts w:ascii="Times New Roman" w:hAnsi="Times New Roman" w:cs="Times New Roman"/>
          <w:sz w:val="28"/>
          <w:szCs w:val="28"/>
          <w:lang w:eastAsia="ru-RU"/>
        </w:rPr>
        <w:t>Департаменту культури виконавчого органу Київської міської ради (Київської міської державної адміністрації) передбачати на відповідні роки видатки на проведення заходів щодо</w:t>
      </w:r>
      <w:r w:rsidR="0032175E">
        <w:rPr>
          <w:rFonts w:ascii="Times New Roman" w:hAnsi="Times New Roman" w:cs="Times New Roman"/>
          <w:sz w:val="28"/>
          <w:szCs w:val="28"/>
          <w:lang w:eastAsia="ru-RU"/>
        </w:rPr>
        <w:t xml:space="preserve"> нагородження та</w:t>
      </w:r>
      <w:r w:rsidRPr="00224C72">
        <w:rPr>
          <w:rFonts w:ascii="Times New Roman" w:hAnsi="Times New Roman" w:cs="Times New Roman"/>
          <w:sz w:val="28"/>
          <w:szCs w:val="28"/>
          <w:lang w:eastAsia="ru-RU"/>
        </w:rPr>
        <w:t xml:space="preserve"> відзначення </w:t>
      </w:r>
      <w:r w:rsidR="00F06657">
        <w:rPr>
          <w:rFonts w:ascii="Times New Roman" w:hAnsi="Times New Roman" w:cs="Times New Roman"/>
          <w:sz w:val="28"/>
          <w:szCs w:val="28"/>
          <w:lang w:eastAsia="ru-RU"/>
        </w:rPr>
        <w:t xml:space="preserve">лауреатів </w:t>
      </w:r>
      <w:r w:rsidR="000948D1">
        <w:rPr>
          <w:rFonts w:ascii="Times New Roman" w:hAnsi="Times New Roman" w:cs="Times New Roman"/>
          <w:sz w:val="28"/>
          <w:szCs w:val="28"/>
          <w:lang w:eastAsia="ru-RU"/>
        </w:rPr>
        <w:t>Мистецької премії «Київ</w:t>
      </w:r>
      <w:r w:rsidRPr="00224C72">
        <w:rPr>
          <w:rFonts w:ascii="Times New Roman" w:hAnsi="Times New Roman" w:cs="Times New Roman"/>
          <w:sz w:val="28"/>
          <w:szCs w:val="28"/>
          <w:lang w:eastAsia="ru-RU"/>
        </w:rPr>
        <w:t>» в бюджетних запитах по галузі «Культура і мистецтво» в межах доведеного граничного обсягу видатків.</w:t>
      </w:r>
    </w:p>
    <w:p w14:paraId="10E929C2" w14:textId="1AB22174" w:rsidR="008F46E7" w:rsidRPr="001704F2" w:rsidRDefault="008F46E7" w:rsidP="001704F2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Виконавчому органу Київської міської ради привести власні нормативні акти у відповідність до цього рішення.</w:t>
      </w:r>
    </w:p>
    <w:p w14:paraId="570E4491" w14:textId="029CF242" w:rsidR="00224C72" w:rsidRPr="00224C72" w:rsidRDefault="00224C72" w:rsidP="001704F2">
      <w:pPr>
        <w:pStyle w:val="tj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D71D22">
        <w:rPr>
          <w:rFonts w:eastAsia="Calibri"/>
          <w:sz w:val="28"/>
          <w:szCs w:val="28"/>
        </w:rPr>
        <w:t>Оп</w:t>
      </w:r>
      <w:r w:rsidR="001704F2">
        <w:rPr>
          <w:rFonts w:eastAsia="Calibri"/>
          <w:sz w:val="28"/>
          <w:szCs w:val="28"/>
        </w:rPr>
        <w:t xml:space="preserve">рилюднити це рішення в порядку, </w:t>
      </w:r>
      <w:r w:rsidRPr="00D71D22">
        <w:rPr>
          <w:rFonts w:eastAsia="Calibri"/>
          <w:sz w:val="28"/>
          <w:szCs w:val="28"/>
        </w:rPr>
        <w:t>установленому законодавством України.</w:t>
      </w:r>
    </w:p>
    <w:p w14:paraId="596943DE" w14:textId="77777777" w:rsidR="00224C72" w:rsidRDefault="00224C72" w:rsidP="00B041FD">
      <w:pPr>
        <w:pStyle w:val="a5"/>
        <w:ind w:firstLine="851"/>
        <w:rPr>
          <w:sz w:val="28"/>
          <w:szCs w:val="28"/>
        </w:rPr>
      </w:pPr>
    </w:p>
    <w:p w14:paraId="365D89A5" w14:textId="7D5D14F0" w:rsidR="00224C72" w:rsidRPr="00D71D22" w:rsidRDefault="00224C72" w:rsidP="001704F2">
      <w:pPr>
        <w:pStyle w:val="tj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D71D22">
        <w:rPr>
          <w:rFonts w:eastAsia="Calibri"/>
          <w:sz w:val="28"/>
          <w:szCs w:val="28"/>
        </w:rPr>
        <w:lastRenderedPageBreak/>
        <w:t>Контроль за виконанням цього рішення покласти на постійну комісію Київської міської ради з питань культури</w:t>
      </w:r>
      <w:r w:rsidR="004872B3">
        <w:rPr>
          <w:rFonts w:eastAsia="Calibri"/>
          <w:sz w:val="28"/>
          <w:szCs w:val="28"/>
        </w:rPr>
        <w:t>,</w:t>
      </w:r>
      <w:r w:rsidRPr="00D71D22">
        <w:rPr>
          <w:rFonts w:eastAsia="Calibri"/>
          <w:sz w:val="28"/>
          <w:szCs w:val="28"/>
        </w:rPr>
        <w:t xml:space="preserve"> </w:t>
      </w:r>
      <w:r w:rsidRPr="00D71D22">
        <w:rPr>
          <w:sz w:val="28"/>
          <w:szCs w:val="28"/>
        </w:rPr>
        <w:t>туризму та суспільних комунікацій</w:t>
      </w:r>
      <w:r w:rsidR="00B85490">
        <w:rPr>
          <w:sz w:val="28"/>
          <w:szCs w:val="28"/>
        </w:rPr>
        <w:t>.</w:t>
      </w:r>
    </w:p>
    <w:p w14:paraId="3D764B4B" w14:textId="77777777" w:rsidR="00224C72" w:rsidRPr="00D71D22" w:rsidRDefault="00224C72" w:rsidP="00B041FD">
      <w:pPr>
        <w:pStyle w:val="tj"/>
        <w:shd w:val="clear" w:color="auto" w:fill="FFFFFF"/>
        <w:spacing w:before="0" w:beforeAutospacing="0" w:after="0" w:afterAutospacing="0"/>
        <w:ind w:left="927" w:firstLine="851"/>
        <w:contextualSpacing/>
        <w:jc w:val="both"/>
        <w:rPr>
          <w:sz w:val="28"/>
          <w:szCs w:val="28"/>
        </w:rPr>
      </w:pPr>
    </w:p>
    <w:p w14:paraId="7E33599A" w14:textId="77777777" w:rsidR="000829D0" w:rsidRPr="00D71D22" w:rsidRDefault="000829D0" w:rsidP="00B041FD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15"/>
    </w:p>
    <w:p w14:paraId="13017597" w14:textId="77777777" w:rsidR="000829D0" w:rsidRPr="00D71D22" w:rsidRDefault="000829D0" w:rsidP="000829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bookmarkEnd w:id="0"/>
    <w:p w14:paraId="3A08D316" w14:textId="77777777" w:rsidR="000829D0" w:rsidRPr="00D71D22" w:rsidRDefault="000829D0" w:rsidP="000829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F96B36D" w14:textId="77777777" w:rsidR="000829D0" w:rsidRPr="00D71D22" w:rsidRDefault="000829D0" w:rsidP="000829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13"/>
      <w:bookmarkEnd w:id="1"/>
      <w:r w:rsidRPr="00D71D22">
        <w:rPr>
          <w:rFonts w:ascii="Times New Roman" w:hAnsi="Times New Roman" w:cs="Times New Roman"/>
          <w:sz w:val="28"/>
          <w:szCs w:val="28"/>
        </w:rPr>
        <w:t>Київський міський голова                                                             Віталій КЛИЧКО</w:t>
      </w:r>
    </w:p>
    <w:p w14:paraId="536E64E4" w14:textId="77777777" w:rsidR="000829D0" w:rsidRPr="00D71D22" w:rsidRDefault="000829D0" w:rsidP="000829D0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14:paraId="4D216840" w14:textId="77777777" w:rsidR="007A3644" w:rsidRPr="00D71D22" w:rsidRDefault="007A3644">
      <w:pPr>
        <w:rPr>
          <w:rFonts w:ascii="Times New Roman" w:hAnsi="Times New Roman" w:cs="Times New Roman"/>
          <w:sz w:val="28"/>
          <w:szCs w:val="28"/>
        </w:rPr>
      </w:pPr>
    </w:p>
    <w:p w14:paraId="15A94EE5" w14:textId="77777777" w:rsidR="00320DAD" w:rsidRPr="00D71D22" w:rsidRDefault="00320DAD">
      <w:pPr>
        <w:rPr>
          <w:rFonts w:ascii="Times New Roman" w:hAnsi="Times New Roman" w:cs="Times New Roman"/>
          <w:sz w:val="28"/>
          <w:szCs w:val="28"/>
        </w:rPr>
      </w:pPr>
    </w:p>
    <w:p w14:paraId="1B447365" w14:textId="77777777" w:rsidR="00320DAD" w:rsidRPr="00D71D22" w:rsidRDefault="00320DAD">
      <w:pPr>
        <w:rPr>
          <w:rFonts w:ascii="Times New Roman" w:hAnsi="Times New Roman" w:cs="Times New Roman"/>
          <w:sz w:val="28"/>
          <w:szCs w:val="28"/>
        </w:rPr>
      </w:pPr>
    </w:p>
    <w:p w14:paraId="2C0BB91E" w14:textId="77777777" w:rsidR="00320DAD" w:rsidRDefault="00320DAD">
      <w:pPr>
        <w:rPr>
          <w:rFonts w:ascii="Times New Roman" w:hAnsi="Times New Roman" w:cs="Times New Roman"/>
          <w:sz w:val="28"/>
          <w:szCs w:val="28"/>
        </w:rPr>
      </w:pPr>
    </w:p>
    <w:p w14:paraId="58C97C0E" w14:textId="77777777" w:rsidR="002F1F46" w:rsidRDefault="002F1F46">
      <w:pPr>
        <w:rPr>
          <w:rFonts w:ascii="Times New Roman" w:hAnsi="Times New Roman" w:cs="Times New Roman"/>
          <w:sz w:val="28"/>
          <w:szCs w:val="28"/>
        </w:rPr>
      </w:pPr>
    </w:p>
    <w:p w14:paraId="44A8FBDA" w14:textId="77777777" w:rsidR="002F1F46" w:rsidRDefault="002F1F46">
      <w:pPr>
        <w:rPr>
          <w:rFonts w:ascii="Times New Roman" w:hAnsi="Times New Roman" w:cs="Times New Roman"/>
          <w:sz w:val="28"/>
          <w:szCs w:val="28"/>
        </w:rPr>
      </w:pPr>
    </w:p>
    <w:p w14:paraId="21D2C113" w14:textId="77777777" w:rsidR="008E126E" w:rsidRDefault="008E126E">
      <w:pPr>
        <w:rPr>
          <w:rFonts w:ascii="Times New Roman" w:hAnsi="Times New Roman" w:cs="Times New Roman"/>
          <w:sz w:val="28"/>
          <w:szCs w:val="28"/>
        </w:rPr>
      </w:pPr>
    </w:p>
    <w:p w14:paraId="2D45B871" w14:textId="77777777" w:rsidR="005709CB" w:rsidRDefault="005709CB">
      <w:pPr>
        <w:rPr>
          <w:rFonts w:ascii="Times New Roman" w:hAnsi="Times New Roman" w:cs="Times New Roman"/>
          <w:sz w:val="28"/>
          <w:szCs w:val="28"/>
        </w:rPr>
      </w:pPr>
    </w:p>
    <w:p w14:paraId="66C185EA" w14:textId="77777777" w:rsidR="005709CB" w:rsidRDefault="005709CB">
      <w:pPr>
        <w:rPr>
          <w:rFonts w:ascii="Times New Roman" w:hAnsi="Times New Roman" w:cs="Times New Roman"/>
          <w:sz w:val="28"/>
          <w:szCs w:val="28"/>
        </w:rPr>
      </w:pPr>
    </w:p>
    <w:p w14:paraId="293B4B0F" w14:textId="77777777" w:rsidR="005709CB" w:rsidRDefault="005709CB">
      <w:pPr>
        <w:rPr>
          <w:rFonts w:ascii="Times New Roman" w:hAnsi="Times New Roman" w:cs="Times New Roman"/>
          <w:sz w:val="28"/>
          <w:szCs w:val="28"/>
        </w:rPr>
      </w:pPr>
    </w:p>
    <w:p w14:paraId="62BB4B40" w14:textId="77777777" w:rsidR="005709CB" w:rsidRDefault="005709CB">
      <w:pPr>
        <w:rPr>
          <w:rFonts w:ascii="Times New Roman" w:hAnsi="Times New Roman" w:cs="Times New Roman"/>
          <w:sz w:val="28"/>
          <w:szCs w:val="28"/>
        </w:rPr>
      </w:pPr>
    </w:p>
    <w:p w14:paraId="4642B70F" w14:textId="77777777" w:rsidR="005709CB" w:rsidRDefault="005709CB">
      <w:pPr>
        <w:rPr>
          <w:rFonts w:ascii="Times New Roman" w:hAnsi="Times New Roman" w:cs="Times New Roman"/>
          <w:sz w:val="28"/>
          <w:szCs w:val="28"/>
        </w:rPr>
      </w:pPr>
    </w:p>
    <w:p w14:paraId="08758801" w14:textId="77777777" w:rsidR="0082383A" w:rsidRDefault="0082383A">
      <w:pPr>
        <w:rPr>
          <w:rFonts w:ascii="Times New Roman" w:hAnsi="Times New Roman" w:cs="Times New Roman"/>
          <w:sz w:val="28"/>
          <w:szCs w:val="28"/>
        </w:rPr>
      </w:pPr>
    </w:p>
    <w:p w14:paraId="1FEF41C4" w14:textId="77777777" w:rsidR="0082383A" w:rsidRDefault="0082383A">
      <w:pPr>
        <w:rPr>
          <w:rFonts w:ascii="Times New Roman" w:hAnsi="Times New Roman" w:cs="Times New Roman"/>
          <w:sz w:val="28"/>
          <w:szCs w:val="28"/>
        </w:rPr>
      </w:pPr>
    </w:p>
    <w:p w14:paraId="38BAC6E8" w14:textId="77777777" w:rsidR="0082383A" w:rsidRDefault="0082383A">
      <w:pPr>
        <w:rPr>
          <w:rFonts w:ascii="Times New Roman" w:hAnsi="Times New Roman" w:cs="Times New Roman"/>
          <w:sz w:val="28"/>
          <w:szCs w:val="28"/>
        </w:rPr>
      </w:pPr>
    </w:p>
    <w:p w14:paraId="706D8FCA" w14:textId="77777777" w:rsidR="0082383A" w:rsidRDefault="0082383A">
      <w:pPr>
        <w:rPr>
          <w:rFonts w:ascii="Times New Roman" w:hAnsi="Times New Roman" w:cs="Times New Roman"/>
          <w:sz w:val="28"/>
          <w:szCs w:val="28"/>
        </w:rPr>
      </w:pPr>
    </w:p>
    <w:p w14:paraId="36322C99" w14:textId="77777777" w:rsidR="008D47C9" w:rsidRDefault="008D47C9">
      <w:pPr>
        <w:rPr>
          <w:rFonts w:ascii="Times New Roman" w:hAnsi="Times New Roman" w:cs="Times New Roman"/>
          <w:sz w:val="28"/>
          <w:szCs w:val="28"/>
        </w:rPr>
      </w:pPr>
    </w:p>
    <w:p w14:paraId="3DE5B8EE" w14:textId="77777777" w:rsidR="00A6415B" w:rsidRDefault="00A6415B">
      <w:pPr>
        <w:rPr>
          <w:rFonts w:ascii="Times New Roman" w:hAnsi="Times New Roman" w:cs="Times New Roman"/>
          <w:sz w:val="28"/>
          <w:szCs w:val="28"/>
        </w:rPr>
      </w:pPr>
    </w:p>
    <w:p w14:paraId="30F46A03" w14:textId="77777777" w:rsidR="00A6415B" w:rsidRDefault="00A6415B">
      <w:pPr>
        <w:rPr>
          <w:rFonts w:ascii="Times New Roman" w:hAnsi="Times New Roman" w:cs="Times New Roman"/>
          <w:sz w:val="28"/>
          <w:szCs w:val="28"/>
        </w:rPr>
      </w:pPr>
    </w:p>
    <w:p w14:paraId="2B93CFFB" w14:textId="77777777" w:rsidR="0000510A" w:rsidRDefault="0000510A">
      <w:pPr>
        <w:rPr>
          <w:rFonts w:ascii="Times New Roman" w:hAnsi="Times New Roman" w:cs="Times New Roman"/>
          <w:sz w:val="28"/>
          <w:szCs w:val="28"/>
        </w:rPr>
      </w:pPr>
    </w:p>
    <w:p w14:paraId="5A0672B1" w14:textId="77777777" w:rsidR="001704F2" w:rsidRDefault="001704F2">
      <w:pPr>
        <w:rPr>
          <w:rFonts w:ascii="Times New Roman" w:hAnsi="Times New Roman" w:cs="Times New Roman"/>
          <w:sz w:val="28"/>
          <w:szCs w:val="28"/>
        </w:rPr>
      </w:pPr>
    </w:p>
    <w:p w14:paraId="446ACA4B" w14:textId="77777777" w:rsidR="001704F2" w:rsidRDefault="001704F2">
      <w:pPr>
        <w:rPr>
          <w:rFonts w:ascii="Times New Roman" w:hAnsi="Times New Roman" w:cs="Times New Roman"/>
          <w:sz w:val="28"/>
          <w:szCs w:val="28"/>
        </w:rPr>
      </w:pPr>
    </w:p>
    <w:p w14:paraId="4FDF6F7E" w14:textId="77777777" w:rsidR="001704F2" w:rsidRDefault="001704F2">
      <w:pPr>
        <w:rPr>
          <w:rFonts w:ascii="Times New Roman" w:hAnsi="Times New Roman" w:cs="Times New Roman"/>
          <w:sz w:val="28"/>
          <w:szCs w:val="28"/>
        </w:rPr>
      </w:pPr>
    </w:p>
    <w:p w14:paraId="752A5A99" w14:textId="77777777" w:rsidR="00417EDF" w:rsidRPr="009431BB" w:rsidRDefault="00417EDF" w:rsidP="00417ED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E29298" w14:textId="77777777" w:rsidR="00417EDF" w:rsidRPr="00417EDF" w:rsidRDefault="00417EDF" w:rsidP="00417ED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7E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ПОДАННЯ:</w:t>
      </w:r>
    </w:p>
    <w:p w14:paraId="331ECA87" w14:textId="77777777" w:rsidR="00417EDF" w:rsidRPr="00417EDF" w:rsidRDefault="00417EDF" w:rsidP="00417ED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F4C79E1" w14:textId="22E7A805" w:rsidR="00417EDF" w:rsidRPr="006A4FA1" w:rsidRDefault="00417EDF" w:rsidP="00417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Київської міської ради </w:t>
      </w:r>
    </w:p>
    <w:p w14:paraId="062169B8" w14:textId="77777777" w:rsidR="005E0A74" w:rsidRDefault="00417EDF" w:rsidP="00417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FA1">
        <w:rPr>
          <w:rFonts w:ascii="Times New Roman" w:eastAsia="Times New Roman" w:hAnsi="Times New Roman" w:cs="Times New Roman"/>
          <w:sz w:val="28"/>
          <w:szCs w:val="28"/>
          <w:lang w:eastAsia="ru-RU"/>
        </w:rPr>
        <w:t>з питань культури, туризму та</w:t>
      </w:r>
      <w:r w:rsidR="005E0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44149F2" w14:textId="7300F0C3" w:rsidR="00417EDF" w:rsidRPr="006A4FA1" w:rsidRDefault="00417EDF" w:rsidP="00417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суспільних комунікацій </w:t>
      </w:r>
    </w:p>
    <w:p w14:paraId="039C264B" w14:textId="77777777" w:rsidR="00417EDF" w:rsidRDefault="00417EDF" w:rsidP="00417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BEA633" w14:textId="49C52338" w:rsidR="00417EDF" w:rsidRPr="006A4FA1" w:rsidRDefault="00417EDF" w:rsidP="00417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70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6A4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Вікторія МУХА </w:t>
      </w:r>
    </w:p>
    <w:p w14:paraId="0C50DA62" w14:textId="77777777" w:rsidR="00417EDF" w:rsidRPr="006A4FA1" w:rsidRDefault="00417EDF" w:rsidP="00417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D69AB3" w14:textId="2AE4EB25" w:rsidR="00417EDF" w:rsidRPr="006A4FA1" w:rsidRDefault="00417EDF" w:rsidP="00417E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4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70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6A4F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Володимир АНДРУСИШИН</w:t>
      </w:r>
    </w:p>
    <w:p w14:paraId="037F4724" w14:textId="071C6DC8" w:rsidR="00417EDF" w:rsidRDefault="00417EDF" w:rsidP="00417E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AC5623" w14:textId="36717DAB" w:rsidR="00417EDF" w:rsidRDefault="00417EDF" w:rsidP="00417E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EED3C0" w14:textId="77777777" w:rsidR="00417EDF" w:rsidRDefault="00417EDF" w:rsidP="00417E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4DE85E" w14:textId="5B51579D" w:rsidR="00417EDF" w:rsidRPr="00417EDF" w:rsidRDefault="00417EDF" w:rsidP="00417ED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17EDF">
        <w:rPr>
          <w:rFonts w:ascii="Times New Roman" w:hAnsi="Times New Roman" w:cs="Times New Roman"/>
          <w:b/>
          <w:bCs/>
          <w:sz w:val="28"/>
          <w:szCs w:val="28"/>
        </w:rPr>
        <w:t>ПОГОДЖЕННЯ:</w:t>
      </w:r>
    </w:p>
    <w:p w14:paraId="5A9AFE58" w14:textId="77777777" w:rsidR="00417EDF" w:rsidRDefault="00417EDF" w:rsidP="00417E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EF1CEB" w14:textId="44D8E820" w:rsidR="00417EDF" w:rsidRPr="00026716" w:rsidRDefault="00417EDF" w:rsidP="00417E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6716">
        <w:rPr>
          <w:rFonts w:ascii="Times New Roman" w:hAnsi="Times New Roman" w:cs="Times New Roman"/>
          <w:sz w:val="28"/>
          <w:szCs w:val="28"/>
        </w:rPr>
        <w:t xml:space="preserve">Постійна комісія Київської міської </w:t>
      </w:r>
    </w:p>
    <w:p w14:paraId="0D35296F" w14:textId="151A3615" w:rsidR="00417EDF" w:rsidRDefault="00417EDF" w:rsidP="00417E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6716">
        <w:rPr>
          <w:rFonts w:ascii="Times New Roman" w:hAnsi="Times New Roman" w:cs="Times New Roman"/>
          <w:sz w:val="28"/>
          <w:szCs w:val="28"/>
        </w:rPr>
        <w:t xml:space="preserve">ради з питань </w:t>
      </w:r>
      <w:r w:rsidR="00AC2E8A">
        <w:rPr>
          <w:rFonts w:ascii="Times New Roman" w:hAnsi="Times New Roman" w:cs="Times New Roman"/>
          <w:sz w:val="28"/>
          <w:szCs w:val="28"/>
        </w:rPr>
        <w:t>місцевого самоврядування</w:t>
      </w:r>
    </w:p>
    <w:p w14:paraId="4C0C7611" w14:textId="083423D8" w:rsidR="00AC2E8A" w:rsidRDefault="00AC2E8A" w:rsidP="00417E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зовнішніх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>в’язків</w:t>
      </w:r>
      <w:proofErr w:type="spellEnd"/>
    </w:p>
    <w:p w14:paraId="4D8217FF" w14:textId="77777777" w:rsidR="00417EDF" w:rsidRPr="00026716" w:rsidRDefault="00417EDF" w:rsidP="00417E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3A65B2" w14:textId="2B1DAF14" w:rsidR="00417EDF" w:rsidRPr="00026716" w:rsidRDefault="00417EDF" w:rsidP="00417EDF">
      <w:pPr>
        <w:spacing w:after="0" w:line="240" w:lineRule="auto"/>
        <w:ind w:right="-74"/>
        <w:rPr>
          <w:rFonts w:ascii="Times New Roman" w:hAnsi="Times New Roman" w:cs="Times New Roman"/>
          <w:sz w:val="28"/>
          <w:szCs w:val="28"/>
        </w:rPr>
      </w:pPr>
      <w:r w:rsidRPr="00026716">
        <w:rPr>
          <w:rFonts w:ascii="Times New Roman" w:hAnsi="Times New Roman" w:cs="Times New Roman"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704F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Юлія ЯРМОЛЕНКО</w:t>
      </w:r>
    </w:p>
    <w:p w14:paraId="1546D9EA" w14:textId="5F5C3720" w:rsidR="00417EDF" w:rsidRPr="00026716" w:rsidRDefault="00417EDF" w:rsidP="00417E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0FA22F" w14:textId="2CD2546E" w:rsidR="00417EDF" w:rsidRPr="00026716" w:rsidRDefault="00417EDF" w:rsidP="00417E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6716">
        <w:rPr>
          <w:rFonts w:ascii="Times New Roman" w:hAnsi="Times New Roman" w:cs="Times New Roman"/>
          <w:sz w:val="28"/>
          <w:szCs w:val="28"/>
        </w:rPr>
        <w:t xml:space="preserve">Секретар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704F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Ігор ХАЦЕВИЧ</w:t>
      </w:r>
    </w:p>
    <w:p w14:paraId="30B24E58" w14:textId="4AE17B81" w:rsidR="00417EDF" w:rsidRDefault="00417EDF" w:rsidP="00417E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4BDE87" w14:textId="77777777" w:rsidR="005E0A74" w:rsidRPr="00026716" w:rsidRDefault="005E0A74" w:rsidP="00417E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2C9DE8" w14:textId="77777777" w:rsidR="00417EDF" w:rsidRPr="00026716" w:rsidRDefault="00417EDF" w:rsidP="00417E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6716">
        <w:rPr>
          <w:rFonts w:ascii="Times New Roman" w:hAnsi="Times New Roman" w:cs="Times New Roman"/>
          <w:sz w:val="28"/>
          <w:szCs w:val="28"/>
        </w:rPr>
        <w:t xml:space="preserve">Постійна комісія Київської міської </w:t>
      </w:r>
    </w:p>
    <w:p w14:paraId="1BB27A9E" w14:textId="780B0673" w:rsidR="00417EDF" w:rsidRPr="00026716" w:rsidRDefault="00980CE2" w:rsidP="00417E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ради з питань бюджету, </w:t>
      </w:r>
      <w:r w:rsidR="00417EDF" w:rsidRPr="00026716">
        <w:rPr>
          <w:rFonts w:ascii="Times New Roman" w:hAnsi="Times New Roman" w:cs="Times New Roman"/>
          <w:sz w:val="28"/>
          <w:szCs w:val="28"/>
        </w:rPr>
        <w:t xml:space="preserve">соціально-економічного </w:t>
      </w:r>
    </w:p>
    <w:p w14:paraId="2916AEC1" w14:textId="5A0366D5" w:rsidR="00417EDF" w:rsidRPr="00026716" w:rsidRDefault="00417EDF" w:rsidP="00417E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6716">
        <w:rPr>
          <w:rFonts w:ascii="Times New Roman" w:hAnsi="Times New Roman" w:cs="Times New Roman"/>
          <w:sz w:val="28"/>
          <w:szCs w:val="28"/>
        </w:rPr>
        <w:t>розвитку</w:t>
      </w:r>
      <w:r w:rsidR="00980CE2">
        <w:rPr>
          <w:rFonts w:ascii="Times New Roman" w:hAnsi="Times New Roman" w:cs="Times New Roman"/>
          <w:sz w:val="28"/>
          <w:szCs w:val="28"/>
        </w:rPr>
        <w:t xml:space="preserve"> та інвестиційної діяльності</w:t>
      </w:r>
    </w:p>
    <w:p w14:paraId="10619A69" w14:textId="77777777" w:rsidR="00417EDF" w:rsidRDefault="00417EDF" w:rsidP="00417EDF">
      <w:pPr>
        <w:spacing w:after="0" w:line="240" w:lineRule="auto"/>
        <w:ind w:right="-74"/>
        <w:rPr>
          <w:rFonts w:ascii="Times New Roman" w:hAnsi="Times New Roman" w:cs="Times New Roman"/>
          <w:sz w:val="28"/>
          <w:szCs w:val="28"/>
        </w:rPr>
      </w:pPr>
    </w:p>
    <w:p w14:paraId="15B2254B" w14:textId="66CC700D" w:rsidR="00417EDF" w:rsidRPr="00026716" w:rsidRDefault="00417EDF" w:rsidP="00417EDF">
      <w:pPr>
        <w:spacing w:after="0" w:line="240" w:lineRule="auto"/>
        <w:ind w:right="-74"/>
        <w:rPr>
          <w:rFonts w:ascii="Times New Roman" w:hAnsi="Times New Roman" w:cs="Times New Roman"/>
          <w:sz w:val="28"/>
          <w:szCs w:val="28"/>
        </w:rPr>
      </w:pPr>
      <w:r w:rsidRPr="00026716">
        <w:rPr>
          <w:rFonts w:ascii="Times New Roman" w:hAnsi="Times New Roman" w:cs="Times New Roman"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704F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026716">
        <w:rPr>
          <w:rFonts w:ascii="Times New Roman" w:hAnsi="Times New Roman" w:cs="Times New Roman"/>
          <w:sz w:val="28"/>
          <w:szCs w:val="28"/>
        </w:rPr>
        <w:t>Андрій ВІТРЕНКО</w:t>
      </w:r>
    </w:p>
    <w:p w14:paraId="6E4D66F7" w14:textId="77777777" w:rsidR="00417EDF" w:rsidRPr="00026716" w:rsidRDefault="00417EDF" w:rsidP="00417EDF">
      <w:pPr>
        <w:spacing w:after="0" w:line="240" w:lineRule="auto"/>
        <w:ind w:left="675" w:right="-74"/>
        <w:rPr>
          <w:rFonts w:ascii="Times New Roman" w:hAnsi="Times New Roman" w:cs="Times New Roman"/>
          <w:sz w:val="28"/>
          <w:szCs w:val="28"/>
        </w:rPr>
      </w:pPr>
    </w:p>
    <w:p w14:paraId="0CEA3672" w14:textId="77777777" w:rsidR="00417EDF" w:rsidRPr="00026716" w:rsidRDefault="00417EDF" w:rsidP="00417E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EE00CC" w14:textId="62AB53B5" w:rsidR="00417EDF" w:rsidRPr="00026716" w:rsidRDefault="00417EDF" w:rsidP="00417E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6716">
        <w:rPr>
          <w:rFonts w:ascii="Times New Roman" w:hAnsi="Times New Roman" w:cs="Times New Roman"/>
          <w:sz w:val="28"/>
          <w:szCs w:val="28"/>
        </w:rPr>
        <w:t>Секретар</w:t>
      </w:r>
      <w:r w:rsidRPr="00417E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704F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26716">
        <w:rPr>
          <w:rFonts w:ascii="Times New Roman" w:hAnsi="Times New Roman" w:cs="Times New Roman"/>
          <w:sz w:val="28"/>
          <w:szCs w:val="28"/>
        </w:rPr>
        <w:t>Владислав АНДРОНОВ</w:t>
      </w:r>
      <w:r w:rsidR="001704F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9E9052" w14:textId="5BA15C36" w:rsidR="0000510A" w:rsidRDefault="0000510A" w:rsidP="00417ED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7226" w:type="pct"/>
        <w:tblLayout w:type="fixed"/>
        <w:tblLook w:val="01E0" w:firstRow="1" w:lastRow="1" w:firstColumn="1" w:lastColumn="1" w:noHBand="0" w:noVBand="0"/>
      </w:tblPr>
      <w:tblGrid>
        <w:gridCol w:w="9747"/>
        <w:gridCol w:w="4495"/>
      </w:tblGrid>
      <w:tr w:rsidR="001A3EBE" w14:paraId="7A5D591B" w14:textId="77777777" w:rsidTr="001704F2">
        <w:trPr>
          <w:trHeight w:val="549"/>
        </w:trPr>
        <w:tc>
          <w:tcPr>
            <w:tcW w:w="3422" w:type="pct"/>
            <w:shd w:val="clear" w:color="auto" w:fill="auto"/>
          </w:tcPr>
          <w:p w14:paraId="14E0FBCA" w14:textId="77777777" w:rsidR="005E0A74" w:rsidRDefault="005E0A74" w:rsidP="00EC0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35844B" w14:textId="77777777" w:rsidR="00DF5C7B" w:rsidRDefault="00DF5C7B" w:rsidP="00EC0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040E68" w14:textId="7CB20061" w:rsidR="001A3EBE" w:rsidRDefault="001A3EBE" w:rsidP="00EC0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Виконувач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обов</w:t>
            </w:r>
            <w:proofErr w:type="spellEnd"/>
            <w:r w:rsidRPr="00045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ків</w:t>
            </w:r>
            <w:proofErr w:type="spellEnd"/>
            <w:r w:rsidRPr="00045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начальника </w:t>
            </w:r>
          </w:p>
          <w:p w14:paraId="36A95F55" w14:textId="77777777" w:rsidR="001A3EBE" w:rsidRDefault="001A3EBE" w:rsidP="00EC0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правового забезпечення </w:t>
            </w:r>
          </w:p>
          <w:p w14:paraId="1ABB1886" w14:textId="61B72204" w:rsidR="001A3EBE" w:rsidRDefault="001A3EBE" w:rsidP="00EC0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діяльності Київської міської ради </w:t>
            </w:r>
            <w:r w:rsidR="001704F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Валентина ПОЛОЖИШНИК</w:t>
            </w:r>
          </w:p>
        </w:tc>
        <w:tc>
          <w:tcPr>
            <w:tcW w:w="1578" w:type="pct"/>
            <w:shd w:val="clear" w:color="auto" w:fill="auto"/>
          </w:tcPr>
          <w:p w14:paraId="16A88973" w14:textId="77777777" w:rsidR="001A3EBE" w:rsidRDefault="001A3EBE" w:rsidP="00EC0D3E">
            <w:pPr>
              <w:spacing w:after="0" w:line="240" w:lineRule="auto"/>
              <w:ind w:left="675" w:right="-7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0C9A6A" w14:textId="77777777" w:rsidR="005E0A74" w:rsidRDefault="005E0A74" w:rsidP="00DF5C7B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85D587" w14:textId="714EE14A" w:rsidR="001A3EBE" w:rsidRDefault="00DF5C7B" w:rsidP="001704F2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704F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</w:t>
            </w:r>
          </w:p>
        </w:tc>
      </w:tr>
      <w:tr w:rsidR="00DF5C7B" w14:paraId="71E5CEBF" w14:textId="77777777" w:rsidTr="001704F2">
        <w:trPr>
          <w:trHeight w:val="549"/>
        </w:trPr>
        <w:tc>
          <w:tcPr>
            <w:tcW w:w="3422" w:type="pct"/>
            <w:shd w:val="clear" w:color="auto" w:fill="auto"/>
          </w:tcPr>
          <w:p w14:paraId="2222A9B8" w14:textId="77777777" w:rsidR="00DF5C7B" w:rsidRDefault="00DF5C7B" w:rsidP="00EC0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8" w:type="pct"/>
            <w:shd w:val="clear" w:color="auto" w:fill="auto"/>
          </w:tcPr>
          <w:p w14:paraId="26D5C4A6" w14:textId="77777777" w:rsidR="00DF5C7B" w:rsidRDefault="00DF5C7B" w:rsidP="00EC0D3E">
            <w:pPr>
              <w:spacing w:after="0" w:line="240" w:lineRule="auto"/>
              <w:ind w:left="675" w:right="-7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08A4A26" w14:textId="77777777" w:rsidR="00DF5C7B" w:rsidRDefault="00DF5C7B" w:rsidP="0000510A">
      <w:pPr>
        <w:pStyle w:val="a6"/>
        <w:ind w:left="4820"/>
        <w:rPr>
          <w:sz w:val="28"/>
          <w:szCs w:val="28"/>
          <w:lang w:val="uk-UA"/>
        </w:rPr>
      </w:pPr>
      <w:bookmarkStart w:id="3" w:name="17"/>
    </w:p>
    <w:p w14:paraId="185BF6EC" w14:textId="77777777" w:rsidR="00DF5C7B" w:rsidRDefault="00DF5C7B" w:rsidP="0000510A">
      <w:pPr>
        <w:pStyle w:val="a6"/>
        <w:ind w:left="4820"/>
        <w:rPr>
          <w:sz w:val="28"/>
          <w:szCs w:val="28"/>
          <w:lang w:val="uk-UA"/>
        </w:rPr>
      </w:pPr>
    </w:p>
    <w:p w14:paraId="315868F3" w14:textId="77777777" w:rsidR="00DF5C7B" w:rsidRDefault="00DF5C7B" w:rsidP="0000510A">
      <w:pPr>
        <w:pStyle w:val="a6"/>
        <w:ind w:left="4820"/>
        <w:rPr>
          <w:sz w:val="28"/>
          <w:szCs w:val="28"/>
          <w:lang w:val="uk-UA"/>
        </w:rPr>
      </w:pPr>
    </w:p>
    <w:p w14:paraId="6377F827" w14:textId="77777777" w:rsidR="00DF5C7B" w:rsidRDefault="00DF5C7B" w:rsidP="0000510A">
      <w:pPr>
        <w:pStyle w:val="a6"/>
        <w:ind w:left="4820"/>
        <w:rPr>
          <w:sz w:val="28"/>
          <w:szCs w:val="28"/>
          <w:lang w:val="uk-UA"/>
        </w:rPr>
      </w:pPr>
    </w:p>
    <w:p w14:paraId="6BA453DA" w14:textId="77777777" w:rsidR="00DF5C7B" w:rsidRDefault="00DF5C7B" w:rsidP="0000510A">
      <w:pPr>
        <w:pStyle w:val="a6"/>
        <w:ind w:left="4820"/>
        <w:rPr>
          <w:sz w:val="28"/>
          <w:szCs w:val="28"/>
          <w:lang w:val="uk-UA"/>
        </w:rPr>
      </w:pPr>
    </w:p>
    <w:p w14:paraId="6C52F7F4" w14:textId="77777777" w:rsidR="007B1410" w:rsidRDefault="007B1410" w:rsidP="0000510A">
      <w:pPr>
        <w:pStyle w:val="a6"/>
        <w:ind w:left="4820"/>
        <w:rPr>
          <w:sz w:val="28"/>
          <w:szCs w:val="28"/>
          <w:lang w:val="uk-UA"/>
        </w:rPr>
      </w:pPr>
    </w:p>
    <w:p w14:paraId="01E62176" w14:textId="77777777" w:rsidR="00DF5C7B" w:rsidRDefault="00DF5C7B" w:rsidP="0000510A">
      <w:pPr>
        <w:pStyle w:val="a6"/>
        <w:ind w:left="4820"/>
        <w:rPr>
          <w:sz w:val="28"/>
          <w:szCs w:val="28"/>
          <w:lang w:val="uk-UA"/>
        </w:rPr>
      </w:pPr>
    </w:p>
    <w:p w14:paraId="02AB6581" w14:textId="749E62DD" w:rsidR="0000510A" w:rsidRDefault="0000510A" w:rsidP="0000510A">
      <w:pPr>
        <w:pStyle w:val="a6"/>
        <w:ind w:left="4820"/>
        <w:rPr>
          <w:sz w:val="28"/>
          <w:szCs w:val="28"/>
          <w:lang w:val="uk-UA"/>
        </w:rPr>
      </w:pPr>
      <w:r w:rsidRPr="008F46E7">
        <w:rPr>
          <w:sz w:val="28"/>
          <w:szCs w:val="28"/>
          <w:lang w:val="uk-UA"/>
        </w:rPr>
        <w:lastRenderedPageBreak/>
        <w:t>ЗАТВЕРДЖЕНО</w:t>
      </w:r>
      <w:r w:rsidRPr="008F46E7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Рішення Київської міської ради</w:t>
      </w:r>
    </w:p>
    <w:p w14:paraId="0461B752" w14:textId="2FBF8C60" w:rsidR="0000510A" w:rsidRDefault="001704F2" w:rsidP="0000510A">
      <w:pPr>
        <w:pStyle w:val="a6"/>
        <w:ind w:left="48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________ 2023 </w:t>
      </w:r>
      <w:r w:rsidR="0000510A">
        <w:rPr>
          <w:sz w:val="28"/>
          <w:szCs w:val="28"/>
          <w:lang w:val="uk-UA"/>
        </w:rPr>
        <w:t>№ _______</w:t>
      </w:r>
      <w:r>
        <w:rPr>
          <w:sz w:val="28"/>
          <w:szCs w:val="28"/>
          <w:lang w:val="uk-UA"/>
        </w:rPr>
        <w:t>______</w:t>
      </w:r>
    </w:p>
    <w:bookmarkEnd w:id="3"/>
    <w:p w14:paraId="33C273C6" w14:textId="77777777" w:rsidR="0000510A" w:rsidRDefault="0000510A" w:rsidP="0000510A">
      <w:pPr>
        <w:pStyle w:val="3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14:paraId="5626EAA8" w14:textId="77777777" w:rsidR="001704F2" w:rsidRPr="001704F2" w:rsidRDefault="001704F2" w:rsidP="001704F2"/>
    <w:p w14:paraId="45E03921" w14:textId="2E051FF3" w:rsidR="0000510A" w:rsidRPr="008F46E7" w:rsidRDefault="0000510A" w:rsidP="0000510A">
      <w:pPr>
        <w:pStyle w:val="3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4149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</w:t>
      </w:r>
      <w:r w:rsidR="001704F2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8F46E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ПОЛОЖЕННЯ</w:t>
      </w:r>
      <w:r w:rsidRPr="008F46E7">
        <w:rPr>
          <w:rFonts w:ascii="Times New Roman" w:hAnsi="Times New Roman" w:cs="Times New Roman"/>
          <w:b/>
          <w:bCs/>
          <w:sz w:val="28"/>
          <w:szCs w:val="28"/>
          <w:lang w:val="ru-RU"/>
        </w:rPr>
        <w:br/>
      </w:r>
      <w:r w:rsidRPr="008F46E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                                   </w:t>
      </w:r>
      <w:r w:rsidR="001704F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      </w:t>
      </w:r>
      <w:r w:rsidRPr="008F46E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про </w:t>
      </w:r>
      <w:r w:rsidRPr="008F46E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Мистецьку премію «Київ»</w:t>
      </w:r>
    </w:p>
    <w:p w14:paraId="45FC7926" w14:textId="77777777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1C073FC" w14:textId="3A76849A" w:rsidR="0000510A" w:rsidRPr="00230F22" w:rsidRDefault="00B75DBC" w:rsidP="00B46931">
      <w:pPr>
        <w:pStyle w:val="a5"/>
        <w:spacing w:after="0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0F22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7B1410">
        <w:rPr>
          <w:rFonts w:ascii="Times New Roman" w:hAnsi="Times New Roman" w:cs="Times New Roman"/>
          <w:color w:val="000000"/>
          <w:sz w:val="28"/>
          <w:szCs w:val="28"/>
        </w:rPr>
        <w:t>Положення про Мистецьку премію «Київ» визначає порядок висунення кандидатів, визначення лауреатів Мистецької премії «Київ».</w:t>
      </w:r>
    </w:p>
    <w:p w14:paraId="4F2E4178" w14:textId="77777777" w:rsidR="00F9217E" w:rsidRPr="00230F22" w:rsidRDefault="00F9217E" w:rsidP="0000510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C9277E8" w14:textId="77777777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0F22">
        <w:rPr>
          <w:rFonts w:ascii="Times New Roman" w:hAnsi="Times New Roman" w:cs="Times New Roman"/>
          <w:color w:val="000000"/>
          <w:sz w:val="28"/>
          <w:szCs w:val="28"/>
        </w:rPr>
        <w:t>2. Мистецька премія «Київ» складається з дев'яти номінацій:</w:t>
      </w:r>
    </w:p>
    <w:p w14:paraId="5A0ECB8F" w14:textId="77777777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0F22">
        <w:rPr>
          <w:rFonts w:ascii="Times New Roman" w:hAnsi="Times New Roman" w:cs="Times New Roman"/>
          <w:color w:val="000000"/>
          <w:sz w:val="28"/>
          <w:szCs w:val="28"/>
        </w:rPr>
        <w:t>в галузі літератури – Мистецька премія «Київ» імені Євгена Плужника;</w:t>
      </w:r>
    </w:p>
    <w:p w14:paraId="04A40358" w14:textId="77777777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0F22">
        <w:rPr>
          <w:rFonts w:ascii="Times New Roman" w:hAnsi="Times New Roman" w:cs="Times New Roman"/>
          <w:color w:val="000000"/>
          <w:sz w:val="28"/>
          <w:szCs w:val="28"/>
        </w:rPr>
        <w:t>в галузі кіномистецтва – Мистецька премія «Київ» імені Івана Миколайчука;</w:t>
      </w:r>
    </w:p>
    <w:p w14:paraId="23210B01" w14:textId="77777777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0F22">
        <w:rPr>
          <w:rFonts w:ascii="Times New Roman" w:hAnsi="Times New Roman" w:cs="Times New Roman"/>
          <w:color w:val="000000"/>
          <w:sz w:val="28"/>
          <w:szCs w:val="28"/>
        </w:rPr>
        <w:t>в галузі музичної композиції – Мистецька премія «Київ» імені Артемія Веделя;</w:t>
      </w:r>
    </w:p>
    <w:p w14:paraId="45AFFC81" w14:textId="77777777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0F22">
        <w:rPr>
          <w:rFonts w:ascii="Times New Roman" w:hAnsi="Times New Roman" w:cs="Times New Roman"/>
          <w:color w:val="000000"/>
          <w:sz w:val="28"/>
          <w:szCs w:val="28"/>
        </w:rPr>
        <w:t>в галузі театрального мистецтва – Мистецька премія «Київ» імені Амвросія Бучми;</w:t>
      </w:r>
    </w:p>
    <w:p w14:paraId="0B76C439" w14:textId="77777777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0F22">
        <w:rPr>
          <w:rFonts w:ascii="Times New Roman" w:hAnsi="Times New Roman" w:cs="Times New Roman"/>
          <w:color w:val="000000"/>
          <w:sz w:val="28"/>
          <w:szCs w:val="28"/>
        </w:rPr>
        <w:t>в галузі образотворчого мистецтва – Мистецька премія «</w:t>
      </w:r>
      <w:r w:rsidR="001C024C" w:rsidRPr="00230F22">
        <w:rPr>
          <w:rFonts w:ascii="Times New Roman" w:hAnsi="Times New Roman" w:cs="Times New Roman"/>
          <w:color w:val="000000"/>
          <w:sz w:val="28"/>
          <w:szCs w:val="28"/>
        </w:rPr>
        <w:t>Київ</w:t>
      </w:r>
      <w:r w:rsidRPr="00230F22">
        <w:rPr>
          <w:rFonts w:ascii="Times New Roman" w:hAnsi="Times New Roman" w:cs="Times New Roman"/>
          <w:color w:val="000000"/>
          <w:sz w:val="28"/>
          <w:szCs w:val="28"/>
        </w:rPr>
        <w:t>» імені Сергія Шишка;</w:t>
      </w:r>
    </w:p>
    <w:p w14:paraId="66526CA3" w14:textId="77777777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0F22">
        <w:rPr>
          <w:rFonts w:ascii="Times New Roman" w:hAnsi="Times New Roman" w:cs="Times New Roman"/>
          <w:color w:val="000000"/>
          <w:sz w:val="28"/>
          <w:szCs w:val="28"/>
        </w:rPr>
        <w:t>в галузі журналістики – Мистецька премія «Київ» імені Анатолія Москаленка;</w:t>
      </w:r>
    </w:p>
    <w:p w14:paraId="031E9052" w14:textId="77777777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0F22">
        <w:rPr>
          <w:rFonts w:ascii="Times New Roman" w:hAnsi="Times New Roman" w:cs="Times New Roman"/>
          <w:color w:val="000000"/>
          <w:sz w:val="28"/>
          <w:szCs w:val="28"/>
        </w:rPr>
        <w:t>в галузі народного декоративного мистецтва – Мистецька премія «Київ» імені Сергія Колоса;</w:t>
      </w:r>
    </w:p>
    <w:p w14:paraId="46934ADE" w14:textId="77777777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0F22">
        <w:rPr>
          <w:rFonts w:ascii="Times New Roman" w:hAnsi="Times New Roman" w:cs="Times New Roman"/>
          <w:color w:val="000000"/>
          <w:sz w:val="28"/>
          <w:szCs w:val="28"/>
        </w:rPr>
        <w:t>в галузі хореографічного мистецтва – Мистецька премія «Київ» імені Павла Вірського;</w:t>
      </w:r>
    </w:p>
    <w:p w14:paraId="1BABFF85" w14:textId="77777777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0F22">
        <w:rPr>
          <w:rFonts w:ascii="Times New Roman" w:hAnsi="Times New Roman" w:cs="Times New Roman"/>
          <w:color w:val="000000"/>
          <w:sz w:val="28"/>
          <w:szCs w:val="28"/>
        </w:rPr>
        <w:t>в галузі циркового мистецтва – Мистецька премія «Київ» імені братів Василя та Олександра Ялових.</w:t>
      </w:r>
    </w:p>
    <w:p w14:paraId="307645C4" w14:textId="77777777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45F4FBD" w14:textId="175CA8E4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0F22">
        <w:rPr>
          <w:rFonts w:ascii="Times New Roman" w:hAnsi="Times New Roman" w:cs="Times New Roman"/>
          <w:color w:val="000000"/>
          <w:sz w:val="28"/>
          <w:szCs w:val="28"/>
        </w:rPr>
        <w:t xml:space="preserve">3. Для координації робіт щодо визначення та вшанування митців – </w:t>
      </w:r>
      <w:r w:rsidR="00F06657">
        <w:rPr>
          <w:rFonts w:ascii="Times New Roman" w:hAnsi="Times New Roman" w:cs="Times New Roman"/>
          <w:color w:val="000000"/>
          <w:sz w:val="28"/>
          <w:szCs w:val="28"/>
        </w:rPr>
        <w:t>лауреатів</w:t>
      </w:r>
      <w:r w:rsidRPr="00230F22">
        <w:rPr>
          <w:rFonts w:ascii="Times New Roman" w:hAnsi="Times New Roman" w:cs="Times New Roman"/>
          <w:color w:val="000000"/>
          <w:sz w:val="28"/>
          <w:szCs w:val="28"/>
        </w:rPr>
        <w:t xml:space="preserve"> Мистецької премії «Київ» кожен рік створюється Організаційний комітет (далі – Оргкомітет), до складу якого входять</w:t>
      </w:r>
      <w:r w:rsidR="007B141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782CFD8" w14:textId="77777777" w:rsidR="0000510A" w:rsidRPr="00F06657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657">
        <w:rPr>
          <w:rFonts w:ascii="Times New Roman" w:hAnsi="Times New Roman" w:cs="Times New Roman"/>
          <w:color w:val="000000"/>
          <w:sz w:val="28"/>
          <w:szCs w:val="28"/>
        </w:rPr>
        <w:t>заступник голови Київської міської державної адміністрації відповідно до розподілу обов'язків;</w:t>
      </w:r>
    </w:p>
    <w:p w14:paraId="106C3E34" w14:textId="671EFD89" w:rsidR="0000510A" w:rsidRPr="00F06657" w:rsidRDefault="007B1410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657">
        <w:rPr>
          <w:rFonts w:ascii="Times New Roman" w:hAnsi="Times New Roman" w:cs="Times New Roman"/>
          <w:color w:val="000000"/>
          <w:sz w:val="28"/>
          <w:szCs w:val="28"/>
        </w:rPr>
        <w:t xml:space="preserve">голова профільної </w:t>
      </w:r>
      <w:r w:rsidR="0000510A" w:rsidRPr="00F06657">
        <w:rPr>
          <w:rFonts w:ascii="Times New Roman" w:hAnsi="Times New Roman" w:cs="Times New Roman"/>
          <w:color w:val="000000"/>
          <w:sz w:val="28"/>
          <w:szCs w:val="28"/>
        </w:rPr>
        <w:t>постійної комісії Київської міської ради</w:t>
      </w:r>
      <w:r w:rsidRPr="00F06657">
        <w:rPr>
          <w:rFonts w:ascii="Times New Roman" w:hAnsi="Times New Roman" w:cs="Times New Roman"/>
          <w:color w:val="000000"/>
          <w:sz w:val="28"/>
          <w:szCs w:val="28"/>
        </w:rPr>
        <w:t xml:space="preserve"> та один її член</w:t>
      </w:r>
      <w:r w:rsidR="0000510A" w:rsidRPr="00F0665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39B153A" w14:textId="77777777" w:rsidR="0000510A" w:rsidRPr="00F06657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657">
        <w:rPr>
          <w:rFonts w:ascii="Times New Roman" w:hAnsi="Times New Roman" w:cs="Times New Roman"/>
          <w:color w:val="000000"/>
          <w:sz w:val="28"/>
          <w:szCs w:val="28"/>
        </w:rPr>
        <w:t>директор та два представники Департаменту культури виконавчого органу Київської міської ради (Київської міської державної адміністрації);</w:t>
      </w:r>
    </w:p>
    <w:p w14:paraId="0F8A1EBA" w14:textId="77777777" w:rsidR="0000510A" w:rsidRPr="00F06657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657">
        <w:rPr>
          <w:rFonts w:ascii="Times New Roman" w:hAnsi="Times New Roman" w:cs="Times New Roman"/>
          <w:color w:val="000000"/>
          <w:sz w:val="28"/>
          <w:szCs w:val="28"/>
        </w:rPr>
        <w:t>дев'ять голів національних творчих спілок України, зазначених номінацій Мистецької премії «Київ»;</w:t>
      </w:r>
    </w:p>
    <w:p w14:paraId="40C97214" w14:textId="77777777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657">
        <w:rPr>
          <w:rFonts w:ascii="Times New Roman" w:hAnsi="Times New Roman" w:cs="Times New Roman"/>
          <w:color w:val="000000"/>
          <w:sz w:val="28"/>
          <w:szCs w:val="28"/>
        </w:rPr>
        <w:t>три митці з різних видів мистецтв.</w:t>
      </w:r>
    </w:p>
    <w:p w14:paraId="0B2A3F10" w14:textId="58C7E5C7" w:rsidR="0000510A" w:rsidRPr="007B1410" w:rsidRDefault="007B1410" w:rsidP="0000510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141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4. </w:t>
      </w:r>
      <w:r w:rsidR="00D63334" w:rsidRPr="007B1410">
        <w:rPr>
          <w:rFonts w:ascii="Times New Roman" w:hAnsi="Times New Roman" w:cs="Times New Roman"/>
          <w:color w:val="000000"/>
          <w:sz w:val="28"/>
          <w:szCs w:val="28"/>
        </w:rPr>
        <w:t xml:space="preserve">Голова </w:t>
      </w:r>
      <w:r w:rsidR="0000510A" w:rsidRPr="007B1410">
        <w:rPr>
          <w:rFonts w:ascii="Times New Roman" w:hAnsi="Times New Roman" w:cs="Times New Roman"/>
          <w:color w:val="000000"/>
          <w:sz w:val="28"/>
          <w:szCs w:val="28"/>
        </w:rPr>
        <w:t xml:space="preserve">Оргкомітету </w:t>
      </w:r>
      <w:r w:rsidR="00D63334" w:rsidRPr="007B1410">
        <w:rPr>
          <w:rFonts w:ascii="Times New Roman" w:hAnsi="Times New Roman" w:cs="Times New Roman"/>
          <w:color w:val="000000"/>
          <w:sz w:val="28"/>
          <w:szCs w:val="28"/>
        </w:rPr>
        <w:t xml:space="preserve">та його склад </w:t>
      </w:r>
      <w:r w:rsidR="0000510A" w:rsidRPr="007B1410">
        <w:rPr>
          <w:rFonts w:ascii="Times New Roman" w:hAnsi="Times New Roman" w:cs="Times New Roman"/>
          <w:color w:val="000000"/>
          <w:sz w:val="28"/>
          <w:szCs w:val="28"/>
        </w:rPr>
        <w:t xml:space="preserve">затверджується </w:t>
      </w:r>
      <w:r w:rsidRPr="007B1410">
        <w:rPr>
          <w:rFonts w:ascii="Times New Roman" w:hAnsi="Times New Roman" w:cs="Times New Roman"/>
          <w:color w:val="000000"/>
          <w:sz w:val="28"/>
          <w:szCs w:val="28"/>
        </w:rPr>
        <w:t>розпорядження</w:t>
      </w:r>
      <w:r w:rsidR="005E0A74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7B1410">
        <w:rPr>
          <w:rFonts w:ascii="Times New Roman" w:hAnsi="Times New Roman" w:cs="Times New Roman"/>
          <w:color w:val="000000"/>
          <w:sz w:val="28"/>
          <w:szCs w:val="28"/>
        </w:rPr>
        <w:t xml:space="preserve"> Київського міського голови за поданням </w:t>
      </w:r>
      <w:r w:rsidR="0000510A" w:rsidRPr="007B1410">
        <w:rPr>
          <w:rFonts w:ascii="Times New Roman" w:hAnsi="Times New Roman" w:cs="Times New Roman"/>
          <w:color w:val="000000"/>
          <w:sz w:val="28"/>
          <w:szCs w:val="28"/>
        </w:rPr>
        <w:t>Департаменту культури виконавчого органу Київської міської ради (Київської міської державної адміністрації).</w:t>
      </w:r>
    </w:p>
    <w:p w14:paraId="6EC1FB76" w14:textId="77777777" w:rsidR="00B916AA" w:rsidRPr="007B1410" w:rsidRDefault="00B916AA" w:rsidP="0000510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1CA66AF" w14:textId="77777777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0F22">
        <w:rPr>
          <w:rFonts w:ascii="Times New Roman" w:hAnsi="Times New Roman" w:cs="Times New Roman"/>
          <w:sz w:val="28"/>
          <w:szCs w:val="28"/>
        </w:rPr>
        <w:t xml:space="preserve">5. Члени Оргкомітету беруть участь у його роботі на громадських засадах і на безоплатній основі. </w:t>
      </w:r>
    </w:p>
    <w:p w14:paraId="5CD23618" w14:textId="77777777" w:rsidR="00B916AA" w:rsidRPr="00230F22" w:rsidRDefault="00B916A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7720D7D" w14:textId="77777777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0F22">
        <w:rPr>
          <w:rFonts w:ascii="Times New Roman" w:hAnsi="Times New Roman" w:cs="Times New Roman"/>
          <w:sz w:val="28"/>
          <w:szCs w:val="28"/>
        </w:rPr>
        <w:t>6. Засідання Оргкомітету є правомочним у випадку присутності не менше половини від загального числа членів Оргкомітету.</w:t>
      </w:r>
    </w:p>
    <w:p w14:paraId="3D7C34ED" w14:textId="77777777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0F22">
        <w:rPr>
          <w:rFonts w:ascii="Times New Roman" w:hAnsi="Times New Roman" w:cs="Times New Roman"/>
          <w:sz w:val="28"/>
          <w:szCs w:val="28"/>
        </w:rPr>
        <w:t>Рішення Оргкомітету приймається відкритим голосуванням простою більшістю голосів її членів, присутніх на засіданні.</w:t>
      </w:r>
    </w:p>
    <w:p w14:paraId="61072AA2" w14:textId="77777777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0F22">
        <w:rPr>
          <w:rFonts w:ascii="Times New Roman" w:hAnsi="Times New Roman" w:cs="Times New Roman"/>
          <w:sz w:val="28"/>
          <w:szCs w:val="28"/>
        </w:rPr>
        <w:t>При голосуванні кожен член Оргкомітету має один голос. При рівній кількості голосів, вирішальним є голос головуючого.</w:t>
      </w:r>
    </w:p>
    <w:p w14:paraId="6AFB6E14" w14:textId="77777777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ABADE51" w14:textId="77777777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0F22">
        <w:rPr>
          <w:rFonts w:ascii="Times New Roman" w:hAnsi="Times New Roman" w:cs="Times New Roman"/>
          <w:color w:val="000000"/>
          <w:sz w:val="28"/>
          <w:szCs w:val="28"/>
        </w:rPr>
        <w:t xml:space="preserve">7. На здобуття Мистецької премії «Київ» висуваються нові оригінальні твори, що створені впродовж трьох останніх років, але не пізніше як за півроку до їх висунення на премію, одним або групою (до 3 осіб) митців, </w:t>
      </w:r>
      <w:r w:rsidRPr="00230F22">
        <w:rPr>
          <w:rFonts w:ascii="Times New Roman" w:hAnsi="Times New Roman" w:cs="Times New Roman"/>
          <w:sz w:val="28"/>
          <w:szCs w:val="28"/>
        </w:rPr>
        <w:t>які живуть і працюють у місті Києві.</w:t>
      </w:r>
    </w:p>
    <w:p w14:paraId="7DEF9660" w14:textId="77777777" w:rsidR="00B916AA" w:rsidRPr="00230F22" w:rsidRDefault="00B916A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B68CF9E" w14:textId="77777777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0F22">
        <w:rPr>
          <w:rFonts w:ascii="Times New Roman" w:hAnsi="Times New Roman" w:cs="Times New Roman"/>
          <w:color w:val="000000"/>
          <w:sz w:val="28"/>
          <w:szCs w:val="28"/>
        </w:rPr>
        <w:t xml:space="preserve">8. Висунення кандидатів на здобуття Мистецької премії «Київ» </w:t>
      </w:r>
      <w:r w:rsidRPr="007B1410">
        <w:rPr>
          <w:rFonts w:ascii="Times New Roman" w:hAnsi="Times New Roman" w:cs="Times New Roman"/>
          <w:color w:val="000000"/>
          <w:sz w:val="28"/>
          <w:szCs w:val="28"/>
        </w:rPr>
        <w:t>здійснюється Оргкомітетом за листом-поданням творчих</w:t>
      </w:r>
      <w:r w:rsidRPr="00230F22">
        <w:rPr>
          <w:rFonts w:ascii="Times New Roman" w:hAnsi="Times New Roman" w:cs="Times New Roman"/>
          <w:color w:val="000000"/>
          <w:sz w:val="28"/>
          <w:szCs w:val="28"/>
        </w:rPr>
        <w:t xml:space="preserve"> спілок, наукових установ, вищих навчальних закладів, закладів культури і мистецтв, театрально-видовищних та театрально-концертних організацій і підприємств, видавництв, редакцій газет і журналів (не більше трьох кандидатур від кожної організації).</w:t>
      </w:r>
    </w:p>
    <w:p w14:paraId="2EF1CC39" w14:textId="77777777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0F22">
        <w:rPr>
          <w:rFonts w:ascii="Times New Roman" w:hAnsi="Times New Roman" w:cs="Times New Roman"/>
          <w:color w:val="000000"/>
          <w:sz w:val="28"/>
          <w:szCs w:val="28"/>
        </w:rPr>
        <w:t>До листа-подання необхідно додати:</w:t>
      </w:r>
    </w:p>
    <w:p w14:paraId="0D3468DF" w14:textId="213579B5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0F22">
        <w:rPr>
          <w:rFonts w:ascii="Times New Roman" w:hAnsi="Times New Roman" w:cs="Times New Roman"/>
          <w:color w:val="000000"/>
          <w:sz w:val="28"/>
          <w:szCs w:val="28"/>
        </w:rPr>
        <w:t>протокол засідання (у двох примірниках), на якому було прийняте рішення про висунення кандидата/кандидатів</w:t>
      </w:r>
      <w:r w:rsidR="005E0A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30F22">
        <w:rPr>
          <w:rFonts w:ascii="Times New Roman" w:hAnsi="Times New Roman" w:cs="Times New Roman"/>
          <w:color w:val="000000"/>
          <w:sz w:val="28"/>
          <w:szCs w:val="28"/>
        </w:rPr>
        <w:t>на отримання Мистецької премії «Київ»;</w:t>
      </w:r>
    </w:p>
    <w:p w14:paraId="2EA7F566" w14:textId="448A7C34" w:rsidR="0000510A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0F22">
        <w:rPr>
          <w:rFonts w:ascii="Times New Roman" w:hAnsi="Times New Roman" w:cs="Times New Roman"/>
          <w:color w:val="000000"/>
          <w:sz w:val="28"/>
          <w:szCs w:val="28"/>
        </w:rPr>
        <w:t>творчу характеристику кандидата/кандидатів (у двох примірниках)</w:t>
      </w:r>
      <w:r w:rsidR="004861C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79B384C" w14:textId="63122AD8" w:rsidR="004861CA" w:rsidRDefault="004861CA" w:rsidP="0000510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копію паспорта кандидата;</w:t>
      </w:r>
    </w:p>
    <w:p w14:paraId="4A84C8A4" w14:textId="065D7366" w:rsidR="004861CA" w:rsidRDefault="004861CA" w:rsidP="0000510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копію документа, в якому зазначений реєстраційний номер облікової картки платника податків або копію сторінок паспорта із відповідною відміткою (для фізичних, осіб, які через</w:t>
      </w:r>
      <w:r w:rsidR="00F066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сво</w:t>
      </w:r>
      <w:r w:rsidR="00F06657">
        <w:rPr>
          <w:rFonts w:ascii="Times New Roman" w:hAnsi="Times New Roman" w:cs="Times New Roman"/>
          <w:color w:val="000000"/>
          <w:sz w:val="28"/>
          <w:szCs w:val="28"/>
        </w:rPr>
        <w:t>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релігійні переконання відмовились від прийняття реєстраційного номера облікової картки платника податків та офіційно повідомили про це відповідний орган державної податкової служби);</w:t>
      </w:r>
    </w:p>
    <w:p w14:paraId="4B02968E" w14:textId="175B0BA7" w:rsidR="004861CA" w:rsidRPr="00230F22" w:rsidRDefault="004861C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згода кандидата на обробку персональних даних відповідно до Закону України «Про захист персональних даних».</w:t>
      </w:r>
    </w:p>
    <w:p w14:paraId="7C7E2158" w14:textId="1ADACE93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0F22">
        <w:rPr>
          <w:rFonts w:ascii="Times New Roman" w:hAnsi="Times New Roman" w:cs="Times New Roman"/>
          <w:color w:val="000000"/>
          <w:sz w:val="28"/>
          <w:szCs w:val="28"/>
        </w:rPr>
        <w:t xml:space="preserve">Матеріали необхідно подавати до Оргкомітету до </w:t>
      </w:r>
      <w:r w:rsidR="004861CA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230F22">
        <w:rPr>
          <w:rFonts w:ascii="Times New Roman" w:hAnsi="Times New Roman" w:cs="Times New Roman"/>
          <w:color w:val="000000"/>
          <w:sz w:val="28"/>
          <w:szCs w:val="28"/>
        </w:rPr>
        <w:t xml:space="preserve">1 лютого поточного року за адресою: </w:t>
      </w:r>
      <w:r w:rsidRPr="00230F22">
        <w:rPr>
          <w:rFonts w:ascii="Times New Roman" w:hAnsi="Times New Roman" w:cs="Times New Roman"/>
          <w:sz w:val="28"/>
          <w:szCs w:val="28"/>
        </w:rPr>
        <w:t>01024,</w:t>
      </w:r>
      <w:r w:rsidRPr="00230F22">
        <w:rPr>
          <w:rFonts w:ascii="Times New Roman" w:hAnsi="Times New Roman" w:cs="Times New Roman"/>
          <w:color w:val="000000"/>
          <w:sz w:val="28"/>
          <w:szCs w:val="28"/>
        </w:rPr>
        <w:t xml:space="preserve"> м. Київ, бульвар Т. Шевченка, 3, Департамент культури виконавчого органу Київської міської ради (Київської міської державної адміністрації).</w:t>
      </w:r>
    </w:p>
    <w:p w14:paraId="0DD21E44" w14:textId="77777777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0DFBC64" w14:textId="41D85B50" w:rsidR="0000510A" w:rsidRPr="00230F22" w:rsidRDefault="001C1FA6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0F22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00510A" w:rsidRPr="00230F22">
        <w:rPr>
          <w:rFonts w:ascii="Times New Roman" w:hAnsi="Times New Roman" w:cs="Times New Roman"/>
          <w:color w:val="000000"/>
          <w:sz w:val="28"/>
          <w:szCs w:val="28"/>
        </w:rPr>
        <w:t xml:space="preserve">. До </w:t>
      </w:r>
      <w:r w:rsidR="004861CA">
        <w:rPr>
          <w:rFonts w:ascii="Times New Roman" w:hAnsi="Times New Roman" w:cs="Times New Roman"/>
          <w:color w:val="000000"/>
          <w:sz w:val="28"/>
          <w:szCs w:val="28"/>
        </w:rPr>
        <w:t>01</w:t>
      </w:r>
      <w:r w:rsidR="0000510A" w:rsidRPr="00230F22">
        <w:rPr>
          <w:rFonts w:ascii="Times New Roman" w:hAnsi="Times New Roman" w:cs="Times New Roman"/>
          <w:color w:val="000000"/>
          <w:sz w:val="28"/>
          <w:szCs w:val="28"/>
        </w:rPr>
        <w:t xml:space="preserve"> березня поточного року Оргкомітет:</w:t>
      </w:r>
    </w:p>
    <w:p w14:paraId="324B302E" w14:textId="77777777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0F22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розміщує на єдиному веб-порталі територіальної громади міста Києва список митців-претендентів, які висуваються на здобуття Мистецької премії «Київ» із зазначенням найменування їх творів та номінацій, що створить можливість надання широкої гласності цій акції;</w:t>
      </w:r>
    </w:p>
    <w:p w14:paraId="0984251D" w14:textId="77777777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0F22">
        <w:rPr>
          <w:rFonts w:ascii="Times New Roman" w:hAnsi="Times New Roman" w:cs="Times New Roman"/>
          <w:color w:val="000000"/>
          <w:sz w:val="28"/>
          <w:szCs w:val="28"/>
        </w:rPr>
        <w:t>отримані пропозиції передає на розгляд журі, які створюються при профільних національних творчих спілках України.</w:t>
      </w:r>
    </w:p>
    <w:p w14:paraId="2D907931" w14:textId="77777777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A86145C" w14:textId="77777777" w:rsidR="0000510A" w:rsidRPr="00230F22" w:rsidRDefault="001C1FA6" w:rsidP="0000510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0F22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00510A" w:rsidRPr="00230F22">
        <w:rPr>
          <w:rFonts w:ascii="Times New Roman" w:hAnsi="Times New Roman" w:cs="Times New Roman"/>
          <w:color w:val="000000"/>
          <w:sz w:val="28"/>
          <w:szCs w:val="28"/>
        </w:rPr>
        <w:t>. По кожній номінації Мистецької премії «Київ» національні творчі спілки України створюють окремий склад журі, до якого входять сім осіб. Очолює журі голова відповідної творчої спілки.</w:t>
      </w:r>
    </w:p>
    <w:p w14:paraId="24C7D2CF" w14:textId="77777777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0EF0A52" w14:textId="23E29A5C" w:rsidR="0000510A" w:rsidRPr="00230F22" w:rsidRDefault="001C1FA6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0F22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4861CA">
        <w:rPr>
          <w:rFonts w:ascii="Times New Roman" w:hAnsi="Times New Roman" w:cs="Times New Roman"/>
          <w:color w:val="000000"/>
          <w:sz w:val="28"/>
          <w:szCs w:val="28"/>
        </w:rPr>
        <w:t>. До 01</w:t>
      </w:r>
      <w:r w:rsidR="0000510A" w:rsidRPr="00230F22">
        <w:rPr>
          <w:rFonts w:ascii="Times New Roman" w:hAnsi="Times New Roman" w:cs="Times New Roman"/>
          <w:color w:val="000000"/>
          <w:sz w:val="28"/>
          <w:szCs w:val="28"/>
        </w:rPr>
        <w:t xml:space="preserve"> квітня поточного року журі кожної з дев'яти номінацій визначає лауреатів Мистецької премії «Київ» та передає їх імена </w:t>
      </w:r>
      <w:r w:rsidR="0000510A" w:rsidRPr="004861CA">
        <w:rPr>
          <w:rFonts w:ascii="Times New Roman" w:hAnsi="Times New Roman" w:cs="Times New Roman"/>
          <w:color w:val="000000"/>
          <w:sz w:val="28"/>
          <w:szCs w:val="28"/>
        </w:rPr>
        <w:t>для затвердження</w:t>
      </w:r>
      <w:r w:rsidR="003B11F6" w:rsidRPr="004861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0510A" w:rsidRPr="004861CA">
        <w:rPr>
          <w:rFonts w:ascii="Times New Roman" w:hAnsi="Times New Roman" w:cs="Times New Roman"/>
          <w:color w:val="000000"/>
          <w:sz w:val="28"/>
          <w:szCs w:val="28"/>
        </w:rPr>
        <w:t>до Оргкомітету.</w:t>
      </w:r>
    </w:p>
    <w:p w14:paraId="0D6BAB55" w14:textId="77777777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0F22">
        <w:rPr>
          <w:rFonts w:ascii="Times New Roman" w:hAnsi="Times New Roman" w:cs="Times New Roman"/>
          <w:color w:val="000000"/>
          <w:sz w:val="28"/>
          <w:szCs w:val="28"/>
        </w:rPr>
        <w:t>У разі наявності спірних питань вони вирішуються Оргкомітетом простою більшістю голосів, відкритим голосуванням.</w:t>
      </w:r>
    </w:p>
    <w:p w14:paraId="7698908D" w14:textId="58775667" w:rsidR="0000510A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0F22">
        <w:rPr>
          <w:rFonts w:ascii="Times New Roman" w:hAnsi="Times New Roman" w:cs="Times New Roman"/>
          <w:color w:val="000000"/>
          <w:sz w:val="28"/>
          <w:szCs w:val="28"/>
        </w:rPr>
        <w:t>Відсутність гідного мистецького твору на нагородження в окремо взятій номінації Мистецької премії «Київ» дає право журі не визначати в ній лауреата.</w:t>
      </w:r>
    </w:p>
    <w:p w14:paraId="20CA031B" w14:textId="4B39964A" w:rsidR="004861CA" w:rsidRPr="004861CA" w:rsidRDefault="004861CA" w:rsidP="0000510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61CA">
        <w:rPr>
          <w:rFonts w:ascii="Times New Roman" w:hAnsi="Times New Roman" w:cs="Times New Roman"/>
          <w:color w:val="000000"/>
          <w:sz w:val="28"/>
          <w:szCs w:val="28"/>
        </w:rPr>
        <w:t>Лауреати Мистецької премії «Київ» затверджуються розпорядженням Ки</w:t>
      </w:r>
      <w:r w:rsidR="003B11F6" w:rsidRPr="004861CA">
        <w:rPr>
          <w:rFonts w:ascii="Times New Roman" w:hAnsi="Times New Roman" w:cs="Times New Roman"/>
          <w:color w:val="000000"/>
          <w:sz w:val="28"/>
          <w:szCs w:val="28"/>
        </w:rPr>
        <w:t>ївськ</w:t>
      </w:r>
      <w:r w:rsidRPr="004861CA">
        <w:rPr>
          <w:rFonts w:ascii="Times New Roman" w:hAnsi="Times New Roman" w:cs="Times New Roman"/>
          <w:color w:val="000000"/>
          <w:sz w:val="28"/>
          <w:szCs w:val="28"/>
        </w:rPr>
        <w:t>ого міського голови на підставі протоколу засідання Оргкомітету.</w:t>
      </w:r>
    </w:p>
    <w:p w14:paraId="55EE65A9" w14:textId="77777777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5BEE8B9" w14:textId="50529428" w:rsidR="0000510A" w:rsidRPr="00230F22" w:rsidRDefault="001C1FA6" w:rsidP="0000510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0F22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00510A" w:rsidRPr="00230F2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06657">
        <w:rPr>
          <w:rFonts w:ascii="Times New Roman" w:hAnsi="Times New Roman" w:cs="Times New Roman"/>
          <w:color w:val="000000"/>
          <w:sz w:val="28"/>
          <w:szCs w:val="28"/>
        </w:rPr>
        <w:t xml:space="preserve">Лауреатам </w:t>
      </w:r>
      <w:r w:rsidR="0000510A" w:rsidRPr="00230F22">
        <w:rPr>
          <w:rFonts w:ascii="Times New Roman" w:hAnsi="Times New Roman" w:cs="Times New Roman"/>
          <w:color w:val="000000"/>
          <w:sz w:val="28"/>
          <w:szCs w:val="28"/>
        </w:rPr>
        <w:t xml:space="preserve">в кожній номінації Мистецької премії «Київ» вручається диплом, нагрудний знак та грошова премія в розмірі </w:t>
      </w:r>
      <w:r w:rsidR="007D2F38">
        <w:rPr>
          <w:rFonts w:ascii="Times New Roman" w:hAnsi="Times New Roman" w:cs="Times New Roman"/>
          <w:color w:val="000000"/>
          <w:sz w:val="28"/>
          <w:szCs w:val="28"/>
        </w:rPr>
        <w:t>50</w:t>
      </w:r>
      <w:r w:rsidR="0000510A" w:rsidRPr="00230F22">
        <w:rPr>
          <w:rFonts w:ascii="Times New Roman" w:hAnsi="Times New Roman" w:cs="Times New Roman"/>
          <w:color w:val="000000"/>
          <w:sz w:val="28"/>
          <w:szCs w:val="28"/>
        </w:rPr>
        <w:t xml:space="preserve">,0 тис. грн. Якщо </w:t>
      </w:r>
      <w:r w:rsidR="00F06657">
        <w:rPr>
          <w:rFonts w:ascii="Times New Roman" w:hAnsi="Times New Roman" w:cs="Times New Roman"/>
          <w:color w:val="000000"/>
          <w:sz w:val="28"/>
          <w:szCs w:val="28"/>
        </w:rPr>
        <w:t>лауреатом</w:t>
      </w:r>
      <w:r w:rsidR="0000510A" w:rsidRPr="00230F22">
        <w:rPr>
          <w:rFonts w:ascii="Times New Roman" w:hAnsi="Times New Roman" w:cs="Times New Roman"/>
          <w:color w:val="000000"/>
          <w:sz w:val="28"/>
          <w:szCs w:val="28"/>
        </w:rPr>
        <w:t xml:space="preserve"> у номінації є колектив авторів, то кожен член колективу отримує диплом і нагрудний знак. Грошова премія ділиться порівну між ними.</w:t>
      </w:r>
    </w:p>
    <w:p w14:paraId="77F2E35C" w14:textId="77777777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C093EAD" w14:textId="6CE70054" w:rsidR="0000510A" w:rsidRPr="00230F22" w:rsidRDefault="001C1FA6" w:rsidP="0000510A">
      <w:pPr>
        <w:spacing w:after="0"/>
        <w:ind w:firstLine="567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230F22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00510A" w:rsidRPr="00230F22">
        <w:rPr>
          <w:rFonts w:ascii="Times New Roman" w:hAnsi="Times New Roman" w:cs="Times New Roman"/>
          <w:color w:val="000000"/>
          <w:sz w:val="28"/>
          <w:szCs w:val="28"/>
        </w:rPr>
        <w:t>. Вручення диплому, нагрудного знак</w:t>
      </w:r>
      <w:r w:rsidR="008F46E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00510A" w:rsidRPr="00230F22">
        <w:rPr>
          <w:rFonts w:ascii="Times New Roman" w:hAnsi="Times New Roman" w:cs="Times New Roman"/>
          <w:color w:val="000000"/>
          <w:sz w:val="28"/>
          <w:szCs w:val="28"/>
        </w:rPr>
        <w:t xml:space="preserve"> та грошової премії проводиться в урочистій обстановці під час святкування Дня Києва. </w:t>
      </w:r>
    </w:p>
    <w:p w14:paraId="49B64F3C" w14:textId="06D108E1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0F22">
        <w:rPr>
          <w:rFonts w:ascii="Times New Roman" w:hAnsi="Times New Roman" w:cs="Times New Roman"/>
          <w:color w:val="000000"/>
          <w:sz w:val="28"/>
          <w:szCs w:val="28"/>
        </w:rPr>
        <w:t>Імен</w:t>
      </w:r>
      <w:r w:rsidR="0082684A" w:rsidRPr="00230F22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="00F06657">
        <w:rPr>
          <w:rFonts w:ascii="Times New Roman" w:hAnsi="Times New Roman" w:cs="Times New Roman"/>
          <w:color w:val="000000"/>
          <w:sz w:val="28"/>
          <w:szCs w:val="28"/>
        </w:rPr>
        <w:t>лауреатів</w:t>
      </w:r>
      <w:r w:rsidR="0082684A" w:rsidRPr="00230F22">
        <w:rPr>
          <w:rFonts w:ascii="Times New Roman" w:hAnsi="Times New Roman" w:cs="Times New Roman"/>
          <w:color w:val="000000"/>
          <w:sz w:val="28"/>
          <w:szCs w:val="28"/>
        </w:rPr>
        <w:t xml:space="preserve"> Мистецької премії «Київ»</w:t>
      </w:r>
      <w:r w:rsidRPr="00230F22">
        <w:rPr>
          <w:rFonts w:ascii="Times New Roman" w:hAnsi="Times New Roman" w:cs="Times New Roman"/>
          <w:color w:val="000000"/>
          <w:sz w:val="28"/>
          <w:szCs w:val="28"/>
        </w:rPr>
        <w:t xml:space="preserve"> опубліковуються в засобах масової інформації.</w:t>
      </w:r>
    </w:p>
    <w:p w14:paraId="720A8936" w14:textId="77777777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93EC359" w14:textId="77777777" w:rsidR="0000510A" w:rsidRPr="00230F22" w:rsidRDefault="001C1FA6" w:rsidP="0000510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0F22"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="0000510A" w:rsidRPr="00230F22">
        <w:rPr>
          <w:rFonts w:ascii="Times New Roman" w:hAnsi="Times New Roman" w:cs="Times New Roman"/>
          <w:color w:val="000000"/>
          <w:sz w:val="28"/>
          <w:szCs w:val="28"/>
        </w:rPr>
        <w:t>. Мистецька премія «Київ» присуджується митцеві тільки один раз.</w:t>
      </w:r>
    </w:p>
    <w:p w14:paraId="17D8E202" w14:textId="77777777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66334CD" w14:textId="77777777" w:rsidR="0000510A" w:rsidRPr="00230F22" w:rsidRDefault="001C1FA6" w:rsidP="0000510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0F22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00510A" w:rsidRPr="00230F22">
        <w:rPr>
          <w:rFonts w:ascii="Times New Roman" w:hAnsi="Times New Roman" w:cs="Times New Roman"/>
          <w:color w:val="000000"/>
          <w:sz w:val="28"/>
          <w:szCs w:val="28"/>
        </w:rPr>
        <w:t xml:space="preserve">. У разі смерті лауреата диплом та нагрудний знак лауреата Мистецької премії «Київ» передаються його сім'ї. Невиплачена грошова премія </w:t>
      </w:r>
      <w:r w:rsidR="00225D9B" w:rsidRPr="00230F22">
        <w:rPr>
          <w:rFonts w:ascii="Times New Roman" w:hAnsi="Times New Roman" w:cs="Times New Roman"/>
          <w:color w:val="000000"/>
          <w:sz w:val="28"/>
          <w:szCs w:val="28"/>
        </w:rPr>
        <w:t>переходи</w:t>
      </w:r>
      <w:r w:rsidR="0000510A" w:rsidRPr="00230F22">
        <w:rPr>
          <w:rFonts w:ascii="Times New Roman" w:hAnsi="Times New Roman" w:cs="Times New Roman"/>
          <w:color w:val="000000"/>
          <w:sz w:val="28"/>
          <w:szCs w:val="28"/>
        </w:rPr>
        <w:t>ть у спадок сім'ї лауреата в порядку, встановленому законодавством України.</w:t>
      </w:r>
    </w:p>
    <w:p w14:paraId="56ED80A7" w14:textId="77777777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06D5AF6" w14:textId="77777777" w:rsidR="0000510A" w:rsidRPr="00230F22" w:rsidRDefault="001C1FA6" w:rsidP="0000510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0F22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00510A" w:rsidRPr="00230F22">
        <w:rPr>
          <w:rFonts w:ascii="Times New Roman" w:hAnsi="Times New Roman" w:cs="Times New Roman"/>
          <w:color w:val="000000"/>
          <w:sz w:val="28"/>
          <w:szCs w:val="28"/>
        </w:rPr>
        <w:t>. Фінансування Мистецької премії «Київ» здійснюється в межах коштів, затверджених</w:t>
      </w:r>
      <w:r w:rsidR="00225D9B" w:rsidRPr="00230F22">
        <w:rPr>
          <w:rFonts w:ascii="Times New Roman" w:hAnsi="Times New Roman" w:cs="Times New Roman"/>
          <w:color w:val="000000"/>
          <w:sz w:val="28"/>
          <w:szCs w:val="28"/>
        </w:rPr>
        <w:t xml:space="preserve"> у бюджеті м. Києва по галузі «К</w:t>
      </w:r>
      <w:r w:rsidR="0000510A" w:rsidRPr="00230F22">
        <w:rPr>
          <w:rFonts w:ascii="Times New Roman" w:hAnsi="Times New Roman" w:cs="Times New Roman"/>
          <w:color w:val="000000"/>
          <w:sz w:val="28"/>
          <w:szCs w:val="28"/>
        </w:rPr>
        <w:t>ультура і мистецтво».</w:t>
      </w:r>
    </w:p>
    <w:p w14:paraId="2E477678" w14:textId="77777777" w:rsidR="0000510A" w:rsidRPr="00230F22" w:rsidRDefault="0000510A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698B10A" w14:textId="77777777" w:rsidR="0000510A" w:rsidRPr="00230F22" w:rsidRDefault="001C1FA6" w:rsidP="00005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0F22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="0000510A" w:rsidRPr="00230F22">
        <w:rPr>
          <w:rFonts w:ascii="Times New Roman" w:hAnsi="Times New Roman" w:cs="Times New Roman"/>
          <w:color w:val="000000"/>
          <w:sz w:val="28"/>
          <w:szCs w:val="28"/>
        </w:rPr>
        <w:t xml:space="preserve">. Проведення фінансових розрахунків, пов'язаних з витратами на підготовку та вручення Мистецької премії «Київ», покладається на </w:t>
      </w:r>
      <w:r w:rsidR="0000510A" w:rsidRPr="00230F22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Департамент культури виконавчого органу Київської міської ради (Київської міської державної адміністрації).</w:t>
      </w:r>
    </w:p>
    <w:p w14:paraId="2ACC7F23" w14:textId="1B8AD2DF" w:rsidR="0000510A" w:rsidRDefault="0000510A" w:rsidP="0000510A"/>
    <w:p w14:paraId="37C87EBE" w14:textId="77777777" w:rsidR="005E0A74" w:rsidRPr="00230F22" w:rsidRDefault="005E0A74" w:rsidP="0000510A"/>
    <w:p w14:paraId="2C758984" w14:textId="77777777" w:rsidR="00320DAD" w:rsidRPr="00230F22" w:rsidRDefault="004F31E7" w:rsidP="002878E3">
      <w:pPr>
        <w:ind w:right="-426" w:firstLine="709"/>
        <w:rPr>
          <w:rFonts w:ascii="Times New Roman" w:hAnsi="Times New Roman" w:cs="Times New Roman"/>
          <w:sz w:val="28"/>
          <w:szCs w:val="28"/>
        </w:rPr>
      </w:pPr>
      <w:r w:rsidRPr="00230F22">
        <w:rPr>
          <w:rFonts w:ascii="Times New Roman" w:hAnsi="Times New Roman" w:cs="Times New Roman"/>
          <w:sz w:val="28"/>
          <w:szCs w:val="28"/>
        </w:rPr>
        <w:t xml:space="preserve">Київський міський голова </w:t>
      </w:r>
      <w:r w:rsidRPr="00230F22">
        <w:rPr>
          <w:rFonts w:ascii="Times New Roman" w:hAnsi="Times New Roman" w:cs="Times New Roman"/>
          <w:sz w:val="28"/>
          <w:szCs w:val="28"/>
        </w:rPr>
        <w:tab/>
      </w:r>
      <w:r w:rsidRPr="00230F22">
        <w:rPr>
          <w:rFonts w:ascii="Times New Roman" w:hAnsi="Times New Roman" w:cs="Times New Roman"/>
          <w:sz w:val="28"/>
          <w:szCs w:val="28"/>
        </w:rPr>
        <w:tab/>
      </w:r>
      <w:r w:rsidR="002F1F46" w:rsidRPr="00230F22">
        <w:rPr>
          <w:rFonts w:ascii="Times New Roman" w:hAnsi="Times New Roman" w:cs="Times New Roman"/>
          <w:sz w:val="28"/>
          <w:szCs w:val="28"/>
        </w:rPr>
        <w:tab/>
      </w:r>
      <w:r w:rsidR="002F1F46" w:rsidRPr="00230F22">
        <w:rPr>
          <w:rFonts w:ascii="Times New Roman" w:hAnsi="Times New Roman" w:cs="Times New Roman"/>
          <w:sz w:val="28"/>
          <w:szCs w:val="28"/>
        </w:rPr>
        <w:tab/>
      </w:r>
      <w:r w:rsidR="002F1F46" w:rsidRPr="00230F22">
        <w:rPr>
          <w:rFonts w:ascii="Times New Roman" w:hAnsi="Times New Roman" w:cs="Times New Roman"/>
          <w:sz w:val="28"/>
          <w:szCs w:val="28"/>
        </w:rPr>
        <w:tab/>
      </w:r>
      <w:r w:rsidR="002F1F46" w:rsidRPr="00230F22">
        <w:rPr>
          <w:rFonts w:ascii="Times New Roman" w:hAnsi="Times New Roman" w:cs="Times New Roman"/>
          <w:sz w:val="28"/>
          <w:szCs w:val="28"/>
        </w:rPr>
        <w:tab/>
        <w:t>Віталій КЛИЧКО</w:t>
      </w:r>
    </w:p>
    <w:sectPr w:rsidR="00320DAD" w:rsidRPr="00230F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51EE0"/>
    <w:multiLevelType w:val="hybridMultilevel"/>
    <w:tmpl w:val="661CCFEC"/>
    <w:lvl w:ilvl="0" w:tplc="A23A1F7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230DC0"/>
    <w:multiLevelType w:val="hybridMultilevel"/>
    <w:tmpl w:val="10A6FF0C"/>
    <w:lvl w:ilvl="0" w:tplc="9A6A62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DF36CCE"/>
    <w:multiLevelType w:val="hybridMultilevel"/>
    <w:tmpl w:val="0CA4508A"/>
    <w:lvl w:ilvl="0" w:tplc="AAECB7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7753C07"/>
    <w:multiLevelType w:val="hybridMultilevel"/>
    <w:tmpl w:val="46B01FFE"/>
    <w:lvl w:ilvl="0" w:tplc="386CFF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82003AB"/>
    <w:multiLevelType w:val="hybridMultilevel"/>
    <w:tmpl w:val="E7CE7342"/>
    <w:lvl w:ilvl="0" w:tplc="C21421F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2C624E"/>
    <w:multiLevelType w:val="hybridMultilevel"/>
    <w:tmpl w:val="FB301662"/>
    <w:lvl w:ilvl="0" w:tplc="46AEEF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BF35377"/>
    <w:multiLevelType w:val="hybridMultilevel"/>
    <w:tmpl w:val="9AEE1FC8"/>
    <w:lvl w:ilvl="0" w:tplc="17CC65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2F3403D"/>
    <w:multiLevelType w:val="hybridMultilevel"/>
    <w:tmpl w:val="899EF220"/>
    <w:lvl w:ilvl="0" w:tplc="A3F0CE78">
      <w:start w:val="1"/>
      <w:numFmt w:val="decimal"/>
      <w:lvlText w:val="%1."/>
      <w:lvlJc w:val="left"/>
      <w:pPr>
        <w:ind w:left="1125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69011C14"/>
    <w:multiLevelType w:val="hybridMultilevel"/>
    <w:tmpl w:val="447CABFE"/>
    <w:lvl w:ilvl="0" w:tplc="0C0A43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9D0"/>
    <w:rsid w:val="0000510A"/>
    <w:rsid w:val="00017C6B"/>
    <w:rsid w:val="00026716"/>
    <w:rsid w:val="000829D0"/>
    <w:rsid w:val="000919CA"/>
    <w:rsid w:val="00092935"/>
    <w:rsid w:val="000948D1"/>
    <w:rsid w:val="000E0D0D"/>
    <w:rsid w:val="001704F2"/>
    <w:rsid w:val="001A3EBE"/>
    <w:rsid w:val="001C024C"/>
    <w:rsid w:val="001C1FA6"/>
    <w:rsid w:val="001E71A0"/>
    <w:rsid w:val="001F2D9D"/>
    <w:rsid w:val="00220D25"/>
    <w:rsid w:val="00222245"/>
    <w:rsid w:val="00224C72"/>
    <w:rsid w:val="00225D9B"/>
    <w:rsid w:val="00230F22"/>
    <w:rsid w:val="00254039"/>
    <w:rsid w:val="00286714"/>
    <w:rsid w:val="002878E3"/>
    <w:rsid w:val="00293C30"/>
    <w:rsid w:val="002A1E51"/>
    <w:rsid w:val="002B44E4"/>
    <w:rsid w:val="002B5705"/>
    <w:rsid w:val="002C41DF"/>
    <w:rsid w:val="002D1BFB"/>
    <w:rsid w:val="002F1F46"/>
    <w:rsid w:val="00301B72"/>
    <w:rsid w:val="00320DAD"/>
    <w:rsid w:val="0032175E"/>
    <w:rsid w:val="00352CC8"/>
    <w:rsid w:val="00353921"/>
    <w:rsid w:val="00361199"/>
    <w:rsid w:val="003B11F6"/>
    <w:rsid w:val="003B136F"/>
    <w:rsid w:val="003B3E9B"/>
    <w:rsid w:val="004109F8"/>
    <w:rsid w:val="00417EDF"/>
    <w:rsid w:val="004358FA"/>
    <w:rsid w:val="00456DD3"/>
    <w:rsid w:val="00471E70"/>
    <w:rsid w:val="004861CA"/>
    <w:rsid w:val="004872B3"/>
    <w:rsid w:val="004C0CEC"/>
    <w:rsid w:val="004D0F2F"/>
    <w:rsid w:val="004F31E7"/>
    <w:rsid w:val="00534FEA"/>
    <w:rsid w:val="005548E9"/>
    <w:rsid w:val="005709CB"/>
    <w:rsid w:val="005770F5"/>
    <w:rsid w:val="005B2E0C"/>
    <w:rsid w:val="005E0A74"/>
    <w:rsid w:val="00613271"/>
    <w:rsid w:val="00633944"/>
    <w:rsid w:val="00643A22"/>
    <w:rsid w:val="0065529A"/>
    <w:rsid w:val="00690EFB"/>
    <w:rsid w:val="00697962"/>
    <w:rsid w:val="0070270B"/>
    <w:rsid w:val="0070304F"/>
    <w:rsid w:val="00760086"/>
    <w:rsid w:val="007747F6"/>
    <w:rsid w:val="00797F34"/>
    <w:rsid w:val="007A3644"/>
    <w:rsid w:val="007B1410"/>
    <w:rsid w:val="007D2F38"/>
    <w:rsid w:val="007E1CCD"/>
    <w:rsid w:val="007E2BBE"/>
    <w:rsid w:val="007E3621"/>
    <w:rsid w:val="007E7375"/>
    <w:rsid w:val="0082383A"/>
    <w:rsid w:val="0082684A"/>
    <w:rsid w:val="008556C3"/>
    <w:rsid w:val="00870A64"/>
    <w:rsid w:val="008C6518"/>
    <w:rsid w:val="008D47C9"/>
    <w:rsid w:val="008E126E"/>
    <w:rsid w:val="008F029E"/>
    <w:rsid w:val="008F46E7"/>
    <w:rsid w:val="009142CE"/>
    <w:rsid w:val="00963F62"/>
    <w:rsid w:val="00970B50"/>
    <w:rsid w:val="00976FA1"/>
    <w:rsid w:val="00980CE2"/>
    <w:rsid w:val="009B036A"/>
    <w:rsid w:val="00A6415B"/>
    <w:rsid w:val="00AA4655"/>
    <w:rsid w:val="00AC2E8A"/>
    <w:rsid w:val="00AE1037"/>
    <w:rsid w:val="00AE5C1C"/>
    <w:rsid w:val="00B041FD"/>
    <w:rsid w:val="00B26339"/>
    <w:rsid w:val="00B46931"/>
    <w:rsid w:val="00B75DBC"/>
    <w:rsid w:val="00B85490"/>
    <w:rsid w:val="00B8641E"/>
    <w:rsid w:val="00B916AA"/>
    <w:rsid w:val="00BA41F5"/>
    <w:rsid w:val="00BB07C6"/>
    <w:rsid w:val="00BB4330"/>
    <w:rsid w:val="00BD00CB"/>
    <w:rsid w:val="00BD3238"/>
    <w:rsid w:val="00C37698"/>
    <w:rsid w:val="00C9172B"/>
    <w:rsid w:val="00CF6373"/>
    <w:rsid w:val="00CF7E3F"/>
    <w:rsid w:val="00D125E5"/>
    <w:rsid w:val="00D63334"/>
    <w:rsid w:val="00D71D22"/>
    <w:rsid w:val="00D866BD"/>
    <w:rsid w:val="00DB1486"/>
    <w:rsid w:val="00DC6B4A"/>
    <w:rsid w:val="00DF5C7B"/>
    <w:rsid w:val="00E17750"/>
    <w:rsid w:val="00E975C8"/>
    <w:rsid w:val="00EB4FF7"/>
    <w:rsid w:val="00EB7B20"/>
    <w:rsid w:val="00EC041E"/>
    <w:rsid w:val="00EF1A5A"/>
    <w:rsid w:val="00F06657"/>
    <w:rsid w:val="00F352E1"/>
    <w:rsid w:val="00F63617"/>
    <w:rsid w:val="00F9217E"/>
    <w:rsid w:val="00F9775C"/>
    <w:rsid w:val="00FF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7B9F4"/>
  <w15:docId w15:val="{B22D1890-4B51-7845-9711-BC4EDF83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9D0"/>
  </w:style>
  <w:style w:type="paragraph" w:styleId="2">
    <w:name w:val="heading 2"/>
    <w:basedOn w:val="a"/>
    <w:next w:val="a"/>
    <w:link w:val="20"/>
    <w:unhideWhenUsed/>
    <w:qFormat/>
    <w:rsid w:val="000829D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51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71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0DA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9D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tj">
    <w:name w:val="tj"/>
    <w:basedOn w:val="a"/>
    <w:rsid w:val="0008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hard-blue-color">
    <w:name w:val="hard-blue-color"/>
    <w:basedOn w:val="a0"/>
    <w:rsid w:val="000829D0"/>
  </w:style>
  <w:style w:type="paragraph" w:styleId="a3">
    <w:name w:val="Body Text"/>
    <w:basedOn w:val="a"/>
    <w:link w:val="a4"/>
    <w:semiHidden/>
    <w:rsid w:val="00B8641E"/>
    <w:pPr>
      <w:widowControl w:val="0"/>
      <w:autoSpaceDE w:val="0"/>
      <w:autoSpaceDN w:val="0"/>
      <w:adjustRightInd w:val="0"/>
      <w:spacing w:after="0" w:line="240" w:lineRule="auto"/>
      <w:ind w:right="531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ий текст Знак"/>
    <w:basedOn w:val="a0"/>
    <w:link w:val="a3"/>
    <w:semiHidden/>
    <w:rsid w:val="00B864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320DAD"/>
    <w:pPr>
      <w:ind w:left="720"/>
      <w:contextualSpacing/>
    </w:pPr>
  </w:style>
  <w:style w:type="paragraph" w:styleId="a6">
    <w:name w:val="No Spacing"/>
    <w:link w:val="a7"/>
    <w:uiPriority w:val="1"/>
    <w:qFormat/>
    <w:rsid w:val="00320D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Без інтервалів Знак"/>
    <w:link w:val="a6"/>
    <w:uiPriority w:val="1"/>
    <w:locked/>
    <w:rsid w:val="00320DA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20DA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7747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747F6"/>
    <w:rPr>
      <w:rFonts w:ascii="Segoe UI" w:hAnsi="Segoe UI" w:cs="Segoe UI"/>
      <w:sz w:val="18"/>
      <w:szCs w:val="18"/>
    </w:rPr>
  </w:style>
  <w:style w:type="character" w:customStyle="1" w:styleId="60">
    <w:name w:val="Заголовок 6 Знак"/>
    <w:basedOn w:val="a0"/>
    <w:link w:val="6"/>
    <w:uiPriority w:val="9"/>
    <w:semiHidden/>
    <w:rsid w:val="001E71A0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31">
    <w:name w:val="Body Text Indent 3"/>
    <w:basedOn w:val="a"/>
    <w:link w:val="32"/>
    <w:uiPriority w:val="99"/>
    <w:semiHidden/>
    <w:unhideWhenUsed/>
    <w:rsid w:val="001E71A0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rsid w:val="001E71A0"/>
    <w:rPr>
      <w:sz w:val="16"/>
      <w:szCs w:val="16"/>
    </w:rPr>
  </w:style>
  <w:style w:type="paragraph" w:styleId="21">
    <w:name w:val="Body Text 2"/>
    <w:basedOn w:val="a"/>
    <w:link w:val="22"/>
    <w:uiPriority w:val="99"/>
    <w:semiHidden/>
    <w:unhideWhenUsed/>
    <w:rsid w:val="001E71A0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uiPriority w:val="99"/>
    <w:semiHidden/>
    <w:rsid w:val="001E71A0"/>
  </w:style>
  <w:style w:type="character" w:customStyle="1" w:styleId="apple-converted-space">
    <w:name w:val="apple-converted-space"/>
    <w:rsid w:val="001E71A0"/>
  </w:style>
  <w:style w:type="character" w:customStyle="1" w:styleId="30">
    <w:name w:val="Заголовок 3 Знак"/>
    <w:basedOn w:val="a0"/>
    <w:link w:val="3"/>
    <w:uiPriority w:val="9"/>
    <w:semiHidden/>
    <w:rsid w:val="0000510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BB71F-7BE1-4CFC-8762-214DD9737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5961</Words>
  <Characters>3399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Бабенко Алла Олексіївна</dc:creator>
  <cp:lastModifiedBy>Ignatenko Tetyana</cp:lastModifiedBy>
  <cp:revision>8</cp:revision>
  <cp:lastPrinted>2023-06-28T12:18:00Z</cp:lastPrinted>
  <dcterms:created xsi:type="dcterms:W3CDTF">2023-06-08T12:25:00Z</dcterms:created>
  <dcterms:modified xsi:type="dcterms:W3CDTF">2023-06-28T12:18:00Z</dcterms:modified>
</cp:coreProperties>
</file>