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1763" w:rsidRPr="008B21C0" w:rsidRDefault="00DD1763" w:rsidP="008B21C0">
      <w:pPr>
        <w:jc w:val="center"/>
        <w:rPr>
          <w:b/>
          <w:bCs/>
          <w:sz w:val="28"/>
          <w:szCs w:val="28"/>
        </w:rPr>
      </w:pPr>
      <w:r w:rsidRPr="008B21C0">
        <w:rPr>
          <w:b/>
          <w:bCs/>
          <w:sz w:val="28"/>
          <w:szCs w:val="28"/>
        </w:rPr>
        <w:t>ПОЯСНЮВАЛЬНА ЗАПИСКА</w:t>
      </w:r>
    </w:p>
    <w:p w:rsidR="00DD1763" w:rsidRPr="008B21C0" w:rsidRDefault="00DD1763" w:rsidP="008B21C0">
      <w:pPr>
        <w:jc w:val="center"/>
        <w:rPr>
          <w:b/>
          <w:bCs/>
          <w:sz w:val="28"/>
          <w:szCs w:val="28"/>
        </w:rPr>
      </w:pPr>
      <w:r w:rsidRPr="008B21C0">
        <w:rPr>
          <w:b/>
          <w:bCs/>
          <w:sz w:val="28"/>
          <w:szCs w:val="28"/>
        </w:rPr>
        <w:t xml:space="preserve">до </w:t>
      </w:r>
      <w:proofErr w:type="spellStart"/>
      <w:r w:rsidRPr="008B21C0">
        <w:rPr>
          <w:b/>
          <w:bCs/>
          <w:sz w:val="28"/>
          <w:szCs w:val="28"/>
        </w:rPr>
        <w:t>про</w:t>
      </w:r>
      <w:r w:rsidR="006229AB">
        <w:rPr>
          <w:b/>
          <w:bCs/>
          <w:sz w:val="28"/>
          <w:szCs w:val="28"/>
        </w:rPr>
        <w:t>є</w:t>
      </w:r>
      <w:r w:rsidRPr="008B21C0">
        <w:rPr>
          <w:b/>
          <w:bCs/>
          <w:sz w:val="28"/>
          <w:szCs w:val="28"/>
        </w:rPr>
        <w:t>кту</w:t>
      </w:r>
      <w:proofErr w:type="spellEnd"/>
      <w:r w:rsidRPr="008B21C0">
        <w:rPr>
          <w:b/>
          <w:bCs/>
          <w:sz w:val="28"/>
          <w:szCs w:val="28"/>
        </w:rPr>
        <w:t xml:space="preserve"> рішення Київської міської ради</w:t>
      </w:r>
    </w:p>
    <w:p w:rsidR="00DD1763" w:rsidRPr="008B21C0" w:rsidRDefault="00DD1763" w:rsidP="008B21C0">
      <w:pPr>
        <w:tabs>
          <w:tab w:val="left" w:pos="9639"/>
        </w:tabs>
        <w:jc w:val="center"/>
        <w:rPr>
          <w:b/>
          <w:bCs/>
          <w:sz w:val="28"/>
          <w:szCs w:val="28"/>
        </w:rPr>
      </w:pPr>
      <w:r w:rsidRPr="008B21C0">
        <w:rPr>
          <w:b/>
          <w:bCs/>
          <w:sz w:val="28"/>
          <w:szCs w:val="28"/>
        </w:rPr>
        <w:t>«</w:t>
      </w:r>
      <w:r w:rsidR="00902225" w:rsidRPr="00902225">
        <w:rPr>
          <w:b/>
          <w:sz w:val="28"/>
          <w:szCs w:val="28"/>
        </w:rPr>
        <w:t>Про Уповноваженого Київської міської ради з прав ветеранів війни</w:t>
      </w:r>
      <w:r w:rsidR="00503049" w:rsidRPr="008B21C0">
        <w:rPr>
          <w:b/>
          <w:sz w:val="28"/>
          <w:szCs w:val="28"/>
        </w:rPr>
        <w:t>»</w:t>
      </w:r>
    </w:p>
    <w:p w:rsidR="00DD1763" w:rsidRPr="008B21C0" w:rsidRDefault="00DD1763" w:rsidP="008B21C0">
      <w:pPr>
        <w:tabs>
          <w:tab w:val="left" w:pos="9639"/>
        </w:tabs>
        <w:ind w:firstLine="709"/>
        <w:jc w:val="both"/>
        <w:rPr>
          <w:b/>
          <w:bCs/>
          <w:sz w:val="28"/>
          <w:szCs w:val="28"/>
        </w:rPr>
      </w:pPr>
    </w:p>
    <w:p w:rsidR="00DD1763" w:rsidRPr="008B21C0" w:rsidRDefault="00DD1763" w:rsidP="0093319D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  <w:r w:rsidRPr="008B21C0">
        <w:rPr>
          <w:b/>
          <w:sz w:val="28"/>
          <w:szCs w:val="28"/>
          <w:shd w:val="clear" w:color="auto" w:fill="FFFFFF"/>
        </w:rPr>
        <w:t xml:space="preserve">Опис проблем, для вирішення яких підготовлено </w:t>
      </w:r>
      <w:r w:rsidR="006229AB" w:rsidRPr="008B21C0">
        <w:rPr>
          <w:b/>
          <w:sz w:val="28"/>
          <w:szCs w:val="28"/>
          <w:shd w:val="clear" w:color="auto" w:fill="FFFFFF"/>
        </w:rPr>
        <w:t>про</w:t>
      </w:r>
      <w:r w:rsidR="006229AB">
        <w:rPr>
          <w:b/>
          <w:sz w:val="28"/>
          <w:szCs w:val="28"/>
          <w:shd w:val="clear" w:color="auto" w:fill="FFFFFF"/>
        </w:rPr>
        <w:t>є</w:t>
      </w:r>
      <w:r w:rsidR="006229AB" w:rsidRPr="008B21C0">
        <w:rPr>
          <w:b/>
          <w:sz w:val="28"/>
          <w:szCs w:val="28"/>
          <w:shd w:val="clear" w:color="auto" w:fill="FFFFFF"/>
        </w:rPr>
        <w:t xml:space="preserve">кт </w:t>
      </w:r>
      <w:r w:rsidRPr="008B21C0">
        <w:rPr>
          <w:b/>
          <w:sz w:val="28"/>
          <w:szCs w:val="28"/>
          <w:shd w:val="clear" w:color="auto" w:fill="FFFFFF"/>
        </w:rPr>
        <w:t xml:space="preserve">рішення, обґрунтування відповідності та достатності передбачених у </w:t>
      </w:r>
      <w:proofErr w:type="spellStart"/>
      <w:r w:rsidRPr="008B21C0">
        <w:rPr>
          <w:b/>
          <w:sz w:val="28"/>
          <w:szCs w:val="28"/>
          <w:shd w:val="clear" w:color="auto" w:fill="FFFFFF"/>
        </w:rPr>
        <w:t>про</w:t>
      </w:r>
      <w:r w:rsidR="006229AB">
        <w:rPr>
          <w:b/>
          <w:sz w:val="28"/>
          <w:szCs w:val="28"/>
          <w:shd w:val="clear" w:color="auto" w:fill="FFFFFF"/>
        </w:rPr>
        <w:t>є</w:t>
      </w:r>
      <w:r w:rsidRPr="008B21C0">
        <w:rPr>
          <w:b/>
          <w:sz w:val="28"/>
          <w:szCs w:val="28"/>
          <w:shd w:val="clear" w:color="auto" w:fill="FFFFFF"/>
        </w:rPr>
        <w:t>кті</w:t>
      </w:r>
      <w:proofErr w:type="spellEnd"/>
      <w:r w:rsidRPr="008B21C0">
        <w:rPr>
          <w:b/>
          <w:sz w:val="28"/>
          <w:szCs w:val="28"/>
          <w:shd w:val="clear" w:color="auto" w:fill="FFFFFF"/>
        </w:rPr>
        <w:t xml:space="preserve"> рішення механізмів і способів вирішення існуючих проблем, а також актуальності цих проблем для територіальної громади міста Києва.</w:t>
      </w:r>
    </w:p>
    <w:p w:rsidR="00902225" w:rsidRDefault="00902225" w:rsidP="00902225">
      <w:pPr>
        <w:ind w:firstLine="709"/>
        <w:jc w:val="both"/>
        <w:rPr>
          <w:sz w:val="28"/>
          <w:szCs w:val="28"/>
          <w:shd w:val="clear" w:color="auto" w:fill="FFFFFF"/>
        </w:rPr>
      </w:pPr>
      <w:r w:rsidRPr="00902225">
        <w:rPr>
          <w:sz w:val="28"/>
          <w:szCs w:val="28"/>
          <w:shd w:val="clear" w:color="auto" w:fill="FFFFFF"/>
        </w:rPr>
        <w:t xml:space="preserve">Станом на 01.02.2021 року до Єдиного реєстру учасників антитерористичної операції та осіб, які брали участь у здійсненні заходів із забезпечення національної безпеки і оборони, відсічі і стримування збройної агресії Російської Федерації в Донецькій та Луганській областях, забезпеченні їх здійснення внесена інформація про 405 711 учасників бойових дій (серед них жінок 19 402).  </w:t>
      </w:r>
    </w:p>
    <w:p w:rsidR="00552D73" w:rsidRDefault="006E6C62" w:rsidP="00832ACE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З початком </w:t>
      </w:r>
      <w:proofErr w:type="spellStart"/>
      <w:r>
        <w:rPr>
          <w:sz w:val="28"/>
          <w:szCs w:val="28"/>
          <w:shd w:val="clear" w:color="auto" w:fill="FFFFFF"/>
        </w:rPr>
        <w:t>повнома</w:t>
      </w:r>
      <w:r w:rsidR="00B22238">
        <w:rPr>
          <w:sz w:val="28"/>
          <w:szCs w:val="28"/>
          <w:shd w:val="clear" w:color="auto" w:fill="FFFFFF"/>
        </w:rPr>
        <w:t>масштабного</w:t>
      </w:r>
      <w:proofErr w:type="spellEnd"/>
      <w:r w:rsidR="00B22238">
        <w:rPr>
          <w:sz w:val="28"/>
          <w:szCs w:val="28"/>
          <w:shd w:val="clear" w:color="auto" w:fill="FFFFFF"/>
        </w:rPr>
        <w:t xml:space="preserve"> </w:t>
      </w:r>
      <w:proofErr w:type="spellStart"/>
      <w:r w:rsidR="00B22238">
        <w:rPr>
          <w:sz w:val="28"/>
          <w:szCs w:val="28"/>
          <w:shd w:val="clear" w:color="auto" w:fill="FFFFFF"/>
        </w:rPr>
        <w:t>вторгення</w:t>
      </w:r>
      <w:proofErr w:type="spellEnd"/>
      <w:r w:rsidR="00B22238">
        <w:rPr>
          <w:sz w:val="28"/>
          <w:szCs w:val="28"/>
          <w:shd w:val="clear" w:color="auto" w:fill="FFFFFF"/>
        </w:rPr>
        <w:t xml:space="preserve"> російської федерації до України </w:t>
      </w:r>
      <w:r w:rsidR="00552D73">
        <w:rPr>
          <w:sz w:val="28"/>
          <w:szCs w:val="28"/>
          <w:shd w:val="clear" w:color="auto" w:fill="FFFFFF"/>
        </w:rPr>
        <w:t xml:space="preserve">кількість </w:t>
      </w:r>
      <w:r w:rsidR="00B22238">
        <w:rPr>
          <w:sz w:val="28"/>
          <w:szCs w:val="28"/>
          <w:shd w:val="clear" w:color="auto" w:fill="FFFFFF"/>
        </w:rPr>
        <w:t>у</w:t>
      </w:r>
      <w:r w:rsidR="00552D73">
        <w:rPr>
          <w:sz w:val="28"/>
          <w:szCs w:val="28"/>
          <w:shd w:val="clear" w:color="auto" w:fill="FFFFFF"/>
        </w:rPr>
        <w:t>ча</w:t>
      </w:r>
      <w:r w:rsidR="00B22238">
        <w:rPr>
          <w:sz w:val="28"/>
          <w:szCs w:val="28"/>
          <w:shd w:val="clear" w:color="auto" w:fill="FFFFFF"/>
        </w:rPr>
        <w:t xml:space="preserve">сників бойових дій та ветеранів війни значно </w:t>
      </w:r>
      <w:r w:rsidR="00552D73">
        <w:rPr>
          <w:sz w:val="28"/>
          <w:szCs w:val="28"/>
          <w:shd w:val="clear" w:color="auto" w:fill="FFFFFF"/>
        </w:rPr>
        <w:t>збільшилася.</w:t>
      </w:r>
    </w:p>
    <w:p w:rsidR="007A1FD6" w:rsidRPr="00902225" w:rsidRDefault="007A1FD6" w:rsidP="00832ACE">
      <w:pPr>
        <w:ind w:firstLine="709"/>
        <w:jc w:val="both"/>
        <w:rPr>
          <w:sz w:val="28"/>
          <w:szCs w:val="28"/>
          <w:shd w:val="clear" w:color="auto" w:fill="FFFFFF"/>
        </w:rPr>
      </w:pPr>
      <w:r w:rsidRPr="007A1FD6">
        <w:rPr>
          <w:sz w:val="28"/>
          <w:szCs w:val="28"/>
          <w:shd w:val="clear" w:color="auto" w:fill="FFFFFF"/>
        </w:rPr>
        <w:t xml:space="preserve">Відтак, </w:t>
      </w:r>
      <w:r w:rsidR="008607D6">
        <w:rPr>
          <w:sz w:val="28"/>
          <w:szCs w:val="28"/>
          <w:shd w:val="clear" w:color="auto" w:fill="FFFFFF"/>
        </w:rPr>
        <w:t xml:space="preserve">збільшується </w:t>
      </w:r>
      <w:r>
        <w:rPr>
          <w:sz w:val="28"/>
          <w:szCs w:val="28"/>
          <w:shd w:val="clear" w:color="auto" w:fill="FFFFFF"/>
        </w:rPr>
        <w:t xml:space="preserve">потреба у покращенні ефективності </w:t>
      </w:r>
      <w:r w:rsidRPr="007A1FD6">
        <w:rPr>
          <w:sz w:val="28"/>
          <w:szCs w:val="28"/>
          <w:shd w:val="clear" w:color="auto" w:fill="FFFFFF"/>
        </w:rPr>
        <w:t>забезпечення належних умов для реалізації громадянських, соціальних, економічних та культурних прав і законних інтересів ветеранів війни, у тому числі учасників бойових дій, осіб з інвалідністю внаслідок війни, учасників війни, виховання поваги до таких людей</w:t>
      </w:r>
      <w:r w:rsidR="008607D6">
        <w:rPr>
          <w:sz w:val="28"/>
          <w:szCs w:val="28"/>
          <w:shd w:val="clear" w:color="auto" w:fill="FFFFFF"/>
        </w:rPr>
        <w:t>.</w:t>
      </w:r>
    </w:p>
    <w:p w:rsidR="00902225" w:rsidRPr="00902225" w:rsidRDefault="00902225" w:rsidP="00902225">
      <w:pPr>
        <w:ind w:firstLine="709"/>
        <w:jc w:val="both"/>
        <w:rPr>
          <w:sz w:val="28"/>
          <w:szCs w:val="28"/>
          <w:shd w:val="clear" w:color="auto" w:fill="FFFFFF"/>
        </w:rPr>
      </w:pPr>
      <w:r w:rsidRPr="00902225">
        <w:rPr>
          <w:sz w:val="28"/>
          <w:szCs w:val="28"/>
          <w:shd w:val="clear" w:color="auto" w:fill="FFFFFF"/>
        </w:rPr>
        <w:t xml:space="preserve">В Україні підтримка надається у формі пільг та послуг, що забезпечується 22 центральними органами виконавчої влади, які керуються у своїй діяльності 156 нормативно-правовими актами.  </w:t>
      </w:r>
    </w:p>
    <w:p w:rsidR="00902225" w:rsidRPr="00902225" w:rsidRDefault="00902225" w:rsidP="00902225">
      <w:pPr>
        <w:ind w:firstLine="709"/>
        <w:jc w:val="both"/>
        <w:rPr>
          <w:sz w:val="28"/>
          <w:szCs w:val="28"/>
          <w:shd w:val="clear" w:color="auto" w:fill="FFFFFF"/>
        </w:rPr>
      </w:pPr>
      <w:r w:rsidRPr="00902225">
        <w:rPr>
          <w:sz w:val="28"/>
          <w:szCs w:val="28"/>
          <w:shd w:val="clear" w:color="auto" w:fill="FFFFFF"/>
        </w:rPr>
        <w:t xml:space="preserve">Через брак коштів та недосконалість інфраструктури для забезпечення задекларованих соціальних гарантій і у ветеранів війни, і у суспільства в цілому панує думка, що держава робить недостатньо для ветеранів.  </w:t>
      </w:r>
    </w:p>
    <w:p w:rsidR="00902225" w:rsidRPr="00902225" w:rsidRDefault="00263A09" w:rsidP="00902225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Н</w:t>
      </w:r>
      <w:r w:rsidR="00902225" w:rsidRPr="00902225">
        <w:rPr>
          <w:sz w:val="28"/>
          <w:szCs w:val="28"/>
          <w:shd w:val="clear" w:color="auto" w:fill="FFFFFF"/>
        </w:rPr>
        <w:t xml:space="preserve">а території міста Києва вказаним питанням опікується Департамент соціальної </w:t>
      </w:r>
      <w:r w:rsidR="00832ACE">
        <w:rPr>
          <w:sz w:val="28"/>
          <w:szCs w:val="28"/>
          <w:shd w:val="clear" w:color="auto" w:fill="FFFFFF"/>
        </w:rPr>
        <w:t xml:space="preserve">та ветеранської </w:t>
      </w:r>
      <w:r w:rsidR="00902225" w:rsidRPr="00902225">
        <w:rPr>
          <w:sz w:val="28"/>
          <w:szCs w:val="28"/>
          <w:shd w:val="clear" w:color="auto" w:fill="FFFFFF"/>
        </w:rPr>
        <w:t>політики виконавчого органу Київської міської ради (Київської міської державної адміністрації), у якому зосереджено основні повноваження соціального захисту та якому підпорядковано у тому числі КБУ «</w:t>
      </w:r>
      <w:r w:rsidR="0020733A" w:rsidRPr="0020733A">
        <w:rPr>
          <w:sz w:val="28"/>
          <w:szCs w:val="28"/>
          <w:shd w:val="clear" w:color="auto" w:fill="FFFFFF"/>
        </w:rPr>
        <w:t xml:space="preserve">Київський міський центр комплексної підтримки учасників бойових дій </w:t>
      </w:r>
      <w:r w:rsidR="007A1FD6">
        <w:rPr>
          <w:sz w:val="28"/>
          <w:szCs w:val="28"/>
          <w:shd w:val="clear" w:color="auto" w:fill="FFFFFF"/>
        </w:rPr>
        <w:t>«</w:t>
      </w:r>
      <w:r w:rsidR="0020733A" w:rsidRPr="0020733A">
        <w:rPr>
          <w:sz w:val="28"/>
          <w:szCs w:val="28"/>
          <w:shd w:val="clear" w:color="auto" w:fill="FFFFFF"/>
        </w:rPr>
        <w:t>КИЇВ МІЛІТАРІ ХАБ</w:t>
      </w:r>
      <w:r w:rsidR="00902225" w:rsidRPr="00902225">
        <w:rPr>
          <w:sz w:val="28"/>
          <w:szCs w:val="28"/>
          <w:shd w:val="clear" w:color="auto" w:fill="FFFFFF"/>
        </w:rPr>
        <w:t xml:space="preserve">».  </w:t>
      </w:r>
    </w:p>
    <w:p w:rsidR="00902225" w:rsidRDefault="00902225" w:rsidP="00902225">
      <w:pPr>
        <w:ind w:firstLine="709"/>
        <w:jc w:val="both"/>
        <w:rPr>
          <w:sz w:val="28"/>
          <w:szCs w:val="28"/>
          <w:shd w:val="clear" w:color="auto" w:fill="FFFFFF"/>
        </w:rPr>
      </w:pPr>
      <w:r w:rsidRPr="00902225">
        <w:rPr>
          <w:sz w:val="28"/>
          <w:szCs w:val="28"/>
          <w:shd w:val="clear" w:color="auto" w:fill="FFFFFF"/>
        </w:rPr>
        <w:t xml:space="preserve">Разом із цим, ряд питань вирішуються через інші структурні підрозділи виконавчого органу Київської міської ради (Київської міської державної адміністрації).  </w:t>
      </w:r>
    </w:p>
    <w:p w:rsidR="00C44F98" w:rsidRDefault="00902225" w:rsidP="00902225">
      <w:pPr>
        <w:ind w:firstLine="709"/>
        <w:jc w:val="both"/>
        <w:rPr>
          <w:sz w:val="28"/>
          <w:szCs w:val="28"/>
          <w:shd w:val="clear" w:color="auto" w:fill="FFFFFF"/>
        </w:rPr>
      </w:pPr>
      <w:r w:rsidRPr="00902225">
        <w:rPr>
          <w:sz w:val="28"/>
          <w:szCs w:val="28"/>
          <w:shd w:val="clear" w:color="auto" w:fill="FFFFFF"/>
        </w:rPr>
        <w:t>За цих умов, пропонується визначити особу, яка від імені Київської міської ради буде Уповноваженим Київської міської ради з прав ветеранів війни.</w:t>
      </w:r>
    </w:p>
    <w:p w:rsidR="005D298A" w:rsidRPr="008B21C0" w:rsidRDefault="005D298A" w:rsidP="00902225">
      <w:pPr>
        <w:ind w:firstLine="709"/>
        <w:jc w:val="both"/>
        <w:rPr>
          <w:sz w:val="28"/>
          <w:szCs w:val="28"/>
          <w:shd w:val="clear" w:color="auto" w:fill="FFFFFF"/>
        </w:rPr>
      </w:pPr>
    </w:p>
    <w:p w:rsidR="00DD1763" w:rsidRPr="008B21C0" w:rsidRDefault="00DD1763" w:rsidP="0093319D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  <w:r w:rsidRPr="008B21C0">
        <w:rPr>
          <w:b/>
          <w:sz w:val="28"/>
          <w:szCs w:val="28"/>
          <w:shd w:val="clear" w:color="auto" w:fill="FFFFFF"/>
        </w:rPr>
        <w:t xml:space="preserve">Правове обґрунтування необхідності прийняття рішення (з посиланням на конкретні положення нормативно-правових актів, на підставі й на виконання яких підготовлено </w:t>
      </w:r>
      <w:proofErr w:type="spellStart"/>
      <w:r w:rsidRPr="008B21C0">
        <w:rPr>
          <w:b/>
          <w:sz w:val="28"/>
          <w:szCs w:val="28"/>
          <w:shd w:val="clear" w:color="auto" w:fill="FFFFFF"/>
        </w:rPr>
        <w:t>про</w:t>
      </w:r>
      <w:r w:rsidR="006229AB">
        <w:rPr>
          <w:b/>
          <w:sz w:val="28"/>
          <w:szCs w:val="28"/>
          <w:shd w:val="clear" w:color="auto" w:fill="FFFFFF"/>
        </w:rPr>
        <w:t>є</w:t>
      </w:r>
      <w:r w:rsidRPr="008B21C0">
        <w:rPr>
          <w:b/>
          <w:sz w:val="28"/>
          <w:szCs w:val="28"/>
          <w:shd w:val="clear" w:color="auto" w:fill="FFFFFF"/>
        </w:rPr>
        <w:t>кт</w:t>
      </w:r>
      <w:proofErr w:type="spellEnd"/>
      <w:r w:rsidRPr="008B21C0">
        <w:rPr>
          <w:b/>
          <w:sz w:val="28"/>
          <w:szCs w:val="28"/>
          <w:shd w:val="clear" w:color="auto" w:fill="FFFFFF"/>
        </w:rPr>
        <w:t xml:space="preserve"> рішення).</w:t>
      </w:r>
    </w:p>
    <w:p w:rsidR="008A32F6" w:rsidRPr="008B21C0" w:rsidRDefault="00DD1763" w:rsidP="0093319D">
      <w:pPr>
        <w:ind w:firstLine="709"/>
        <w:jc w:val="both"/>
        <w:rPr>
          <w:sz w:val="28"/>
          <w:szCs w:val="28"/>
        </w:rPr>
      </w:pPr>
      <w:proofErr w:type="spellStart"/>
      <w:r w:rsidRPr="008B21C0">
        <w:rPr>
          <w:sz w:val="28"/>
          <w:szCs w:val="28"/>
        </w:rPr>
        <w:t>Про</w:t>
      </w:r>
      <w:r w:rsidR="006229AB">
        <w:rPr>
          <w:sz w:val="28"/>
          <w:szCs w:val="28"/>
        </w:rPr>
        <w:t>є</w:t>
      </w:r>
      <w:r w:rsidRPr="008B21C0">
        <w:rPr>
          <w:sz w:val="28"/>
          <w:szCs w:val="28"/>
        </w:rPr>
        <w:t>кт</w:t>
      </w:r>
      <w:proofErr w:type="spellEnd"/>
      <w:r w:rsidRPr="008B21C0">
        <w:rPr>
          <w:sz w:val="28"/>
          <w:szCs w:val="28"/>
        </w:rPr>
        <w:t xml:space="preserve"> рішення Київської міської ради пропонується ухвалити у відповідності до </w:t>
      </w:r>
      <w:r w:rsidR="008607D6" w:rsidRPr="008607D6">
        <w:rPr>
          <w:sz w:val="28"/>
          <w:szCs w:val="28"/>
        </w:rPr>
        <w:t xml:space="preserve">статей 19, 22, 24, Конституції України, законів України «Про </w:t>
      </w:r>
      <w:r w:rsidR="008607D6" w:rsidRPr="008607D6">
        <w:rPr>
          <w:sz w:val="28"/>
          <w:szCs w:val="28"/>
        </w:rPr>
        <w:lastRenderedPageBreak/>
        <w:t>місцеве самоврядування в Україні», «Про столицю України місто-герой Київ», «Про статус ветеранів війни, гарантії їх соціального захисту»</w:t>
      </w:r>
    </w:p>
    <w:p w:rsidR="008A32F6" w:rsidRPr="008B21C0" w:rsidRDefault="008A32F6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</w:p>
    <w:p w:rsidR="00DD1763" w:rsidRPr="008B21C0" w:rsidRDefault="00DD1763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  <w:u w:val="single"/>
          <w:lang w:eastAsia="ru-RU"/>
        </w:rPr>
      </w:pPr>
      <w:r w:rsidRPr="008B21C0">
        <w:rPr>
          <w:b/>
          <w:sz w:val="28"/>
          <w:szCs w:val="28"/>
          <w:shd w:val="clear" w:color="auto" w:fill="FFFFFF"/>
        </w:rPr>
        <w:t xml:space="preserve">3. Опис цілей і завдань, основних положень </w:t>
      </w:r>
      <w:proofErr w:type="spellStart"/>
      <w:r w:rsidRPr="008B21C0">
        <w:rPr>
          <w:b/>
          <w:sz w:val="28"/>
          <w:szCs w:val="28"/>
          <w:shd w:val="clear" w:color="auto" w:fill="FFFFFF"/>
        </w:rPr>
        <w:t>про</w:t>
      </w:r>
      <w:r w:rsidR="006229AB">
        <w:rPr>
          <w:b/>
          <w:sz w:val="28"/>
          <w:szCs w:val="28"/>
          <w:shd w:val="clear" w:color="auto" w:fill="FFFFFF"/>
        </w:rPr>
        <w:t>є</w:t>
      </w:r>
      <w:r w:rsidRPr="008B21C0">
        <w:rPr>
          <w:b/>
          <w:sz w:val="28"/>
          <w:szCs w:val="28"/>
          <w:shd w:val="clear" w:color="auto" w:fill="FFFFFF"/>
        </w:rPr>
        <w:t>кту</w:t>
      </w:r>
      <w:proofErr w:type="spellEnd"/>
      <w:r w:rsidRPr="008B21C0">
        <w:rPr>
          <w:b/>
          <w:sz w:val="28"/>
          <w:szCs w:val="28"/>
          <w:shd w:val="clear" w:color="auto" w:fill="FFFFFF"/>
        </w:rPr>
        <w:t xml:space="preserve"> рішення, а також очікуваних соціально-економічних, правових та інших наслідків для територіальної громади міста Києва від прийняття запропонованого </w:t>
      </w:r>
      <w:proofErr w:type="spellStart"/>
      <w:r w:rsidRPr="008B21C0">
        <w:rPr>
          <w:b/>
          <w:sz w:val="28"/>
          <w:szCs w:val="28"/>
          <w:shd w:val="clear" w:color="auto" w:fill="FFFFFF"/>
        </w:rPr>
        <w:t>про</w:t>
      </w:r>
      <w:r w:rsidR="001C24F8">
        <w:rPr>
          <w:b/>
          <w:sz w:val="28"/>
          <w:szCs w:val="28"/>
          <w:shd w:val="clear" w:color="auto" w:fill="FFFFFF"/>
        </w:rPr>
        <w:t>є</w:t>
      </w:r>
      <w:r w:rsidRPr="008B21C0">
        <w:rPr>
          <w:b/>
          <w:sz w:val="28"/>
          <w:szCs w:val="28"/>
          <w:shd w:val="clear" w:color="auto" w:fill="FFFFFF"/>
        </w:rPr>
        <w:t>кту</w:t>
      </w:r>
      <w:proofErr w:type="spellEnd"/>
      <w:r w:rsidRPr="008B21C0">
        <w:rPr>
          <w:b/>
          <w:sz w:val="28"/>
          <w:szCs w:val="28"/>
          <w:shd w:val="clear" w:color="auto" w:fill="FFFFFF"/>
        </w:rPr>
        <w:t xml:space="preserve"> рішення.</w:t>
      </w:r>
    </w:p>
    <w:p w:rsidR="00A62AE6" w:rsidRDefault="00DD1763" w:rsidP="0093319D">
      <w:pPr>
        <w:ind w:firstLine="709"/>
        <w:jc w:val="both"/>
        <w:rPr>
          <w:sz w:val="28"/>
          <w:szCs w:val="28"/>
        </w:rPr>
      </w:pPr>
      <w:proofErr w:type="spellStart"/>
      <w:r w:rsidRPr="008B21C0">
        <w:rPr>
          <w:sz w:val="28"/>
          <w:szCs w:val="28"/>
        </w:rPr>
        <w:t>Про</w:t>
      </w:r>
      <w:r w:rsidR="006229AB">
        <w:rPr>
          <w:sz w:val="28"/>
          <w:szCs w:val="28"/>
        </w:rPr>
        <w:t>є</w:t>
      </w:r>
      <w:r w:rsidRPr="008B21C0">
        <w:rPr>
          <w:sz w:val="28"/>
          <w:szCs w:val="28"/>
        </w:rPr>
        <w:t>кт</w:t>
      </w:r>
      <w:proofErr w:type="spellEnd"/>
      <w:r w:rsidRPr="008B21C0">
        <w:rPr>
          <w:sz w:val="28"/>
          <w:szCs w:val="28"/>
        </w:rPr>
        <w:t xml:space="preserve"> рішення підготовлено </w:t>
      </w:r>
      <w:r w:rsidR="005B0032" w:rsidRPr="008B21C0">
        <w:rPr>
          <w:sz w:val="28"/>
          <w:szCs w:val="28"/>
        </w:rPr>
        <w:t xml:space="preserve">у відповідності до вимог </w:t>
      </w:r>
      <w:r w:rsidR="00A62AE6" w:rsidRPr="00A62AE6">
        <w:rPr>
          <w:sz w:val="28"/>
          <w:szCs w:val="28"/>
        </w:rPr>
        <w:t>статей 19, 22, 24, Конституції України, законів України «Про місцеве самоврядування в Україні», «Про столицю України місто-герой Київ», «Про статус ветеранів війни, гарантії їх соціального захисту»</w:t>
      </w:r>
      <w:r w:rsidR="000B22AD">
        <w:rPr>
          <w:sz w:val="28"/>
          <w:szCs w:val="28"/>
        </w:rPr>
        <w:t xml:space="preserve"> </w:t>
      </w:r>
      <w:r w:rsidR="000B22AD" w:rsidRPr="000B22AD">
        <w:rPr>
          <w:sz w:val="28"/>
          <w:szCs w:val="28"/>
        </w:rPr>
        <w:t>з метою забезпечення належних умов для реалізації громадянських, соціальних, економічних та культурних прав і законних інтересів ветеранів війни, у тому числі учасників бойових дій, осіб з інвалідністю внаслідок війни, учасників війни, виховання поваги до таких людей</w:t>
      </w:r>
      <w:r w:rsidR="000B22AD">
        <w:rPr>
          <w:sz w:val="28"/>
          <w:szCs w:val="28"/>
        </w:rPr>
        <w:t>.</w:t>
      </w:r>
    </w:p>
    <w:p w:rsidR="00A62AE6" w:rsidRDefault="00A62AE6" w:rsidP="0093319D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Проєкт</w:t>
      </w:r>
      <w:proofErr w:type="spellEnd"/>
      <w:r>
        <w:rPr>
          <w:sz w:val="28"/>
          <w:szCs w:val="28"/>
        </w:rPr>
        <w:t xml:space="preserve"> рішення складається з </w:t>
      </w:r>
      <w:r w:rsidR="00263A09">
        <w:rPr>
          <w:sz w:val="28"/>
          <w:szCs w:val="28"/>
        </w:rPr>
        <w:t>7</w:t>
      </w:r>
      <w:r>
        <w:rPr>
          <w:sz w:val="28"/>
          <w:szCs w:val="28"/>
        </w:rPr>
        <w:t xml:space="preserve"> пунктів, а саме:</w:t>
      </w:r>
    </w:p>
    <w:p w:rsidR="00A62AE6" w:rsidRPr="00A62AE6" w:rsidRDefault="00A62AE6" w:rsidP="00A62AE6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>1. Призначити РИЖЕНКОВА Станіслава Олеговича Уповноваженим Київської міської ради з прав ветеранів війни.</w:t>
      </w:r>
    </w:p>
    <w:p w:rsidR="00A62AE6" w:rsidRPr="00A62AE6" w:rsidRDefault="00A62AE6" w:rsidP="00A62AE6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 xml:space="preserve">2. Затвердити Положення про Уповноваженого Київської міської ради з прав ветеранів війни, що дотається.  </w:t>
      </w:r>
    </w:p>
    <w:p w:rsidR="00A62AE6" w:rsidRPr="00A62AE6" w:rsidRDefault="00A62AE6" w:rsidP="00A62AE6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 xml:space="preserve">3. Встановити, що забезпечення діяльності Уповноваженого здійснюється відповідним структурним підрозділом секретаріату Київської міської ради.  </w:t>
      </w:r>
    </w:p>
    <w:p w:rsidR="00A62AE6" w:rsidRPr="00A62AE6" w:rsidRDefault="00A62AE6" w:rsidP="00FD3C1D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 xml:space="preserve">4. У пункті 2 рішення Київської міської ради від 11 лютого 2021 року </w:t>
      </w:r>
      <w:r w:rsidR="00FD3C1D">
        <w:rPr>
          <w:sz w:val="28"/>
          <w:szCs w:val="28"/>
        </w:rPr>
        <w:br/>
      </w:r>
      <w:r w:rsidRPr="00A62AE6">
        <w:rPr>
          <w:sz w:val="28"/>
          <w:szCs w:val="28"/>
        </w:rPr>
        <w:t xml:space="preserve">№ 7/48 «Про затвердження структури та загальної чисельності секретаріату Київської міської ради» цифри «284» замінити цифрами «290».  </w:t>
      </w:r>
    </w:p>
    <w:p w:rsidR="00A62AE6" w:rsidRPr="00A62AE6" w:rsidRDefault="00A62AE6" w:rsidP="00A62AE6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 xml:space="preserve">5. Структуру секретаріату Київської міської ради, затверджену рішенням Київської міської ради від 11 лютого 2021 року № 7/48 (у редакції рішення Київської міської ради від 13 липня 2023 року № 6902/6943) доповнити позиціями 27-28 такого змісту:  </w:t>
      </w:r>
    </w:p>
    <w:p w:rsidR="00A62AE6" w:rsidRPr="00A62AE6" w:rsidRDefault="00A62AE6" w:rsidP="00A62AE6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 xml:space="preserve">«27. Уповноважений Київської міської ради з прав ветеранів війни.  </w:t>
      </w:r>
    </w:p>
    <w:p w:rsidR="00A62AE6" w:rsidRPr="00A62AE6" w:rsidRDefault="00A62AE6" w:rsidP="00A62AE6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 xml:space="preserve">28. Відділ забезпечення діяльності Уповноваженого Київської міської ради з прав ветеранів війни».  </w:t>
      </w:r>
    </w:p>
    <w:p w:rsidR="00A62AE6" w:rsidRPr="00A62AE6" w:rsidRDefault="00A62AE6" w:rsidP="00A62AE6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 xml:space="preserve">6. Оприлюднити це рішення відповідно до вимог законодавства. </w:t>
      </w:r>
    </w:p>
    <w:p w:rsidR="00A62AE6" w:rsidRDefault="00A62AE6" w:rsidP="00A62AE6">
      <w:pPr>
        <w:ind w:firstLine="709"/>
        <w:jc w:val="both"/>
        <w:rPr>
          <w:sz w:val="28"/>
          <w:szCs w:val="28"/>
        </w:rPr>
      </w:pPr>
      <w:r w:rsidRPr="00A62AE6">
        <w:rPr>
          <w:sz w:val="28"/>
          <w:szCs w:val="28"/>
        </w:rPr>
        <w:t>7. Контроль за виконанням цього рішення покласти на постійну комісію Київської міської ради з питань охорони здоров’я, сім’ї та соціальної політики.</w:t>
      </w:r>
    </w:p>
    <w:p w:rsidR="00DD1763" w:rsidRPr="008B21C0" w:rsidRDefault="00DD1763" w:rsidP="0093319D">
      <w:pPr>
        <w:ind w:firstLine="709"/>
        <w:jc w:val="both"/>
        <w:rPr>
          <w:sz w:val="28"/>
          <w:szCs w:val="28"/>
        </w:rPr>
      </w:pPr>
      <w:r w:rsidRPr="008B21C0">
        <w:rPr>
          <w:sz w:val="28"/>
          <w:szCs w:val="28"/>
        </w:rPr>
        <w:t xml:space="preserve">Реалізація вказаного </w:t>
      </w:r>
      <w:proofErr w:type="spellStart"/>
      <w:r w:rsidRPr="008B21C0">
        <w:rPr>
          <w:sz w:val="28"/>
          <w:szCs w:val="28"/>
        </w:rPr>
        <w:t>про</w:t>
      </w:r>
      <w:r w:rsidR="001C24F8">
        <w:rPr>
          <w:sz w:val="28"/>
          <w:szCs w:val="28"/>
        </w:rPr>
        <w:t>є</w:t>
      </w:r>
      <w:r w:rsidRPr="008B21C0">
        <w:rPr>
          <w:sz w:val="28"/>
          <w:szCs w:val="28"/>
        </w:rPr>
        <w:t>кту</w:t>
      </w:r>
      <w:proofErr w:type="spellEnd"/>
      <w:r w:rsidRPr="008B21C0">
        <w:rPr>
          <w:sz w:val="28"/>
          <w:szCs w:val="28"/>
        </w:rPr>
        <w:t xml:space="preserve"> рішення дозволить досягнути поставленої мети.</w:t>
      </w:r>
    </w:p>
    <w:p w:rsidR="008A32F6" w:rsidRPr="008B21C0" w:rsidRDefault="008A32F6" w:rsidP="0093319D">
      <w:pPr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DD1763" w:rsidRPr="008B21C0" w:rsidRDefault="00DD1763" w:rsidP="0093319D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8B21C0">
        <w:rPr>
          <w:b/>
          <w:sz w:val="28"/>
          <w:szCs w:val="28"/>
          <w:shd w:val="clear" w:color="auto" w:fill="FFFFFF"/>
        </w:rPr>
        <w:t>Фінансово-економічне обґрунтування та пропозиції щодо джерел покриття цих витрат.</w:t>
      </w:r>
      <w:r w:rsidRPr="008B21C0">
        <w:rPr>
          <w:sz w:val="28"/>
          <w:szCs w:val="28"/>
        </w:rPr>
        <w:t xml:space="preserve"> </w:t>
      </w:r>
    </w:p>
    <w:p w:rsidR="00856F87" w:rsidRPr="008B21C0" w:rsidRDefault="00DD1763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8B21C0">
        <w:rPr>
          <w:sz w:val="28"/>
          <w:szCs w:val="28"/>
        </w:rPr>
        <w:t xml:space="preserve">Реалізація цього </w:t>
      </w:r>
      <w:proofErr w:type="spellStart"/>
      <w:r w:rsidRPr="008B21C0">
        <w:rPr>
          <w:sz w:val="28"/>
          <w:szCs w:val="28"/>
        </w:rPr>
        <w:t>про</w:t>
      </w:r>
      <w:r w:rsidR="001C24F8">
        <w:rPr>
          <w:sz w:val="28"/>
          <w:szCs w:val="28"/>
        </w:rPr>
        <w:t>є</w:t>
      </w:r>
      <w:r w:rsidRPr="008B21C0">
        <w:rPr>
          <w:sz w:val="28"/>
          <w:szCs w:val="28"/>
        </w:rPr>
        <w:t>кту</w:t>
      </w:r>
      <w:proofErr w:type="spellEnd"/>
      <w:r w:rsidRPr="008B21C0">
        <w:rPr>
          <w:sz w:val="28"/>
          <w:szCs w:val="28"/>
        </w:rPr>
        <w:t xml:space="preserve"> рішення не потребує додаткових витрат з бюджету міста Києва</w:t>
      </w:r>
      <w:r w:rsidR="00B5340A" w:rsidRPr="008B21C0">
        <w:rPr>
          <w:sz w:val="28"/>
          <w:szCs w:val="28"/>
        </w:rPr>
        <w:t>.</w:t>
      </w:r>
    </w:p>
    <w:p w:rsidR="003251D2" w:rsidRDefault="003251D2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</w:p>
    <w:p w:rsidR="003739CB" w:rsidRDefault="003739CB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</w:p>
    <w:p w:rsidR="003739CB" w:rsidRPr="008B21C0" w:rsidRDefault="003739CB" w:rsidP="0093319D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b/>
          <w:sz w:val="28"/>
          <w:szCs w:val="28"/>
          <w:shd w:val="clear" w:color="auto" w:fill="FFFFFF"/>
        </w:rPr>
      </w:pPr>
    </w:p>
    <w:p w:rsidR="0093319D" w:rsidRPr="00307A2C" w:rsidRDefault="0093319D" w:rsidP="0093319D">
      <w:pPr>
        <w:ind w:firstLine="709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lastRenderedPageBreak/>
        <w:t>5</w:t>
      </w:r>
      <w:r w:rsidRPr="00307A2C">
        <w:rPr>
          <w:b/>
          <w:sz w:val="28"/>
          <w:szCs w:val="28"/>
          <w:lang w:eastAsia="en-US"/>
        </w:rPr>
        <w:t xml:space="preserve">. Інформація про дотримання прав і соціальної </w:t>
      </w:r>
      <w:r>
        <w:rPr>
          <w:b/>
          <w:sz w:val="28"/>
          <w:szCs w:val="28"/>
          <w:lang w:eastAsia="en-US"/>
        </w:rPr>
        <w:t>захищеності осіб з інвалідністю</w:t>
      </w:r>
    </w:p>
    <w:p w:rsidR="0093319D" w:rsidRPr="00BE230D" w:rsidRDefault="00E74A19" w:rsidP="0093319D">
      <w:pPr>
        <w:ind w:firstLine="709"/>
        <w:jc w:val="both"/>
        <w:rPr>
          <w:sz w:val="28"/>
          <w:szCs w:val="28"/>
          <w:shd w:val="clear" w:color="auto" w:fill="FFFFFF"/>
          <w:lang w:eastAsia="en-US"/>
        </w:rPr>
      </w:pPr>
      <w:hyperlink r:id="rId5" w:tgtFrame="_blank" w:history="1">
        <w:proofErr w:type="spellStart"/>
        <w:r w:rsidR="0093319D" w:rsidRPr="00BE230D">
          <w:rPr>
            <w:sz w:val="28"/>
            <w:szCs w:val="28"/>
            <w:lang w:eastAsia="en-US"/>
          </w:rPr>
          <w:t>Проєкт</w:t>
        </w:r>
        <w:proofErr w:type="spellEnd"/>
        <w:r w:rsidR="0093319D" w:rsidRPr="00BE230D">
          <w:rPr>
            <w:sz w:val="28"/>
            <w:szCs w:val="28"/>
            <w:lang w:eastAsia="en-US"/>
          </w:rPr>
          <w:t xml:space="preserve"> рішення Київської міської ради</w:t>
        </w:r>
        <w:r w:rsidR="0093319D" w:rsidRPr="00BE230D">
          <w:rPr>
            <w:bCs/>
            <w:sz w:val="28"/>
            <w:szCs w:val="28"/>
            <w:lang w:eastAsia="en-US"/>
          </w:rPr>
          <w:t xml:space="preserve"> </w:t>
        </w:r>
      </w:hyperlink>
      <w:r w:rsidR="0093319D" w:rsidRPr="00BE230D">
        <w:rPr>
          <w:sz w:val="28"/>
          <w:szCs w:val="28"/>
          <w:shd w:val="clear" w:color="auto" w:fill="FFFFFF"/>
          <w:lang w:eastAsia="en-US"/>
        </w:rPr>
        <w:t>сприятиме</w:t>
      </w:r>
      <w:r w:rsidR="0093319D" w:rsidRPr="00BE230D">
        <w:rPr>
          <w:sz w:val="28"/>
          <w:szCs w:val="28"/>
        </w:rPr>
        <w:t xml:space="preserve"> додатковому соціальному захисту окремим категоріям верств</w:t>
      </w:r>
      <w:bookmarkStart w:id="0" w:name="_GoBack"/>
      <w:bookmarkEnd w:id="0"/>
      <w:r w:rsidR="0093319D" w:rsidRPr="00BE230D">
        <w:rPr>
          <w:sz w:val="28"/>
          <w:szCs w:val="28"/>
        </w:rPr>
        <w:t xml:space="preserve"> населення міста Києва.</w:t>
      </w:r>
    </w:p>
    <w:p w:rsidR="006964EE" w:rsidRPr="00307A2C" w:rsidRDefault="006964EE" w:rsidP="0093319D">
      <w:pPr>
        <w:ind w:firstLine="709"/>
        <w:jc w:val="both"/>
        <w:rPr>
          <w:sz w:val="28"/>
          <w:szCs w:val="28"/>
          <w:u w:val="single"/>
          <w:shd w:val="clear" w:color="auto" w:fill="FFFFFF"/>
          <w:lang w:eastAsia="en-US"/>
        </w:rPr>
      </w:pPr>
    </w:p>
    <w:p w:rsidR="0093319D" w:rsidRPr="00307A2C" w:rsidRDefault="0093319D" w:rsidP="0093319D">
      <w:pPr>
        <w:autoSpaceDE w:val="0"/>
        <w:autoSpaceDN w:val="0"/>
        <w:ind w:firstLine="709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6</w:t>
      </w:r>
      <w:r w:rsidRPr="00307A2C">
        <w:rPr>
          <w:b/>
          <w:bCs/>
          <w:sz w:val="28"/>
          <w:szCs w:val="28"/>
          <w:lang w:eastAsia="en-US"/>
        </w:rPr>
        <w:t>. Інформація з обмеженим доступом</w:t>
      </w:r>
    </w:p>
    <w:p w:rsidR="0093319D" w:rsidRPr="00307A2C" w:rsidRDefault="0093319D" w:rsidP="0093319D">
      <w:pPr>
        <w:ind w:firstLine="709"/>
        <w:jc w:val="both"/>
        <w:rPr>
          <w:sz w:val="28"/>
          <w:szCs w:val="28"/>
          <w:lang w:eastAsia="en-US"/>
        </w:rPr>
      </w:pPr>
      <w:proofErr w:type="spellStart"/>
      <w:r w:rsidRPr="00307A2C">
        <w:rPr>
          <w:sz w:val="28"/>
          <w:szCs w:val="28"/>
          <w:lang w:eastAsia="en-US"/>
        </w:rPr>
        <w:t>Проєкт</w:t>
      </w:r>
      <w:proofErr w:type="spellEnd"/>
      <w:r w:rsidRPr="00307A2C">
        <w:rPr>
          <w:sz w:val="28"/>
          <w:szCs w:val="28"/>
          <w:lang w:eastAsia="en-US"/>
        </w:rPr>
        <w:t xml:space="preserve"> рішення Київської міської ради не містить інформації з обмеженим доступом у розумінні статті 6 Закону України «Про доступ до публічної інформації».</w:t>
      </w:r>
    </w:p>
    <w:p w:rsidR="0093319D" w:rsidRPr="00307A2C" w:rsidRDefault="0093319D" w:rsidP="0093319D">
      <w:pPr>
        <w:ind w:firstLine="709"/>
        <w:jc w:val="both"/>
        <w:rPr>
          <w:sz w:val="28"/>
          <w:szCs w:val="28"/>
          <w:lang w:eastAsia="en-US"/>
        </w:rPr>
      </w:pPr>
    </w:p>
    <w:p w:rsidR="0093319D" w:rsidRPr="00307A2C" w:rsidRDefault="0093319D" w:rsidP="0093319D">
      <w:pPr>
        <w:ind w:firstLine="709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7</w:t>
      </w:r>
      <w:r w:rsidRPr="00307A2C">
        <w:rPr>
          <w:b/>
          <w:sz w:val="28"/>
          <w:szCs w:val="28"/>
          <w:lang w:eastAsia="en-US"/>
        </w:rPr>
        <w:t>. Про службову інформацію</w:t>
      </w:r>
    </w:p>
    <w:p w:rsidR="0093319D" w:rsidRPr="00307A2C" w:rsidRDefault="0093319D" w:rsidP="0093319D">
      <w:pPr>
        <w:ind w:firstLine="709"/>
        <w:jc w:val="both"/>
        <w:rPr>
          <w:sz w:val="28"/>
          <w:szCs w:val="28"/>
          <w:lang w:eastAsia="en-US"/>
        </w:rPr>
      </w:pPr>
      <w:proofErr w:type="spellStart"/>
      <w:r w:rsidRPr="00307A2C">
        <w:rPr>
          <w:sz w:val="28"/>
          <w:szCs w:val="28"/>
          <w:lang w:eastAsia="en-US"/>
        </w:rPr>
        <w:t>Проєкт</w:t>
      </w:r>
      <w:proofErr w:type="spellEnd"/>
      <w:r w:rsidRPr="00307A2C">
        <w:rPr>
          <w:sz w:val="28"/>
          <w:szCs w:val="28"/>
          <w:lang w:eastAsia="en-US"/>
        </w:rPr>
        <w:t xml:space="preserve"> рішення Київської міської ради не містить службову інформацію у розумінні статті 6 Закону України «Про доступ до публічної інформації».</w:t>
      </w:r>
    </w:p>
    <w:p w:rsidR="0093319D" w:rsidRPr="00307A2C" w:rsidRDefault="0093319D" w:rsidP="0093319D">
      <w:pPr>
        <w:ind w:firstLine="709"/>
        <w:jc w:val="both"/>
        <w:rPr>
          <w:sz w:val="28"/>
          <w:szCs w:val="28"/>
          <w:lang w:eastAsia="en-US"/>
        </w:rPr>
      </w:pPr>
    </w:p>
    <w:p w:rsidR="0093319D" w:rsidRPr="00307A2C" w:rsidRDefault="0093319D" w:rsidP="0093319D">
      <w:pPr>
        <w:ind w:firstLine="709"/>
        <w:jc w:val="both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8</w:t>
      </w:r>
      <w:r w:rsidRPr="00307A2C">
        <w:rPr>
          <w:b/>
          <w:sz w:val="28"/>
          <w:szCs w:val="28"/>
          <w:lang w:eastAsia="en-US"/>
        </w:rPr>
        <w:t>. Інформація про фізичну особу (персональні дані)</w:t>
      </w:r>
    </w:p>
    <w:p w:rsidR="0093319D" w:rsidRPr="00307A2C" w:rsidRDefault="0093319D" w:rsidP="0093319D">
      <w:pPr>
        <w:ind w:firstLine="709"/>
        <w:jc w:val="both"/>
        <w:rPr>
          <w:sz w:val="28"/>
          <w:szCs w:val="28"/>
          <w:lang w:eastAsia="en-US"/>
        </w:rPr>
      </w:pPr>
      <w:proofErr w:type="spellStart"/>
      <w:r w:rsidRPr="00307A2C">
        <w:rPr>
          <w:sz w:val="28"/>
          <w:szCs w:val="28"/>
          <w:lang w:eastAsia="en-US"/>
        </w:rPr>
        <w:t>Проєкт</w:t>
      </w:r>
      <w:proofErr w:type="spellEnd"/>
      <w:r w:rsidRPr="00307A2C">
        <w:rPr>
          <w:sz w:val="28"/>
          <w:szCs w:val="28"/>
          <w:lang w:eastAsia="en-US"/>
        </w:rPr>
        <w:t xml:space="preserve"> рішення Київської міської ради не містить інформацію що стосується персональних динних у розумінні статей 11 та 21 Закону України «Про інформацію» та статті 2 Закону України «Про захист персональних даних».</w:t>
      </w:r>
    </w:p>
    <w:p w:rsidR="003251D2" w:rsidRPr="008B21C0" w:rsidRDefault="003251D2" w:rsidP="0093319D">
      <w:pPr>
        <w:pStyle w:val="a5"/>
        <w:spacing w:after="0" w:line="240" w:lineRule="auto"/>
        <w:ind w:left="0" w:firstLine="709"/>
        <w:rPr>
          <w:b/>
          <w:sz w:val="28"/>
          <w:szCs w:val="28"/>
          <w:shd w:val="clear" w:color="auto" w:fill="FFFFFF"/>
        </w:rPr>
      </w:pPr>
    </w:p>
    <w:p w:rsidR="00856F87" w:rsidRPr="0093319D" w:rsidRDefault="00856F87" w:rsidP="00354995">
      <w:pPr>
        <w:pStyle w:val="a5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93319D">
        <w:rPr>
          <w:b/>
          <w:sz w:val="28"/>
          <w:szCs w:val="28"/>
          <w:shd w:val="clear" w:color="auto" w:fill="FFFFFF"/>
        </w:rPr>
        <w:t xml:space="preserve">Прізвище або назва суб’єкта подання, прізвище, посада, контактні дані доповідача </w:t>
      </w:r>
      <w:proofErr w:type="spellStart"/>
      <w:r w:rsidRPr="0093319D">
        <w:rPr>
          <w:b/>
          <w:sz w:val="28"/>
          <w:szCs w:val="28"/>
          <w:shd w:val="clear" w:color="auto" w:fill="FFFFFF"/>
        </w:rPr>
        <w:t>проєкту</w:t>
      </w:r>
      <w:proofErr w:type="spellEnd"/>
      <w:r w:rsidRPr="0093319D">
        <w:rPr>
          <w:b/>
          <w:sz w:val="28"/>
          <w:szCs w:val="28"/>
          <w:shd w:val="clear" w:color="auto" w:fill="FFFFFF"/>
        </w:rPr>
        <w:t xml:space="preserve"> рішення на пленарному засіданні та особи, відповідальної за супроводження </w:t>
      </w:r>
      <w:proofErr w:type="spellStart"/>
      <w:r w:rsidRPr="0093319D">
        <w:rPr>
          <w:b/>
          <w:sz w:val="28"/>
          <w:szCs w:val="28"/>
          <w:shd w:val="clear" w:color="auto" w:fill="FFFFFF"/>
        </w:rPr>
        <w:t>проєкту</w:t>
      </w:r>
      <w:proofErr w:type="spellEnd"/>
      <w:r w:rsidRPr="0093319D">
        <w:rPr>
          <w:b/>
          <w:sz w:val="28"/>
          <w:szCs w:val="28"/>
          <w:shd w:val="clear" w:color="auto" w:fill="FFFFFF"/>
        </w:rPr>
        <w:t xml:space="preserve"> рішення.</w:t>
      </w:r>
    </w:p>
    <w:p w:rsidR="00856F87" w:rsidRPr="008B21C0" w:rsidRDefault="00856F87" w:rsidP="00354995">
      <w:pPr>
        <w:tabs>
          <w:tab w:val="left" w:pos="7088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8B21C0">
        <w:rPr>
          <w:sz w:val="28"/>
          <w:szCs w:val="28"/>
          <w:shd w:val="clear" w:color="auto" w:fill="FFFFFF"/>
        </w:rPr>
        <w:t xml:space="preserve">Суб’єктом подання </w:t>
      </w:r>
      <w:proofErr w:type="spellStart"/>
      <w:r w:rsidRPr="008B21C0">
        <w:rPr>
          <w:sz w:val="28"/>
          <w:szCs w:val="28"/>
          <w:shd w:val="clear" w:color="auto" w:fill="FFFFFF"/>
        </w:rPr>
        <w:t>про</w:t>
      </w:r>
      <w:r w:rsidR="001C24F8">
        <w:rPr>
          <w:sz w:val="28"/>
          <w:szCs w:val="28"/>
          <w:shd w:val="clear" w:color="auto" w:fill="FFFFFF"/>
        </w:rPr>
        <w:t>є</w:t>
      </w:r>
      <w:r w:rsidRPr="008B21C0">
        <w:rPr>
          <w:sz w:val="28"/>
          <w:szCs w:val="28"/>
          <w:shd w:val="clear" w:color="auto" w:fill="FFFFFF"/>
        </w:rPr>
        <w:t>кту</w:t>
      </w:r>
      <w:proofErr w:type="spellEnd"/>
      <w:r w:rsidRPr="008B21C0">
        <w:rPr>
          <w:sz w:val="28"/>
          <w:szCs w:val="28"/>
          <w:shd w:val="clear" w:color="auto" w:fill="FFFFFF"/>
        </w:rPr>
        <w:t xml:space="preserve"> рішення є </w:t>
      </w:r>
      <w:r w:rsidR="006964EE">
        <w:rPr>
          <w:sz w:val="28"/>
          <w:szCs w:val="28"/>
          <w:shd w:val="clear" w:color="auto" w:fill="FFFFFF"/>
        </w:rPr>
        <w:t>Київський міський голова Віталій Кличко</w:t>
      </w:r>
      <w:r w:rsidRPr="008B21C0">
        <w:rPr>
          <w:sz w:val="28"/>
          <w:szCs w:val="28"/>
          <w:shd w:val="clear" w:color="auto" w:fill="FFFFFF"/>
        </w:rPr>
        <w:t>.</w:t>
      </w:r>
    </w:p>
    <w:p w:rsidR="00DD1763" w:rsidRPr="008B21C0" w:rsidRDefault="00856F87" w:rsidP="00354995">
      <w:pPr>
        <w:tabs>
          <w:tab w:val="left" w:pos="7088"/>
        </w:tabs>
        <w:ind w:firstLine="709"/>
        <w:jc w:val="both"/>
        <w:rPr>
          <w:sz w:val="28"/>
          <w:szCs w:val="28"/>
        </w:rPr>
      </w:pPr>
      <w:r w:rsidRPr="008B21C0">
        <w:rPr>
          <w:sz w:val="28"/>
          <w:szCs w:val="28"/>
          <w:shd w:val="clear" w:color="auto" w:fill="FFFFFF"/>
        </w:rPr>
        <w:t xml:space="preserve">Особою, відповідальною за супроводження </w:t>
      </w:r>
      <w:proofErr w:type="spellStart"/>
      <w:r w:rsidRPr="008B21C0">
        <w:rPr>
          <w:sz w:val="28"/>
          <w:szCs w:val="28"/>
          <w:shd w:val="clear" w:color="auto" w:fill="FFFFFF"/>
        </w:rPr>
        <w:t>про</w:t>
      </w:r>
      <w:r w:rsidR="001C24F8">
        <w:rPr>
          <w:sz w:val="28"/>
          <w:szCs w:val="28"/>
          <w:shd w:val="clear" w:color="auto" w:fill="FFFFFF"/>
        </w:rPr>
        <w:t>є</w:t>
      </w:r>
      <w:r w:rsidRPr="008B21C0">
        <w:rPr>
          <w:sz w:val="28"/>
          <w:szCs w:val="28"/>
          <w:shd w:val="clear" w:color="auto" w:fill="FFFFFF"/>
        </w:rPr>
        <w:t>кту</w:t>
      </w:r>
      <w:proofErr w:type="spellEnd"/>
      <w:r w:rsidRPr="008B21C0">
        <w:rPr>
          <w:sz w:val="28"/>
          <w:szCs w:val="28"/>
          <w:shd w:val="clear" w:color="auto" w:fill="FFFFFF"/>
        </w:rPr>
        <w:t xml:space="preserve"> рішення та доповідачем про</w:t>
      </w:r>
      <w:r w:rsidR="001C24F8">
        <w:rPr>
          <w:sz w:val="28"/>
          <w:szCs w:val="28"/>
          <w:shd w:val="clear" w:color="auto" w:fill="FFFFFF"/>
        </w:rPr>
        <w:t>є</w:t>
      </w:r>
      <w:r w:rsidRPr="008B21C0">
        <w:rPr>
          <w:sz w:val="28"/>
          <w:szCs w:val="28"/>
          <w:shd w:val="clear" w:color="auto" w:fill="FFFFFF"/>
        </w:rPr>
        <w:t>кту рішення на пленарному засіданні є заступник міського голови – секретар Київської міської ради Бондаренко Володимир Володимирович.</w:t>
      </w:r>
    </w:p>
    <w:p w:rsidR="003251D2" w:rsidRPr="008B21C0" w:rsidRDefault="003251D2" w:rsidP="00354995">
      <w:pPr>
        <w:tabs>
          <w:tab w:val="left" w:pos="6379"/>
        </w:tabs>
        <w:rPr>
          <w:sz w:val="28"/>
          <w:szCs w:val="28"/>
        </w:rPr>
      </w:pPr>
    </w:p>
    <w:p w:rsidR="0093319D" w:rsidRDefault="0093319D" w:rsidP="008B21C0">
      <w:pPr>
        <w:tabs>
          <w:tab w:val="left" w:pos="9639"/>
        </w:tabs>
        <w:rPr>
          <w:sz w:val="28"/>
          <w:szCs w:val="28"/>
        </w:rPr>
      </w:pPr>
    </w:p>
    <w:p w:rsidR="00DD1763" w:rsidRPr="008B21C0" w:rsidRDefault="006964EE" w:rsidP="008B21C0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Київський міський голова </w:t>
      </w:r>
      <w:r w:rsidR="008162FF">
        <w:rPr>
          <w:sz w:val="28"/>
          <w:szCs w:val="28"/>
        </w:rPr>
        <w:t xml:space="preserve">                                                              Віталій КЛИЧКО</w:t>
      </w:r>
    </w:p>
    <w:sectPr w:rsidR="00DD1763" w:rsidRPr="008B21C0" w:rsidSect="008B21C0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37EAB"/>
    <w:multiLevelType w:val="hybridMultilevel"/>
    <w:tmpl w:val="0CE289FC"/>
    <w:lvl w:ilvl="0" w:tplc="154AFEAE">
      <w:start w:val="9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0C074DC"/>
    <w:multiLevelType w:val="hybridMultilevel"/>
    <w:tmpl w:val="290614B4"/>
    <w:lvl w:ilvl="0" w:tplc="919CADA6">
      <w:start w:val="6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40FB2E50"/>
    <w:multiLevelType w:val="hybridMultilevel"/>
    <w:tmpl w:val="6652B26E"/>
    <w:lvl w:ilvl="0" w:tplc="4DAC2B5A">
      <w:start w:val="4"/>
      <w:numFmt w:val="decimal"/>
      <w:lvlText w:val="%1."/>
      <w:lvlJc w:val="left"/>
      <w:pPr>
        <w:ind w:left="1080" w:hanging="360"/>
      </w:pPr>
      <w:rPr>
        <w:rFonts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C6C684F"/>
    <w:multiLevelType w:val="hybridMultilevel"/>
    <w:tmpl w:val="DC8EE888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77F3129"/>
    <w:multiLevelType w:val="hybridMultilevel"/>
    <w:tmpl w:val="69F09394"/>
    <w:lvl w:ilvl="0" w:tplc="04220017">
      <w:start w:val="1"/>
      <w:numFmt w:val="lowerLetter"/>
      <w:lvlText w:val="%1)"/>
      <w:lvlJc w:val="left"/>
      <w:pPr>
        <w:ind w:left="2149" w:hanging="360"/>
      </w:pPr>
    </w:lvl>
    <w:lvl w:ilvl="1" w:tplc="04220019" w:tentative="1">
      <w:start w:val="1"/>
      <w:numFmt w:val="lowerLetter"/>
      <w:lvlText w:val="%2."/>
      <w:lvlJc w:val="left"/>
      <w:pPr>
        <w:ind w:left="2869" w:hanging="360"/>
      </w:pPr>
    </w:lvl>
    <w:lvl w:ilvl="2" w:tplc="0422001B" w:tentative="1">
      <w:start w:val="1"/>
      <w:numFmt w:val="lowerRoman"/>
      <w:lvlText w:val="%3."/>
      <w:lvlJc w:val="right"/>
      <w:pPr>
        <w:ind w:left="3589" w:hanging="180"/>
      </w:pPr>
    </w:lvl>
    <w:lvl w:ilvl="3" w:tplc="0422000F" w:tentative="1">
      <w:start w:val="1"/>
      <w:numFmt w:val="decimal"/>
      <w:lvlText w:val="%4."/>
      <w:lvlJc w:val="left"/>
      <w:pPr>
        <w:ind w:left="4309" w:hanging="360"/>
      </w:pPr>
    </w:lvl>
    <w:lvl w:ilvl="4" w:tplc="04220019" w:tentative="1">
      <w:start w:val="1"/>
      <w:numFmt w:val="lowerLetter"/>
      <w:lvlText w:val="%5."/>
      <w:lvlJc w:val="left"/>
      <w:pPr>
        <w:ind w:left="5029" w:hanging="360"/>
      </w:pPr>
    </w:lvl>
    <w:lvl w:ilvl="5" w:tplc="0422001B" w:tentative="1">
      <w:start w:val="1"/>
      <w:numFmt w:val="lowerRoman"/>
      <w:lvlText w:val="%6."/>
      <w:lvlJc w:val="right"/>
      <w:pPr>
        <w:ind w:left="5749" w:hanging="180"/>
      </w:pPr>
    </w:lvl>
    <w:lvl w:ilvl="6" w:tplc="0422000F" w:tentative="1">
      <w:start w:val="1"/>
      <w:numFmt w:val="decimal"/>
      <w:lvlText w:val="%7."/>
      <w:lvlJc w:val="left"/>
      <w:pPr>
        <w:ind w:left="6469" w:hanging="360"/>
      </w:pPr>
    </w:lvl>
    <w:lvl w:ilvl="7" w:tplc="04220019" w:tentative="1">
      <w:start w:val="1"/>
      <w:numFmt w:val="lowerLetter"/>
      <w:lvlText w:val="%8."/>
      <w:lvlJc w:val="left"/>
      <w:pPr>
        <w:ind w:left="7189" w:hanging="360"/>
      </w:pPr>
    </w:lvl>
    <w:lvl w:ilvl="8" w:tplc="0422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 w15:restartNumberingAfterBreak="0">
    <w:nsid w:val="7ECF0F3A"/>
    <w:multiLevelType w:val="hybridMultilevel"/>
    <w:tmpl w:val="2E7E11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763"/>
    <w:rsid w:val="00041497"/>
    <w:rsid w:val="00063F5D"/>
    <w:rsid w:val="000B22AD"/>
    <w:rsid w:val="000D510A"/>
    <w:rsid w:val="000F5231"/>
    <w:rsid w:val="00100863"/>
    <w:rsid w:val="00113955"/>
    <w:rsid w:val="001225A6"/>
    <w:rsid w:val="00122EC5"/>
    <w:rsid w:val="00155F3B"/>
    <w:rsid w:val="00163CAD"/>
    <w:rsid w:val="00183179"/>
    <w:rsid w:val="001833A6"/>
    <w:rsid w:val="001B4664"/>
    <w:rsid w:val="001B7FA7"/>
    <w:rsid w:val="001C24F8"/>
    <w:rsid w:val="0020733A"/>
    <w:rsid w:val="00237773"/>
    <w:rsid w:val="00255AD3"/>
    <w:rsid w:val="00263A09"/>
    <w:rsid w:val="002F516C"/>
    <w:rsid w:val="002F7667"/>
    <w:rsid w:val="003251D2"/>
    <w:rsid w:val="00354995"/>
    <w:rsid w:val="003739CB"/>
    <w:rsid w:val="00382DD2"/>
    <w:rsid w:val="003C186F"/>
    <w:rsid w:val="00401DBF"/>
    <w:rsid w:val="0040794B"/>
    <w:rsid w:val="00454EF7"/>
    <w:rsid w:val="004B4558"/>
    <w:rsid w:val="004B46C3"/>
    <w:rsid w:val="004C5EAF"/>
    <w:rsid w:val="004E000F"/>
    <w:rsid w:val="004F0D33"/>
    <w:rsid w:val="00503049"/>
    <w:rsid w:val="00552D73"/>
    <w:rsid w:val="005B0032"/>
    <w:rsid w:val="005C0182"/>
    <w:rsid w:val="005D298A"/>
    <w:rsid w:val="005D51F3"/>
    <w:rsid w:val="005F602E"/>
    <w:rsid w:val="00606053"/>
    <w:rsid w:val="0061107E"/>
    <w:rsid w:val="006229AB"/>
    <w:rsid w:val="00641BD2"/>
    <w:rsid w:val="00655CDF"/>
    <w:rsid w:val="00666C26"/>
    <w:rsid w:val="006964EE"/>
    <w:rsid w:val="006B4E5C"/>
    <w:rsid w:val="006C05B4"/>
    <w:rsid w:val="006E6C62"/>
    <w:rsid w:val="006E7A77"/>
    <w:rsid w:val="007074A1"/>
    <w:rsid w:val="0071201E"/>
    <w:rsid w:val="00733A14"/>
    <w:rsid w:val="00751D8C"/>
    <w:rsid w:val="00761498"/>
    <w:rsid w:val="00793118"/>
    <w:rsid w:val="007A1FD6"/>
    <w:rsid w:val="007E78D0"/>
    <w:rsid w:val="007F1FED"/>
    <w:rsid w:val="00810324"/>
    <w:rsid w:val="008162FF"/>
    <w:rsid w:val="00832ACE"/>
    <w:rsid w:val="008352E0"/>
    <w:rsid w:val="00853264"/>
    <w:rsid w:val="00856F87"/>
    <w:rsid w:val="008607D6"/>
    <w:rsid w:val="008A32F6"/>
    <w:rsid w:val="008B21C0"/>
    <w:rsid w:val="008E10D3"/>
    <w:rsid w:val="008F7A02"/>
    <w:rsid w:val="00902225"/>
    <w:rsid w:val="0093319D"/>
    <w:rsid w:val="009B77EF"/>
    <w:rsid w:val="009C2370"/>
    <w:rsid w:val="00A62AE6"/>
    <w:rsid w:val="00B22238"/>
    <w:rsid w:val="00B5340A"/>
    <w:rsid w:val="00B963C5"/>
    <w:rsid w:val="00BA4979"/>
    <w:rsid w:val="00BB2B24"/>
    <w:rsid w:val="00BE0CCB"/>
    <w:rsid w:val="00C44F98"/>
    <w:rsid w:val="00CA5456"/>
    <w:rsid w:val="00CD4D2C"/>
    <w:rsid w:val="00D15B8E"/>
    <w:rsid w:val="00D322AF"/>
    <w:rsid w:val="00DB0DC0"/>
    <w:rsid w:val="00DC556A"/>
    <w:rsid w:val="00DD1763"/>
    <w:rsid w:val="00DF4178"/>
    <w:rsid w:val="00E0363D"/>
    <w:rsid w:val="00EB5752"/>
    <w:rsid w:val="00F00C72"/>
    <w:rsid w:val="00F01EDF"/>
    <w:rsid w:val="00F17619"/>
    <w:rsid w:val="00F30C1F"/>
    <w:rsid w:val="00F3157F"/>
    <w:rsid w:val="00F36D66"/>
    <w:rsid w:val="00F466EB"/>
    <w:rsid w:val="00F67B0B"/>
    <w:rsid w:val="00F77E0D"/>
    <w:rsid w:val="00F831DD"/>
    <w:rsid w:val="00FC5861"/>
    <w:rsid w:val="00FD3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0CD3CC"/>
  <w15:chartTrackingRefBased/>
  <w15:docId w15:val="{C8F4399B-1FED-4799-8748-AF5626F07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17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F1FED"/>
    <w:rPr>
      <w:b/>
      <w:bCs/>
    </w:rPr>
  </w:style>
  <w:style w:type="paragraph" w:styleId="a4">
    <w:name w:val="No Spacing"/>
    <w:uiPriority w:val="1"/>
    <w:qFormat/>
    <w:rsid w:val="007F1FED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7F1FED"/>
    <w:pPr>
      <w:spacing w:after="160" w:line="256" w:lineRule="auto"/>
      <w:ind w:left="720"/>
      <w:contextualSpacing/>
    </w:pPr>
  </w:style>
  <w:style w:type="paragraph" w:customStyle="1" w:styleId="rvps2">
    <w:name w:val="rvps2"/>
    <w:basedOn w:val="a"/>
    <w:rsid w:val="00DD1763"/>
    <w:pPr>
      <w:spacing w:before="100" w:beforeAutospacing="1" w:after="100" w:afterAutospacing="1"/>
    </w:pPr>
    <w:rPr>
      <w:rFonts w:eastAsia="Calibri"/>
    </w:rPr>
  </w:style>
  <w:style w:type="character" w:customStyle="1" w:styleId="bumpedfont15">
    <w:name w:val="bumpedfont15"/>
    <w:basedOn w:val="a0"/>
    <w:rsid w:val="00DD1763"/>
  </w:style>
  <w:style w:type="paragraph" w:styleId="a6">
    <w:name w:val="Balloon Text"/>
    <w:basedOn w:val="a"/>
    <w:link w:val="a7"/>
    <w:uiPriority w:val="99"/>
    <w:semiHidden/>
    <w:unhideWhenUsed/>
    <w:rsid w:val="00DD1763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DD1763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278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8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ps.ligazakon.net/document/view/mr230367?ed=2023_04_20&amp;an=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4135</Words>
  <Characters>2357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Володимир В. Бондаренко</dc:creator>
  <cp:keywords/>
  <dc:description/>
  <cp:lastModifiedBy>Chernenko</cp:lastModifiedBy>
  <cp:revision>13</cp:revision>
  <cp:lastPrinted>2024-04-26T10:18:00Z</cp:lastPrinted>
  <dcterms:created xsi:type="dcterms:W3CDTF">2024-04-24T13:41:00Z</dcterms:created>
  <dcterms:modified xsi:type="dcterms:W3CDTF">2025-02-26T14:24:00Z</dcterms:modified>
</cp:coreProperties>
</file>