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5" w:type="dxa"/>
        <w:tblLayout w:type="fixed"/>
        <w:tblLook w:val="0400" w:firstRow="0" w:lastRow="0" w:firstColumn="0" w:lastColumn="0" w:noHBand="0" w:noVBand="1"/>
      </w:tblPr>
      <w:tblGrid>
        <w:gridCol w:w="3261"/>
        <w:gridCol w:w="6094"/>
      </w:tblGrid>
      <w:tr w:rsidR="000148CD" w:rsidTr="000148CD">
        <w:tc>
          <w:tcPr>
            <w:tcW w:w="3261" w:type="dxa"/>
          </w:tcPr>
          <w:p w:rsidR="000148CD" w:rsidRDefault="000148CD" w:rsidP="00C31EED">
            <w:pPr>
              <w:tabs>
                <w:tab w:val="left" w:pos="142"/>
              </w:tabs>
              <w:spacing w:line="240" w:lineRule="auto"/>
              <w:ind w:firstLine="426"/>
              <w:rPr>
                <w:rFonts w:ascii="Times New Roman" w:eastAsia="Times New Roman" w:hAnsi="Times New Roman" w:cs="Times New Roman"/>
                <w:sz w:val="28"/>
                <w:szCs w:val="28"/>
              </w:rPr>
            </w:pPr>
          </w:p>
        </w:tc>
        <w:tc>
          <w:tcPr>
            <w:tcW w:w="6094" w:type="dxa"/>
          </w:tcPr>
          <w:p w:rsidR="000148CD" w:rsidRDefault="000148CD" w:rsidP="00C31EED">
            <w:pPr>
              <w:tabs>
                <w:tab w:val="left" w:pos="142"/>
              </w:tabs>
              <w:spacing w:after="0" w:line="240" w:lineRule="auto"/>
              <w:ind w:left="136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Додаток </w:t>
            </w:r>
          </w:p>
          <w:p w:rsidR="000148CD" w:rsidRDefault="000148CD" w:rsidP="00C31EED">
            <w:pPr>
              <w:tabs>
                <w:tab w:val="left" w:pos="142"/>
              </w:tabs>
              <w:spacing w:after="0" w:line="240" w:lineRule="auto"/>
              <w:ind w:left="136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до рішення Київської міської ради</w:t>
            </w:r>
          </w:p>
          <w:p w:rsidR="000148CD" w:rsidRPr="000148CD" w:rsidRDefault="000148CD" w:rsidP="000148CD">
            <w:pPr>
              <w:tabs>
                <w:tab w:val="left" w:pos="142"/>
              </w:tabs>
              <w:spacing w:line="240" w:lineRule="auto"/>
              <w:ind w:left="136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від ____________ №_____</w:t>
            </w:r>
          </w:p>
        </w:tc>
      </w:tr>
    </w:tbl>
    <w:p w:rsidR="000148CD" w:rsidRDefault="000148CD"/>
    <w:p w:rsidR="000148CD" w:rsidRDefault="000148CD"/>
    <w:p w:rsidR="00D171A4" w:rsidRDefault="007A3C94" w:rsidP="00AB642F">
      <w:pPr>
        <w:tabs>
          <w:tab w:val="left" w:pos="142"/>
        </w:tabs>
        <w:spacing w:line="240" w:lineRule="auto"/>
        <w:ind w:firstLine="426"/>
        <w:jc w:val="center"/>
        <w:rPr>
          <w:rFonts w:ascii="Times New Roman" w:eastAsia="Times New Roman" w:hAnsi="Times New Roman" w:cs="Times New Roman"/>
          <w:b/>
          <w:color w:val="000000"/>
          <w:sz w:val="28"/>
          <w:szCs w:val="28"/>
        </w:rPr>
      </w:pPr>
      <w:bookmarkStart w:id="0" w:name="bookmark=id.gjdgxs" w:colFirst="0" w:colLast="0"/>
      <w:bookmarkStart w:id="1" w:name="_heading=h.gjdgxs" w:colFirst="0" w:colLast="0"/>
      <w:bookmarkEnd w:id="0"/>
      <w:bookmarkEnd w:id="1"/>
      <w:r>
        <w:rPr>
          <w:rFonts w:ascii="Times New Roman" w:eastAsia="Times New Roman" w:hAnsi="Times New Roman" w:cs="Times New Roman"/>
          <w:b/>
          <w:color w:val="000000"/>
          <w:sz w:val="28"/>
          <w:szCs w:val="28"/>
        </w:rPr>
        <w:t>ПОРЯДОК</w:t>
      </w:r>
      <w:r>
        <w:rPr>
          <w:rFonts w:ascii="Times New Roman" w:eastAsia="Times New Roman" w:hAnsi="Times New Roman" w:cs="Times New Roman"/>
          <w:color w:val="000000"/>
          <w:sz w:val="28"/>
          <w:szCs w:val="28"/>
        </w:rPr>
        <w:br/>
      </w:r>
      <w:r>
        <w:rPr>
          <w:rFonts w:ascii="Times New Roman" w:eastAsia="Times New Roman" w:hAnsi="Times New Roman" w:cs="Times New Roman"/>
          <w:b/>
          <w:color w:val="000000"/>
          <w:sz w:val="28"/>
          <w:szCs w:val="28"/>
        </w:rPr>
        <w:t>проведення в місті Києві конкурсів з визначення проєктів, розроблених інститутами громадянського суспільства, для реалізації яких надається фінансова підтримка</w:t>
      </w:r>
    </w:p>
    <w:p w:rsidR="00D171A4" w:rsidRDefault="00D171A4" w:rsidP="00AB642F">
      <w:pPr>
        <w:tabs>
          <w:tab w:val="left" w:pos="142"/>
        </w:tabs>
        <w:spacing w:line="240" w:lineRule="auto"/>
        <w:ind w:firstLine="426"/>
        <w:jc w:val="center"/>
        <w:rPr>
          <w:rFonts w:ascii="Times New Roman" w:eastAsia="Times New Roman" w:hAnsi="Times New Roman" w:cs="Times New Roman"/>
          <w:color w:val="000000"/>
          <w:sz w:val="28"/>
          <w:szCs w:val="28"/>
        </w:rPr>
      </w:pP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bookmarkStart w:id="2" w:name="bookmark=id.30j0zll" w:colFirst="0" w:colLast="0"/>
      <w:bookmarkEnd w:id="2"/>
      <w:r>
        <w:rPr>
          <w:rFonts w:ascii="Times New Roman" w:eastAsia="Times New Roman" w:hAnsi="Times New Roman" w:cs="Times New Roman"/>
          <w:color w:val="000000"/>
          <w:sz w:val="28"/>
          <w:szCs w:val="28"/>
        </w:rPr>
        <w:t xml:space="preserve">1. Цей Порядок встановлює процедуру організації та проведення в місті Києві конкурсів з визначення проєктів, розроблених інститутами громадянського суспільства, для реалізації яких надається фінансова підтримка (далі - конкурс) за рахунок </w:t>
      </w:r>
      <w:r w:rsidR="00057A5C">
        <w:rPr>
          <w:rFonts w:ascii="Times New Roman" w:eastAsia="Times New Roman" w:hAnsi="Times New Roman" w:cs="Times New Roman"/>
          <w:color w:val="000000"/>
          <w:sz w:val="28"/>
          <w:szCs w:val="28"/>
        </w:rPr>
        <w:t>бюджету міста Києва</w:t>
      </w:r>
      <w:r>
        <w:rPr>
          <w:rFonts w:ascii="Times New Roman" w:eastAsia="Times New Roman" w:hAnsi="Times New Roman" w:cs="Times New Roman"/>
          <w:color w:val="000000"/>
          <w:sz w:val="28"/>
          <w:szCs w:val="28"/>
        </w:rPr>
        <w:t xml:space="preserve"> (далі - бюджетні кошти), та проведення моніторингу стану реалізації проєктів, визнаних переможцями конкурсів.</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bookmarkStart w:id="3" w:name="bookmark=id.1fob9te" w:colFirst="0" w:colLast="0"/>
      <w:bookmarkEnd w:id="3"/>
      <w:r>
        <w:rPr>
          <w:rFonts w:ascii="Times New Roman" w:eastAsia="Times New Roman" w:hAnsi="Times New Roman" w:cs="Times New Roman"/>
          <w:color w:val="000000"/>
          <w:sz w:val="28"/>
          <w:szCs w:val="28"/>
        </w:rPr>
        <w:t xml:space="preserve">Дія цього Порядку поширюється на передбачені </w:t>
      </w:r>
      <w:r>
        <w:rPr>
          <w:rFonts w:ascii="Times New Roman" w:eastAsia="Times New Roman" w:hAnsi="Times New Roman" w:cs="Times New Roman"/>
          <w:sz w:val="28"/>
          <w:szCs w:val="28"/>
        </w:rPr>
        <w:t xml:space="preserve">законодавством України </w:t>
      </w:r>
      <w:r>
        <w:rPr>
          <w:rFonts w:ascii="Times New Roman" w:eastAsia="Times New Roman" w:hAnsi="Times New Roman" w:cs="Times New Roman"/>
          <w:color w:val="000000"/>
          <w:sz w:val="28"/>
          <w:szCs w:val="28"/>
        </w:rPr>
        <w:t xml:space="preserve"> та рішеннями органів місцевого самоврядування випадки надання фінансової підтримки інститутам громадянського суспільства за рахунок коштів</w:t>
      </w:r>
      <w:r>
        <w:rPr>
          <w:rFonts w:ascii="Times New Roman" w:eastAsia="Times New Roman" w:hAnsi="Times New Roman" w:cs="Times New Roman"/>
          <w:sz w:val="28"/>
          <w:szCs w:val="28"/>
        </w:rPr>
        <w:t xml:space="preserve"> </w:t>
      </w:r>
      <w:r w:rsidR="00314F79">
        <w:rPr>
          <w:rFonts w:ascii="Times New Roman" w:eastAsia="Times New Roman" w:hAnsi="Times New Roman" w:cs="Times New Roman"/>
          <w:sz w:val="28"/>
          <w:szCs w:val="28"/>
        </w:rPr>
        <w:t xml:space="preserve">бюджету міста Києва </w:t>
      </w:r>
      <w:r>
        <w:rPr>
          <w:rFonts w:ascii="Times New Roman" w:eastAsia="Times New Roman" w:hAnsi="Times New Roman" w:cs="Times New Roman"/>
          <w:sz w:val="28"/>
          <w:szCs w:val="28"/>
        </w:rPr>
        <w:t>у рамках проведення</w:t>
      </w:r>
      <w:r w:rsidR="00314F7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міськ</w:t>
      </w:r>
      <w:r>
        <w:rPr>
          <w:rFonts w:ascii="Times New Roman" w:eastAsia="Times New Roman" w:hAnsi="Times New Roman" w:cs="Times New Roman"/>
          <w:sz w:val="28"/>
          <w:szCs w:val="28"/>
        </w:rPr>
        <w:t>ого</w:t>
      </w:r>
      <w:r>
        <w:rPr>
          <w:rFonts w:ascii="Times New Roman" w:eastAsia="Times New Roman" w:hAnsi="Times New Roman" w:cs="Times New Roman"/>
          <w:color w:val="000000"/>
          <w:sz w:val="28"/>
          <w:szCs w:val="28"/>
        </w:rPr>
        <w:t xml:space="preserve"> конкур</w:t>
      </w:r>
      <w:bookmarkStart w:id="4" w:name="_GoBack"/>
      <w:bookmarkEnd w:id="4"/>
      <w:r>
        <w:rPr>
          <w:rFonts w:ascii="Times New Roman" w:eastAsia="Times New Roman" w:hAnsi="Times New Roman" w:cs="Times New Roman"/>
          <w:color w:val="000000"/>
          <w:sz w:val="28"/>
          <w:szCs w:val="28"/>
        </w:rPr>
        <w:t xml:space="preserve">су з визначення проєктів, </w:t>
      </w:r>
      <w:r>
        <w:rPr>
          <w:rFonts w:ascii="Times New Roman" w:eastAsia="Times New Roman" w:hAnsi="Times New Roman" w:cs="Times New Roman"/>
          <w:sz w:val="28"/>
          <w:szCs w:val="28"/>
        </w:rPr>
        <w:t xml:space="preserve">направлених на розвиток громадянського суспільства; </w:t>
      </w:r>
      <w:r w:rsidR="00314F79">
        <w:rPr>
          <w:rFonts w:ascii="Times New Roman" w:eastAsia="Times New Roman" w:hAnsi="Times New Roman" w:cs="Times New Roman"/>
          <w:color w:val="000000"/>
          <w:sz w:val="28"/>
          <w:szCs w:val="28"/>
        </w:rPr>
        <w:t>міськ</w:t>
      </w:r>
      <w:r w:rsidR="00314F79">
        <w:rPr>
          <w:rFonts w:ascii="Times New Roman" w:eastAsia="Times New Roman" w:hAnsi="Times New Roman" w:cs="Times New Roman"/>
          <w:sz w:val="28"/>
          <w:szCs w:val="28"/>
        </w:rPr>
        <w:t>ого</w:t>
      </w:r>
      <w:r w:rsidR="00314F79">
        <w:rPr>
          <w:rFonts w:ascii="Times New Roman" w:eastAsia="Times New Roman" w:hAnsi="Times New Roman" w:cs="Times New Roman"/>
          <w:color w:val="000000"/>
          <w:sz w:val="28"/>
          <w:szCs w:val="28"/>
        </w:rPr>
        <w:t xml:space="preserve"> конкурсу </w:t>
      </w:r>
      <w:r>
        <w:rPr>
          <w:rFonts w:ascii="Times New Roman" w:eastAsia="Times New Roman" w:hAnsi="Times New Roman" w:cs="Times New Roman"/>
          <w:sz w:val="28"/>
          <w:szCs w:val="28"/>
        </w:rPr>
        <w:t xml:space="preserve">проєктів, </w:t>
      </w:r>
      <w:r>
        <w:rPr>
          <w:rFonts w:ascii="Times New Roman" w:eastAsia="Times New Roman" w:hAnsi="Times New Roman" w:cs="Times New Roman"/>
          <w:color w:val="000000"/>
          <w:sz w:val="28"/>
          <w:szCs w:val="28"/>
        </w:rPr>
        <w:t xml:space="preserve">розроблених молодіжними та дитячими громадськими організаціями; </w:t>
      </w:r>
      <w:r w:rsidR="00C805E9">
        <w:rPr>
          <w:rFonts w:ascii="Times New Roman" w:eastAsia="Times New Roman" w:hAnsi="Times New Roman" w:cs="Times New Roman"/>
          <w:color w:val="000000"/>
          <w:sz w:val="28"/>
          <w:szCs w:val="28"/>
        </w:rPr>
        <w:t>міськ</w:t>
      </w:r>
      <w:r w:rsidR="00C805E9">
        <w:rPr>
          <w:rFonts w:ascii="Times New Roman" w:eastAsia="Times New Roman" w:hAnsi="Times New Roman" w:cs="Times New Roman"/>
          <w:sz w:val="28"/>
          <w:szCs w:val="28"/>
        </w:rPr>
        <w:t>ого</w:t>
      </w:r>
      <w:r w:rsidR="00C805E9">
        <w:rPr>
          <w:rFonts w:ascii="Times New Roman" w:eastAsia="Times New Roman" w:hAnsi="Times New Roman" w:cs="Times New Roman"/>
          <w:color w:val="000000"/>
          <w:sz w:val="28"/>
          <w:szCs w:val="28"/>
        </w:rPr>
        <w:t xml:space="preserve"> та районного</w:t>
      </w:r>
      <w:r>
        <w:rPr>
          <w:rFonts w:ascii="Times New Roman" w:eastAsia="Times New Roman" w:hAnsi="Times New Roman" w:cs="Times New Roman"/>
          <w:color w:val="000000"/>
          <w:sz w:val="28"/>
          <w:szCs w:val="28"/>
        </w:rPr>
        <w:t xml:space="preserve"> конкурс</w:t>
      </w:r>
      <w:r w:rsidR="00D83A0A">
        <w:rPr>
          <w:rFonts w:ascii="Times New Roman" w:eastAsia="Times New Roman" w:hAnsi="Times New Roman" w:cs="Times New Roman"/>
          <w:color w:val="000000"/>
          <w:sz w:val="28"/>
          <w:szCs w:val="28"/>
        </w:rPr>
        <w:t>ів</w:t>
      </w:r>
      <w:r>
        <w:rPr>
          <w:rFonts w:ascii="Times New Roman" w:eastAsia="Times New Roman" w:hAnsi="Times New Roman" w:cs="Times New Roman"/>
          <w:color w:val="000000"/>
          <w:sz w:val="28"/>
          <w:szCs w:val="28"/>
        </w:rPr>
        <w:t xml:space="preserve"> з відбору громадських об’єднань </w:t>
      </w:r>
      <w:r>
        <w:rPr>
          <w:rFonts w:ascii="Times New Roman" w:eastAsia="Times New Roman" w:hAnsi="Times New Roman" w:cs="Times New Roman"/>
          <w:sz w:val="28"/>
          <w:szCs w:val="28"/>
        </w:rPr>
        <w:t>діяльність яких має соціальну спрямованість.</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bookmarkStart w:id="5" w:name="bookmark=id.2et92p0" w:colFirst="0" w:colLast="0"/>
      <w:bookmarkStart w:id="6" w:name="bookmark=id.3znysh7" w:colFirst="0" w:colLast="0"/>
      <w:bookmarkEnd w:id="5"/>
      <w:bookmarkEnd w:id="6"/>
      <w:r>
        <w:rPr>
          <w:rFonts w:ascii="Times New Roman" w:eastAsia="Times New Roman" w:hAnsi="Times New Roman" w:cs="Times New Roman"/>
          <w:color w:val="000000"/>
          <w:sz w:val="28"/>
          <w:szCs w:val="28"/>
        </w:rPr>
        <w:t xml:space="preserve">Відповідно до цього Порядку фінансова підтримка за рахунок </w:t>
      </w:r>
      <w:r>
        <w:rPr>
          <w:rFonts w:ascii="Times New Roman" w:eastAsia="Times New Roman" w:hAnsi="Times New Roman" w:cs="Times New Roman"/>
          <w:sz w:val="28"/>
          <w:szCs w:val="28"/>
        </w:rPr>
        <w:t xml:space="preserve">бюджетних коштів </w:t>
      </w:r>
      <w:r>
        <w:rPr>
          <w:rFonts w:ascii="Times New Roman" w:eastAsia="Times New Roman" w:hAnsi="Times New Roman" w:cs="Times New Roman"/>
          <w:color w:val="000000"/>
          <w:sz w:val="28"/>
          <w:szCs w:val="28"/>
        </w:rPr>
        <w:t>надається для реалізації на територі</w:t>
      </w:r>
      <w:r>
        <w:rPr>
          <w:rFonts w:ascii="Times New Roman" w:eastAsia="Times New Roman" w:hAnsi="Times New Roman" w:cs="Times New Roman"/>
          <w:sz w:val="28"/>
          <w:szCs w:val="28"/>
        </w:rPr>
        <w:t xml:space="preserve">ї </w:t>
      </w:r>
      <w:r w:rsidR="00695443">
        <w:rPr>
          <w:rFonts w:ascii="Times New Roman" w:eastAsia="Times New Roman" w:hAnsi="Times New Roman" w:cs="Times New Roman"/>
          <w:sz w:val="28"/>
          <w:szCs w:val="28"/>
        </w:rPr>
        <w:t xml:space="preserve">міста </w:t>
      </w:r>
      <w:r>
        <w:rPr>
          <w:rFonts w:ascii="Times New Roman" w:eastAsia="Times New Roman" w:hAnsi="Times New Roman" w:cs="Times New Roman"/>
          <w:sz w:val="28"/>
          <w:szCs w:val="28"/>
        </w:rPr>
        <w:t>Києва</w:t>
      </w:r>
      <w:r>
        <w:rPr>
          <w:rFonts w:ascii="Times New Roman" w:eastAsia="Times New Roman" w:hAnsi="Times New Roman" w:cs="Times New Roman"/>
          <w:color w:val="000000"/>
          <w:sz w:val="28"/>
          <w:szCs w:val="28"/>
        </w:rPr>
        <w:t xml:space="preserve"> проєктів розроблених інститутами громадянського суспільства.</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bookmarkStart w:id="7" w:name="bookmark=id.tyjcwt" w:colFirst="0" w:colLast="0"/>
      <w:bookmarkEnd w:id="7"/>
      <w:r>
        <w:rPr>
          <w:rFonts w:ascii="Times New Roman" w:eastAsia="Times New Roman" w:hAnsi="Times New Roman" w:cs="Times New Roman"/>
          <w:color w:val="000000"/>
          <w:sz w:val="28"/>
          <w:szCs w:val="28"/>
        </w:rPr>
        <w:t xml:space="preserve">2. Терміни, що вживаються у цьому Порядку, мають таке значення: </w:t>
      </w:r>
    </w:p>
    <w:p w:rsidR="00D171A4" w:rsidRDefault="007A3C94" w:rsidP="00AB642F">
      <w:pPr>
        <w:tabs>
          <w:tab w:val="left" w:pos="142"/>
        </w:tabs>
        <w:spacing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відповідальна особа - особа визначена організатором конкурсу відповідальною за технічний супровід конкурсу </w:t>
      </w:r>
      <w:r w:rsidR="00695443">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електронній </w:t>
      </w:r>
      <w:r w:rsidR="00695443">
        <w:rPr>
          <w:rFonts w:ascii="Times New Roman" w:eastAsia="Times New Roman" w:hAnsi="Times New Roman" w:cs="Times New Roman"/>
          <w:sz w:val="28"/>
          <w:szCs w:val="28"/>
        </w:rPr>
        <w:t>системі</w:t>
      </w:r>
      <w:r>
        <w:rPr>
          <w:rFonts w:ascii="Times New Roman" w:eastAsia="Times New Roman" w:hAnsi="Times New Roman" w:cs="Times New Roman"/>
          <w:sz w:val="28"/>
          <w:szCs w:val="28"/>
        </w:rPr>
        <w:t xml:space="preserve"> проведення конкурсу;</w:t>
      </w:r>
    </w:p>
    <w:p w:rsidR="00D171A4" w:rsidRDefault="007A3C94" w:rsidP="00AB642F">
      <w:pPr>
        <w:tabs>
          <w:tab w:val="left" w:pos="142"/>
        </w:tabs>
        <w:spacing w:line="240" w:lineRule="auto"/>
        <w:ind w:firstLine="426"/>
        <w:jc w:val="both"/>
        <w:rPr>
          <w:rFonts w:ascii="Times New Roman" w:eastAsia="Times New Roman" w:hAnsi="Times New Roman" w:cs="Times New Roman"/>
          <w:sz w:val="28"/>
          <w:szCs w:val="28"/>
        </w:rPr>
      </w:pPr>
      <w:bookmarkStart w:id="8" w:name="bookmark=kix.1tpnmo8i18b7" w:colFirst="0" w:colLast="0"/>
      <w:bookmarkStart w:id="9" w:name="bookmark=kix.xjpghapcdzqx" w:colFirst="0" w:colLast="0"/>
      <w:bookmarkEnd w:id="8"/>
      <w:bookmarkEnd w:id="9"/>
      <w:r>
        <w:rPr>
          <w:rFonts w:ascii="Times New Roman" w:eastAsia="Times New Roman" w:hAnsi="Times New Roman" w:cs="Times New Roman"/>
          <w:sz w:val="28"/>
          <w:szCs w:val="28"/>
        </w:rPr>
        <w:t>захід - сукупність дій, необхідних для виконання інститутом громадянського суспільства конкретного завдання в рамках проєкту чи окремо протягом визначеного періоду часу;</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bookmarkStart w:id="10" w:name="bookmark=id.3dy6vkm" w:colFirst="0" w:colLast="0"/>
      <w:bookmarkStart w:id="11" w:name="bookmark=id.1t3h5sf" w:colFirst="0" w:colLast="0"/>
      <w:bookmarkEnd w:id="10"/>
      <w:bookmarkEnd w:id="11"/>
      <w:r>
        <w:rPr>
          <w:rFonts w:ascii="Times New Roman" w:eastAsia="Times New Roman" w:hAnsi="Times New Roman" w:cs="Times New Roman"/>
          <w:color w:val="000000"/>
          <w:sz w:val="28"/>
          <w:szCs w:val="28"/>
        </w:rPr>
        <w:t>електронна система проведення конкурсу - програмний модуль «Конкурси проєктів інститутів громадянського суспільства»</w:t>
      </w:r>
      <w:r w:rsidR="003555D4" w:rsidRPr="003555D4">
        <w:rPr>
          <w:rFonts w:ascii="Times New Roman" w:eastAsia="Times New Roman" w:hAnsi="Times New Roman" w:cs="Times New Roman"/>
          <w:color w:val="000000"/>
          <w:sz w:val="28"/>
          <w:szCs w:val="28"/>
        </w:rPr>
        <w:t xml:space="preserve"> </w:t>
      </w:r>
      <w:r w:rsidR="003555D4">
        <w:rPr>
          <w:rFonts w:ascii="Times New Roman" w:eastAsia="Times New Roman" w:hAnsi="Times New Roman" w:cs="Times New Roman"/>
          <w:color w:val="000000"/>
          <w:sz w:val="28"/>
          <w:szCs w:val="28"/>
        </w:rPr>
        <w:t>(далі - «Е-Конкурси»)</w:t>
      </w:r>
      <w:r>
        <w:rPr>
          <w:rFonts w:ascii="Times New Roman" w:eastAsia="Times New Roman" w:hAnsi="Times New Roman" w:cs="Times New Roman"/>
          <w:color w:val="000000"/>
          <w:sz w:val="28"/>
          <w:szCs w:val="28"/>
        </w:rPr>
        <w:t xml:space="preserve">, який є частиною </w:t>
      </w:r>
      <w:proofErr w:type="spellStart"/>
      <w:r w:rsidR="003555D4" w:rsidRPr="00793625">
        <w:rPr>
          <w:rFonts w:ascii="Times New Roman" w:eastAsia="Times New Roman" w:hAnsi="Times New Roman" w:cs="Times New Roman"/>
          <w:color w:val="000000" w:themeColor="text1"/>
          <w:sz w:val="28"/>
          <w:szCs w:val="28"/>
        </w:rPr>
        <w:t>вебпорталу</w:t>
      </w:r>
      <w:proofErr w:type="spellEnd"/>
      <w:r w:rsidR="003555D4" w:rsidRPr="00793625">
        <w:rPr>
          <w:rFonts w:ascii="Times New Roman" w:eastAsia="Times New Roman" w:hAnsi="Times New Roman" w:cs="Times New Roman"/>
          <w:color w:val="000000" w:themeColor="text1"/>
          <w:sz w:val="28"/>
          <w:szCs w:val="28"/>
        </w:rPr>
        <w:t xml:space="preserve"> «Платформа інститутів </w:t>
      </w:r>
      <w:r w:rsidR="00FD058D">
        <w:rPr>
          <w:rFonts w:ascii="Times New Roman" w:eastAsia="Times New Roman" w:hAnsi="Times New Roman" w:cs="Times New Roman"/>
          <w:color w:val="000000" w:themeColor="text1"/>
          <w:sz w:val="28"/>
          <w:szCs w:val="28"/>
        </w:rPr>
        <w:t>громадянського</w:t>
      </w:r>
      <w:r w:rsidR="003555D4" w:rsidRPr="00793625">
        <w:rPr>
          <w:rFonts w:ascii="Times New Roman" w:eastAsia="Times New Roman" w:hAnsi="Times New Roman" w:cs="Times New Roman"/>
          <w:color w:val="000000" w:themeColor="text1"/>
          <w:sz w:val="28"/>
          <w:szCs w:val="28"/>
        </w:rPr>
        <w:t xml:space="preserve"> суспільства міста Києва» (далі - онлайн-платформа взаємодії влади та громади в місті Києві «VCENTRI»</w:t>
      </w:r>
      <w:r w:rsidR="003555D4" w:rsidRPr="003555D4">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sz w:val="28"/>
          <w:szCs w:val="28"/>
        </w:rPr>
        <w:t xml:space="preserve"> та адаптований до потреб користувачів з порушеннями </w:t>
      </w:r>
      <w:r>
        <w:rPr>
          <w:rFonts w:ascii="Times New Roman" w:eastAsia="Times New Roman" w:hAnsi="Times New Roman" w:cs="Times New Roman"/>
          <w:color w:val="000000"/>
          <w:sz w:val="28"/>
          <w:szCs w:val="28"/>
        </w:rPr>
        <w:lastRenderedPageBreak/>
        <w:t xml:space="preserve">зору, держателем платформи та технічним адміністратором </w:t>
      </w:r>
      <w:r>
        <w:rPr>
          <w:rFonts w:ascii="Times New Roman" w:eastAsia="Times New Roman" w:hAnsi="Times New Roman" w:cs="Times New Roman"/>
          <w:sz w:val="28"/>
          <w:szCs w:val="28"/>
        </w:rPr>
        <w:t>є</w:t>
      </w:r>
      <w:r>
        <w:rPr>
          <w:rFonts w:ascii="Times New Roman" w:eastAsia="Times New Roman" w:hAnsi="Times New Roman" w:cs="Times New Roman"/>
          <w:color w:val="000000"/>
          <w:sz w:val="28"/>
          <w:szCs w:val="28"/>
        </w:rPr>
        <w:t xml:space="preserve"> комунальне некомерційне підприємство виконавчого органу Київської міської ради (Київської міської державної адміністрації) «Центр комунікації»;</w:t>
      </w:r>
    </w:p>
    <w:p w:rsidR="00D171A4" w:rsidRDefault="007A3C94" w:rsidP="00AB642F">
      <w:pPr>
        <w:tabs>
          <w:tab w:val="left" w:pos="142"/>
        </w:tabs>
        <w:spacing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експертиза - обґрунтована оцінка проєкту на предмет його відповідності вимогам цього Порядку, а також можливості його реалізації;</w:t>
      </w:r>
    </w:p>
    <w:p w:rsidR="00D171A4" w:rsidRDefault="007A3C94" w:rsidP="00AB642F">
      <w:pPr>
        <w:tabs>
          <w:tab w:val="left" w:pos="142"/>
        </w:tabs>
        <w:spacing w:line="240" w:lineRule="auto"/>
        <w:ind w:firstLine="426"/>
        <w:jc w:val="both"/>
        <w:rPr>
          <w:rFonts w:ascii="Times New Roman" w:eastAsia="Times New Roman" w:hAnsi="Times New Roman" w:cs="Times New Roman"/>
          <w:sz w:val="28"/>
          <w:szCs w:val="28"/>
        </w:rPr>
      </w:pPr>
      <w:bookmarkStart w:id="12" w:name="bookmark=id.17dp8vu" w:colFirst="0" w:colLast="0"/>
      <w:bookmarkEnd w:id="12"/>
      <w:r>
        <w:rPr>
          <w:rFonts w:ascii="Times New Roman" w:eastAsia="Times New Roman" w:hAnsi="Times New Roman" w:cs="Times New Roman"/>
          <w:sz w:val="28"/>
          <w:szCs w:val="28"/>
        </w:rPr>
        <w:t>інститути громадянського суспільства - громадські об’єднання та їх відокремлені підрозділи із статусом юридичної особи, творчі спілки, які згідно із законодавством України та рішеннями органів місцевого самоврядування мають право на отримання фінансової підтримки за рахунок бюджет</w:t>
      </w:r>
      <w:r w:rsidR="00057A5C">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w:t>
      </w:r>
      <w:r w:rsidR="00057A5C">
        <w:rPr>
          <w:rFonts w:ascii="Times New Roman" w:eastAsia="Times New Roman" w:hAnsi="Times New Roman" w:cs="Times New Roman"/>
          <w:sz w:val="28"/>
          <w:szCs w:val="28"/>
        </w:rPr>
        <w:t>міста Києва</w:t>
      </w:r>
      <w:r>
        <w:rPr>
          <w:rFonts w:ascii="Times New Roman" w:eastAsia="Times New Roman" w:hAnsi="Times New Roman" w:cs="Times New Roman"/>
          <w:sz w:val="28"/>
          <w:szCs w:val="28"/>
        </w:rPr>
        <w:t xml:space="preserve">; </w:t>
      </w:r>
    </w:p>
    <w:p w:rsidR="00D171A4" w:rsidRDefault="007A3C94" w:rsidP="00AB642F">
      <w:pPr>
        <w:tabs>
          <w:tab w:val="left" w:pos="142"/>
        </w:tabs>
        <w:spacing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конкурс – прозора процедура відбору проєктів інститутів громадянського суспільства для надання фінансової підтримки за рахунок бюджетних коштів міста Києва. Проводиться шляхом оцінювання конкурсних пропозицій та проведення електронного голосування, формування рейтингу конкурсних пропозицій та проведення електронного голосування, формування рейтингу конкурсних пропозицій та визначення переможців конкурсу відповідно до зазначеного рейтингу та обсягу бюджетних коштів для надання фінансової підтримки для реалізації проєктів розроблених інститутами громадянського суспільства.</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bookmarkStart w:id="13" w:name="bookmark=id.3rdcrjn" w:colFirst="0" w:colLast="0"/>
      <w:bookmarkEnd w:id="13"/>
      <w:r>
        <w:rPr>
          <w:rFonts w:ascii="Times New Roman" w:eastAsia="Times New Roman" w:hAnsi="Times New Roman" w:cs="Times New Roman"/>
          <w:color w:val="000000"/>
          <w:sz w:val="28"/>
          <w:szCs w:val="28"/>
        </w:rPr>
        <w:t>конкурсна документація - комплект документів, які містять вимоги щодо оформлення інститутами громадянського суспільства конкурсних пропозицій;</w:t>
      </w:r>
    </w:p>
    <w:p w:rsidR="00D171A4" w:rsidRDefault="007A3C94" w:rsidP="00AB642F">
      <w:pPr>
        <w:tabs>
          <w:tab w:val="left" w:pos="142"/>
        </w:tabs>
        <w:spacing w:line="240" w:lineRule="auto"/>
        <w:ind w:firstLine="426"/>
        <w:jc w:val="both"/>
        <w:rPr>
          <w:rFonts w:ascii="Times New Roman" w:eastAsia="Times New Roman" w:hAnsi="Times New Roman" w:cs="Times New Roman"/>
          <w:sz w:val="28"/>
          <w:szCs w:val="28"/>
        </w:rPr>
      </w:pPr>
      <w:bookmarkStart w:id="14" w:name="bookmark=kix.dk5r5jqpv2ta" w:colFirst="0" w:colLast="0"/>
      <w:bookmarkEnd w:id="14"/>
      <w:r>
        <w:rPr>
          <w:rFonts w:ascii="Times New Roman" w:eastAsia="Times New Roman" w:hAnsi="Times New Roman" w:cs="Times New Roman"/>
          <w:sz w:val="28"/>
          <w:szCs w:val="28"/>
        </w:rPr>
        <w:t>конкурсна комісія - тимчасово діючий орган, що утворюється організатором конкурсу для розгляду конкурсних пропозицій, а також результатів моніторингу стану реалізації проєктів відповідно до вимог цього Порядку;</w:t>
      </w:r>
    </w:p>
    <w:p w:rsidR="00D171A4" w:rsidRDefault="007A3C94" w:rsidP="00AB642F">
      <w:pPr>
        <w:tabs>
          <w:tab w:val="left" w:pos="142"/>
        </w:tabs>
        <w:spacing w:line="240" w:lineRule="auto"/>
        <w:ind w:firstLine="426"/>
        <w:jc w:val="both"/>
        <w:rPr>
          <w:rFonts w:ascii="Times New Roman" w:eastAsia="Times New Roman" w:hAnsi="Times New Roman" w:cs="Times New Roman"/>
          <w:sz w:val="28"/>
          <w:szCs w:val="28"/>
        </w:rPr>
      </w:pPr>
      <w:bookmarkStart w:id="15" w:name="bookmark=kix.apdd8m3zz3dp" w:colFirst="0" w:colLast="0"/>
      <w:bookmarkEnd w:id="15"/>
      <w:r>
        <w:rPr>
          <w:rFonts w:ascii="Times New Roman" w:eastAsia="Times New Roman" w:hAnsi="Times New Roman" w:cs="Times New Roman"/>
          <w:sz w:val="28"/>
          <w:szCs w:val="28"/>
        </w:rPr>
        <w:t>конкурсна пропозиція - комплект документів, які готуються інститутами громадянського суспільства для участі в конкурсі;</w:t>
      </w:r>
    </w:p>
    <w:p w:rsidR="00D171A4" w:rsidRDefault="007A3C94" w:rsidP="00AB642F">
      <w:pPr>
        <w:tabs>
          <w:tab w:val="left" w:pos="142"/>
        </w:tabs>
        <w:spacing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модератор – відповідальний працівник комунального некомерційного підприємства виконавчого органу Київської міської ради (Київської міської державної адміністрації) «Центр комунікації»</w:t>
      </w:r>
      <w:r w:rsidR="0069544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який здійснює </w:t>
      </w:r>
      <w:proofErr w:type="spellStart"/>
      <w:r>
        <w:rPr>
          <w:rFonts w:ascii="Times New Roman" w:eastAsia="Times New Roman" w:hAnsi="Times New Roman" w:cs="Times New Roman"/>
          <w:sz w:val="28"/>
          <w:szCs w:val="28"/>
        </w:rPr>
        <w:t>модерацію</w:t>
      </w:r>
      <w:proofErr w:type="spellEnd"/>
      <w:r>
        <w:rPr>
          <w:rFonts w:ascii="Times New Roman" w:eastAsia="Times New Roman" w:hAnsi="Times New Roman" w:cs="Times New Roman"/>
          <w:sz w:val="28"/>
          <w:szCs w:val="28"/>
        </w:rPr>
        <w:t xml:space="preserve"> конкурсних пропозицій;</w:t>
      </w:r>
    </w:p>
    <w:p w:rsidR="00D171A4" w:rsidRDefault="007A3C94" w:rsidP="00AB642F">
      <w:pPr>
        <w:tabs>
          <w:tab w:val="left" w:pos="142"/>
        </w:tabs>
        <w:spacing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модерація</w:t>
      </w:r>
      <w:proofErr w:type="spellEnd"/>
      <w:r>
        <w:rPr>
          <w:rFonts w:ascii="Times New Roman" w:eastAsia="Times New Roman" w:hAnsi="Times New Roman" w:cs="Times New Roman"/>
          <w:sz w:val="28"/>
          <w:szCs w:val="28"/>
        </w:rPr>
        <w:t xml:space="preserve"> - обґрунтована оцінка проєкту на предмет наявності повного пакету документів, а також його відповідності законодавству України та етичним нормам;</w:t>
      </w:r>
    </w:p>
    <w:p w:rsidR="00D171A4" w:rsidRDefault="007A3C94" w:rsidP="00AB642F">
      <w:pPr>
        <w:tabs>
          <w:tab w:val="left" w:pos="142"/>
        </w:tabs>
        <w:spacing w:line="240" w:lineRule="auto"/>
        <w:ind w:firstLine="426"/>
        <w:jc w:val="both"/>
        <w:rPr>
          <w:rFonts w:ascii="Times New Roman" w:eastAsia="Times New Roman" w:hAnsi="Times New Roman" w:cs="Times New Roman"/>
          <w:sz w:val="28"/>
          <w:szCs w:val="28"/>
        </w:rPr>
      </w:pPr>
      <w:bookmarkStart w:id="16" w:name="bookmark=kix.whwjjdkzuvso" w:colFirst="0" w:colLast="0"/>
      <w:bookmarkEnd w:id="16"/>
      <w:r>
        <w:rPr>
          <w:rFonts w:ascii="Times New Roman" w:eastAsia="Times New Roman" w:hAnsi="Times New Roman" w:cs="Times New Roman"/>
          <w:sz w:val="28"/>
          <w:szCs w:val="28"/>
        </w:rPr>
        <w:t>організатор конкурсу – Департамент молоді та спорту виконавчого органу Київської міської ради (Київської міської державної адміністрації), Департамент соціальної політики виконавчого органу Київської міської ради (Київської міської державної адміністрації) та Департамент суспільних комунікацій виконавчого органу Київської міської ради (Київської міської державної</w:t>
      </w:r>
      <w:r w:rsidR="00B041D3">
        <w:rPr>
          <w:rFonts w:ascii="Times New Roman" w:eastAsia="Times New Roman" w:hAnsi="Times New Roman" w:cs="Times New Roman"/>
          <w:sz w:val="28"/>
          <w:szCs w:val="28"/>
        </w:rPr>
        <w:t xml:space="preserve"> адміністрації)</w:t>
      </w:r>
      <w:r>
        <w:rPr>
          <w:rFonts w:ascii="Times New Roman" w:eastAsia="Times New Roman" w:hAnsi="Times New Roman" w:cs="Times New Roman"/>
          <w:sz w:val="28"/>
          <w:szCs w:val="28"/>
        </w:rPr>
        <w:t>;</w:t>
      </w:r>
    </w:p>
    <w:p w:rsidR="00D171A4" w:rsidRDefault="007A3C94" w:rsidP="00AB642F">
      <w:pPr>
        <w:tabs>
          <w:tab w:val="left" w:pos="142"/>
        </w:tabs>
        <w:spacing w:line="240" w:lineRule="auto"/>
        <w:ind w:firstLine="426"/>
        <w:jc w:val="both"/>
        <w:rPr>
          <w:rFonts w:ascii="Times New Roman" w:eastAsia="Times New Roman" w:hAnsi="Times New Roman" w:cs="Times New Roman"/>
          <w:sz w:val="28"/>
          <w:szCs w:val="28"/>
        </w:rPr>
      </w:pPr>
      <w:bookmarkStart w:id="17" w:name="bookmark=kix.p9b8jsr1o9e6" w:colFirst="0" w:colLast="0"/>
      <w:bookmarkEnd w:id="17"/>
      <w:r>
        <w:rPr>
          <w:rFonts w:ascii="Times New Roman" w:eastAsia="Times New Roman" w:hAnsi="Times New Roman" w:cs="Times New Roman"/>
          <w:sz w:val="28"/>
          <w:szCs w:val="28"/>
        </w:rPr>
        <w:lastRenderedPageBreak/>
        <w:t>переможець конкурсу - інститут громадянського суспільства, проєкт якого за результатами голосування визначено переможцем конкурсу;</w:t>
      </w:r>
    </w:p>
    <w:p w:rsidR="00D171A4" w:rsidRDefault="007A3C94" w:rsidP="00AB642F">
      <w:pPr>
        <w:tabs>
          <w:tab w:val="left" w:pos="142"/>
        </w:tabs>
        <w:spacing w:line="240" w:lineRule="auto"/>
        <w:ind w:firstLine="426"/>
        <w:jc w:val="both"/>
        <w:rPr>
          <w:rFonts w:ascii="Times New Roman" w:eastAsia="Times New Roman" w:hAnsi="Times New Roman" w:cs="Times New Roman"/>
          <w:sz w:val="28"/>
          <w:szCs w:val="28"/>
        </w:rPr>
      </w:pPr>
      <w:bookmarkStart w:id="18" w:name="bookmark=kix.uid624pp2hlw" w:colFirst="0" w:colLast="0"/>
      <w:bookmarkEnd w:id="18"/>
      <w:r>
        <w:rPr>
          <w:rFonts w:ascii="Times New Roman" w:eastAsia="Times New Roman" w:hAnsi="Times New Roman" w:cs="Times New Roman"/>
          <w:sz w:val="28"/>
          <w:szCs w:val="28"/>
        </w:rPr>
        <w:t>проєкт - захід або комплекс заходів, що реалізуються інститутом громадянського суспільства і спрямовуються на досягнення певної мети протягом визначеного періоду часу (не більше одного року);</w:t>
      </w:r>
    </w:p>
    <w:p w:rsidR="00D171A4" w:rsidRPr="00793625" w:rsidRDefault="007A3C94" w:rsidP="00AB642F">
      <w:pPr>
        <w:tabs>
          <w:tab w:val="left" w:pos="142"/>
        </w:tabs>
        <w:spacing w:line="240" w:lineRule="auto"/>
        <w:ind w:firstLine="426"/>
        <w:jc w:val="both"/>
        <w:rPr>
          <w:rFonts w:ascii="Times New Roman" w:eastAsia="Times New Roman" w:hAnsi="Times New Roman" w:cs="Times New Roman"/>
          <w:color w:val="000000" w:themeColor="text1"/>
          <w:sz w:val="28"/>
          <w:szCs w:val="28"/>
        </w:rPr>
      </w:pPr>
      <w:bookmarkStart w:id="19" w:name="bookmark=kix.aywc5jewedcn" w:colFirst="0" w:colLast="0"/>
      <w:bookmarkEnd w:id="19"/>
      <w:r>
        <w:rPr>
          <w:rFonts w:ascii="Times New Roman" w:eastAsia="Times New Roman" w:hAnsi="Times New Roman" w:cs="Times New Roman"/>
          <w:sz w:val="28"/>
          <w:szCs w:val="28"/>
        </w:rPr>
        <w:t>прохідний бал - визначена конкурсною комісією мінімальна сума балів, яку у разі прийняття відповідного рішення конкурсною комісією конкурсна пропозиція повинна отримати на другому етапі конкурсу для включення її до рейтингу конкурсних пропозицій, на підставі якого визначаються переможці конкурсу;</w:t>
      </w:r>
    </w:p>
    <w:p w:rsidR="00D171A4" w:rsidRPr="00793625" w:rsidRDefault="007A3C94" w:rsidP="00AB642F">
      <w:pPr>
        <w:tabs>
          <w:tab w:val="left" w:pos="142"/>
        </w:tabs>
        <w:spacing w:line="240" w:lineRule="auto"/>
        <w:ind w:firstLine="426"/>
        <w:jc w:val="both"/>
        <w:rPr>
          <w:rFonts w:ascii="Times New Roman" w:eastAsia="Times New Roman" w:hAnsi="Times New Roman" w:cs="Times New Roman"/>
          <w:color w:val="000000" w:themeColor="text1"/>
          <w:sz w:val="28"/>
          <w:szCs w:val="28"/>
        </w:rPr>
      </w:pPr>
      <w:r w:rsidRPr="00793625">
        <w:rPr>
          <w:rFonts w:ascii="Times New Roman" w:eastAsia="Times New Roman" w:hAnsi="Times New Roman" w:cs="Times New Roman"/>
          <w:color w:val="000000" w:themeColor="text1"/>
          <w:sz w:val="28"/>
          <w:szCs w:val="28"/>
        </w:rPr>
        <w:t xml:space="preserve">реєстр інститутів громадянського суспільства - програмний модуль  який є частиною </w:t>
      </w:r>
      <w:r w:rsidR="00793625" w:rsidRPr="00793625">
        <w:rPr>
          <w:rFonts w:ascii="Times New Roman" w:eastAsia="Times New Roman" w:hAnsi="Times New Roman" w:cs="Times New Roman"/>
          <w:color w:val="000000" w:themeColor="text1"/>
          <w:sz w:val="28"/>
          <w:szCs w:val="28"/>
        </w:rPr>
        <w:t>онлайн-платформ</w:t>
      </w:r>
      <w:r w:rsidR="003555D4">
        <w:rPr>
          <w:rFonts w:ascii="Times New Roman" w:eastAsia="Times New Roman" w:hAnsi="Times New Roman" w:cs="Times New Roman"/>
          <w:color w:val="000000" w:themeColor="text1"/>
          <w:sz w:val="28"/>
          <w:szCs w:val="28"/>
        </w:rPr>
        <w:t>и</w:t>
      </w:r>
      <w:r w:rsidRPr="00793625">
        <w:rPr>
          <w:rFonts w:ascii="Times New Roman" w:eastAsia="Times New Roman" w:hAnsi="Times New Roman" w:cs="Times New Roman"/>
          <w:color w:val="000000" w:themeColor="text1"/>
          <w:sz w:val="28"/>
          <w:szCs w:val="28"/>
        </w:rPr>
        <w:t xml:space="preserve"> взаємодії влади та громади в місті Києві «VCENTRI»</w:t>
      </w:r>
      <w:r w:rsidR="00941203" w:rsidRPr="00793625">
        <w:rPr>
          <w:rFonts w:ascii="Times New Roman" w:eastAsia="Times New Roman" w:hAnsi="Times New Roman" w:cs="Times New Roman"/>
          <w:color w:val="000000" w:themeColor="text1"/>
          <w:sz w:val="28"/>
          <w:szCs w:val="28"/>
        </w:rPr>
        <w:t xml:space="preserve"> (</w:t>
      </w:r>
      <w:hyperlink r:id="rId6" w:history="1">
        <w:r w:rsidR="00941203" w:rsidRPr="00793625">
          <w:rPr>
            <w:rStyle w:val="a5"/>
            <w:rFonts w:ascii="Times New Roman" w:eastAsia="Times New Roman" w:hAnsi="Times New Roman" w:cs="Times New Roman"/>
            <w:color w:val="000000" w:themeColor="text1"/>
            <w:sz w:val="28"/>
            <w:szCs w:val="28"/>
          </w:rPr>
          <w:t>vcentri.com/</w:t>
        </w:r>
        <w:proofErr w:type="spellStart"/>
        <w:r w:rsidR="00941203" w:rsidRPr="00793625">
          <w:rPr>
            <w:rStyle w:val="a5"/>
            <w:rFonts w:ascii="Times New Roman" w:eastAsia="Times New Roman" w:hAnsi="Times New Roman" w:cs="Times New Roman"/>
            <w:color w:val="000000" w:themeColor="text1"/>
            <w:sz w:val="28"/>
            <w:szCs w:val="28"/>
          </w:rPr>
          <w:t>reestr-igs</w:t>
        </w:r>
        <w:proofErr w:type="spellEnd"/>
      </w:hyperlink>
      <w:r w:rsidR="00941203" w:rsidRPr="00793625">
        <w:rPr>
          <w:rFonts w:ascii="Times New Roman" w:eastAsia="Times New Roman" w:hAnsi="Times New Roman" w:cs="Times New Roman"/>
          <w:color w:val="000000" w:themeColor="text1"/>
          <w:sz w:val="28"/>
          <w:szCs w:val="28"/>
        </w:rPr>
        <w:t>)</w:t>
      </w:r>
      <w:r w:rsidRPr="00793625">
        <w:rPr>
          <w:rFonts w:ascii="Times New Roman" w:eastAsia="Times New Roman" w:hAnsi="Times New Roman" w:cs="Times New Roman"/>
          <w:color w:val="000000" w:themeColor="text1"/>
          <w:sz w:val="28"/>
          <w:szCs w:val="28"/>
        </w:rPr>
        <w:t xml:space="preserve"> для цифрової взаємодії інститутів громадянського суспільства з виконавчим органом Київської міської ради (Київською міською державною адміністрацією);</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bookmarkStart w:id="20" w:name="bookmark=id.3j2qqm3" w:colFirst="0" w:colLast="0"/>
      <w:bookmarkEnd w:id="20"/>
      <w:r w:rsidRPr="00793625">
        <w:rPr>
          <w:rFonts w:ascii="Times New Roman" w:eastAsia="Times New Roman" w:hAnsi="Times New Roman" w:cs="Times New Roman"/>
          <w:color w:val="000000" w:themeColor="text1"/>
          <w:sz w:val="28"/>
          <w:szCs w:val="28"/>
        </w:rPr>
        <w:t xml:space="preserve">рейтинг конкурсних пропозицій - затверджений конкурсною комісією перелік конкурсних пропозицій у </w:t>
      </w:r>
      <w:r>
        <w:rPr>
          <w:rFonts w:ascii="Times New Roman" w:eastAsia="Times New Roman" w:hAnsi="Times New Roman" w:cs="Times New Roman"/>
          <w:color w:val="000000"/>
          <w:sz w:val="28"/>
          <w:szCs w:val="28"/>
        </w:rPr>
        <w:t>порядку зменшення кількості балів, отриманих за результатами оцінювання та електронного голосування;</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bookmarkStart w:id="21" w:name="bookmark=id.1y810tw" w:colFirst="0" w:colLast="0"/>
      <w:bookmarkEnd w:id="21"/>
      <w:r>
        <w:rPr>
          <w:rFonts w:ascii="Times New Roman" w:eastAsia="Times New Roman" w:hAnsi="Times New Roman" w:cs="Times New Roman"/>
          <w:color w:val="000000"/>
          <w:sz w:val="28"/>
          <w:szCs w:val="28"/>
        </w:rPr>
        <w:t>учасник конкурсу - інститут громадянського суспільства, який подав конкурсну пропозицію для участі в конкурсі.</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bookmarkStart w:id="22" w:name="bookmark=id.4i7ojhp" w:colFirst="0" w:colLast="0"/>
      <w:bookmarkEnd w:id="22"/>
      <w:r>
        <w:rPr>
          <w:rFonts w:ascii="Times New Roman" w:eastAsia="Times New Roman" w:hAnsi="Times New Roman" w:cs="Times New Roman"/>
          <w:color w:val="000000"/>
          <w:sz w:val="28"/>
          <w:szCs w:val="28"/>
        </w:rPr>
        <w:t xml:space="preserve">3. Організатор конкурсу проводить конкурс з використанням електронної системи проведення конкурсу на </w:t>
      </w:r>
      <w:r w:rsidR="00793625">
        <w:rPr>
          <w:rFonts w:ascii="Times New Roman" w:eastAsia="Times New Roman" w:hAnsi="Times New Roman" w:cs="Times New Roman"/>
          <w:color w:val="000000" w:themeColor="text1"/>
          <w:sz w:val="28"/>
          <w:szCs w:val="28"/>
        </w:rPr>
        <w:t>онлайн-платформі</w:t>
      </w:r>
      <w:r w:rsidR="00793625" w:rsidRPr="00793625">
        <w:rPr>
          <w:rFonts w:ascii="Times New Roman" w:eastAsia="Times New Roman" w:hAnsi="Times New Roman" w:cs="Times New Roman"/>
          <w:color w:val="000000" w:themeColor="text1"/>
          <w:sz w:val="28"/>
          <w:szCs w:val="28"/>
        </w:rPr>
        <w:t xml:space="preserve"> взаємодії влади та громади в місті Києві «VCENTRI»</w:t>
      </w:r>
      <w:r>
        <w:rPr>
          <w:rFonts w:ascii="Times New Roman" w:eastAsia="Times New Roman" w:hAnsi="Times New Roman" w:cs="Times New Roman"/>
          <w:color w:val="000000"/>
          <w:sz w:val="28"/>
          <w:szCs w:val="28"/>
        </w:rPr>
        <w:t xml:space="preserve"> (програмний модуль «Е-Конкурси»).</w:t>
      </w:r>
    </w:p>
    <w:p w:rsidR="00D171A4" w:rsidRDefault="007A3C94" w:rsidP="00AB642F">
      <w:pPr>
        <w:tabs>
          <w:tab w:val="left" w:pos="142"/>
        </w:tabs>
        <w:spacing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 впровадження електронної системи проведення конкурсу на онлайн-платформі взаємодії влади та громади в місті Києві конкурс проводиться відповідно до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допомога, затвердженого постановою  Кабінету Міністрів України від 12 жовтня 2011 року № 1049 (в редакції постанови Кабінету Міністрів від </w:t>
      </w:r>
      <w:r w:rsidR="002D555B">
        <w:rPr>
          <w:rFonts w:ascii="Times New Roman" w:eastAsia="Times New Roman" w:hAnsi="Times New Roman" w:cs="Times New Roman"/>
          <w:sz w:val="28"/>
          <w:szCs w:val="28"/>
        </w:rPr>
        <w:t>29</w:t>
      </w:r>
      <w:r>
        <w:rPr>
          <w:rFonts w:ascii="Times New Roman" w:eastAsia="Times New Roman" w:hAnsi="Times New Roman" w:cs="Times New Roman"/>
          <w:sz w:val="28"/>
          <w:szCs w:val="28"/>
        </w:rPr>
        <w:t xml:space="preserve"> </w:t>
      </w:r>
      <w:r w:rsidR="002D555B">
        <w:rPr>
          <w:rFonts w:ascii="Times New Roman" w:eastAsia="Times New Roman" w:hAnsi="Times New Roman" w:cs="Times New Roman"/>
          <w:sz w:val="28"/>
          <w:szCs w:val="28"/>
        </w:rPr>
        <w:t>липня</w:t>
      </w:r>
      <w:r>
        <w:rPr>
          <w:rFonts w:ascii="Times New Roman" w:eastAsia="Times New Roman" w:hAnsi="Times New Roman" w:cs="Times New Roman"/>
          <w:sz w:val="28"/>
          <w:szCs w:val="28"/>
        </w:rPr>
        <w:t xml:space="preserve"> 202</w:t>
      </w:r>
      <w:r w:rsidR="002D555B">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року № 8</w:t>
      </w:r>
      <w:r w:rsidR="002D555B">
        <w:rPr>
          <w:rFonts w:ascii="Times New Roman" w:eastAsia="Times New Roman" w:hAnsi="Times New Roman" w:cs="Times New Roman"/>
          <w:sz w:val="28"/>
          <w:szCs w:val="28"/>
        </w:rPr>
        <w:t>49</w:t>
      </w:r>
      <w:r>
        <w:rPr>
          <w:rFonts w:ascii="Times New Roman" w:eastAsia="Times New Roman" w:hAnsi="Times New Roman" w:cs="Times New Roman"/>
          <w:sz w:val="28"/>
          <w:szCs w:val="28"/>
        </w:rPr>
        <w:t>).</w:t>
      </w:r>
    </w:p>
    <w:p w:rsidR="00D171A4" w:rsidRDefault="007A3C94" w:rsidP="00AB642F">
      <w:pPr>
        <w:tabs>
          <w:tab w:val="left" w:pos="142"/>
        </w:tabs>
        <w:spacing w:line="240" w:lineRule="auto"/>
        <w:ind w:firstLine="426"/>
        <w:jc w:val="both"/>
        <w:rPr>
          <w:rFonts w:ascii="Times New Roman" w:eastAsia="Times New Roman" w:hAnsi="Times New Roman" w:cs="Times New Roman"/>
          <w:sz w:val="28"/>
          <w:szCs w:val="28"/>
        </w:rPr>
      </w:pPr>
      <w:bookmarkStart w:id="23" w:name="bookmark=id.2xcytpi" w:colFirst="0" w:colLast="0"/>
      <w:bookmarkStart w:id="24" w:name="bookmark=id.1ci93xb" w:colFirst="0" w:colLast="0"/>
      <w:bookmarkEnd w:id="23"/>
      <w:bookmarkEnd w:id="24"/>
      <w:r>
        <w:rPr>
          <w:rFonts w:ascii="Times New Roman" w:eastAsia="Times New Roman" w:hAnsi="Times New Roman" w:cs="Times New Roman"/>
          <w:color w:val="000000"/>
          <w:sz w:val="28"/>
          <w:szCs w:val="28"/>
        </w:rPr>
        <w:t xml:space="preserve">4. </w:t>
      </w:r>
      <w:r>
        <w:rPr>
          <w:rFonts w:ascii="Times New Roman" w:eastAsia="Times New Roman" w:hAnsi="Times New Roman" w:cs="Times New Roman"/>
          <w:sz w:val="28"/>
          <w:szCs w:val="28"/>
        </w:rPr>
        <w:t xml:space="preserve">Перелік </w:t>
      </w:r>
      <w:r w:rsidR="00941203">
        <w:rPr>
          <w:rFonts w:ascii="Times New Roman" w:eastAsia="Times New Roman" w:hAnsi="Times New Roman" w:cs="Times New Roman"/>
          <w:sz w:val="28"/>
          <w:szCs w:val="28"/>
        </w:rPr>
        <w:t>завдань</w:t>
      </w:r>
      <w:r>
        <w:rPr>
          <w:rFonts w:ascii="Times New Roman" w:eastAsia="Times New Roman" w:hAnsi="Times New Roman" w:cs="Times New Roman"/>
          <w:sz w:val="28"/>
          <w:szCs w:val="28"/>
        </w:rPr>
        <w:t>, які можуть бути підтримані організаторами конкурсу та граничні обсяги фінансування одного проєкту за рахунок бюджет</w:t>
      </w:r>
      <w:r w:rsidR="00941203">
        <w:rPr>
          <w:rFonts w:ascii="Times New Roman" w:eastAsia="Times New Roman" w:hAnsi="Times New Roman" w:cs="Times New Roman"/>
          <w:sz w:val="28"/>
          <w:szCs w:val="28"/>
        </w:rPr>
        <w:t>у міста Києва</w:t>
      </w:r>
      <w:r>
        <w:rPr>
          <w:rFonts w:ascii="Times New Roman" w:eastAsia="Times New Roman" w:hAnsi="Times New Roman" w:cs="Times New Roman"/>
          <w:sz w:val="28"/>
          <w:szCs w:val="28"/>
        </w:rPr>
        <w:t>:</w:t>
      </w:r>
    </w:p>
    <w:p w:rsidR="00D171A4" w:rsidRDefault="007A3C94" w:rsidP="00AB642F">
      <w:pPr>
        <w:tabs>
          <w:tab w:val="left" w:pos="142"/>
        </w:tabs>
        <w:spacing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 Департаментом суспільних комунікацій виконавчого органу Київської міської ради (Київської міської державної адміністрації) в рамках проведення  міського конкурсу з визначення проєктів, направлених на розвиток громадянського суспільства можуть бути підтримані наступні </w:t>
      </w:r>
      <w:r w:rsidR="00BB549D">
        <w:rPr>
          <w:rFonts w:ascii="Times New Roman" w:eastAsia="Times New Roman" w:hAnsi="Times New Roman" w:cs="Times New Roman"/>
          <w:sz w:val="28"/>
          <w:szCs w:val="28"/>
        </w:rPr>
        <w:t>завдання</w:t>
      </w:r>
      <w:r>
        <w:rPr>
          <w:rFonts w:ascii="Times New Roman" w:eastAsia="Times New Roman" w:hAnsi="Times New Roman" w:cs="Times New Roman"/>
          <w:sz w:val="28"/>
          <w:szCs w:val="28"/>
        </w:rPr>
        <w:t>:</w:t>
      </w:r>
    </w:p>
    <w:p w:rsidR="00D171A4" w:rsidRDefault="007A3C94" w:rsidP="00AB642F">
      <w:pPr>
        <w:numPr>
          <w:ilvl w:val="0"/>
          <w:numId w:val="1"/>
        </w:numPr>
        <w:shd w:val="clear" w:color="auto" w:fill="FFFFFF"/>
        <w:tabs>
          <w:tab w:val="left" w:pos="142"/>
          <w:tab w:val="left" w:pos="567"/>
        </w:tabs>
        <w:spacing w:line="240" w:lineRule="auto"/>
        <w:ind w:left="0" w:firstLine="426"/>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проведення заходів з формування активної громадської позиції та національної свідомості;</w:t>
      </w:r>
    </w:p>
    <w:p w:rsidR="00D171A4" w:rsidRDefault="007A3C94" w:rsidP="00AB642F">
      <w:pPr>
        <w:numPr>
          <w:ilvl w:val="0"/>
          <w:numId w:val="1"/>
        </w:numPr>
        <w:shd w:val="clear" w:color="auto" w:fill="FFFFFF"/>
        <w:tabs>
          <w:tab w:val="left" w:pos="142"/>
          <w:tab w:val="left" w:pos="567"/>
        </w:tabs>
        <w:spacing w:line="240" w:lineRule="auto"/>
        <w:ind w:left="0" w:firstLine="426"/>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lastRenderedPageBreak/>
        <w:t xml:space="preserve">організація та проведення інформаційних, науково-практичних, навчальних заходів з </w:t>
      </w:r>
      <w:proofErr w:type="spellStart"/>
      <w:r>
        <w:rPr>
          <w:rFonts w:ascii="Times New Roman" w:eastAsia="Times New Roman" w:hAnsi="Times New Roman" w:cs="Times New Roman"/>
          <w:color w:val="222222"/>
          <w:sz w:val="28"/>
          <w:szCs w:val="28"/>
        </w:rPr>
        <w:t>громадотворення</w:t>
      </w:r>
      <w:proofErr w:type="spellEnd"/>
      <w:r>
        <w:rPr>
          <w:rFonts w:ascii="Times New Roman" w:eastAsia="Times New Roman" w:hAnsi="Times New Roman" w:cs="Times New Roman"/>
          <w:color w:val="222222"/>
          <w:sz w:val="28"/>
          <w:szCs w:val="28"/>
        </w:rPr>
        <w:t xml:space="preserve"> та розвитку громадянського суспільства;</w:t>
      </w:r>
    </w:p>
    <w:p w:rsidR="00D171A4" w:rsidRDefault="007A3C94" w:rsidP="00AB642F">
      <w:pPr>
        <w:numPr>
          <w:ilvl w:val="0"/>
          <w:numId w:val="1"/>
        </w:numPr>
        <w:shd w:val="clear" w:color="auto" w:fill="FFFFFF"/>
        <w:tabs>
          <w:tab w:val="left" w:pos="142"/>
          <w:tab w:val="left" w:pos="567"/>
        </w:tabs>
        <w:spacing w:line="240" w:lineRule="auto"/>
        <w:ind w:left="0" w:firstLine="426"/>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організація та проведення виставок, форумів, семінарів, конференцій, засідань за «круглим столом», тренінгів, стратегічних сесій тощо, направлених на розвиток громадянського суспільства;</w:t>
      </w:r>
    </w:p>
    <w:p w:rsidR="00D171A4" w:rsidRDefault="007A3C94" w:rsidP="00AB642F">
      <w:pPr>
        <w:numPr>
          <w:ilvl w:val="0"/>
          <w:numId w:val="1"/>
        </w:numPr>
        <w:shd w:val="clear" w:color="auto" w:fill="FFFFFF"/>
        <w:tabs>
          <w:tab w:val="left" w:pos="142"/>
          <w:tab w:val="left" w:pos="567"/>
        </w:tabs>
        <w:spacing w:line="240" w:lineRule="auto"/>
        <w:ind w:left="0" w:firstLine="426"/>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дослідження/вивчення громадської думки у сфері розвитку громадянського суспільства;</w:t>
      </w:r>
    </w:p>
    <w:p w:rsidR="00D171A4" w:rsidRDefault="007A3C94" w:rsidP="00AB642F">
      <w:pPr>
        <w:numPr>
          <w:ilvl w:val="0"/>
          <w:numId w:val="1"/>
        </w:numPr>
        <w:shd w:val="clear" w:color="auto" w:fill="FFFFFF"/>
        <w:tabs>
          <w:tab w:val="left" w:pos="142"/>
          <w:tab w:val="left" w:pos="567"/>
        </w:tabs>
        <w:spacing w:line="240" w:lineRule="auto"/>
        <w:ind w:left="0" w:firstLine="426"/>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проведення заходів з підвищення рівня правової обізнаності громадян;</w:t>
      </w:r>
    </w:p>
    <w:p w:rsidR="00D171A4" w:rsidRDefault="007A3C94" w:rsidP="00AB642F">
      <w:pPr>
        <w:numPr>
          <w:ilvl w:val="0"/>
          <w:numId w:val="1"/>
        </w:numPr>
        <w:shd w:val="clear" w:color="auto" w:fill="FFFFFF"/>
        <w:tabs>
          <w:tab w:val="left" w:pos="142"/>
          <w:tab w:val="left" w:pos="567"/>
        </w:tabs>
        <w:spacing w:line="240" w:lineRule="auto"/>
        <w:ind w:left="0" w:firstLine="426"/>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проведення заходів з набуття знань, навичок та інших </w:t>
      </w:r>
      <w:proofErr w:type="spellStart"/>
      <w:r>
        <w:rPr>
          <w:rFonts w:ascii="Times New Roman" w:eastAsia="Times New Roman" w:hAnsi="Times New Roman" w:cs="Times New Roman"/>
          <w:color w:val="222222"/>
          <w:sz w:val="28"/>
          <w:szCs w:val="28"/>
        </w:rPr>
        <w:t>компетентностей</w:t>
      </w:r>
      <w:proofErr w:type="spellEnd"/>
      <w:r>
        <w:rPr>
          <w:rFonts w:ascii="Times New Roman" w:eastAsia="Times New Roman" w:hAnsi="Times New Roman" w:cs="Times New Roman"/>
          <w:color w:val="222222"/>
          <w:sz w:val="28"/>
          <w:szCs w:val="28"/>
        </w:rPr>
        <w:t xml:space="preserve"> поза системою освіти, розвиток неформальної освіти</w:t>
      </w:r>
      <w:r w:rsidR="006D465F">
        <w:rPr>
          <w:rFonts w:ascii="Times New Roman" w:eastAsia="Times New Roman" w:hAnsi="Times New Roman" w:cs="Times New Roman"/>
          <w:color w:val="222222"/>
          <w:sz w:val="28"/>
          <w:szCs w:val="28"/>
        </w:rPr>
        <w:t xml:space="preserve"> у сфері громадянського суспільства</w:t>
      </w:r>
      <w:r>
        <w:rPr>
          <w:rFonts w:ascii="Times New Roman" w:eastAsia="Times New Roman" w:hAnsi="Times New Roman" w:cs="Times New Roman"/>
          <w:color w:val="222222"/>
          <w:sz w:val="28"/>
          <w:szCs w:val="28"/>
        </w:rPr>
        <w:t>;</w:t>
      </w:r>
    </w:p>
    <w:p w:rsidR="00D171A4" w:rsidRDefault="007A3C94" w:rsidP="00AB642F">
      <w:pPr>
        <w:numPr>
          <w:ilvl w:val="0"/>
          <w:numId w:val="1"/>
        </w:numPr>
        <w:shd w:val="clear" w:color="auto" w:fill="FFFFFF"/>
        <w:tabs>
          <w:tab w:val="left" w:pos="142"/>
          <w:tab w:val="left" w:pos="567"/>
        </w:tabs>
        <w:spacing w:line="240" w:lineRule="auto"/>
        <w:ind w:left="0" w:firstLine="426"/>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популяризація та вдосконалення інструментів громадської участі;</w:t>
      </w:r>
    </w:p>
    <w:p w:rsidR="00D171A4" w:rsidRDefault="007A3C94" w:rsidP="00AB642F">
      <w:pPr>
        <w:numPr>
          <w:ilvl w:val="0"/>
          <w:numId w:val="1"/>
        </w:numPr>
        <w:shd w:val="clear" w:color="auto" w:fill="FFFFFF"/>
        <w:tabs>
          <w:tab w:val="left" w:pos="142"/>
          <w:tab w:val="left" w:pos="567"/>
        </w:tabs>
        <w:spacing w:line="240" w:lineRule="auto"/>
        <w:ind w:left="0" w:firstLine="426"/>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проведення заходів, направлених на промоцію міста Києва;</w:t>
      </w:r>
    </w:p>
    <w:p w:rsidR="00D171A4" w:rsidRDefault="007A3C94" w:rsidP="00AB642F">
      <w:pPr>
        <w:numPr>
          <w:ilvl w:val="0"/>
          <w:numId w:val="1"/>
        </w:numPr>
        <w:shd w:val="clear" w:color="auto" w:fill="FFFFFF"/>
        <w:tabs>
          <w:tab w:val="left" w:pos="142"/>
          <w:tab w:val="left" w:pos="567"/>
        </w:tabs>
        <w:spacing w:line="240" w:lineRule="auto"/>
        <w:ind w:left="0" w:firstLine="426"/>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проведення заходів, направлених на підтримку волонтерського руху;</w:t>
      </w:r>
    </w:p>
    <w:p w:rsidR="00D171A4" w:rsidRDefault="006D465F" w:rsidP="00AB642F">
      <w:pPr>
        <w:numPr>
          <w:ilvl w:val="0"/>
          <w:numId w:val="1"/>
        </w:numPr>
        <w:shd w:val="clear" w:color="auto" w:fill="FFFFFF"/>
        <w:tabs>
          <w:tab w:val="left" w:pos="142"/>
          <w:tab w:val="left" w:pos="709"/>
          <w:tab w:val="left" w:pos="851"/>
        </w:tabs>
        <w:spacing w:line="240" w:lineRule="auto"/>
        <w:ind w:left="0" w:firstLine="426"/>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проведення заходів щодо підвищення громадської обізнаності та використання інструментів прямої демократії для молоді</w:t>
      </w:r>
      <w:r w:rsidR="007A3C94">
        <w:rPr>
          <w:rFonts w:ascii="Times New Roman" w:eastAsia="Times New Roman" w:hAnsi="Times New Roman" w:cs="Times New Roman"/>
          <w:color w:val="222222"/>
          <w:sz w:val="28"/>
          <w:szCs w:val="28"/>
        </w:rPr>
        <w:t>;</w:t>
      </w:r>
    </w:p>
    <w:p w:rsidR="00D171A4" w:rsidRDefault="007A3C94" w:rsidP="00AB642F">
      <w:pPr>
        <w:numPr>
          <w:ilvl w:val="0"/>
          <w:numId w:val="1"/>
        </w:numPr>
        <w:shd w:val="clear" w:color="auto" w:fill="FFFFFF"/>
        <w:tabs>
          <w:tab w:val="left" w:pos="142"/>
          <w:tab w:val="left" w:pos="567"/>
          <w:tab w:val="left" w:pos="851"/>
        </w:tabs>
        <w:spacing w:line="240" w:lineRule="auto"/>
        <w:ind w:left="0" w:firstLine="426"/>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залучення людей похилого віку до активної участі в суспільному житті міста. </w:t>
      </w:r>
    </w:p>
    <w:p w:rsidR="00D171A4" w:rsidRDefault="007A3C94" w:rsidP="00AB642F">
      <w:pPr>
        <w:tabs>
          <w:tab w:val="left" w:pos="142"/>
        </w:tabs>
        <w:spacing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Максимально можливий обсяг бюджетного фінансування проєкту становить 85% від загальної суми кошторису витрат на виконання проєкту та не може перевищувати 150,00 тис. грн.</w:t>
      </w:r>
    </w:p>
    <w:p w:rsidR="00D171A4" w:rsidRDefault="007A3C94" w:rsidP="00AB642F">
      <w:pPr>
        <w:tabs>
          <w:tab w:val="left" w:pos="142"/>
        </w:tabs>
        <w:spacing w:line="240" w:lineRule="auto"/>
        <w:ind w:firstLine="426"/>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4.2. Департаментом молоді та спорту виконавчого органу Київської міської ради (Київської міської державної адміністрації) в рамках проведення  Міського конкурсу з визначення проєктів, розроблених молодіжними та дитячими громадськими організаціями для реалізації яких надається фінансова підтримка з бюджету міста Києва  можуть бути підтримані наступні </w:t>
      </w:r>
      <w:r w:rsidR="00BB549D">
        <w:rPr>
          <w:rFonts w:ascii="Times New Roman" w:eastAsia="Times New Roman" w:hAnsi="Times New Roman" w:cs="Times New Roman"/>
          <w:sz w:val="28"/>
          <w:szCs w:val="28"/>
        </w:rPr>
        <w:t>завдання</w:t>
      </w:r>
      <w:r>
        <w:rPr>
          <w:rFonts w:ascii="Times New Roman" w:eastAsia="Times New Roman" w:hAnsi="Times New Roman" w:cs="Times New Roman"/>
          <w:sz w:val="28"/>
          <w:szCs w:val="28"/>
        </w:rPr>
        <w:t>:</w:t>
      </w:r>
    </w:p>
    <w:p w:rsidR="00D171A4" w:rsidRPr="00941203" w:rsidRDefault="007A3C94" w:rsidP="00AB642F">
      <w:pPr>
        <w:numPr>
          <w:ilvl w:val="0"/>
          <w:numId w:val="4"/>
        </w:numPr>
        <w:tabs>
          <w:tab w:val="left" w:pos="142"/>
        </w:tabs>
        <w:spacing w:line="240" w:lineRule="auto"/>
        <w:ind w:left="0" w:firstLine="426"/>
        <w:jc w:val="both"/>
        <w:rPr>
          <w:rFonts w:ascii="Times New Roman" w:eastAsia="Times New Roman" w:hAnsi="Times New Roman" w:cs="Times New Roman"/>
          <w:sz w:val="28"/>
          <w:szCs w:val="28"/>
        </w:rPr>
      </w:pPr>
      <w:r w:rsidRPr="00941203">
        <w:rPr>
          <w:rFonts w:ascii="Times New Roman" w:eastAsia="Times New Roman" w:hAnsi="Times New Roman" w:cs="Times New Roman"/>
          <w:sz w:val="28"/>
          <w:szCs w:val="28"/>
        </w:rPr>
        <w:t>підтримка творчої, ініціативної та обдарованої молоді (проведення  акцій, ігор, конкурсів, засідань за круглим столом, дебатів, семінарів, тренінгів, конференцій, форумів, фестивалів та інших заходів щодо підтримки  ініціатив молоді, створення умов для її творчого і духовного розвитку, інтелектуального самовдосконалення);</w:t>
      </w:r>
    </w:p>
    <w:p w:rsidR="00D171A4" w:rsidRPr="008D5036" w:rsidRDefault="007A3C94" w:rsidP="00AB642F">
      <w:pPr>
        <w:numPr>
          <w:ilvl w:val="0"/>
          <w:numId w:val="4"/>
        </w:numPr>
        <w:shd w:val="clear" w:color="auto" w:fill="FFFFFF"/>
        <w:tabs>
          <w:tab w:val="left" w:pos="142"/>
        </w:tabs>
        <w:spacing w:line="240" w:lineRule="auto"/>
        <w:ind w:left="0" w:firstLine="426"/>
        <w:jc w:val="both"/>
        <w:rPr>
          <w:rFonts w:ascii="Times New Roman" w:eastAsia="Times New Roman" w:hAnsi="Times New Roman" w:cs="Times New Roman"/>
          <w:sz w:val="28"/>
          <w:szCs w:val="28"/>
        </w:rPr>
      </w:pPr>
      <w:r w:rsidRPr="00941203">
        <w:rPr>
          <w:rFonts w:ascii="Times New Roman" w:eastAsia="Times New Roman" w:hAnsi="Times New Roman" w:cs="Times New Roman"/>
          <w:sz w:val="28"/>
          <w:szCs w:val="28"/>
        </w:rPr>
        <w:t xml:space="preserve">набуття молодими людьми знань, навичок та інших </w:t>
      </w:r>
      <w:proofErr w:type="spellStart"/>
      <w:r w:rsidRPr="00941203">
        <w:rPr>
          <w:rFonts w:ascii="Times New Roman" w:eastAsia="Times New Roman" w:hAnsi="Times New Roman" w:cs="Times New Roman"/>
          <w:sz w:val="28"/>
          <w:szCs w:val="28"/>
        </w:rPr>
        <w:t>компет</w:t>
      </w:r>
      <w:r w:rsidR="00DC5869">
        <w:rPr>
          <w:rFonts w:ascii="Times New Roman" w:eastAsia="Times New Roman" w:hAnsi="Times New Roman" w:cs="Times New Roman"/>
          <w:sz w:val="28"/>
          <w:szCs w:val="28"/>
        </w:rPr>
        <w:t>ентностей</w:t>
      </w:r>
      <w:proofErr w:type="spellEnd"/>
      <w:r w:rsidR="00DC5869">
        <w:rPr>
          <w:rFonts w:ascii="Times New Roman" w:eastAsia="Times New Roman" w:hAnsi="Times New Roman" w:cs="Times New Roman"/>
          <w:sz w:val="28"/>
          <w:szCs w:val="28"/>
        </w:rPr>
        <w:t xml:space="preserve"> поза системою освіти </w:t>
      </w:r>
      <w:r w:rsidRPr="00941203">
        <w:rPr>
          <w:rFonts w:ascii="Times New Roman" w:eastAsia="Times New Roman" w:hAnsi="Times New Roman" w:cs="Times New Roman"/>
          <w:sz w:val="28"/>
          <w:szCs w:val="28"/>
        </w:rPr>
        <w:t xml:space="preserve">(проведення семінарів, тренінгів, лекцій, круглих столів, форумів, акцій та інших заходів з питань розвитку неформальної освіти, організація навчання молоді поза системою освіти в освітніх закладах міста Києва, профілактики правопорушень в молодіжному середовищі, підвищення </w:t>
      </w:r>
      <w:r w:rsidRPr="00941203">
        <w:rPr>
          <w:rFonts w:ascii="Times New Roman" w:eastAsia="Times New Roman" w:hAnsi="Times New Roman" w:cs="Times New Roman"/>
          <w:sz w:val="28"/>
          <w:szCs w:val="28"/>
        </w:rPr>
        <w:lastRenderedPageBreak/>
        <w:t>рівня правових знань, правової культури та правової  поведінки молоді, формування дбайливого ставлення молоді до навколишнього середовища</w:t>
      </w:r>
      <w:r w:rsidR="00BA72CE" w:rsidRPr="00941203">
        <w:rPr>
          <w:rFonts w:ascii="Times New Roman" w:eastAsia="Times New Roman" w:hAnsi="Times New Roman" w:cs="Times New Roman"/>
          <w:sz w:val="28"/>
          <w:szCs w:val="28"/>
        </w:rPr>
        <w:t xml:space="preserve">, </w:t>
      </w:r>
      <w:r w:rsidR="00941409" w:rsidRPr="00941203">
        <w:rPr>
          <w:rFonts w:ascii="Times New Roman" w:eastAsia="Times New Roman" w:hAnsi="Times New Roman" w:cs="Times New Roman"/>
          <w:sz w:val="28"/>
          <w:szCs w:val="28"/>
        </w:rPr>
        <w:t>розвиток молодіжного волонтерського руху</w:t>
      </w:r>
      <w:r w:rsidRPr="008D5036">
        <w:rPr>
          <w:rFonts w:ascii="Times New Roman" w:eastAsia="Times New Roman" w:hAnsi="Times New Roman" w:cs="Times New Roman"/>
          <w:sz w:val="28"/>
          <w:szCs w:val="28"/>
        </w:rPr>
        <w:t>);</w:t>
      </w:r>
    </w:p>
    <w:p w:rsidR="00D171A4" w:rsidRPr="008D5036" w:rsidRDefault="007A3C94" w:rsidP="00AB642F">
      <w:pPr>
        <w:numPr>
          <w:ilvl w:val="0"/>
          <w:numId w:val="4"/>
        </w:numPr>
        <w:shd w:val="clear" w:color="auto" w:fill="FFFFFF"/>
        <w:tabs>
          <w:tab w:val="left" w:pos="142"/>
        </w:tabs>
        <w:spacing w:line="240" w:lineRule="auto"/>
        <w:ind w:left="0" w:firstLine="426"/>
        <w:jc w:val="both"/>
        <w:rPr>
          <w:rFonts w:ascii="Times New Roman" w:eastAsia="Times New Roman" w:hAnsi="Times New Roman" w:cs="Times New Roman"/>
          <w:sz w:val="28"/>
          <w:szCs w:val="28"/>
        </w:rPr>
      </w:pPr>
      <w:r w:rsidRPr="008D5036">
        <w:rPr>
          <w:rFonts w:ascii="Times New Roman" w:eastAsia="Times New Roman" w:hAnsi="Times New Roman" w:cs="Times New Roman"/>
          <w:sz w:val="28"/>
          <w:szCs w:val="28"/>
        </w:rPr>
        <w:t>популяризація та утвердження здорового й безпечного способу життя і культури здоров’я серед молоді (організаційні, інформаційні, науково-практичні та навчальні заходи  щодо підвищення рівня здоров'я молоді, популяризації та утвердження здорового і безпечного способу життя та культури здоров'я молоді, а саме: проведення акцій, ігор, конкурсів, засідань за круглим столом, дебатів, семінарів, тренінгів, конференцій, форумів, фестивалів  та інших заходів);</w:t>
      </w:r>
    </w:p>
    <w:p w:rsidR="00D171A4" w:rsidRPr="008D5036" w:rsidRDefault="007A3C94" w:rsidP="00AB642F">
      <w:pPr>
        <w:numPr>
          <w:ilvl w:val="0"/>
          <w:numId w:val="4"/>
        </w:numPr>
        <w:shd w:val="clear" w:color="auto" w:fill="FFFFFF"/>
        <w:tabs>
          <w:tab w:val="left" w:pos="142"/>
        </w:tabs>
        <w:spacing w:line="240" w:lineRule="auto"/>
        <w:ind w:left="0" w:firstLine="426"/>
        <w:jc w:val="both"/>
        <w:rPr>
          <w:rFonts w:ascii="Times New Roman" w:eastAsia="Times New Roman" w:hAnsi="Times New Roman" w:cs="Times New Roman"/>
          <w:sz w:val="28"/>
          <w:szCs w:val="28"/>
        </w:rPr>
      </w:pPr>
      <w:r w:rsidRPr="008D5036">
        <w:rPr>
          <w:rFonts w:ascii="Times New Roman" w:eastAsia="Times New Roman" w:hAnsi="Times New Roman" w:cs="Times New Roman"/>
          <w:sz w:val="28"/>
          <w:szCs w:val="28"/>
        </w:rPr>
        <w:t>національно – патріотичне виховання молоді (акції, вишколи, наметові табори, походи, збори-походи, військово-спортивні ігри, змагання) щодо: підвищення рівня готовності молоді до територіальної оборони; навчання з першої медичної допомоги та військово-тактичної медицини; популяризації української культури, мови і народних традицій; залучення молоді д</w:t>
      </w:r>
      <w:r w:rsidR="00DC5869">
        <w:rPr>
          <w:rFonts w:ascii="Times New Roman" w:eastAsia="Times New Roman" w:hAnsi="Times New Roman" w:cs="Times New Roman"/>
          <w:sz w:val="28"/>
          <w:szCs w:val="28"/>
        </w:rPr>
        <w:t>о суспільно значущої діяльності</w:t>
      </w:r>
      <w:r w:rsidRPr="008D5036">
        <w:rPr>
          <w:rFonts w:ascii="Times New Roman" w:eastAsia="Times New Roman" w:hAnsi="Times New Roman" w:cs="Times New Roman"/>
          <w:sz w:val="28"/>
          <w:szCs w:val="28"/>
        </w:rPr>
        <w:t>;  відновлення й відкриття закритих сторінок історії України та видатних особистостей українського державотворення, відновлення та виховання історичної пам’яті; формування поваги, гідності, пошани до героїчних вчинків українського народу</w:t>
      </w:r>
      <w:r w:rsidR="00DC5869">
        <w:rPr>
          <w:rFonts w:ascii="Times New Roman" w:eastAsia="Times New Roman" w:hAnsi="Times New Roman" w:cs="Times New Roman"/>
          <w:sz w:val="28"/>
          <w:szCs w:val="28"/>
        </w:rPr>
        <w:t>.</w:t>
      </w:r>
    </w:p>
    <w:p w:rsidR="00D171A4" w:rsidRPr="008D5036" w:rsidRDefault="007A3C94" w:rsidP="00AB642F">
      <w:pPr>
        <w:tabs>
          <w:tab w:val="left" w:pos="142"/>
        </w:tabs>
        <w:spacing w:line="240" w:lineRule="auto"/>
        <w:ind w:firstLine="426"/>
        <w:jc w:val="both"/>
        <w:rPr>
          <w:rFonts w:ascii="Times New Roman" w:eastAsia="Times New Roman" w:hAnsi="Times New Roman" w:cs="Times New Roman"/>
          <w:sz w:val="28"/>
          <w:szCs w:val="28"/>
        </w:rPr>
      </w:pPr>
      <w:r w:rsidRPr="008D5036">
        <w:rPr>
          <w:rFonts w:ascii="Times New Roman" w:eastAsia="Times New Roman" w:hAnsi="Times New Roman" w:cs="Times New Roman"/>
          <w:sz w:val="28"/>
          <w:szCs w:val="28"/>
        </w:rPr>
        <w:t>Максимально можливий обсяг бюджетного фінансування проєкту становить 85% від загальної суми кошторису витрат на виконання проєкту та не може перевищувати 1</w:t>
      </w:r>
      <w:r w:rsidR="00BA72CE" w:rsidRPr="008D5036">
        <w:rPr>
          <w:rFonts w:ascii="Times New Roman" w:eastAsia="Times New Roman" w:hAnsi="Times New Roman" w:cs="Times New Roman"/>
          <w:sz w:val="28"/>
          <w:szCs w:val="28"/>
          <w:lang w:val="ru-RU"/>
        </w:rPr>
        <w:t>5</w:t>
      </w:r>
      <w:r w:rsidRPr="008D5036">
        <w:rPr>
          <w:rFonts w:ascii="Times New Roman" w:eastAsia="Times New Roman" w:hAnsi="Times New Roman" w:cs="Times New Roman"/>
          <w:sz w:val="28"/>
          <w:szCs w:val="28"/>
        </w:rPr>
        <w:t>0,00 тис. грн.</w:t>
      </w:r>
    </w:p>
    <w:p w:rsidR="00D171A4" w:rsidRDefault="007A3C94" w:rsidP="00AB642F">
      <w:pPr>
        <w:tabs>
          <w:tab w:val="left" w:pos="142"/>
        </w:tabs>
        <w:spacing w:line="240" w:lineRule="auto"/>
        <w:ind w:firstLine="426"/>
        <w:jc w:val="both"/>
        <w:rPr>
          <w:rFonts w:ascii="Times New Roman" w:eastAsia="Times New Roman" w:hAnsi="Times New Roman" w:cs="Times New Roman"/>
          <w:sz w:val="28"/>
          <w:szCs w:val="28"/>
        </w:rPr>
      </w:pPr>
      <w:r w:rsidRPr="008D5036">
        <w:rPr>
          <w:rFonts w:ascii="Times New Roman" w:eastAsia="Times New Roman" w:hAnsi="Times New Roman" w:cs="Times New Roman"/>
          <w:sz w:val="28"/>
          <w:szCs w:val="28"/>
        </w:rPr>
        <w:t xml:space="preserve">4.3. Департаментом соціальної політики виконавчого органу Київської міської ради (Київської міської державної адміністрації), </w:t>
      </w:r>
      <w:r w:rsidR="00941203" w:rsidRPr="008D5036">
        <w:rPr>
          <w:rFonts w:ascii="Times New Roman" w:eastAsia="Times New Roman" w:hAnsi="Times New Roman" w:cs="Times New Roman"/>
          <w:sz w:val="28"/>
          <w:szCs w:val="28"/>
        </w:rPr>
        <w:t>районними в місті Києві державними адміністраціями</w:t>
      </w:r>
      <w:r w:rsidRPr="008D5036">
        <w:rPr>
          <w:rFonts w:ascii="Times New Roman" w:eastAsia="Times New Roman" w:hAnsi="Times New Roman" w:cs="Times New Roman"/>
          <w:sz w:val="28"/>
          <w:szCs w:val="28"/>
        </w:rPr>
        <w:t>, в рамках проведення міського конкурсу проєктів розроблених міськими громадськими об’єднаннями, діяльність яких має соціальну спрямованість можуть бути підтримані наступні</w:t>
      </w:r>
      <w:r>
        <w:rPr>
          <w:rFonts w:ascii="Times New Roman" w:eastAsia="Times New Roman" w:hAnsi="Times New Roman" w:cs="Times New Roman"/>
          <w:sz w:val="28"/>
          <w:szCs w:val="28"/>
        </w:rPr>
        <w:t xml:space="preserve"> </w:t>
      </w:r>
      <w:r w:rsidR="00941203">
        <w:rPr>
          <w:rFonts w:ascii="Times New Roman" w:eastAsia="Times New Roman" w:hAnsi="Times New Roman" w:cs="Times New Roman"/>
          <w:sz w:val="28"/>
          <w:szCs w:val="28"/>
        </w:rPr>
        <w:t>завдання</w:t>
      </w:r>
      <w:r>
        <w:rPr>
          <w:rFonts w:ascii="Times New Roman" w:eastAsia="Times New Roman" w:hAnsi="Times New Roman" w:cs="Times New Roman"/>
          <w:sz w:val="28"/>
          <w:szCs w:val="28"/>
        </w:rPr>
        <w:t>:</w:t>
      </w:r>
    </w:p>
    <w:p w:rsidR="00D171A4" w:rsidRDefault="007A3C94" w:rsidP="00AB642F">
      <w:pPr>
        <w:numPr>
          <w:ilvl w:val="0"/>
          <w:numId w:val="2"/>
        </w:numPr>
        <w:shd w:val="clear" w:color="auto" w:fill="FFFFFF"/>
        <w:tabs>
          <w:tab w:val="left" w:pos="142"/>
          <w:tab w:val="left" w:pos="709"/>
        </w:tabs>
        <w:spacing w:line="24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реабілітація та соціальний захист осіб з інвалідністю різних нозологій захворювань;</w:t>
      </w:r>
    </w:p>
    <w:p w:rsidR="00D171A4" w:rsidRDefault="007A3C94" w:rsidP="00AB642F">
      <w:pPr>
        <w:numPr>
          <w:ilvl w:val="0"/>
          <w:numId w:val="2"/>
        </w:numPr>
        <w:shd w:val="clear" w:color="auto" w:fill="FFFFFF"/>
        <w:tabs>
          <w:tab w:val="left" w:pos="142"/>
          <w:tab w:val="left" w:pos="709"/>
        </w:tabs>
        <w:spacing w:line="24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проведення комплексної реабілітації та спеціалізованого консультування дітей та молоді з інвалідністю;</w:t>
      </w:r>
    </w:p>
    <w:p w:rsidR="00D171A4" w:rsidRDefault="007A3C94" w:rsidP="00AB642F">
      <w:pPr>
        <w:numPr>
          <w:ilvl w:val="0"/>
          <w:numId w:val="2"/>
        </w:numPr>
        <w:shd w:val="clear" w:color="auto" w:fill="FFFFFF"/>
        <w:tabs>
          <w:tab w:val="left" w:pos="142"/>
          <w:tab w:val="left" w:pos="709"/>
        </w:tabs>
        <w:spacing w:line="240" w:lineRule="auto"/>
        <w:ind w:left="0" w:firstLine="426"/>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абілітація</w:t>
      </w:r>
      <w:proofErr w:type="spellEnd"/>
      <w:r>
        <w:rPr>
          <w:rFonts w:ascii="Times New Roman" w:eastAsia="Times New Roman" w:hAnsi="Times New Roman" w:cs="Times New Roman"/>
          <w:sz w:val="28"/>
          <w:szCs w:val="28"/>
        </w:rPr>
        <w:t>, заходи із включення до місцевої спільноти, представництво інтересів, розумні пристосування для осіб з інтелектуальними порушеннями та членів їх сімей, які здійснюють опіку та догляд;</w:t>
      </w:r>
    </w:p>
    <w:p w:rsidR="00D171A4" w:rsidRPr="00DF7F78" w:rsidRDefault="007A3C94" w:rsidP="00AB642F">
      <w:pPr>
        <w:numPr>
          <w:ilvl w:val="0"/>
          <w:numId w:val="2"/>
        </w:numPr>
        <w:shd w:val="clear" w:color="auto" w:fill="FFFFFF"/>
        <w:tabs>
          <w:tab w:val="left" w:pos="142"/>
          <w:tab w:val="left" w:pos="709"/>
        </w:tabs>
        <w:spacing w:line="240" w:lineRule="auto"/>
        <w:ind w:left="0" w:firstLine="426"/>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фізична та спортивна реа</w:t>
      </w:r>
      <w:r w:rsidRPr="00DF7F78">
        <w:rPr>
          <w:rFonts w:ascii="Times New Roman" w:eastAsia="Times New Roman" w:hAnsi="Times New Roman" w:cs="Times New Roman"/>
          <w:color w:val="000000" w:themeColor="text1"/>
          <w:sz w:val="28"/>
          <w:szCs w:val="28"/>
        </w:rPr>
        <w:t>білітація осіб з інвалідністю;</w:t>
      </w:r>
    </w:p>
    <w:p w:rsidR="00DF7F78" w:rsidRPr="00DF7F78" w:rsidRDefault="00DF7F78" w:rsidP="00AB642F">
      <w:pPr>
        <w:numPr>
          <w:ilvl w:val="0"/>
          <w:numId w:val="2"/>
        </w:numPr>
        <w:shd w:val="clear" w:color="auto" w:fill="FFFFFF"/>
        <w:tabs>
          <w:tab w:val="left" w:pos="142"/>
          <w:tab w:val="left" w:pos="709"/>
        </w:tabs>
        <w:spacing w:line="240" w:lineRule="auto"/>
        <w:ind w:left="0" w:firstLine="426"/>
        <w:jc w:val="both"/>
        <w:rPr>
          <w:rFonts w:ascii="Times New Roman" w:eastAsia="Times New Roman" w:hAnsi="Times New Roman" w:cs="Times New Roman"/>
          <w:color w:val="000000" w:themeColor="text1"/>
          <w:sz w:val="28"/>
          <w:szCs w:val="28"/>
        </w:rPr>
      </w:pPr>
      <w:r w:rsidRPr="00DF7F78">
        <w:rPr>
          <w:rFonts w:ascii="Times New Roman" w:eastAsia="Times New Roman" w:hAnsi="Times New Roman" w:cs="Times New Roman"/>
          <w:color w:val="000000" w:themeColor="text1"/>
          <w:sz w:val="28"/>
          <w:szCs w:val="28"/>
        </w:rPr>
        <w:t>розвиток фізичної культури і спорту серед ветеранів війни та членів їх сімей;</w:t>
      </w:r>
    </w:p>
    <w:p w:rsidR="00D171A4" w:rsidRDefault="007A3C94" w:rsidP="00AB642F">
      <w:pPr>
        <w:numPr>
          <w:ilvl w:val="0"/>
          <w:numId w:val="2"/>
        </w:numPr>
        <w:shd w:val="clear" w:color="auto" w:fill="FFFFFF"/>
        <w:tabs>
          <w:tab w:val="left" w:pos="142"/>
          <w:tab w:val="left" w:pos="709"/>
        </w:tabs>
        <w:spacing w:line="240" w:lineRule="auto"/>
        <w:ind w:left="0" w:firstLine="426"/>
        <w:jc w:val="both"/>
        <w:rPr>
          <w:rFonts w:ascii="Times New Roman" w:eastAsia="Times New Roman" w:hAnsi="Times New Roman" w:cs="Times New Roman"/>
          <w:sz w:val="28"/>
          <w:szCs w:val="28"/>
        </w:rPr>
      </w:pPr>
      <w:r w:rsidRPr="00DF7F78">
        <w:rPr>
          <w:rFonts w:ascii="Times New Roman" w:eastAsia="Times New Roman" w:hAnsi="Times New Roman" w:cs="Times New Roman"/>
          <w:color w:val="000000" w:themeColor="text1"/>
          <w:sz w:val="28"/>
          <w:szCs w:val="28"/>
        </w:rPr>
        <w:t>розвиток фізичної культури і спорту серед ветера</w:t>
      </w:r>
      <w:r>
        <w:rPr>
          <w:rFonts w:ascii="Times New Roman" w:eastAsia="Times New Roman" w:hAnsi="Times New Roman" w:cs="Times New Roman"/>
          <w:sz w:val="28"/>
          <w:szCs w:val="28"/>
        </w:rPr>
        <w:t>нів війни та членів їх сімей;</w:t>
      </w:r>
    </w:p>
    <w:p w:rsidR="00D171A4" w:rsidRDefault="007A3C94" w:rsidP="00AB642F">
      <w:pPr>
        <w:numPr>
          <w:ilvl w:val="0"/>
          <w:numId w:val="2"/>
        </w:numPr>
        <w:shd w:val="clear" w:color="auto" w:fill="FFFFFF"/>
        <w:tabs>
          <w:tab w:val="left" w:pos="142"/>
          <w:tab w:val="left" w:pos="709"/>
        </w:tabs>
        <w:spacing w:line="24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вшанування пам’яті загиблих (померлих) ветеранів війни, а також Захисників і Захисниць України;</w:t>
      </w:r>
    </w:p>
    <w:p w:rsidR="00D171A4" w:rsidRPr="00DF7F78" w:rsidRDefault="007A3C94" w:rsidP="00AB642F">
      <w:pPr>
        <w:numPr>
          <w:ilvl w:val="0"/>
          <w:numId w:val="2"/>
        </w:numPr>
        <w:shd w:val="clear" w:color="auto" w:fill="FFFFFF"/>
        <w:tabs>
          <w:tab w:val="left" w:pos="142"/>
          <w:tab w:val="left" w:pos="709"/>
        </w:tabs>
        <w:spacing w:line="240" w:lineRule="auto"/>
        <w:ind w:left="0" w:firstLine="426"/>
        <w:jc w:val="both"/>
        <w:rPr>
          <w:rFonts w:ascii="Times New Roman" w:eastAsia="Times New Roman" w:hAnsi="Times New Roman" w:cs="Times New Roman"/>
          <w:color w:val="000000" w:themeColor="text1"/>
          <w:sz w:val="28"/>
          <w:szCs w:val="28"/>
        </w:rPr>
      </w:pPr>
      <w:r w:rsidRPr="00DF7F78">
        <w:rPr>
          <w:rFonts w:ascii="Times New Roman" w:eastAsia="Times New Roman" w:hAnsi="Times New Roman" w:cs="Times New Roman"/>
          <w:color w:val="000000" w:themeColor="text1"/>
          <w:sz w:val="28"/>
          <w:szCs w:val="28"/>
        </w:rPr>
        <w:t>сприяння працевлаштуванню ветеранів війни та започаткування ними власної справи, підтримка ветеранських підприємницьких ініціатив;</w:t>
      </w:r>
    </w:p>
    <w:p w:rsidR="00DF7F78" w:rsidRPr="00DF7F78" w:rsidRDefault="00DF7F78" w:rsidP="00AB642F">
      <w:pPr>
        <w:numPr>
          <w:ilvl w:val="0"/>
          <w:numId w:val="2"/>
        </w:numPr>
        <w:shd w:val="clear" w:color="auto" w:fill="FFFFFF"/>
        <w:tabs>
          <w:tab w:val="left" w:pos="142"/>
          <w:tab w:val="left" w:pos="709"/>
        </w:tabs>
        <w:spacing w:line="240" w:lineRule="auto"/>
        <w:ind w:left="0" w:firstLine="426"/>
        <w:jc w:val="both"/>
        <w:rPr>
          <w:rFonts w:ascii="Times New Roman" w:eastAsia="Times New Roman" w:hAnsi="Times New Roman" w:cs="Times New Roman"/>
          <w:color w:val="000000" w:themeColor="text1"/>
          <w:sz w:val="28"/>
          <w:szCs w:val="28"/>
        </w:rPr>
      </w:pPr>
      <w:r w:rsidRPr="00DF7F78">
        <w:rPr>
          <w:rFonts w:ascii="Times New Roman" w:eastAsia="Times New Roman" w:hAnsi="Times New Roman" w:cs="Times New Roman"/>
          <w:color w:val="000000" w:themeColor="text1"/>
          <w:sz w:val="28"/>
          <w:szCs w:val="28"/>
        </w:rPr>
        <w:t xml:space="preserve">впровадження заходів, спрямованих на  підвищення </w:t>
      </w:r>
      <w:proofErr w:type="spellStart"/>
      <w:r w:rsidRPr="00DF7F78">
        <w:rPr>
          <w:rFonts w:ascii="Times New Roman" w:eastAsia="Times New Roman" w:hAnsi="Times New Roman" w:cs="Times New Roman"/>
          <w:color w:val="000000" w:themeColor="text1"/>
          <w:sz w:val="28"/>
          <w:szCs w:val="28"/>
        </w:rPr>
        <w:t>рiвня</w:t>
      </w:r>
      <w:proofErr w:type="spellEnd"/>
      <w:r w:rsidRPr="00DF7F78">
        <w:rPr>
          <w:rFonts w:ascii="Times New Roman" w:eastAsia="Times New Roman" w:hAnsi="Times New Roman" w:cs="Times New Roman"/>
          <w:color w:val="000000" w:themeColor="text1"/>
          <w:sz w:val="28"/>
          <w:szCs w:val="28"/>
        </w:rPr>
        <w:t xml:space="preserve"> </w:t>
      </w:r>
      <w:proofErr w:type="spellStart"/>
      <w:r w:rsidRPr="00DF7F78">
        <w:rPr>
          <w:rFonts w:ascii="Times New Roman" w:eastAsia="Times New Roman" w:hAnsi="Times New Roman" w:cs="Times New Roman"/>
          <w:color w:val="000000" w:themeColor="text1"/>
          <w:sz w:val="28"/>
          <w:szCs w:val="28"/>
        </w:rPr>
        <w:t>нацiонально-патрiотичного</w:t>
      </w:r>
      <w:proofErr w:type="spellEnd"/>
      <w:r w:rsidRPr="00DF7F78">
        <w:rPr>
          <w:rFonts w:ascii="Times New Roman" w:eastAsia="Times New Roman" w:hAnsi="Times New Roman" w:cs="Times New Roman"/>
          <w:color w:val="000000" w:themeColor="text1"/>
          <w:sz w:val="28"/>
          <w:szCs w:val="28"/>
        </w:rPr>
        <w:t xml:space="preserve"> виховання, зокрема, військово-патріотичного виховання дітей та молоді;</w:t>
      </w:r>
    </w:p>
    <w:p w:rsidR="00D171A4" w:rsidRDefault="007A3C94" w:rsidP="00AB642F">
      <w:pPr>
        <w:numPr>
          <w:ilvl w:val="0"/>
          <w:numId w:val="2"/>
        </w:numPr>
        <w:tabs>
          <w:tab w:val="left" w:pos="142"/>
          <w:tab w:val="left" w:pos="709"/>
        </w:tabs>
        <w:spacing w:line="24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соціальна адаптація ветеранів війни та їх сімей;</w:t>
      </w:r>
    </w:p>
    <w:p w:rsidR="00D171A4" w:rsidRDefault="007A3C94" w:rsidP="00AB642F">
      <w:pPr>
        <w:numPr>
          <w:ilvl w:val="0"/>
          <w:numId w:val="2"/>
        </w:numPr>
        <w:tabs>
          <w:tab w:val="left" w:pos="142"/>
          <w:tab w:val="left" w:pos="709"/>
        </w:tabs>
        <w:spacing w:line="24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соціальна реабілітація та залучення людей похилого віку до активної участі в суспільному житті міста;</w:t>
      </w:r>
    </w:p>
    <w:p w:rsidR="00D171A4" w:rsidRDefault="007A3C94" w:rsidP="00AB642F">
      <w:pPr>
        <w:numPr>
          <w:ilvl w:val="0"/>
          <w:numId w:val="2"/>
        </w:numPr>
        <w:shd w:val="clear" w:color="auto" w:fill="FFFFFF"/>
        <w:tabs>
          <w:tab w:val="left" w:pos="142"/>
          <w:tab w:val="left" w:pos="709"/>
        </w:tabs>
        <w:spacing w:line="24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сприяння зайнятості осіб з інвалідністю та реалізації права на працю на рівні з іншими, доступу до підприємницької діяльності та </w:t>
      </w:r>
      <w:proofErr w:type="spellStart"/>
      <w:r>
        <w:rPr>
          <w:rFonts w:ascii="Times New Roman" w:eastAsia="Times New Roman" w:hAnsi="Times New Roman" w:cs="Times New Roman"/>
          <w:sz w:val="28"/>
          <w:szCs w:val="28"/>
        </w:rPr>
        <w:t>самозайнятості</w:t>
      </w:r>
      <w:proofErr w:type="spellEnd"/>
      <w:r>
        <w:rPr>
          <w:rFonts w:ascii="Times New Roman" w:eastAsia="Times New Roman" w:hAnsi="Times New Roman" w:cs="Times New Roman"/>
          <w:sz w:val="28"/>
          <w:szCs w:val="28"/>
        </w:rPr>
        <w:t xml:space="preserve"> осіб з інвалідністю;</w:t>
      </w:r>
    </w:p>
    <w:p w:rsidR="00D171A4" w:rsidRDefault="007A3C94" w:rsidP="00AB642F">
      <w:pPr>
        <w:numPr>
          <w:ilvl w:val="0"/>
          <w:numId w:val="2"/>
        </w:numPr>
        <w:shd w:val="clear" w:color="auto" w:fill="FFFFFF"/>
        <w:tabs>
          <w:tab w:val="left" w:pos="142"/>
          <w:tab w:val="left" w:pos="709"/>
        </w:tabs>
        <w:spacing w:line="24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сприяння формуванню політики захисту та безпеки осіб з інвалідністю в ситуаціях ризику, збройних конфліктів, надзвичайних гуманітарних ситуаціях;</w:t>
      </w:r>
    </w:p>
    <w:p w:rsidR="00D171A4" w:rsidRDefault="007A3C94" w:rsidP="00AB642F">
      <w:pPr>
        <w:numPr>
          <w:ilvl w:val="0"/>
          <w:numId w:val="2"/>
        </w:numPr>
        <w:shd w:val="clear" w:color="auto" w:fill="FFFFFF"/>
        <w:tabs>
          <w:tab w:val="left" w:pos="142"/>
          <w:tab w:val="left" w:pos="709"/>
        </w:tabs>
        <w:spacing w:line="24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підвищення управлінського та лідерського потенціалу жінок, сприяння їх участі у процесах прийняття рішень;</w:t>
      </w:r>
    </w:p>
    <w:p w:rsidR="00D171A4" w:rsidRDefault="007A3C94" w:rsidP="00AB642F">
      <w:pPr>
        <w:numPr>
          <w:ilvl w:val="0"/>
          <w:numId w:val="2"/>
        </w:numPr>
        <w:tabs>
          <w:tab w:val="left" w:pos="142"/>
          <w:tab w:val="left" w:pos="709"/>
        </w:tabs>
        <w:spacing w:line="24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підвищення обізнаності різних соціальних груп жінок і чоловіків у сфері гендерної рівності, формування гендерної чутливості, розвінчування стереотипів;</w:t>
      </w:r>
    </w:p>
    <w:p w:rsidR="00D171A4" w:rsidRDefault="007A3C94" w:rsidP="00AB642F">
      <w:pPr>
        <w:numPr>
          <w:ilvl w:val="0"/>
          <w:numId w:val="2"/>
        </w:numPr>
        <w:tabs>
          <w:tab w:val="left" w:pos="142"/>
          <w:tab w:val="left" w:pos="709"/>
        </w:tabs>
        <w:spacing w:line="24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дослідження/моніторинг/аудит у сфері забезпечення рівних прав та можливостей жінок і чоловіків;</w:t>
      </w:r>
    </w:p>
    <w:p w:rsidR="00D171A4" w:rsidRDefault="007A3C94" w:rsidP="00AB642F">
      <w:pPr>
        <w:numPr>
          <w:ilvl w:val="0"/>
          <w:numId w:val="2"/>
        </w:numPr>
        <w:tabs>
          <w:tab w:val="left" w:pos="142"/>
          <w:tab w:val="left" w:pos="709"/>
        </w:tabs>
        <w:spacing w:line="24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виконання заходів, спрямованих на реалізацію Національного плану дій з виконання резолюції Ради Безпеки ООН 1325 «Жінки, мир, безпека»;</w:t>
      </w:r>
    </w:p>
    <w:p w:rsidR="00D171A4" w:rsidRDefault="007A3C94" w:rsidP="00AB642F">
      <w:pPr>
        <w:numPr>
          <w:ilvl w:val="0"/>
          <w:numId w:val="2"/>
        </w:numPr>
        <w:tabs>
          <w:tab w:val="left" w:pos="142"/>
          <w:tab w:val="left" w:pos="709"/>
        </w:tabs>
        <w:spacing w:line="24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підвищення </w:t>
      </w:r>
      <w:proofErr w:type="spellStart"/>
      <w:r>
        <w:rPr>
          <w:rFonts w:ascii="Times New Roman" w:eastAsia="Times New Roman" w:hAnsi="Times New Roman" w:cs="Times New Roman"/>
          <w:sz w:val="28"/>
          <w:szCs w:val="28"/>
        </w:rPr>
        <w:t>стресостійкості</w:t>
      </w:r>
      <w:proofErr w:type="spellEnd"/>
      <w:r>
        <w:rPr>
          <w:rFonts w:ascii="Times New Roman" w:eastAsia="Times New Roman" w:hAnsi="Times New Roman" w:cs="Times New Roman"/>
          <w:sz w:val="28"/>
          <w:szCs w:val="28"/>
        </w:rPr>
        <w:t xml:space="preserve"> різних соціальних груп територіальної громади м. Києва.</w:t>
      </w:r>
    </w:p>
    <w:p w:rsidR="00D171A4" w:rsidRDefault="007A3C94" w:rsidP="00AB642F">
      <w:pPr>
        <w:tabs>
          <w:tab w:val="left" w:pos="142"/>
        </w:tabs>
        <w:spacing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Максимально можливий обсяг бюджетного фінансування проєкту становить 85% від загальної суми кошторису витрат на виконання проєкту та не може перевищувати 500 тис. грн.</w:t>
      </w:r>
    </w:p>
    <w:p w:rsidR="00D171A4" w:rsidRDefault="007A3C94" w:rsidP="00AB642F">
      <w:pPr>
        <w:tabs>
          <w:tab w:val="left" w:pos="142"/>
        </w:tabs>
        <w:spacing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Етапи проведення конкурсу.</w:t>
      </w:r>
    </w:p>
    <w:p w:rsidR="00D171A4" w:rsidRDefault="007A3C94" w:rsidP="00AB642F">
      <w:pPr>
        <w:tabs>
          <w:tab w:val="left" w:pos="142"/>
        </w:tabs>
        <w:spacing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 Оприлюднення оголошення про проведення конкурсу.</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bookmarkStart w:id="25" w:name="bookmark=id.23ckvvd" w:colFirst="0" w:colLast="0"/>
      <w:bookmarkEnd w:id="25"/>
      <w:r>
        <w:rPr>
          <w:rFonts w:ascii="Times New Roman" w:eastAsia="Times New Roman" w:hAnsi="Times New Roman" w:cs="Times New Roman"/>
          <w:color w:val="000000"/>
          <w:sz w:val="28"/>
          <w:szCs w:val="28"/>
        </w:rPr>
        <w:t xml:space="preserve">Оголошення про проведення конкурсу та конкурсна документація, яка містить форми заяви про участь у конкурсі згідно з Додатком 1, опису проєкту згідно з Додатком 2 та кошторису витрат, необхідних для реалізації проєкту, згідно з Додатком 3 з урахуванням переліку статей витрат, визначених організатором конкурсу в електронній системі проведення конкурсу, </w:t>
      </w:r>
      <w:r>
        <w:rPr>
          <w:rFonts w:ascii="Times New Roman" w:eastAsia="Times New Roman" w:hAnsi="Times New Roman" w:cs="Times New Roman"/>
          <w:color w:val="000000"/>
          <w:sz w:val="28"/>
          <w:szCs w:val="28"/>
        </w:rPr>
        <w:lastRenderedPageBreak/>
        <w:t>контактна особ</w:t>
      </w:r>
      <w:r>
        <w:rPr>
          <w:rFonts w:ascii="Times New Roman" w:eastAsia="Times New Roman" w:hAnsi="Times New Roman" w:cs="Times New Roman"/>
          <w:sz w:val="28"/>
          <w:szCs w:val="28"/>
        </w:rPr>
        <w:t>а від організатора конкурсу, строки подання конкурсних пропозицій та адреси приміщень</w:t>
      </w:r>
      <w:r w:rsidR="00E26A1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де можна подати конкурсну пропозицію</w:t>
      </w:r>
      <w:r>
        <w:rPr>
          <w:rFonts w:ascii="Times New Roman" w:eastAsia="Times New Roman" w:hAnsi="Times New Roman" w:cs="Times New Roman"/>
          <w:color w:val="000000"/>
          <w:sz w:val="28"/>
          <w:szCs w:val="28"/>
        </w:rPr>
        <w:t xml:space="preserve"> оприлюднюються організатором конкурсу в електронній системі проведення конкурсу до 1 липня року, що передує бюджетному періоду, в якому передбачається реалізація проєктів. </w:t>
      </w:r>
    </w:p>
    <w:p w:rsidR="00D171A4" w:rsidRDefault="007A3C94" w:rsidP="00AB642F">
      <w:pPr>
        <w:tabs>
          <w:tab w:val="left" w:pos="142"/>
        </w:tabs>
        <w:spacing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 Формування конкурсної комісії.</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Організатор конкурсу утворює конкурсну комісію у складі не менше </w:t>
      </w:r>
      <w:r w:rsidR="00562B50">
        <w:rPr>
          <w:rFonts w:ascii="Times New Roman" w:eastAsia="Times New Roman" w:hAnsi="Times New Roman" w:cs="Times New Roman"/>
          <w:color w:val="000000"/>
          <w:sz w:val="28"/>
          <w:szCs w:val="28"/>
        </w:rPr>
        <w:t>п’яти</w:t>
      </w:r>
      <w:r>
        <w:rPr>
          <w:rFonts w:ascii="Times New Roman" w:eastAsia="Times New Roman" w:hAnsi="Times New Roman" w:cs="Times New Roman"/>
          <w:color w:val="000000"/>
          <w:sz w:val="28"/>
          <w:szCs w:val="28"/>
        </w:rPr>
        <w:t xml:space="preserve"> осіб.</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bookmarkStart w:id="26" w:name="bookmark=id.2r0uhxc" w:colFirst="0" w:colLast="0"/>
      <w:bookmarkEnd w:id="26"/>
      <w:r>
        <w:rPr>
          <w:rFonts w:ascii="Times New Roman" w:eastAsia="Times New Roman" w:hAnsi="Times New Roman" w:cs="Times New Roman"/>
          <w:color w:val="000000"/>
          <w:sz w:val="28"/>
          <w:szCs w:val="28"/>
        </w:rPr>
        <w:t>Організатор конкурсу затверджує персональний склад конкурсної комісії. Головою конкурсної комісії призначається представник організатора конкурсу.</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bookmarkStart w:id="27" w:name="bookmark=id.1664s55" w:colFirst="0" w:colLast="0"/>
      <w:bookmarkEnd w:id="27"/>
      <w:r>
        <w:rPr>
          <w:rFonts w:ascii="Times New Roman" w:eastAsia="Times New Roman" w:hAnsi="Times New Roman" w:cs="Times New Roman"/>
          <w:color w:val="000000"/>
          <w:sz w:val="28"/>
          <w:szCs w:val="28"/>
        </w:rPr>
        <w:t>Загальна кількість членів конкурсної комісії повинна мати непарну кількість осіб.</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bookmarkStart w:id="28" w:name="bookmark=id.3q5sasy" w:colFirst="0" w:colLast="0"/>
      <w:bookmarkEnd w:id="28"/>
      <w:r>
        <w:rPr>
          <w:rFonts w:ascii="Times New Roman" w:eastAsia="Times New Roman" w:hAnsi="Times New Roman" w:cs="Times New Roman"/>
          <w:color w:val="000000"/>
          <w:sz w:val="28"/>
          <w:szCs w:val="28"/>
        </w:rPr>
        <w:t>До складу конкурсної комісії включаються представники організатора конкурсу. За згодою до складу конкурсної комісії можуть включатися:</w:t>
      </w:r>
    </w:p>
    <w:p w:rsidR="00D171A4" w:rsidRDefault="007A3C94" w:rsidP="00AB642F">
      <w:pPr>
        <w:numPr>
          <w:ilvl w:val="0"/>
          <w:numId w:val="6"/>
        </w:numPr>
        <w:pBdr>
          <w:top w:val="nil"/>
          <w:left w:val="nil"/>
          <w:bottom w:val="nil"/>
          <w:right w:val="nil"/>
          <w:between w:val="nil"/>
        </w:pBdr>
        <w:tabs>
          <w:tab w:val="left" w:pos="142"/>
        </w:tabs>
        <w:spacing w:line="240" w:lineRule="auto"/>
        <w:ind w:left="0" w:firstLine="426"/>
        <w:jc w:val="both"/>
        <w:rPr>
          <w:rFonts w:ascii="Times New Roman" w:eastAsia="Times New Roman" w:hAnsi="Times New Roman" w:cs="Times New Roman"/>
          <w:color w:val="000000"/>
          <w:sz w:val="28"/>
          <w:szCs w:val="28"/>
        </w:rPr>
      </w:pPr>
      <w:bookmarkStart w:id="29" w:name="bookmark=id.25b2l0r" w:colFirst="0" w:colLast="0"/>
      <w:bookmarkEnd w:id="29"/>
      <w:r>
        <w:rPr>
          <w:rFonts w:ascii="Times New Roman" w:eastAsia="Times New Roman" w:hAnsi="Times New Roman" w:cs="Times New Roman"/>
          <w:color w:val="000000"/>
          <w:sz w:val="28"/>
          <w:szCs w:val="28"/>
        </w:rPr>
        <w:t>голова (уповноважений представник) Громадської ради при виконавчому органі Київської міської ради (Київській міській державній адміністрації);</w:t>
      </w:r>
    </w:p>
    <w:p w:rsidR="00D171A4" w:rsidRDefault="007A3C94" w:rsidP="00AB642F">
      <w:pPr>
        <w:numPr>
          <w:ilvl w:val="0"/>
          <w:numId w:val="6"/>
        </w:numPr>
        <w:pBdr>
          <w:top w:val="nil"/>
          <w:left w:val="nil"/>
          <w:bottom w:val="nil"/>
          <w:right w:val="nil"/>
          <w:between w:val="nil"/>
        </w:pBdr>
        <w:tabs>
          <w:tab w:val="left" w:pos="142"/>
        </w:tabs>
        <w:spacing w:line="240" w:lineRule="auto"/>
        <w:ind w:left="0" w:firstLine="426"/>
        <w:jc w:val="both"/>
        <w:rPr>
          <w:rFonts w:ascii="Times New Roman" w:eastAsia="Times New Roman" w:hAnsi="Times New Roman" w:cs="Times New Roman"/>
          <w:color w:val="000000"/>
          <w:sz w:val="28"/>
          <w:szCs w:val="28"/>
        </w:rPr>
      </w:pPr>
      <w:bookmarkStart w:id="30" w:name="bookmark=id.kgcv8k" w:colFirst="0" w:colLast="0"/>
      <w:bookmarkEnd w:id="30"/>
      <w:r>
        <w:rPr>
          <w:rFonts w:ascii="Times New Roman" w:eastAsia="Times New Roman" w:hAnsi="Times New Roman" w:cs="Times New Roman"/>
          <w:color w:val="000000"/>
          <w:sz w:val="28"/>
          <w:szCs w:val="28"/>
        </w:rPr>
        <w:t xml:space="preserve">представники інститутів громадянського суспільства відповідно до </w:t>
      </w:r>
      <w:r w:rsidR="00BB549D">
        <w:rPr>
          <w:rFonts w:ascii="Times New Roman" w:eastAsia="Times New Roman" w:hAnsi="Times New Roman" w:cs="Times New Roman"/>
          <w:sz w:val="28"/>
          <w:szCs w:val="28"/>
        </w:rPr>
        <w:t>завдань</w:t>
      </w:r>
      <w:r>
        <w:rPr>
          <w:rFonts w:ascii="Times New Roman" w:eastAsia="Times New Roman" w:hAnsi="Times New Roman" w:cs="Times New Roman"/>
          <w:color w:val="000000"/>
          <w:sz w:val="28"/>
          <w:szCs w:val="28"/>
        </w:rPr>
        <w:t xml:space="preserve"> конкурсу, які мають відповідний досвід роботи;</w:t>
      </w:r>
    </w:p>
    <w:p w:rsidR="00D171A4" w:rsidRDefault="007A3C94" w:rsidP="00AB642F">
      <w:pPr>
        <w:numPr>
          <w:ilvl w:val="0"/>
          <w:numId w:val="6"/>
        </w:numPr>
        <w:pBdr>
          <w:top w:val="nil"/>
          <w:left w:val="nil"/>
          <w:bottom w:val="nil"/>
          <w:right w:val="nil"/>
          <w:between w:val="nil"/>
        </w:pBdr>
        <w:tabs>
          <w:tab w:val="left" w:pos="142"/>
        </w:tabs>
        <w:spacing w:line="240" w:lineRule="auto"/>
        <w:ind w:left="0" w:firstLine="426"/>
        <w:jc w:val="both"/>
        <w:rPr>
          <w:rFonts w:ascii="Times New Roman" w:eastAsia="Times New Roman" w:hAnsi="Times New Roman" w:cs="Times New Roman"/>
          <w:color w:val="000000"/>
          <w:sz w:val="28"/>
          <w:szCs w:val="28"/>
        </w:rPr>
      </w:pPr>
      <w:bookmarkStart w:id="31" w:name="bookmark=id.34g0dwd" w:colFirst="0" w:colLast="0"/>
      <w:bookmarkEnd w:id="31"/>
      <w:r>
        <w:rPr>
          <w:rFonts w:ascii="Times New Roman" w:eastAsia="Times New Roman" w:hAnsi="Times New Roman" w:cs="Times New Roman"/>
          <w:color w:val="000000"/>
          <w:sz w:val="28"/>
          <w:szCs w:val="28"/>
        </w:rPr>
        <w:t xml:space="preserve">представники державних органів та органів місцевого самоврядування відповідно до </w:t>
      </w:r>
      <w:r w:rsidR="00BB549D">
        <w:rPr>
          <w:rFonts w:ascii="Times New Roman" w:eastAsia="Times New Roman" w:hAnsi="Times New Roman" w:cs="Times New Roman"/>
          <w:sz w:val="28"/>
          <w:szCs w:val="28"/>
        </w:rPr>
        <w:t>завдань</w:t>
      </w:r>
      <w:r w:rsidR="00BB549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конкурсу, які мають відповідний досвід роботи;</w:t>
      </w:r>
    </w:p>
    <w:p w:rsidR="00D171A4" w:rsidRDefault="007A3C94" w:rsidP="00AB642F">
      <w:pPr>
        <w:numPr>
          <w:ilvl w:val="0"/>
          <w:numId w:val="6"/>
        </w:numPr>
        <w:pBdr>
          <w:top w:val="nil"/>
          <w:left w:val="nil"/>
          <w:bottom w:val="nil"/>
          <w:right w:val="nil"/>
          <w:between w:val="nil"/>
        </w:pBdr>
        <w:tabs>
          <w:tab w:val="left" w:pos="142"/>
        </w:tabs>
        <w:spacing w:line="240" w:lineRule="auto"/>
        <w:ind w:left="0" w:firstLine="426"/>
        <w:jc w:val="both"/>
        <w:rPr>
          <w:rFonts w:ascii="Times New Roman" w:eastAsia="Times New Roman" w:hAnsi="Times New Roman" w:cs="Times New Roman"/>
          <w:color w:val="000000"/>
          <w:sz w:val="28"/>
          <w:szCs w:val="28"/>
        </w:rPr>
      </w:pPr>
      <w:bookmarkStart w:id="32" w:name="bookmark=id.1jlao46" w:colFirst="0" w:colLast="0"/>
      <w:bookmarkEnd w:id="32"/>
      <w:r>
        <w:rPr>
          <w:rFonts w:ascii="Times New Roman" w:eastAsia="Times New Roman" w:hAnsi="Times New Roman" w:cs="Times New Roman"/>
          <w:color w:val="000000"/>
          <w:sz w:val="28"/>
          <w:szCs w:val="28"/>
        </w:rPr>
        <w:t xml:space="preserve">представники наукових установ і фахівці відповідно до </w:t>
      </w:r>
      <w:r w:rsidR="00BB549D">
        <w:rPr>
          <w:rFonts w:ascii="Times New Roman" w:eastAsia="Times New Roman" w:hAnsi="Times New Roman" w:cs="Times New Roman"/>
          <w:sz w:val="28"/>
          <w:szCs w:val="28"/>
        </w:rPr>
        <w:t>завдань</w:t>
      </w:r>
      <w:r w:rsidR="00BB549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конкурсу, які мають відповідний досвід роботи.</w:t>
      </w:r>
    </w:p>
    <w:p w:rsidR="00DC5869"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bookmarkStart w:id="33" w:name="bookmark=id.43ky6rz" w:colFirst="0" w:colLast="0"/>
      <w:bookmarkEnd w:id="33"/>
      <w:r>
        <w:rPr>
          <w:rFonts w:ascii="Times New Roman" w:eastAsia="Times New Roman" w:hAnsi="Times New Roman" w:cs="Times New Roman"/>
          <w:color w:val="000000"/>
          <w:sz w:val="28"/>
          <w:szCs w:val="28"/>
        </w:rPr>
        <w:t>Кількість державних службовців та посадових осіб місцевого самоврядування, представників організатора конк</w:t>
      </w:r>
      <w:r w:rsidR="00562B50">
        <w:rPr>
          <w:rFonts w:ascii="Times New Roman" w:eastAsia="Times New Roman" w:hAnsi="Times New Roman" w:cs="Times New Roman"/>
          <w:color w:val="000000"/>
          <w:sz w:val="28"/>
          <w:szCs w:val="28"/>
        </w:rPr>
        <w:t>урсу не повинна перевищувати 50%</w:t>
      </w:r>
      <w:r>
        <w:rPr>
          <w:rFonts w:ascii="Times New Roman" w:eastAsia="Times New Roman" w:hAnsi="Times New Roman" w:cs="Times New Roman"/>
          <w:color w:val="000000"/>
          <w:sz w:val="28"/>
          <w:szCs w:val="28"/>
        </w:rPr>
        <w:t xml:space="preserve"> кількості членів конкурсної комісії.</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bookmarkStart w:id="34" w:name="bookmark=id.2iq8gzs" w:colFirst="0" w:colLast="0"/>
      <w:bookmarkEnd w:id="34"/>
      <w:r>
        <w:rPr>
          <w:rFonts w:ascii="Times New Roman" w:eastAsia="Times New Roman" w:hAnsi="Times New Roman" w:cs="Times New Roman"/>
          <w:color w:val="000000"/>
          <w:sz w:val="28"/>
          <w:szCs w:val="28"/>
        </w:rPr>
        <w:t>Члени конкурсної комісії здійснюють свої повноваження на громадських засадах.</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bookmarkStart w:id="35" w:name="bookmark=id.xvir7l" w:colFirst="0" w:colLast="0"/>
      <w:bookmarkEnd w:id="35"/>
      <w:r>
        <w:rPr>
          <w:rFonts w:ascii="Times New Roman" w:eastAsia="Times New Roman" w:hAnsi="Times New Roman" w:cs="Times New Roman"/>
          <w:color w:val="000000"/>
          <w:sz w:val="28"/>
          <w:szCs w:val="28"/>
        </w:rPr>
        <w:t xml:space="preserve">Для відбору представників інститутів громадянського суспільства, наукових установ і фахівців організатор конкурсу розміщує на своєму офіційному </w:t>
      </w:r>
      <w:proofErr w:type="spellStart"/>
      <w:r>
        <w:rPr>
          <w:rFonts w:ascii="Times New Roman" w:eastAsia="Times New Roman" w:hAnsi="Times New Roman" w:cs="Times New Roman"/>
          <w:color w:val="000000"/>
          <w:sz w:val="28"/>
          <w:szCs w:val="28"/>
        </w:rPr>
        <w:t>вебсайті</w:t>
      </w:r>
      <w:proofErr w:type="spellEnd"/>
      <w:r>
        <w:rPr>
          <w:rFonts w:ascii="Times New Roman" w:eastAsia="Times New Roman" w:hAnsi="Times New Roman" w:cs="Times New Roman"/>
          <w:color w:val="000000"/>
          <w:sz w:val="28"/>
          <w:szCs w:val="28"/>
        </w:rPr>
        <w:t xml:space="preserve"> оголошення про подання кандидатур до складу конкурсної комісії, в якому зазначаються вимоги до кандидатів, строки подання заяв про включення до складу конкурсної комісії та контактна особа для надання додаткової інформації. </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bookmarkStart w:id="36" w:name="bookmark=id.1x0gk37" w:colFirst="0" w:colLast="0"/>
      <w:bookmarkStart w:id="37" w:name="bookmark=id.3hv69ve" w:colFirst="0" w:colLast="0"/>
      <w:bookmarkEnd w:id="36"/>
      <w:bookmarkEnd w:id="37"/>
      <w:r>
        <w:rPr>
          <w:rFonts w:ascii="Times New Roman" w:eastAsia="Times New Roman" w:hAnsi="Times New Roman" w:cs="Times New Roman"/>
          <w:color w:val="000000"/>
          <w:sz w:val="28"/>
          <w:szCs w:val="28"/>
        </w:rPr>
        <w:t>У заяві про включення до складу конкурсної комісії кандидати зазначають про себе таку інформацію:</w:t>
      </w:r>
    </w:p>
    <w:p w:rsidR="00D171A4" w:rsidRDefault="007A3C94" w:rsidP="00AB642F">
      <w:pPr>
        <w:numPr>
          <w:ilvl w:val="0"/>
          <w:numId w:val="5"/>
        </w:numPr>
        <w:pBdr>
          <w:top w:val="nil"/>
          <w:left w:val="nil"/>
          <w:bottom w:val="nil"/>
          <w:right w:val="nil"/>
          <w:between w:val="nil"/>
        </w:pBdr>
        <w:tabs>
          <w:tab w:val="left" w:pos="142"/>
          <w:tab w:val="left" w:pos="851"/>
        </w:tabs>
        <w:spacing w:line="240" w:lineRule="auto"/>
        <w:ind w:left="0" w:firstLine="426"/>
        <w:jc w:val="both"/>
        <w:rPr>
          <w:rFonts w:ascii="Times New Roman" w:eastAsia="Times New Roman" w:hAnsi="Times New Roman" w:cs="Times New Roman"/>
          <w:color w:val="000000"/>
          <w:sz w:val="28"/>
          <w:szCs w:val="28"/>
        </w:rPr>
      </w:pPr>
      <w:bookmarkStart w:id="38" w:name="bookmark=id.4h042r0" w:colFirst="0" w:colLast="0"/>
      <w:bookmarkEnd w:id="38"/>
      <w:r>
        <w:rPr>
          <w:rFonts w:ascii="Times New Roman" w:eastAsia="Times New Roman" w:hAnsi="Times New Roman" w:cs="Times New Roman"/>
          <w:color w:val="000000"/>
          <w:sz w:val="28"/>
          <w:szCs w:val="28"/>
        </w:rPr>
        <w:t>рівень, ступінь освіти;</w:t>
      </w:r>
    </w:p>
    <w:p w:rsidR="00D171A4" w:rsidRDefault="007A3C94" w:rsidP="00AB642F">
      <w:pPr>
        <w:numPr>
          <w:ilvl w:val="0"/>
          <w:numId w:val="5"/>
        </w:numPr>
        <w:pBdr>
          <w:top w:val="nil"/>
          <w:left w:val="nil"/>
          <w:bottom w:val="nil"/>
          <w:right w:val="nil"/>
          <w:between w:val="nil"/>
        </w:pBdr>
        <w:tabs>
          <w:tab w:val="left" w:pos="142"/>
          <w:tab w:val="left" w:pos="851"/>
        </w:tabs>
        <w:spacing w:line="240" w:lineRule="auto"/>
        <w:ind w:left="0" w:firstLine="426"/>
        <w:jc w:val="both"/>
        <w:rPr>
          <w:rFonts w:ascii="Times New Roman" w:eastAsia="Times New Roman" w:hAnsi="Times New Roman" w:cs="Times New Roman"/>
          <w:color w:val="000000"/>
          <w:sz w:val="28"/>
          <w:szCs w:val="28"/>
        </w:rPr>
      </w:pPr>
      <w:bookmarkStart w:id="39" w:name="bookmark=id.2w5ecyt" w:colFirst="0" w:colLast="0"/>
      <w:bookmarkEnd w:id="39"/>
      <w:r>
        <w:rPr>
          <w:rFonts w:ascii="Times New Roman" w:eastAsia="Times New Roman" w:hAnsi="Times New Roman" w:cs="Times New Roman"/>
          <w:color w:val="000000"/>
          <w:sz w:val="28"/>
          <w:szCs w:val="28"/>
        </w:rPr>
        <w:lastRenderedPageBreak/>
        <w:t xml:space="preserve">досвід діяльності у відповідній сфері із забезпечення виконання </w:t>
      </w:r>
      <w:r w:rsidR="00BB549D">
        <w:rPr>
          <w:rFonts w:ascii="Times New Roman" w:eastAsia="Times New Roman" w:hAnsi="Times New Roman" w:cs="Times New Roman"/>
          <w:sz w:val="28"/>
          <w:szCs w:val="28"/>
        </w:rPr>
        <w:t>завдань</w:t>
      </w:r>
      <w:r>
        <w:rPr>
          <w:rFonts w:ascii="Times New Roman" w:eastAsia="Times New Roman" w:hAnsi="Times New Roman" w:cs="Times New Roman"/>
          <w:color w:val="000000"/>
          <w:sz w:val="28"/>
          <w:szCs w:val="28"/>
        </w:rPr>
        <w:t>;</w:t>
      </w:r>
    </w:p>
    <w:p w:rsidR="00D171A4" w:rsidRDefault="007A3C94" w:rsidP="00AB642F">
      <w:pPr>
        <w:numPr>
          <w:ilvl w:val="0"/>
          <w:numId w:val="5"/>
        </w:numPr>
        <w:pBdr>
          <w:top w:val="nil"/>
          <w:left w:val="nil"/>
          <w:bottom w:val="nil"/>
          <w:right w:val="nil"/>
          <w:between w:val="nil"/>
        </w:pBdr>
        <w:tabs>
          <w:tab w:val="left" w:pos="142"/>
          <w:tab w:val="left" w:pos="851"/>
        </w:tabs>
        <w:spacing w:line="240" w:lineRule="auto"/>
        <w:ind w:left="0" w:firstLine="426"/>
        <w:jc w:val="both"/>
        <w:rPr>
          <w:rFonts w:ascii="Times New Roman" w:eastAsia="Times New Roman" w:hAnsi="Times New Roman" w:cs="Times New Roman"/>
          <w:color w:val="000000"/>
          <w:sz w:val="28"/>
          <w:szCs w:val="28"/>
        </w:rPr>
      </w:pPr>
      <w:bookmarkStart w:id="40" w:name="bookmark=id.1baon6m" w:colFirst="0" w:colLast="0"/>
      <w:bookmarkEnd w:id="40"/>
      <w:r>
        <w:rPr>
          <w:rFonts w:ascii="Times New Roman" w:eastAsia="Times New Roman" w:hAnsi="Times New Roman" w:cs="Times New Roman"/>
          <w:color w:val="000000"/>
          <w:sz w:val="28"/>
          <w:szCs w:val="28"/>
        </w:rPr>
        <w:t xml:space="preserve">досвід участі кандидата </w:t>
      </w:r>
      <w:r w:rsidR="00A95872" w:rsidRPr="00A95872">
        <w:rPr>
          <w:rFonts w:ascii="Times New Roman" w:eastAsia="Times New Roman" w:hAnsi="Times New Roman" w:cs="Times New Roman"/>
          <w:color w:val="000000"/>
          <w:sz w:val="28"/>
          <w:szCs w:val="28"/>
        </w:rPr>
        <w:t xml:space="preserve">у </w:t>
      </w:r>
      <w:r>
        <w:rPr>
          <w:rFonts w:ascii="Times New Roman" w:eastAsia="Times New Roman" w:hAnsi="Times New Roman" w:cs="Times New Roman"/>
          <w:color w:val="000000"/>
          <w:sz w:val="28"/>
          <w:szCs w:val="28"/>
        </w:rPr>
        <w:t xml:space="preserve">реалізації проєктів, що спрямовані на забезпечення виконання </w:t>
      </w:r>
      <w:r w:rsidR="00BB549D">
        <w:rPr>
          <w:rFonts w:ascii="Times New Roman" w:eastAsia="Times New Roman" w:hAnsi="Times New Roman" w:cs="Times New Roman"/>
          <w:sz w:val="28"/>
          <w:szCs w:val="28"/>
        </w:rPr>
        <w:t>завдань</w:t>
      </w:r>
      <w:r>
        <w:rPr>
          <w:rFonts w:ascii="Times New Roman" w:eastAsia="Times New Roman" w:hAnsi="Times New Roman" w:cs="Times New Roman"/>
          <w:color w:val="000000"/>
          <w:sz w:val="28"/>
          <w:szCs w:val="28"/>
        </w:rPr>
        <w:t>, та рівень реалізації проєктів;</w:t>
      </w:r>
    </w:p>
    <w:p w:rsidR="00D171A4" w:rsidRDefault="007A3C94" w:rsidP="00AB642F">
      <w:pPr>
        <w:numPr>
          <w:ilvl w:val="0"/>
          <w:numId w:val="5"/>
        </w:numPr>
        <w:pBdr>
          <w:top w:val="nil"/>
          <w:left w:val="nil"/>
          <w:bottom w:val="nil"/>
          <w:right w:val="nil"/>
          <w:between w:val="nil"/>
        </w:pBdr>
        <w:tabs>
          <w:tab w:val="left" w:pos="142"/>
          <w:tab w:val="left" w:pos="851"/>
        </w:tabs>
        <w:spacing w:line="240" w:lineRule="auto"/>
        <w:ind w:left="0" w:firstLine="426"/>
        <w:jc w:val="both"/>
        <w:rPr>
          <w:rFonts w:ascii="Times New Roman" w:eastAsia="Times New Roman" w:hAnsi="Times New Roman" w:cs="Times New Roman"/>
          <w:color w:val="000000"/>
          <w:sz w:val="28"/>
          <w:szCs w:val="28"/>
        </w:rPr>
      </w:pPr>
      <w:bookmarkStart w:id="41" w:name="bookmark=id.3vac5uf" w:colFirst="0" w:colLast="0"/>
      <w:bookmarkEnd w:id="41"/>
      <w:r>
        <w:rPr>
          <w:rFonts w:ascii="Times New Roman" w:eastAsia="Times New Roman" w:hAnsi="Times New Roman" w:cs="Times New Roman"/>
          <w:color w:val="000000"/>
          <w:sz w:val="28"/>
          <w:szCs w:val="28"/>
        </w:rPr>
        <w:t>досвід членства кандидата у конкурсних комісіях з визначення проєктів, розроблених інститутами громадянського суспільства, для реалізації яких надається фінансова підтримка;</w:t>
      </w:r>
    </w:p>
    <w:p w:rsidR="00D171A4" w:rsidRDefault="007A3C94" w:rsidP="00AB642F">
      <w:pPr>
        <w:numPr>
          <w:ilvl w:val="0"/>
          <w:numId w:val="5"/>
        </w:numPr>
        <w:pBdr>
          <w:top w:val="nil"/>
          <w:left w:val="nil"/>
          <w:bottom w:val="nil"/>
          <w:right w:val="nil"/>
          <w:between w:val="nil"/>
        </w:pBdr>
        <w:tabs>
          <w:tab w:val="left" w:pos="142"/>
          <w:tab w:val="left" w:pos="851"/>
        </w:tabs>
        <w:spacing w:line="240" w:lineRule="auto"/>
        <w:ind w:left="0" w:firstLine="426"/>
        <w:jc w:val="both"/>
        <w:rPr>
          <w:rFonts w:ascii="Times New Roman" w:eastAsia="Times New Roman" w:hAnsi="Times New Roman" w:cs="Times New Roman"/>
          <w:color w:val="000000"/>
          <w:sz w:val="28"/>
          <w:szCs w:val="28"/>
        </w:rPr>
      </w:pPr>
      <w:bookmarkStart w:id="42" w:name="bookmark=id.2afmg28" w:colFirst="0" w:colLast="0"/>
      <w:bookmarkEnd w:id="42"/>
      <w:r>
        <w:rPr>
          <w:rFonts w:ascii="Times New Roman" w:eastAsia="Times New Roman" w:hAnsi="Times New Roman" w:cs="Times New Roman"/>
          <w:color w:val="000000"/>
          <w:sz w:val="28"/>
          <w:szCs w:val="28"/>
        </w:rPr>
        <w:t xml:space="preserve">міжнародна експертна діяльність у відповідній сфері із забезпеченням виконання </w:t>
      </w:r>
      <w:r w:rsidR="00BB549D">
        <w:rPr>
          <w:rFonts w:ascii="Times New Roman" w:eastAsia="Times New Roman" w:hAnsi="Times New Roman" w:cs="Times New Roman"/>
          <w:sz w:val="28"/>
          <w:szCs w:val="28"/>
        </w:rPr>
        <w:t>завдань</w:t>
      </w:r>
      <w:r>
        <w:rPr>
          <w:rFonts w:ascii="Times New Roman" w:eastAsia="Times New Roman" w:hAnsi="Times New Roman" w:cs="Times New Roman"/>
          <w:sz w:val="28"/>
          <w:szCs w:val="28"/>
        </w:rPr>
        <w:t xml:space="preserve"> конкурсу </w:t>
      </w:r>
      <w:r>
        <w:rPr>
          <w:rFonts w:ascii="Times New Roman" w:eastAsia="Times New Roman" w:hAnsi="Times New Roman" w:cs="Times New Roman"/>
          <w:color w:val="000000"/>
          <w:sz w:val="28"/>
          <w:szCs w:val="28"/>
        </w:rPr>
        <w:t xml:space="preserve">протягом останніх </w:t>
      </w:r>
      <w:r w:rsidR="00A95872" w:rsidRPr="00A95872">
        <w:rPr>
          <w:rFonts w:ascii="Times New Roman" w:eastAsia="Times New Roman" w:hAnsi="Times New Roman" w:cs="Times New Roman"/>
          <w:color w:val="000000"/>
          <w:sz w:val="28"/>
          <w:szCs w:val="28"/>
        </w:rPr>
        <w:t>трьох</w:t>
      </w:r>
      <w:r>
        <w:rPr>
          <w:rFonts w:ascii="Times New Roman" w:eastAsia="Times New Roman" w:hAnsi="Times New Roman" w:cs="Times New Roman"/>
          <w:color w:val="000000"/>
          <w:sz w:val="28"/>
          <w:szCs w:val="28"/>
        </w:rPr>
        <w:t xml:space="preserve"> років;</w:t>
      </w:r>
    </w:p>
    <w:p w:rsidR="00D171A4" w:rsidRDefault="007A3C94" w:rsidP="00AB642F">
      <w:pPr>
        <w:numPr>
          <w:ilvl w:val="0"/>
          <w:numId w:val="5"/>
        </w:numPr>
        <w:pBdr>
          <w:top w:val="nil"/>
          <w:left w:val="nil"/>
          <w:bottom w:val="nil"/>
          <w:right w:val="nil"/>
          <w:between w:val="nil"/>
        </w:pBdr>
        <w:tabs>
          <w:tab w:val="left" w:pos="142"/>
          <w:tab w:val="left" w:pos="851"/>
        </w:tabs>
        <w:spacing w:line="240" w:lineRule="auto"/>
        <w:ind w:left="0" w:firstLine="426"/>
        <w:jc w:val="both"/>
        <w:rPr>
          <w:rFonts w:ascii="Times New Roman" w:eastAsia="Times New Roman" w:hAnsi="Times New Roman" w:cs="Times New Roman"/>
          <w:color w:val="000000"/>
          <w:sz w:val="28"/>
          <w:szCs w:val="28"/>
        </w:rPr>
      </w:pPr>
      <w:bookmarkStart w:id="43" w:name="bookmark=id.pkwqa1" w:colFirst="0" w:colLast="0"/>
      <w:bookmarkEnd w:id="43"/>
      <w:r>
        <w:rPr>
          <w:rFonts w:ascii="Times New Roman" w:eastAsia="Times New Roman" w:hAnsi="Times New Roman" w:cs="Times New Roman"/>
          <w:color w:val="000000"/>
          <w:sz w:val="28"/>
          <w:szCs w:val="28"/>
        </w:rPr>
        <w:t>делегування кандидата інститутом громадянського суспільства, який він представляє, або науковою установою, в якій він працює, з додаванням відповідного листа-підтвердження.</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bookmarkStart w:id="44" w:name="bookmark=id.39kk8xu" w:colFirst="0" w:colLast="0"/>
      <w:bookmarkEnd w:id="44"/>
      <w:r>
        <w:rPr>
          <w:rFonts w:ascii="Times New Roman" w:eastAsia="Times New Roman" w:hAnsi="Times New Roman" w:cs="Times New Roman"/>
          <w:color w:val="000000"/>
          <w:sz w:val="28"/>
          <w:szCs w:val="28"/>
        </w:rPr>
        <w:t xml:space="preserve">Строк подання заяв про включення до складу конкурсної комісії триває </w:t>
      </w:r>
      <w:r w:rsidR="00562B50">
        <w:rPr>
          <w:rFonts w:ascii="Times New Roman" w:eastAsia="Times New Roman" w:hAnsi="Times New Roman" w:cs="Times New Roman"/>
          <w:color w:val="000000"/>
          <w:sz w:val="28"/>
          <w:szCs w:val="28"/>
        </w:rPr>
        <w:t>чотирнадцять</w:t>
      </w:r>
      <w:r>
        <w:rPr>
          <w:rFonts w:ascii="Times New Roman" w:eastAsia="Times New Roman" w:hAnsi="Times New Roman" w:cs="Times New Roman"/>
          <w:color w:val="000000"/>
          <w:sz w:val="28"/>
          <w:szCs w:val="28"/>
        </w:rPr>
        <w:t xml:space="preserve"> календарних днів.</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bookmarkStart w:id="45" w:name="bookmark=id.1opuj5n" w:colFirst="0" w:colLast="0"/>
      <w:bookmarkStart w:id="46" w:name="bookmark=id.48pi1tg" w:colFirst="0" w:colLast="0"/>
      <w:bookmarkStart w:id="47" w:name="bookmark=id.2nusc19" w:colFirst="0" w:colLast="0"/>
      <w:bookmarkEnd w:id="45"/>
      <w:bookmarkEnd w:id="46"/>
      <w:bookmarkEnd w:id="47"/>
      <w:r>
        <w:rPr>
          <w:rFonts w:ascii="Times New Roman" w:eastAsia="Times New Roman" w:hAnsi="Times New Roman" w:cs="Times New Roman"/>
          <w:color w:val="000000"/>
          <w:sz w:val="28"/>
          <w:szCs w:val="28"/>
        </w:rPr>
        <w:t>У разі потреби організатор конкурсу має право визначити додаткові умови відбору кандидатів до складу конкурсної комісії з дотриманням принципів обґрунтованості, неупередженості та положень цього Порядку, про що зазначає в оголошенні про подання кандидатур до складу конкурсної комісії.</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bookmarkStart w:id="48" w:name="bookmark=id.3mzq4wv" w:colFirst="0" w:colLast="0"/>
      <w:bookmarkStart w:id="49" w:name="bookmark=id.1302m92" w:colFirst="0" w:colLast="0"/>
      <w:bookmarkEnd w:id="48"/>
      <w:bookmarkEnd w:id="49"/>
      <w:r>
        <w:rPr>
          <w:rFonts w:ascii="Times New Roman" w:eastAsia="Times New Roman" w:hAnsi="Times New Roman" w:cs="Times New Roman"/>
          <w:color w:val="000000"/>
          <w:sz w:val="28"/>
          <w:szCs w:val="28"/>
        </w:rPr>
        <w:t>Не може бути членом конкурсної комісії особа, що є керівником/членом правління/наглядової ради або працівником учасника конкурсу.</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Організатор конкурсу аналізуючи інформацію про досвід  діяльності у відповідній сфері, досвід реалізації проєктів та </w:t>
      </w:r>
      <w:proofErr w:type="spellStart"/>
      <w:r>
        <w:rPr>
          <w:rFonts w:ascii="Times New Roman" w:eastAsia="Times New Roman" w:hAnsi="Times New Roman" w:cs="Times New Roman"/>
          <w:color w:val="000000"/>
          <w:sz w:val="28"/>
          <w:szCs w:val="28"/>
        </w:rPr>
        <w:t>експертність</w:t>
      </w:r>
      <w:proofErr w:type="spellEnd"/>
      <w:r>
        <w:rPr>
          <w:rFonts w:ascii="Times New Roman" w:eastAsia="Times New Roman" w:hAnsi="Times New Roman" w:cs="Times New Roman"/>
          <w:color w:val="000000"/>
          <w:sz w:val="28"/>
          <w:szCs w:val="28"/>
        </w:rPr>
        <w:t xml:space="preserve"> кандидатів здійснює відбір членів конкурсної комісії.</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bookmarkStart w:id="50" w:name="bookmark=id.2250f4o" w:colFirst="0" w:colLast="0"/>
      <w:bookmarkEnd w:id="50"/>
      <w:r>
        <w:rPr>
          <w:rFonts w:ascii="Times New Roman" w:eastAsia="Times New Roman" w:hAnsi="Times New Roman" w:cs="Times New Roman"/>
          <w:color w:val="000000"/>
          <w:sz w:val="28"/>
          <w:szCs w:val="28"/>
        </w:rPr>
        <w:t>Члени конкурсної комісії зобов’язані не допускати реального або потенційного конфлікту інтересів під час розгляду конкурсних пропозицій.</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bookmarkStart w:id="51" w:name="bookmark=id.haapch" w:colFirst="0" w:colLast="0"/>
      <w:bookmarkEnd w:id="51"/>
      <w:r>
        <w:rPr>
          <w:rFonts w:ascii="Times New Roman" w:eastAsia="Times New Roman" w:hAnsi="Times New Roman" w:cs="Times New Roman"/>
          <w:color w:val="000000"/>
          <w:sz w:val="28"/>
          <w:szCs w:val="28"/>
        </w:rPr>
        <w:t>Перед початком розгляду конкурсних пропозицій член конкурсної комісії зобов’язаний повідомити про наявність реального або потенційного конфлікту інтересів та надати пояснення щодо обставин, які можуть перешкоджати об’єктивному виконанню ним обов’язків.</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bookmarkStart w:id="52" w:name="bookmark=id.319y80a" w:colFirst="0" w:colLast="0"/>
      <w:bookmarkEnd w:id="52"/>
      <w:r>
        <w:rPr>
          <w:rFonts w:ascii="Times New Roman" w:eastAsia="Times New Roman" w:hAnsi="Times New Roman" w:cs="Times New Roman"/>
          <w:color w:val="000000"/>
          <w:sz w:val="28"/>
          <w:szCs w:val="28"/>
        </w:rPr>
        <w:t>Організатор конкурсу за поданням конкурсної комісії виключає з її складу члена комісії, в якого виявлено реальний або потенційний конфлікт інтересів.</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bookmarkStart w:id="53" w:name="bookmark=id.1gf8i83" w:colFirst="0" w:colLast="0"/>
      <w:bookmarkEnd w:id="53"/>
      <w:r>
        <w:rPr>
          <w:rFonts w:ascii="Times New Roman" w:eastAsia="Times New Roman" w:hAnsi="Times New Roman" w:cs="Times New Roman"/>
          <w:color w:val="000000"/>
          <w:sz w:val="28"/>
          <w:szCs w:val="28"/>
        </w:rPr>
        <w:t>Якщо реальний або потенційний конфлікт інтересів виявлено після ухвалення конкурсною комісією рішення про визначення переможців конкурсу, зазначене рішення підлягає перегляду. Індивідуальні оцінки члена конкурсної комісії, в якого виявлено реальний або потенційний конфлікт інтересів, не враховуються.</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bookmarkStart w:id="54" w:name="bookmark=id.40ew0vw" w:colFirst="0" w:colLast="0"/>
      <w:bookmarkEnd w:id="54"/>
      <w:r>
        <w:rPr>
          <w:rFonts w:ascii="Times New Roman" w:eastAsia="Times New Roman" w:hAnsi="Times New Roman" w:cs="Times New Roman"/>
          <w:color w:val="000000"/>
          <w:sz w:val="28"/>
          <w:szCs w:val="28"/>
        </w:rPr>
        <w:lastRenderedPageBreak/>
        <w:t xml:space="preserve">Організатор конкурсу в електронній системі проведення конкурсу протягом </w:t>
      </w:r>
      <w:r>
        <w:rPr>
          <w:rFonts w:ascii="Times New Roman" w:eastAsia="Times New Roman" w:hAnsi="Times New Roman" w:cs="Times New Roman"/>
          <w:sz w:val="28"/>
          <w:szCs w:val="28"/>
        </w:rPr>
        <w:t>п’яти</w:t>
      </w:r>
      <w:r>
        <w:rPr>
          <w:rFonts w:ascii="Times New Roman" w:eastAsia="Times New Roman" w:hAnsi="Times New Roman" w:cs="Times New Roman"/>
          <w:color w:val="000000"/>
          <w:sz w:val="28"/>
          <w:szCs w:val="28"/>
        </w:rPr>
        <w:t xml:space="preserve"> календарних днів з дати затвердження персонального складу конкурсної комісії </w:t>
      </w:r>
      <w:r>
        <w:rPr>
          <w:rFonts w:ascii="Times New Roman" w:eastAsia="Times New Roman" w:hAnsi="Times New Roman" w:cs="Times New Roman"/>
          <w:sz w:val="28"/>
          <w:szCs w:val="28"/>
        </w:rPr>
        <w:t xml:space="preserve">публікує </w:t>
      </w:r>
      <w:r>
        <w:rPr>
          <w:rFonts w:ascii="Times New Roman" w:eastAsia="Times New Roman" w:hAnsi="Times New Roman" w:cs="Times New Roman"/>
          <w:color w:val="000000"/>
          <w:sz w:val="28"/>
          <w:szCs w:val="28"/>
        </w:rPr>
        <w:t>інформацію про всіх її членів, яка містить:</w:t>
      </w:r>
    </w:p>
    <w:p w:rsidR="00D171A4" w:rsidRDefault="007A3C94" w:rsidP="00AB642F">
      <w:pPr>
        <w:numPr>
          <w:ilvl w:val="0"/>
          <w:numId w:val="3"/>
        </w:numPr>
        <w:pBdr>
          <w:top w:val="nil"/>
          <w:left w:val="nil"/>
          <w:bottom w:val="nil"/>
          <w:right w:val="nil"/>
          <w:between w:val="nil"/>
        </w:pBdr>
        <w:tabs>
          <w:tab w:val="left" w:pos="142"/>
          <w:tab w:val="left" w:pos="993"/>
        </w:tabs>
        <w:spacing w:line="240" w:lineRule="auto"/>
        <w:ind w:left="0" w:firstLine="426"/>
        <w:jc w:val="both"/>
        <w:rPr>
          <w:rFonts w:ascii="Times New Roman" w:eastAsia="Times New Roman" w:hAnsi="Times New Roman" w:cs="Times New Roman"/>
          <w:color w:val="000000"/>
          <w:sz w:val="28"/>
          <w:szCs w:val="28"/>
        </w:rPr>
      </w:pPr>
      <w:bookmarkStart w:id="55" w:name="bookmark=id.2fk6b3p" w:colFirst="0" w:colLast="0"/>
      <w:bookmarkEnd w:id="55"/>
      <w:r>
        <w:rPr>
          <w:rFonts w:ascii="Times New Roman" w:eastAsia="Times New Roman" w:hAnsi="Times New Roman" w:cs="Times New Roman"/>
          <w:color w:val="000000"/>
          <w:sz w:val="28"/>
          <w:szCs w:val="28"/>
        </w:rPr>
        <w:t>прізвище, ім’я, по батькові (за наявності) члена конкурсної комісії;</w:t>
      </w:r>
    </w:p>
    <w:p w:rsidR="00D171A4" w:rsidRDefault="007A3C94" w:rsidP="00AB642F">
      <w:pPr>
        <w:numPr>
          <w:ilvl w:val="0"/>
          <w:numId w:val="3"/>
        </w:numPr>
        <w:pBdr>
          <w:top w:val="nil"/>
          <w:left w:val="nil"/>
          <w:bottom w:val="nil"/>
          <w:right w:val="nil"/>
          <w:between w:val="nil"/>
        </w:pBdr>
        <w:tabs>
          <w:tab w:val="left" w:pos="142"/>
          <w:tab w:val="left" w:pos="993"/>
        </w:tabs>
        <w:spacing w:line="240" w:lineRule="auto"/>
        <w:ind w:left="0" w:firstLine="426"/>
        <w:jc w:val="both"/>
        <w:rPr>
          <w:rFonts w:ascii="Times New Roman" w:eastAsia="Times New Roman" w:hAnsi="Times New Roman" w:cs="Times New Roman"/>
          <w:color w:val="000000"/>
          <w:sz w:val="28"/>
          <w:szCs w:val="28"/>
        </w:rPr>
      </w:pPr>
      <w:bookmarkStart w:id="56" w:name="bookmark=id.upglbi" w:colFirst="0" w:colLast="0"/>
      <w:bookmarkEnd w:id="56"/>
      <w:r>
        <w:rPr>
          <w:rFonts w:ascii="Times New Roman" w:eastAsia="Times New Roman" w:hAnsi="Times New Roman" w:cs="Times New Roman"/>
          <w:color w:val="000000"/>
          <w:sz w:val="28"/>
          <w:szCs w:val="28"/>
        </w:rPr>
        <w:t>місце роботи, посаду члена конкурсної комісії;</w:t>
      </w:r>
    </w:p>
    <w:p w:rsidR="00D171A4" w:rsidRDefault="007A3C94" w:rsidP="00AB642F">
      <w:pPr>
        <w:numPr>
          <w:ilvl w:val="0"/>
          <w:numId w:val="3"/>
        </w:numPr>
        <w:pBdr>
          <w:top w:val="nil"/>
          <w:left w:val="nil"/>
          <w:bottom w:val="nil"/>
          <w:right w:val="nil"/>
          <w:between w:val="nil"/>
        </w:pBdr>
        <w:tabs>
          <w:tab w:val="left" w:pos="142"/>
          <w:tab w:val="left" w:pos="993"/>
        </w:tabs>
        <w:spacing w:line="240" w:lineRule="auto"/>
        <w:ind w:left="0" w:firstLine="426"/>
        <w:jc w:val="both"/>
        <w:rPr>
          <w:rFonts w:ascii="Times New Roman" w:eastAsia="Times New Roman" w:hAnsi="Times New Roman" w:cs="Times New Roman"/>
          <w:color w:val="000000"/>
          <w:sz w:val="28"/>
          <w:szCs w:val="28"/>
        </w:rPr>
      </w:pPr>
      <w:bookmarkStart w:id="57" w:name="bookmark=id.3ep43zb" w:colFirst="0" w:colLast="0"/>
      <w:bookmarkEnd w:id="57"/>
      <w:r>
        <w:rPr>
          <w:rFonts w:ascii="Times New Roman" w:eastAsia="Times New Roman" w:hAnsi="Times New Roman" w:cs="Times New Roman"/>
          <w:color w:val="000000"/>
          <w:sz w:val="28"/>
          <w:szCs w:val="28"/>
        </w:rPr>
        <w:t xml:space="preserve">найменування організації у разі, коли член конкурсної комісії представляє таку організацію, із зазначенням коду згідно з ЄДРПОУ (крім членів конкурсної комісії, які є представниками організатора конкурсу). В інформації про члена конкурсної комісії, який є головою (уповноваженим представником) громадської ради при </w:t>
      </w:r>
      <w:r>
        <w:rPr>
          <w:rFonts w:ascii="Times New Roman" w:eastAsia="Times New Roman" w:hAnsi="Times New Roman" w:cs="Times New Roman"/>
          <w:sz w:val="28"/>
          <w:szCs w:val="28"/>
        </w:rPr>
        <w:t>виконавчому органі Київської міської ради (Київській міській державній адміністрації)</w:t>
      </w:r>
      <w:r>
        <w:rPr>
          <w:rFonts w:ascii="Times New Roman" w:eastAsia="Times New Roman" w:hAnsi="Times New Roman" w:cs="Times New Roman"/>
          <w:color w:val="000000"/>
          <w:sz w:val="28"/>
          <w:szCs w:val="28"/>
        </w:rPr>
        <w:t xml:space="preserve">, зазначаються найменування та код згідно з ЄДРПОУ інституту громадянського суспільства, який делегував його до складу </w:t>
      </w:r>
      <w:r>
        <w:rPr>
          <w:rFonts w:ascii="Times New Roman" w:eastAsia="Times New Roman" w:hAnsi="Times New Roman" w:cs="Times New Roman"/>
          <w:sz w:val="28"/>
          <w:szCs w:val="28"/>
        </w:rPr>
        <w:t xml:space="preserve">зазначеної </w:t>
      </w:r>
      <w:r>
        <w:rPr>
          <w:rFonts w:ascii="Times New Roman" w:eastAsia="Times New Roman" w:hAnsi="Times New Roman" w:cs="Times New Roman"/>
          <w:color w:val="000000"/>
          <w:sz w:val="28"/>
          <w:szCs w:val="28"/>
        </w:rPr>
        <w:t>громадської ради;</w:t>
      </w:r>
    </w:p>
    <w:p w:rsidR="00D171A4" w:rsidRDefault="007A3C94" w:rsidP="00AB642F">
      <w:pPr>
        <w:numPr>
          <w:ilvl w:val="0"/>
          <w:numId w:val="3"/>
        </w:numPr>
        <w:pBdr>
          <w:top w:val="nil"/>
          <w:left w:val="nil"/>
          <w:bottom w:val="nil"/>
          <w:right w:val="nil"/>
          <w:between w:val="nil"/>
        </w:pBdr>
        <w:tabs>
          <w:tab w:val="left" w:pos="142"/>
          <w:tab w:val="left" w:pos="993"/>
        </w:tabs>
        <w:spacing w:line="240" w:lineRule="auto"/>
        <w:ind w:left="0" w:firstLine="426"/>
        <w:jc w:val="both"/>
        <w:rPr>
          <w:rFonts w:ascii="Times New Roman" w:eastAsia="Times New Roman" w:hAnsi="Times New Roman" w:cs="Times New Roman"/>
          <w:color w:val="000000"/>
          <w:sz w:val="28"/>
          <w:szCs w:val="28"/>
        </w:rPr>
      </w:pPr>
      <w:bookmarkStart w:id="58" w:name="bookmark=id.1tuee74" w:colFirst="0" w:colLast="0"/>
      <w:bookmarkEnd w:id="58"/>
      <w:r>
        <w:rPr>
          <w:rFonts w:ascii="Times New Roman" w:eastAsia="Times New Roman" w:hAnsi="Times New Roman" w:cs="Times New Roman"/>
          <w:color w:val="000000"/>
          <w:sz w:val="28"/>
          <w:szCs w:val="28"/>
        </w:rPr>
        <w:t xml:space="preserve">досвід діяльності у відповідній сфері із забезпечення виконання </w:t>
      </w:r>
      <w:r w:rsidR="00BB549D">
        <w:rPr>
          <w:rFonts w:ascii="Times New Roman" w:eastAsia="Times New Roman" w:hAnsi="Times New Roman" w:cs="Times New Roman"/>
          <w:sz w:val="28"/>
          <w:szCs w:val="28"/>
        </w:rPr>
        <w:t>завдань</w:t>
      </w:r>
      <w:r>
        <w:rPr>
          <w:rFonts w:ascii="Times New Roman" w:eastAsia="Times New Roman" w:hAnsi="Times New Roman" w:cs="Times New Roman"/>
          <w:sz w:val="28"/>
          <w:szCs w:val="28"/>
        </w:rPr>
        <w:t xml:space="preserve"> конкурсу</w:t>
      </w:r>
      <w:r>
        <w:rPr>
          <w:rFonts w:ascii="Times New Roman" w:eastAsia="Times New Roman" w:hAnsi="Times New Roman" w:cs="Times New Roman"/>
          <w:color w:val="000000"/>
          <w:sz w:val="28"/>
          <w:szCs w:val="28"/>
        </w:rPr>
        <w:t xml:space="preserve"> та/або міжнародна експертна діяльність у відповідній сфері протягом останніх трьох років (у разі наявності).</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bookmarkStart w:id="59" w:name="bookmark=id.2szc72q" w:colFirst="0" w:colLast="0"/>
      <w:bookmarkStart w:id="60" w:name="bookmark=id.4du1wux" w:colFirst="0" w:colLast="0"/>
      <w:bookmarkEnd w:id="59"/>
      <w:bookmarkEnd w:id="60"/>
      <w:r>
        <w:rPr>
          <w:rFonts w:ascii="Times New Roman" w:eastAsia="Times New Roman" w:hAnsi="Times New Roman" w:cs="Times New Roman"/>
          <w:color w:val="000000"/>
          <w:sz w:val="28"/>
          <w:szCs w:val="28"/>
        </w:rPr>
        <w:t>Засідання конкурсної комісії проводяться у міру потреби, про що організатором конкурсу повідомляється учасникам засідання не пізніше ніж за три календарних дні до його проведення.</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bookmarkStart w:id="61" w:name="bookmark=id.184mhaj" w:colFirst="0" w:colLast="0"/>
      <w:bookmarkEnd w:id="61"/>
      <w:r>
        <w:rPr>
          <w:rFonts w:ascii="Times New Roman" w:eastAsia="Times New Roman" w:hAnsi="Times New Roman" w:cs="Times New Roman"/>
          <w:color w:val="000000"/>
          <w:sz w:val="28"/>
          <w:szCs w:val="28"/>
        </w:rPr>
        <w:t>Конкурсна комісія на першому засіданні затверджує регламент її роботи, у якому зазначаються порядок роботи конкурсної комісії, засоби електронного зв’язку, з використанням яких можуть бути проведені засідання конкурсної комісії, процедура відкритого захисту,</w:t>
      </w:r>
      <w:r w:rsidR="00E53B31" w:rsidRPr="00E53B31">
        <w:t xml:space="preserve"> </w:t>
      </w:r>
      <w:r w:rsidR="00B608B8">
        <w:rPr>
          <w:rFonts w:ascii="Times New Roman" w:eastAsia="Times New Roman" w:hAnsi="Times New Roman" w:cs="Times New Roman"/>
          <w:color w:val="000000"/>
          <w:sz w:val="28"/>
          <w:szCs w:val="28"/>
        </w:rPr>
        <w:t>питома вага балів за електронного голосування</w:t>
      </w:r>
      <w:r w:rsidR="00E53B31" w:rsidRPr="00E53B3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прохідний бал (у разі його встановлення конкурсною комісією) тощо.</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bookmarkStart w:id="62" w:name="bookmark=id.3s49zyc" w:colFirst="0" w:colLast="0"/>
      <w:bookmarkEnd w:id="62"/>
      <w:r>
        <w:rPr>
          <w:rFonts w:ascii="Times New Roman" w:eastAsia="Times New Roman" w:hAnsi="Times New Roman" w:cs="Times New Roman"/>
          <w:color w:val="000000"/>
          <w:sz w:val="28"/>
          <w:szCs w:val="28"/>
        </w:rPr>
        <w:t>Організатор конкурсу за поданням конкурсної комісії виводить з її складу члена комісії, який двічі підряд не взяв участі у засіданні конкурсної комісії, за умови його повідомлення за три календарних дні до проведення засідання.</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bookmarkStart w:id="63" w:name="bookmark=id.279ka65" w:colFirst="0" w:colLast="0"/>
      <w:bookmarkEnd w:id="63"/>
      <w:r>
        <w:rPr>
          <w:rFonts w:ascii="Times New Roman" w:eastAsia="Times New Roman" w:hAnsi="Times New Roman" w:cs="Times New Roman"/>
          <w:color w:val="000000"/>
          <w:sz w:val="28"/>
          <w:szCs w:val="28"/>
        </w:rPr>
        <w:t>Засідання конкурсної комісії вважається правоможним, якщо у ньому беруть участь не менше двох третин складу конкурсної комісії, в тому числі з використанням засобів електронного зв’язку, зазначених у регламенті роботи конкурсної комісії.</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bookmarkStart w:id="64" w:name="bookmark=id.meukdy" w:colFirst="0" w:colLast="0"/>
      <w:bookmarkEnd w:id="64"/>
      <w:r>
        <w:rPr>
          <w:rFonts w:ascii="Times New Roman" w:eastAsia="Times New Roman" w:hAnsi="Times New Roman" w:cs="Times New Roman"/>
          <w:color w:val="000000"/>
          <w:sz w:val="28"/>
          <w:szCs w:val="28"/>
        </w:rPr>
        <w:t xml:space="preserve">Організатор конкурсу надає доступ членам конкурсної комісії до особистих кабінетів членів конкурсної комісії в електронній системі проведення конкурсу протягом </w:t>
      </w:r>
      <w:r>
        <w:rPr>
          <w:rFonts w:ascii="Times New Roman" w:eastAsia="Times New Roman" w:hAnsi="Times New Roman" w:cs="Times New Roman"/>
          <w:sz w:val="28"/>
          <w:szCs w:val="28"/>
        </w:rPr>
        <w:t>п’яти</w:t>
      </w:r>
      <w:r>
        <w:rPr>
          <w:rFonts w:ascii="Times New Roman" w:eastAsia="Times New Roman" w:hAnsi="Times New Roman" w:cs="Times New Roman"/>
          <w:color w:val="000000"/>
          <w:sz w:val="28"/>
          <w:szCs w:val="28"/>
        </w:rPr>
        <w:t xml:space="preserve"> календарних днів з дня затвердження складу конкурсної комісії.</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bookmarkStart w:id="65" w:name="bookmark=id.36ei31r" w:colFirst="0" w:colLast="0"/>
      <w:bookmarkEnd w:id="65"/>
      <w:r>
        <w:rPr>
          <w:rFonts w:ascii="Times New Roman" w:eastAsia="Times New Roman" w:hAnsi="Times New Roman" w:cs="Times New Roman"/>
          <w:color w:val="000000"/>
          <w:sz w:val="28"/>
          <w:szCs w:val="28"/>
        </w:rPr>
        <w:t>У разі виключення із складу конкурсної комісії або припинення діяльності конкурсної комісії організатор конкурсу припиняє доступ до особистих кабінетів членів конкурсної комісії протягом п’яти календарних днів з моменту прийняття відповідного рішення.</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bookmarkStart w:id="66" w:name="bookmark=id.1ljsd9k" w:colFirst="0" w:colLast="0"/>
      <w:bookmarkEnd w:id="66"/>
      <w:r>
        <w:rPr>
          <w:rFonts w:ascii="Times New Roman" w:eastAsia="Times New Roman" w:hAnsi="Times New Roman" w:cs="Times New Roman"/>
          <w:color w:val="000000"/>
          <w:sz w:val="28"/>
          <w:szCs w:val="28"/>
        </w:rPr>
        <w:lastRenderedPageBreak/>
        <w:t>В особистому кабінеті члена конкурсної комісії доступні подані конкурсні пропозиції, методичні матеріали для оцінювання проєктів, роз’яснення і консультації організатора конкурсу, засоби комунікації членів конкурсної комісії та організатора конкурсу.</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bookmarkStart w:id="67" w:name="bookmark=id.45jfvxd" w:colFirst="0" w:colLast="0"/>
      <w:bookmarkEnd w:id="67"/>
      <w:r>
        <w:rPr>
          <w:rFonts w:ascii="Times New Roman" w:eastAsia="Times New Roman" w:hAnsi="Times New Roman" w:cs="Times New Roman"/>
          <w:color w:val="000000"/>
          <w:sz w:val="28"/>
          <w:szCs w:val="28"/>
        </w:rPr>
        <w:t>Засідання конкурсної комісії можуть проводитися з використанням засобів електронного зв’язку або особисто у приміщенні, наданому організатором конкурсу, або поєднанням двох способів, за рішенням організатора конкурсу.</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bookmarkStart w:id="68" w:name="bookmark=id.2koq656" w:colFirst="0" w:colLast="0"/>
      <w:bookmarkEnd w:id="68"/>
      <w:r>
        <w:rPr>
          <w:rFonts w:ascii="Times New Roman" w:eastAsia="Times New Roman" w:hAnsi="Times New Roman" w:cs="Times New Roman"/>
          <w:color w:val="000000"/>
          <w:sz w:val="28"/>
          <w:szCs w:val="28"/>
        </w:rPr>
        <w:t>Організатор конкурсу повинен забезпечити запис засідання конкурсної комісії та розмістити посилання на нього в електронній системі проведення конкурсу протягом п’яти календарних днів з дня проведення засідання.</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Рішення конкурсної комісії приймається більшістю голосів членів комісії, які беруть участь у засіданні.</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bookmarkStart w:id="69" w:name="bookmark=id.1yyy98l" w:colFirst="0" w:colLast="0"/>
      <w:bookmarkEnd w:id="69"/>
      <w:r>
        <w:rPr>
          <w:rFonts w:ascii="Times New Roman" w:eastAsia="Times New Roman" w:hAnsi="Times New Roman" w:cs="Times New Roman"/>
          <w:color w:val="000000"/>
          <w:sz w:val="28"/>
          <w:szCs w:val="28"/>
        </w:rPr>
        <w:t>За умови рівного розподілу голосів вирішальним є голос голови конкурсної комісії.</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bookmarkStart w:id="70" w:name="bookmark=id.4iylrwe" w:colFirst="0" w:colLast="0"/>
      <w:bookmarkEnd w:id="70"/>
      <w:r>
        <w:rPr>
          <w:rFonts w:ascii="Times New Roman" w:eastAsia="Times New Roman" w:hAnsi="Times New Roman" w:cs="Times New Roman"/>
          <w:color w:val="000000"/>
          <w:sz w:val="28"/>
          <w:szCs w:val="28"/>
        </w:rPr>
        <w:t>Усі рішення, прийняті конкурсною комісією, зазначаються в протоколі, який підписується присутніми на засіданні членами конкурсної комісії.</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bookmarkStart w:id="71" w:name="bookmark=id.1d96cc0" w:colFirst="0" w:colLast="0"/>
      <w:bookmarkStart w:id="72" w:name="bookmark=id.2y3w247" w:colFirst="0" w:colLast="0"/>
      <w:bookmarkEnd w:id="71"/>
      <w:bookmarkEnd w:id="72"/>
      <w:r>
        <w:rPr>
          <w:rFonts w:ascii="Times New Roman" w:eastAsia="Times New Roman" w:hAnsi="Times New Roman" w:cs="Times New Roman"/>
          <w:color w:val="000000"/>
          <w:sz w:val="28"/>
          <w:szCs w:val="28"/>
        </w:rPr>
        <w:t>Усі рішення конкурсної комісії розміщуються організатором конкурсу протягом п’яти календарних днів з дня проведення засідання в електронній системі проведення конкурсу.</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bookmarkStart w:id="73" w:name="bookmark=id.2ce457m" w:colFirst="0" w:colLast="0"/>
      <w:bookmarkEnd w:id="73"/>
      <w:r>
        <w:rPr>
          <w:rFonts w:ascii="Times New Roman" w:eastAsia="Times New Roman" w:hAnsi="Times New Roman" w:cs="Times New Roman"/>
          <w:color w:val="000000"/>
          <w:sz w:val="28"/>
          <w:szCs w:val="28"/>
        </w:rPr>
        <w:t>Учасникові конкурсу на його вимогу видається копія протоколу засідання конкурсної комісії.</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bookmarkStart w:id="74" w:name="bookmark=id.rjefff" w:colFirst="0" w:colLast="0"/>
      <w:bookmarkEnd w:id="74"/>
      <w:r>
        <w:rPr>
          <w:rFonts w:ascii="Times New Roman" w:eastAsia="Times New Roman" w:hAnsi="Times New Roman" w:cs="Times New Roman"/>
          <w:color w:val="000000"/>
          <w:sz w:val="28"/>
          <w:szCs w:val="28"/>
        </w:rPr>
        <w:t>Конкурсна комісія у разі потреби може прийняти рішення про проведення перевірки достовірності інформації, зазначеної у конкурсній пропозиції. Перевірка проводиться у </w:t>
      </w:r>
      <w:r w:rsidR="00226C47">
        <w:rPr>
          <w:rFonts w:ascii="Times New Roman" w:eastAsia="Times New Roman" w:hAnsi="Times New Roman" w:cs="Times New Roman"/>
          <w:color w:val="000000"/>
          <w:sz w:val="28"/>
          <w:szCs w:val="28"/>
        </w:rPr>
        <w:t>спосіб</w:t>
      </w:r>
      <w:r>
        <w:rPr>
          <w:rFonts w:ascii="Times New Roman" w:eastAsia="Times New Roman" w:hAnsi="Times New Roman" w:cs="Times New Roman"/>
          <w:color w:val="000000"/>
          <w:sz w:val="28"/>
          <w:szCs w:val="28"/>
        </w:rPr>
        <w:t>, визначен</w:t>
      </w:r>
      <w:r w:rsidR="00226C47">
        <w:rPr>
          <w:rFonts w:ascii="Times New Roman" w:eastAsia="Times New Roman" w:hAnsi="Times New Roman" w:cs="Times New Roman"/>
          <w:color w:val="000000"/>
          <w:sz w:val="28"/>
          <w:szCs w:val="28"/>
        </w:rPr>
        <w:t>ий</w:t>
      </w:r>
      <w:r>
        <w:rPr>
          <w:rFonts w:ascii="Times New Roman" w:eastAsia="Times New Roman" w:hAnsi="Times New Roman" w:cs="Times New Roman"/>
          <w:color w:val="000000"/>
          <w:sz w:val="28"/>
          <w:szCs w:val="28"/>
        </w:rPr>
        <w:t xml:space="preserve"> організатором конкурсу.</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bookmarkStart w:id="75" w:name="bookmark=id.3bj1y38" w:colFirst="0" w:colLast="0"/>
      <w:bookmarkEnd w:id="75"/>
      <w:r>
        <w:rPr>
          <w:rFonts w:ascii="Times New Roman" w:eastAsia="Times New Roman" w:hAnsi="Times New Roman" w:cs="Times New Roman"/>
          <w:color w:val="000000"/>
          <w:sz w:val="28"/>
          <w:szCs w:val="28"/>
        </w:rPr>
        <w:t>У разі встановлення під час перевірки факту подання учасником конкурсу недостовірної інформації конкурсна комісія має право прийняти мотивоване рішення про припинення його подальшої участі в конкурсі, яке надсилається учаснику конкурсу в особистий кабінет в електронній системі проведення конкурсу, а також листом на адресу електронної пошти, зазначену під час реєстрації в електронній системі проведення конкурсу.</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bookmarkStart w:id="76" w:name="bookmark=id.4anzqyu" w:colFirst="0" w:colLast="0"/>
      <w:bookmarkStart w:id="77" w:name="bookmark=id.1qoc8b1" w:colFirst="0" w:colLast="0"/>
      <w:bookmarkEnd w:id="76"/>
      <w:bookmarkEnd w:id="77"/>
      <w:r>
        <w:rPr>
          <w:rFonts w:ascii="Times New Roman" w:eastAsia="Times New Roman" w:hAnsi="Times New Roman" w:cs="Times New Roman"/>
          <w:color w:val="000000"/>
          <w:sz w:val="28"/>
          <w:szCs w:val="28"/>
        </w:rPr>
        <w:t>Конкурсна комісія приймає рішення щодо можливості недопущення конкурсної пропозиції до участі у конкурсі у разі, коли:</w:t>
      </w:r>
    </w:p>
    <w:p w:rsidR="00D171A4" w:rsidRDefault="007A3C94" w:rsidP="00AB642F">
      <w:pPr>
        <w:numPr>
          <w:ilvl w:val="0"/>
          <w:numId w:val="7"/>
        </w:numPr>
        <w:pBdr>
          <w:top w:val="nil"/>
          <w:left w:val="nil"/>
          <w:bottom w:val="nil"/>
          <w:right w:val="nil"/>
          <w:between w:val="nil"/>
        </w:pBdr>
        <w:tabs>
          <w:tab w:val="left" w:pos="142"/>
          <w:tab w:val="left" w:pos="851"/>
        </w:tabs>
        <w:spacing w:line="240" w:lineRule="auto"/>
        <w:ind w:left="0" w:firstLine="426"/>
        <w:jc w:val="both"/>
        <w:rPr>
          <w:rFonts w:ascii="Times New Roman" w:eastAsia="Times New Roman" w:hAnsi="Times New Roman" w:cs="Times New Roman"/>
          <w:color w:val="000000"/>
          <w:sz w:val="28"/>
          <w:szCs w:val="28"/>
        </w:rPr>
      </w:pPr>
      <w:bookmarkStart w:id="78" w:name="bookmark=id.2pta16n" w:colFirst="0" w:colLast="0"/>
      <w:bookmarkEnd w:id="78"/>
      <w:r>
        <w:rPr>
          <w:rFonts w:ascii="Times New Roman" w:eastAsia="Times New Roman" w:hAnsi="Times New Roman" w:cs="Times New Roman"/>
          <w:color w:val="000000"/>
          <w:sz w:val="28"/>
          <w:szCs w:val="28"/>
        </w:rPr>
        <w:t>інститут громадянського суспільства без поважних причин не реалізував проєкти, для реалізації яких надавалася фінансова підтримка за рахунок бюджетних коштів протягом двох попередніх бюджетних періодів;</w:t>
      </w:r>
    </w:p>
    <w:p w:rsidR="00D171A4" w:rsidRDefault="007A3C94" w:rsidP="00AB642F">
      <w:pPr>
        <w:numPr>
          <w:ilvl w:val="0"/>
          <w:numId w:val="7"/>
        </w:numPr>
        <w:pBdr>
          <w:top w:val="nil"/>
          <w:left w:val="nil"/>
          <w:bottom w:val="nil"/>
          <w:right w:val="nil"/>
          <w:between w:val="nil"/>
        </w:pBdr>
        <w:tabs>
          <w:tab w:val="left" w:pos="142"/>
          <w:tab w:val="left" w:pos="851"/>
        </w:tabs>
        <w:spacing w:line="240" w:lineRule="auto"/>
        <w:ind w:left="0" w:firstLine="426"/>
        <w:jc w:val="both"/>
        <w:rPr>
          <w:rFonts w:ascii="Times New Roman" w:eastAsia="Times New Roman" w:hAnsi="Times New Roman" w:cs="Times New Roman"/>
          <w:color w:val="000000"/>
          <w:sz w:val="28"/>
          <w:szCs w:val="28"/>
        </w:rPr>
      </w:pPr>
      <w:bookmarkStart w:id="79" w:name="bookmark=id.14ykbeg" w:colFirst="0" w:colLast="0"/>
      <w:bookmarkEnd w:id="79"/>
      <w:r>
        <w:rPr>
          <w:rFonts w:ascii="Times New Roman" w:eastAsia="Times New Roman" w:hAnsi="Times New Roman" w:cs="Times New Roman"/>
          <w:color w:val="000000"/>
          <w:sz w:val="28"/>
          <w:szCs w:val="28"/>
        </w:rPr>
        <w:t>за результатами проведення заходів нагляду (контролю) установлено факт порушення інститутом громадянського суспільства вимог бюджетного законодавства України протягом двох попередніх бюджетних періодів без застосування заходу впливу за таке порушення (крім попередження).</w:t>
      </w:r>
    </w:p>
    <w:p w:rsidR="00D171A4" w:rsidRDefault="007A3C94" w:rsidP="00AB642F">
      <w:pPr>
        <w:tabs>
          <w:tab w:val="left" w:pos="142"/>
        </w:tabs>
        <w:spacing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5.3. Подача конкурсної пропозиції через </w:t>
      </w:r>
      <w:bookmarkStart w:id="80" w:name="bookmark=kix.z8ed9q11bk9s" w:colFirst="0" w:colLast="0"/>
      <w:bookmarkStart w:id="81" w:name="bookmark=kix.dai4khl2gdma" w:colFirst="0" w:colLast="0"/>
      <w:bookmarkEnd w:id="80"/>
      <w:bookmarkEnd w:id="81"/>
      <w:r>
        <w:rPr>
          <w:rFonts w:ascii="Times New Roman" w:eastAsia="Times New Roman" w:hAnsi="Times New Roman" w:cs="Times New Roman"/>
          <w:sz w:val="28"/>
          <w:szCs w:val="28"/>
        </w:rPr>
        <w:t>електронну систему проведення конкурсу.</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bookmarkStart w:id="82" w:name="bookmark=id.3fwokq0" w:colFirst="0" w:colLast="0"/>
      <w:bookmarkEnd w:id="82"/>
      <w:r>
        <w:rPr>
          <w:rFonts w:ascii="Times New Roman" w:eastAsia="Times New Roman" w:hAnsi="Times New Roman" w:cs="Times New Roman"/>
          <w:color w:val="000000"/>
          <w:sz w:val="28"/>
          <w:szCs w:val="28"/>
        </w:rPr>
        <w:t xml:space="preserve">Конкурсні пропозиції подаються учасником конкурсу через електронну систему проведення конкурсу протягом </w:t>
      </w:r>
      <w:r>
        <w:rPr>
          <w:rFonts w:ascii="Times New Roman" w:eastAsia="Times New Roman" w:hAnsi="Times New Roman" w:cs="Times New Roman"/>
          <w:sz w:val="28"/>
          <w:szCs w:val="28"/>
        </w:rPr>
        <w:t xml:space="preserve">тридцяти </w:t>
      </w:r>
      <w:r>
        <w:rPr>
          <w:rFonts w:ascii="Times New Roman" w:eastAsia="Times New Roman" w:hAnsi="Times New Roman" w:cs="Times New Roman"/>
          <w:color w:val="000000"/>
          <w:sz w:val="28"/>
          <w:szCs w:val="28"/>
        </w:rPr>
        <w:t>календарних днів з дати оприлюднення оголошення.</w:t>
      </w:r>
    </w:p>
    <w:p w:rsidR="00D171A4" w:rsidRDefault="007A3C94" w:rsidP="00AB642F">
      <w:pPr>
        <w:tabs>
          <w:tab w:val="left" w:pos="142"/>
        </w:tabs>
        <w:spacing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Електронна система проведення конкурсу під час реєстрації конкурсної пропозиції автоматично присвоює їй унікальний код реєстрації в системі.</w:t>
      </w:r>
    </w:p>
    <w:p w:rsidR="00226C47" w:rsidRDefault="007A3C94" w:rsidP="00AB642F">
      <w:pPr>
        <w:tabs>
          <w:tab w:val="left" w:pos="142"/>
        </w:tabs>
        <w:spacing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Конкурсна пропозиція подається в електронному (в електронній системі) або у паперовому вигляді у приміщеннях муніципальних громадських просторах VCENTRI HUB або за фактичною </w:t>
      </w:r>
      <w:proofErr w:type="spellStart"/>
      <w:r>
        <w:rPr>
          <w:rFonts w:ascii="Times New Roman" w:eastAsia="Times New Roman" w:hAnsi="Times New Roman" w:cs="Times New Roman"/>
          <w:color w:val="000000"/>
          <w:sz w:val="28"/>
          <w:szCs w:val="28"/>
        </w:rPr>
        <w:t>адресою</w:t>
      </w:r>
      <w:proofErr w:type="spellEnd"/>
      <w:r>
        <w:rPr>
          <w:rFonts w:ascii="Times New Roman" w:eastAsia="Times New Roman" w:hAnsi="Times New Roman" w:cs="Times New Roman"/>
          <w:color w:val="000000"/>
          <w:sz w:val="28"/>
          <w:szCs w:val="28"/>
        </w:rPr>
        <w:t xml:space="preserve"> організатора конкурсу. Відповідальн</w:t>
      </w:r>
      <w:r>
        <w:rPr>
          <w:rFonts w:ascii="Times New Roman" w:eastAsia="Times New Roman" w:hAnsi="Times New Roman" w:cs="Times New Roman"/>
          <w:sz w:val="28"/>
          <w:szCs w:val="28"/>
        </w:rPr>
        <w:t>а особа або</w:t>
      </w:r>
      <w:r>
        <w:rPr>
          <w:rFonts w:ascii="Times New Roman" w:eastAsia="Times New Roman" w:hAnsi="Times New Roman" w:cs="Times New Roman"/>
          <w:color w:val="000000"/>
          <w:sz w:val="28"/>
          <w:szCs w:val="28"/>
        </w:rPr>
        <w:t xml:space="preserve"> модератор не пізніше </w:t>
      </w:r>
      <w:r>
        <w:rPr>
          <w:rFonts w:ascii="Times New Roman" w:eastAsia="Times New Roman" w:hAnsi="Times New Roman" w:cs="Times New Roman"/>
          <w:sz w:val="28"/>
          <w:szCs w:val="28"/>
        </w:rPr>
        <w:t xml:space="preserve">двох </w:t>
      </w:r>
      <w:r>
        <w:rPr>
          <w:rFonts w:ascii="Times New Roman" w:eastAsia="Times New Roman" w:hAnsi="Times New Roman" w:cs="Times New Roman"/>
          <w:color w:val="000000"/>
          <w:sz w:val="28"/>
          <w:szCs w:val="28"/>
        </w:rPr>
        <w:t xml:space="preserve"> робочих днів повинен </w:t>
      </w:r>
      <w:proofErr w:type="spellStart"/>
      <w:r>
        <w:rPr>
          <w:rFonts w:ascii="Times New Roman" w:eastAsia="Times New Roman" w:hAnsi="Times New Roman" w:cs="Times New Roman"/>
          <w:color w:val="000000"/>
          <w:sz w:val="28"/>
          <w:szCs w:val="28"/>
        </w:rPr>
        <w:t>внести</w:t>
      </w:r>
      <w:proofErr w:type="spellEnd"/>
      <w:r>
        <w:rPr>
          <w:rFonts w:ascii="Times New Roman" w:eastAsia="Times New Roman" w:hAnsi="Times New Roman" w:cs="Times New Roman"/>
          <w:color w:val="000000"/>
          <w:sz w:val="28"/>
          <w:szCs w:val="28"/>
        </w:rPr>
        <w:t xml:space="preserve"> конкурсну пропозицію до електронної системи проведення конкурсу.</w:t>
      </w:r>
      <w:r w:rsidR="00226C47" w:rsidRPr="00226C47">
        <w:rPr>
          <w:rFonts w:ascii="Times New Roman" w:eastAsia="Times New Roman" w:hAnsi="Times New Roman" w:cs="Times New Roman"/>
          <w:sz w:val="28"/>
          <w:szCs w:val="28"/>
        </w:rPr>
        <w:t xml:space="preserve"> </w:t>
      </w:r>
    </w:p>
    <w:p w:rsidR="00226C47" w:rsidRDefault="00226C47" w:rsidP="00AB642F">
      <w:pPr>
        <w:tabs>
          <w:tab w:val="left" w:pos="142"/>
        </w:tabs>
        <w:spacing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разі надходження конкурсної пропозиції в паперовому вигляді відповідальна особа або модератор не пізніше двох робочих днів з дня реєстрації конкурсної пропозиції повинен </w:t>
      </w:r>
      <w:proofErr w:type="spellStart"/>
      <w:r>
        <w:rPr>
          <w:rFonts w:ascii="Times New Roman" w:eastAsia="Times New Roman" w:hAnsi="Times New Roman" w:cs="Times New Roman"/>
          <w:sz w:val="28"/>
          <w:szCs w:val="28"/>
        </w:rPr>
        <w:t>внести</w:t>
      </w:r>
      <w:proofErr w:type="spellEnd"/>
      <w:r>
        <w:rPr>
          <w:rFonts w:ascii="Times New Roman" w:eastAsia="Times New Roman" w:hAnsi="Times New Roman" w:cs="Times New Roman"/>
          <w:sz w:val="28"/>
          <w:szCs w:val="28"/>
        </w:rPr>
        <w:t xml:space="preserve"> її до електронної системи проведення конкурсу.</w:t>
      </w:r>
    </w:p>
    <w:p w:rsidR="00537127"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Конкурсні пропозиції можуть подавати інститути громадянського суспільства, що зазначені у Реєстрі неприбуткових установ та організацій та зареєстровані як юридичні особи в установленому порядку не пізніше ніж за шість місяців до оголошення проведення конкурсу. При цьому участь у конкурсі можуть брати лише інститути громадянського суспільства, які авторизовані в реєстрі інститутів громадянського суспільства на онлайн-платформі взаємодії влади та громади в місті Києві «VCENTRI».</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Інститут громадянського суспільства може подавати на один конкурс кілька конкурсних пропозицій, але не може одну конкурсну пропозицію на два та більше конкурсів.</w:t>
      </w:r>
    </w:p>
    <w:p w:rsidR="00D171A4" w:rsidRDefault="007A3C94" w:rsidP="00AB642F">
      <w:pPr>
        <w:tabs>
          <w:tab w:val="left" w:pos="142"/>
        </w:tabs>
        <w:spacing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Усі конкурсні пропозиції, подані до участі у конкурсі, є власністю територіальної громади міста Києва та можуть вільно використовуватися Київською міською радою та виконавчим органом Київської міської ради (Київською міською державною адміністрацією), у тому числі, поза межами реалізації конкурсу. </w:t>
      </w:r>
    </w:p>
    <w:p w:rsidR="00D171A4" w:rsidRDefault="007A3C94" w:rsidP="00AB642F">
      <w:pPr>
        <w:tabs>
          <w:tab w:val="left" w:pos="142"/>
        </w:tabs>
        <w:spacing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Учасники конкурсу несуть юридичну відповідальність за порушення законодавства України у сфері інтелектуальної власності. У разі використання у конкурсних пропозиціях захищених в установленому порядку об'єктів права інтелектуальної власності до конкурсної пропозиції додається </w:t>
      </w:r>
      <w:r w:rsidR="00537127">
        <w:rPr>
          <w:rFonts w:ascii="Times New Roman" w:eastAsia="Times New Roman" w:hAnsi="Times New Roman" w:cs="Times New Roman"/>
          <w:sz w:val="28"/>
          <w:szCs w:val="28"/>
        </w:rPr>
        <w:t>л</w:t>
      </w:r>
      <w:r w:rsidR="00537127" w:rsidRPr="00537127">
        <w:rPr>
          <w:rFonts w:ascii="Times New Roman" w:eastAsia="Times New Roman" w:hAnsi="Times New Roman" w:cs="Times New Roman"/>
          <w:sz w:val="28"/>
          <w:szCs w:val="28"/>
        </w:rPr>
        <w:t>іцензійний договір</w:t>
      </w:r>
      <w:r w:rsidR="00537127">
        <w:rPr>
          <w:rFonts w:ascii="Times New Roman" w:eastAsia="Times New Roman" w:hAnsi="Times New Roman" w:cs="Times New Roman"/>
          <w:sz w:val="28"/>
          <w:szCs w:val="28"/>
        </w:rPr>
        <w:t xml:space="preserve"> </w:t>
      </w:r>
      <w:r w:rsidR="0038629C">
        <w:rPr>
          <w:rFonts w:ascii="Times New Roman" w:eastAsia="Times New Roman" w:hAnsi="Times New Roman" w:cs="Times New Roman"/>
          <w:sz w:val="28"/>
          <w:szCs w:val="28"/>
        </w:rPr>
        <w:t xml:space="preserve">оформлений відповідно </w:t>
      </w:r>
      <w:r w:rsidR="0038629C" w:rsidRPr="0038629C">
        <w:rPr>
          <w:rFonts w:ascii="Times New Roman" w:eastAsia="Times New Roman" w:hAnsi="Times New Roman" w:cs="Times New Roman"/>
          <w:sz w:val="28"/>
          <w:szCs w:val="28"/>
        </w:rPr>
        <w:t>ч</w:t>
      </w:r>
      <w:r w:rsidR="0038629C">
        <w:rPr>
          <w:rFonts w:ascii="Times New Roman" w:eastAsia="Times New Roman" w:hAnsi="Times New Roman" w:cs="Times New Roman"/>
          <w:sz w:val="28"/>
          <w:szCs w:val="28"/>
        </w:rPr>
        <w:t>астини</w:t>
      </w:r>
      <w:r w:rsidR="0038629C" w:rsidRPr="0038629C">
        <w:rPr>
          <w:rFonts w:ascii="Times New Roman" w:eastAsia="Times New Roman" w:hAnsi="Times New Roman" w:cs="Times New Roman"/>
          <w:sz w:val="28"/>
          <w:szCs w:val="28"/>
        </w:rPr>
        <w:t xml:space="preserve"> 1 ст</w:t>
      </w:r>
      <w:r w:rsidR="0038629C">
        <w:rPr>
          <w:rFonts w:ascii="Times New Roman" w:eastAsia="Times New Roman" w:hAnsi="Times New Roman" w:cs="Times New Roman"/>
          <w:sz w:val="28"/>
          <w:szCs w:val="28"/>
        </w:rPr>
        <w:t xml:space="preserve">атті 1109 Цивільного Кодексу </w:t>
      </w:r>
      <w:r w:rsidR="0038629C" w:rsidRPr="0038629C">
        <w:rPr>
          <w:rFonts w:ascii="Times New Roman" w:eastAsia="Times New Roman" w:hAnsi="Times New Roman" w:cs="Times New Roman"/>
          <w:sz w:val="28"/>
          <w:szCs w:val="28"/>
        </w:rPr>
        <w:t>України</w:t>
      </w:r>
      <w:r w:rsidR="0038629C">
        <w:rPr>
          <w:rFonts w:ascii="Times New Roman" w:eastAsia="Times New Roman" w:hAnsi="Times New Roman" w:cs="Times New Roman"/>
          <w:sz w:val="28"/>
          <w:szCs w:val="28"/>
        </w:rPr>
        <w:t>.</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bookmarkStart w:id="83" w:name="bookmark=id.19c6y18" w:colFirst="0" w:colLast="0"/>
      <w:bookmarkStart w:id="84" w:name="bookmark=id.1v1yuxt" w:colFirst="0" w:colLast="0"/>
      <w:bookmarkStart w:id="85" w:name="bookmark=id.3tbugp1" w:colFirst="0" w:colLast="0"/>
      <w:bookmarkEnd w:id="83"/>
      <w:bookmarkEnd w:id="84"/>
      <w:bookmarkEnd w:id="85"/>
      <w:r>
        <w:rPr>
          <w:rFonts w:ascii="Times New Roman" w:eastAsia="Times New Roman" w:hAnsi="Times New Roman" w:cs="Times New Roman"/>
          <w:color w:val="000000"/>
          <w:sz w:val="28"/>
          <w:szCs w:val="28"/>
        </w:rPr>
        <w:t xml:space="preserve">Організатор конкурсу має право продовжити строк подання конкурсних пропозицій на строк до </w:t>
      </w:r>
      <w:r>
        <w:rPr>
          <w:rFonts w:ascii="Times New Roman" w:eastAsia="Times New Roman" w:hAnsi="Times New Roman" w:cs="Times New Roman"/>
          <w:sz w:val="28"/>
          <w:szCs w:val="28"/>
        </w:rPr>
        <w:t xml:space="preserve">п’ятнадцяти </w:t>
      </w:r>
      <w:r>
        <w:rPr>
          <w:rFonts w:ascii="Times New Roman" w:eastAsia="Times New Roman" w:hAnsi="Times New Roman" w:cs="Times New Roman"/>
          <w:color w:val="000000"/>
          <w:sz w:val="28"/>
          <w:szCs w:val="28"/>
        </w:rPr>
        <w:t>календарних днів, а у разі неподання жодної конкурсної пропозиції - на строк до одного місяця.</w:t>
      </w:r>
    </w:p>
    <w:p w:rsidR="00A95872" w:rsidRDefault="00A95872" w:rsidP="00AB642F">
      <w:pPr>
        <w:tabs>
          <w:tab w:val="left" w:pos="142"/>
        </w:tabs>
        <w:spacing w:line="240" w:lineRule="auto"/>
        <w:ind w:firstLine="426"/>
        <w:jc w:val="both"/>
        <w:rPr>
          <w:rFonts w:ascii="Times New Roman" w:eastAsia="Times New Roman" w:hAnsi="Times New Roman" w:cs="Times New Roman"/>
          <w:color w:val="000000"/>
          <w:sz w:val="28"/>
          <w:szCs w:val="28"/>
        </w:rPr>
      </w:pPr>
      <w:r w:rsidRPr="00A95872">
        <w:rPr>
          <w:rFonts w:ascii="Times New Roman" w:eastAsia="Times New Roman" w:hAnsi="Times New Roman" w:cs="Times New Roman"/>
          <w:color w:val="000000"/>
          <w:sz w:val="28"/>
          <w:szCs w:val="28"/>
        </w:rPr>
        <w:lastRenderedPageBreak/>
        <w:t>У разі збільшення обсягу бюджетних асигнувань на фінансову підтримку протягом бюджетного періоду організатор конкурсу має право проводити конкурс відповідно до цього Порядку без дотримання визначених строків. При цьому строк подання конкурсних пропозицій не повинен бути меншим, ніж п’ятнадцяти календарних днів з дня оголошення проведення конкурсу.</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Конкурсна пропозиція повинна містити:</w:t>
      </w:r>
    </w:p>
    <w:p w:rsidR="00D171A4" w:rsidRDefault="007A3C94" w:rsidP="00AB642F">
      <w:pPr>
        <w:numPr>
          <w:ilvl w:val="0"/>
          <w:numId w:val="8"/>
        </w:numPr>
        <w:pBdr>
          <w:top w:val="nil"/>
          <w:left w:val="nil"/>
          <w:bottom w:val="nil"/>
          <w:right w:val="nil"/>
          <w:between w:val="nil"/>
        </w:pBdr>
        <w:tabs>
          <w:tab w:val="left" w:pos="142"/>
        </w:tabs>
        <w:spacing w:line="240" w:lineRule="auto"/>
        <w:ind w:left="0" w:firstLine="426"/>
        <w:jc w:val="both"/>
        <w:rPr>
          <w:rFonts w:ascii="Times New Roman" w:eastAsia="Times New Roman" w:hAnsi="Times New Roman" w:cs="Times New Roman"/>
          <w:color w:val="000000"/>
          <w:sz w:val="28"/>
          <w:szCs w:val="28"/>
        </w:rPr>
      </w:pPr>
      <w:bookmarkStart w:id="86" w:name="bookmark=id.nmf14n" w:colFirst="0" w:colLast="0"/>
      <w:bookmarkEnd w:id="86"/>
      <w:r>
        <w:rPr>
          <w:rFonts w:ascii="Times New Roman" w:eastAsia="Times New Roman" w:hAnsi="Times New Roman" w:cs="Times New Roman"/>
          <w:color w:val="000000"/>
          <w:sz w:val="28"/>
          <w:szCs w:val="28"/>
        </w:rPr>
        <w:t>заяву про участь у конкурсі за формою згідно з Додатком 1;</w:t>
      </w:r>
    </w:p>
    <w:p w:rsidR="00D171A4" w:rsidRDefault="007A3C94" w:rsidP="00AB642F">
      <w:pPr>
        <w:numPr>
          <w:ilvl w:val="0"/>
          <w:numId w:val="8"/>
        </w:numPr>
        <w:pBdr>
          <w:top w:val="nil"/>
          <w:left w:val="nil"/>
          <w:bottom w:val="nil"/>
          <w:right w:val="nil"/>
          <w:between w:val="nil"/>
        </w:pBdr>
        <w:tabs>
          <w:tab w:val="left" w:pos="142"/>
        </w:tabs>
        <w:spacing w:line="240" w:lineRule="auto"/>
        <w:ind w:left="0" w:firstLine="426"/>
        <w:jc w:val="both"/>
        <w:rPr>
          <w:rFonts w:ascii="Times New Roman" w:eastAsia="Times New Roman" w:hAnsi="Times New Roman" w:cs="Times New Roman"/>
          <w:color w:val="000000"/>
          <w:sz w:val="28"/>
          <w:szCs w:val="28"/>
        </w:rPr>
      </w:pPr>
      <w:bookmarkStart w:id="87" w:name="bookmark=id.37m2jsg" w:colFirst="0" w:colLast="0"/>
      <w:bookmarkEnd w:id="87"/>
      <w:r>
        <w:rPr>
          <w:rFonts w:ascii="Times New Roman" w:eastAsia="Times New Roman" w:hAnsi="Times New Roman" w:cs="Times New Roman"/>
          <w:color w:val="000000"/>
          <w:sz w:val="28"/>
          <w:szCs w:val="28"/>
        </w:rPr>
        <w:t>опис проєкту за формою згідно з Додатком 2 та кошторис витрат, необхідних для реалізації проєкту, згідно з Додатком 3 з урахуванням переліку статей, визначених організатором конкурсу;</w:t>
      </w:r>
    </w:p>
    <w:p w:rsidR="00D171A4" w:rsidRDefault="007A3C94" w:rsidP="00AB642F">
      <w:pPr>
        <w:numPr>
          <w:ilvl w:val="0"/>
          <w:numId w:val="8"/>
        </w:numPr>
        <w:pBdr>
          <w:top w:val="nil"/>
          <w:left w:val="nil"/>
          <w:bottom w:val="nil"/>
          <w:right w:val="nil"/>
          <w:between w:val="nil"/>
        </w:pBdr>
        <w:tabs>
          <w:tab w:val="left" w:pos="142"/>
        </w:tabs>
        <w:spacing w:line="240" w:lineRule="auto"/>
        <w:ind w:left="0" w:firstLine="426"/>
        <w:jc w:val="both"/>
        <w:rPr>
          <w:rFonts w:ascii="Times New Roman" w:eastAsia="Times New Roman" w:hAnsi="Times New Roman" w:cs="Times New Roman"/>
          <w:color w:val="000000"/>
          <w:sz w:val="28"/>
          <w:szCs w:val="28"/>
        </w:rPr>
      </w:pPr>
      <w:bookmarkStart w:id="88" w:name="bookmark=id.1mrcu09" w:colFirst="0" w:colLast="0"/>
      <w:bookmarkEnd w:id="88"/>
      <w:r>
        <w:rPr>
          <w:rFonts w:ascii="Times New Roman" w:eastAsia="Times New Roman" w:hAnsi="Times New Roman" w:cs="Times New Roman"/>
          <w:color w:val="000000"/>
          <w:sz w:val="28"/>
          <w:szCs w:val="28"/>
        </w:rPr>
        <w:t>листи-підтвердження про підтримку у реалізації відповідно</w:t>
      </w:r>
      <w:r>
        <w:rPr>
          <w:rFonts w:ascii="Times New Roman" w:eastAsia="Times New Roman" w:hAnsi="Times New Roman" w:cs="Times New Roman"/>
          <w:sz w:val="28"/>
          <w:szCs w:val="28"/>
        </w:rPr>
        <w:t>го</w:t>
      </w:r>
      <w:r>
        <w:rPr>
          <w:rFonts w:ascii="Times New Roman" w:eastAsia="Times New Roman" w:hAnsi="Times New Roman" w:cs="Times New Roman"/>
          <w:color w:val="000000"/>
          <w:sz w:val="28"/>
          <w:szCs w:val="28"/>
        </w:rPr>
        <w:t xml:space="preserve"> проєкту або готовність долучитися до його</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організації органів державної влади, наукових установ, інститутів громадянського суспільства, інших установ та організацій в разі їх залучення до реалізації проєкту;</w:t>
      </w:r>
    </w:p>
    <w:p w:rsidR="00D171A4" w:rsidRDefault="007A3C94" w:rsidP="00AB642F">
      <w:pPr>
        <w:numPr>
          <w:ilvl w:val="0"/>
          <w:numId w:val="8"/>
        </w:numPr>
        <w:pBdr>
          <w:top w:val="nil"/>
          <w:left w:val="nil"/>
          <w:bottom w:val="nil"/>
          <w:right w:val="nil"/>
          <w:between w:val="nil"/>
        </w:pBdr>
        <w:tabs>
          <w:tab w:val="left" w:pos="142"/>
        </w:tabs>
        <w:spacing w:line="240" w:lineRule="auto"/>
        <w:ind w:left="0" w:firstLine="426"/>
        <w:jc w:val="both"/>
        <w:rPr>
          <w:rFonts w:ascii="Times New Roman" w:eastAsia="Times New Roman" w:hAnsi="Times New Roman" w:cs="Times New Roman"/>
          <w:color w:val="000000"/>
          <w:sz w:val="28"/>
          <w:szCs w:val="28"/>
        </w:rPr>
      </w:pPr>
      <w:bookmarkStart w:id="89" w:name="bookmark=id.46r0co2" w:colFirst="0" w:colLast="0"/>
      <w:bookmarkEnd w:id="89"/>
      <w:r>
        <w:rPr>
          <w:rFonts w:ascii="Times New Roman" w:eastAsia="Times New Roman" w:hAnsi="Times New Roman" w:cs="Times New Roman"/>
          <w:color w:val="000000"/>
          <w:sz w:val="28"/>
          <w:szCs w:val="28"/>
        </w:rPr>
        <w:t>інформацію про діяльність інституту громадянського суспільства, зокрема досвід реалізації проєкту протягом останніх двох років або з часу реєстрації, якщо інститут громадянського суспільства зареєстровано менш як за два роки до оголошення конкурсу, за рахунок бюджетних коштів та інших джерел фінансування, джерела фінансування інституту громадянського суспільства, його матеріально-технічну базу та кадрове забезпечення.</w:t>
      </w:r>
    </w:p>
    <w:p w:rsidR="00D171A4" w:rsidRDefault="007A3C94" w:rsidP="00AB642F">
      <w:pPr>
        <w:tabs>
          <w:tab w:val="left" w:pos="142"/>
        </w:tabs>
        <w:spacing w:line="240" w:lineRule="auto"/>
        <w:ind w:firstLine="426"/>
        <w:jc w:val="both"/>
        <w:rPr>
          <w:rFonts w:ascii="Times New Roman" w:eastAsia="Times New Roman" w:hAnsi="Times New Roman" w:cs="Times New Roman"/>
          <w:sz w:val="28"/>
          <w:szCs w:val="28"/>
        </w:rPr>
      </w:pPr>
      <w:bookmarkStart w:id="90" w:name="bookmark=id.2lwamvv" w:colFirst="0" w:colLast="0"/>
      <w:bookmarkEnd w:id="90"/>
      <w:r>
        <w:rPr>
          <w:rFonts w:ascii="Times New Roman" w:eastAsia="Times New Roman" w:hAnsi="Times New Roman" w:cs="Times New Roman"/>
          <w:color w:val="000000"/>
          <w:sz w:val="28"/>
          <w:szCs w:val="28"/>
        </w:rPr>
        <w:t>Конкурсна пропозиція складається українською мовою.</w:t>
      </w:r>
    </w:p>
    <w:p w:rsidR="00D171A4" w:rsidRDefault="007A3C94" w:rsidP="00AB642F">
      <w:pPr>
        <w:tabs>
          <w:tab w:val="left" w:pos="142"/>
        </w:tabs>
        <w:spacing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 кошторисів витрат, необхідних для реалізації проєкту, не можуть бути включені </w:t>
      </w:r>
      <w:r w:rsidR="00F40C42">
        <w:rPr>
          <w:rFonts w:ascii="Times New Roman" w:eastAsia="Times New Roman" w:hAnsi="Times New Roman" w:cs="Times New Roman"/>
          <w:sz w:val="28"/>
          <w:szCs w:val="28"/>
        </w:rPr>
        <w:t>видатки на</w:t>
      </w:r>
      <w:r>
        <w:rPr>
          <w:rFonts w:ascii="Times New Roman" w:eastAsia="Times New Roman" w:hAnsi="Times New Roman" w:cs="Times New Roman"/>
          <w:sz w:val="28"/>
          <w:szCs w:val="28"/>
        </w:rPr>
        <w:t>:</w:t>
      </w:r>
    </w:p>
    <w:p w:rsidR="00D171A4" w:rsidRDefault="007A3C94" w:rsidP="00AB642F">
      <w:pPr>
        <w:numPr>
          <w:ilvl w:val="0"/>
          <w:numId w:val="9"/>
        </w:numPr>
        <w:tabs>
          <w:tab w:val="left" w:pos="142"/>
        </w:tabs>
        <w:spacing w:line="24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надання фінансової підтримки для участі в довгострокових навчаннях і тренінгах;</w:t>
      </w:r>
    </w:p>
    <w:p w:rsidR="00D171A4" w:rsidRDefault="007A3C94" w:rsidP="00AB642F">
      <w:pPr>
        <w:numPr>
          <w:ilvl w:val="0"/>
          <w:numId w:val="9"/>
        </w:numPr>
        <w:tabs>
          <w:tab w:val="left" w:pos="142"/>
        </w:tabs>
        <w:spacing w:line="24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закупівл</w:t>
      </w:r>
      <w:r w:rsidR="00F40C42">
        <w:rPr>
          <w:rFonts w:ascii="Times New Roman" w:eastAsia="Times New Roman" w:hAnsi="Times New Roman" w:cs="Times New Roman"/>
          <w:sz w:val="28"/>
          <w:szCs w:val="28"/>
        </w:rPr>
        <w:t>ю</w:t>
      </w:r>
      <w:r>
        <w:rPr>
          <w:rFonts w:ascii="Times New Roman" w:eastAsia="Times New Roman" w:hAnsi="Times New Roman" w:cs="Times New Roman"/>
          <w:sz w:val="28"/>
          <w:szCs w:val="28"/>
        </w:rPr>
        <w:t xml:space="preserve"> товарів будь-якого виду, що становить більше шістдесяти відсотків бюджету;</w:t>
      </w:r>
    </w:p>
    <w:p w:rsidR="00D171A4" w:rsidRDefault="007A3C94" w:rsidP="00AB642F">
      <w:pPr>
        <w:numPr>
          <w:ilvl w:val="0"/>
          <w:numId w:val="9"/>
        </w:numPr>
        <w:tabs>
          <w:tab w:val="left" w:pos="142"/>
        </w:tabs>
        <w:spacing w:line="24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придбання основних засобів;</w:t>
      </w:r>
    </w:p>
    <w:p w:rsidR="00D171A4" w:rsidRDefault="007A3C94" w:rsidP="00AB642F">
      <w:pPr>
        <w:numPr>
          <w:ilvl w:val="0"/>
          <w:numId w:val="9"/>
        </w:numPr>
        <w:tabs>
          <w:tab w:val="left" w:pos="142"/>
        </w:tabs>
        <w:spacing w:line="24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будівництво та капітальний ремонт, придбання нерухомості;</w:t>
      </w:r>
    </w:p>
    <w:p w:rsidR="00D171A4" w:rsidRDefault="007A3C94" w:rsidP="00AB642F">
      <w:pPr>
        <w:numPr>
          <w:ilvl w:val="0"/>
          <w:numId w:val="9"/>
        </w:numPr>
        <w:tabs>
          <w:tab w:val="left" w:pos="142"/>
        </w:tabs>
        <w:spacing w:line="24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оренд</w:t>
      </w:r>
      <w:r w:rsidR="00F40C42">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 приміщень для проведення заходів, за умови, якщо проведення таких заходів можливе у приміщеннях комунальної власності на безкоштовній основі;</w:t>
      </w:r>
    </w:p>
    <w:p w:rsidR="00D171A4" w:rsidRDefault="007A3C94" w:rsidP="00AB642F">
      <w:pPr>
        <w:numPr>
          <w:ilvl w:val="0"/>
          <w:numId w:val="9"/>
        </w:numPr>
        <w:tabs>
          <w:tab w:val="left" w:pos="142"/>
        </w:tabs>
        <w:spacing w:line="24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проведення довгострокових наукових або технічних досліджень;</w:t>
      </w:r>
    </w:p>
    <w:p w:rsidR="00D171A4" w:rsidRDefault="007A3C94" w:rsidP="00AB642F">
      <w:pPr>
        <w:numPr>
          <w:ilvl w:val="0"/>
          <w:numId w:val="9"/>
        </w:numPr>
        <w:tabs>
          <w:tab w:val="left" w:pos="142"/>
        </w:tabs>
        <w:spacing w:line="24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організаці</w:t>
      </w:r>
      <w:r w:rsidR="00F40C42">
        <w:rPr>
          <w:rFonts w:ascii="Times New Roman" w:eastAsia="Times New Roman" w:hAnsi="Times New Roman" w:cs="Times New Roman"/>
          <w:sz w:val="28"/>
          <w:szCs w:val="28"/>
        </w:rPr>
        <w:t>ю</w:t>
      </w:r>
      <w:r>
        <w:rPr>
          <w:rFonts w:ascii="Times New Roman" w:eastAsia="Times New Roman" w:hAnsi="Times New Roman" w:cs="Times New Roman"/>
          <w:sz w:val="28"/>
          <w:szCs w:val="28"/>
        </w:rPr>
        <w:t xml:space="preserve"> та проведення фуршетів, банкетів, обідів тощо;</w:t>
      </w:r>
    </w:p>
    <w:p w:rsidR="00D171A4" w:rsidRDefault="007A3C94" w:rsidP="00AB642F">
      <w:pPr>
        <w:numPr>
          <w:ilvl w:val="0"/>
          <w:numId w:val="9"/>
        </w:numPr>
        <w:tabs>
          <w:tab w:val="left" w:pos="142"/>
        </w:tabs>
        <w:spacing w:line="24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здійснення діяльності релігійного або політичного характеру.</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bookmarkStart w:id="91" w:name="bookmark=id.111kx3o" w:colFirst="0" w:colLast="0"/>
      <w:bookmarkEnd w:id="91"/>
      <w:r>
        <w:rPr>
          <w:rFonts w:ascii="Times New Roman" w:eastAsia="Times New Roman" w:hAnsi="Times New Roman" w:cs="Times New Roman"/>
          <w:color w:val="000000"/>
          <w:sz w:val="28"/>
          <w:szCs w:val="28"/>
        </w:rPr>
        <w:t>Відповідальність за достовірність інформації, що міститься у конкурсній пропозиції, несе учасник конкурсу.</w:t>
      </w:r>
    </w:p>
    <w:p w:rsidR="00D171A4" w:rsidRDefault="007A3C94" w:rsidP="00AB642F">
      <w:pPr>
        <w:shd w:val="clear" w:color="auto" w:fill="FFFFFF"/>
        <w:tabs>
          <w:tab w:val="left" w:pos="142"/>
        </w:tabs>
        <w:spacing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Учасник конкурсу може у будь-який момент зняти свою конкурсну пропозицію з розгляду, але не пізніше ніж за </w:t>
      </w:r>
      <w:r>
        <w:rPr>
          <w:rFonts w:ascii="Times New Roman" w:eastAsia="Times New Roman" w:hAnsi="Times New Roman" w:cs="Times New Roman"/>
          <w:sz w:val="28"/>
          <w:szCs w:val="28"/>
        </w:rPr>
        <w:t xml:space="preserve">п’ять </w:t>
      </w:r>
      <w:r>
        <w:rPr>
          <w:rFonts w:ascii="Times New Roman" w:eastAsia="Times New Roman" w:hAnsi="Times New Roman" w:cs="Times New Roman"/>
          <w:color w:val="000000"/>
          <w:sz w:val="28"/>
          <w:szCs w:val="28"/>
        </w:rPr>
        <w:t>днів до початку голосування.</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5.4. Протягом трьох робочих днів з дня подання проєкту модератор здійснює </w:t>
      </w:r>
      <w:proofErr w:type="spellStart"/>
      <w:r>
        <w:rPr>
          <w:rFonts w:ascii="Times New Roman" w:eastAsia="Times New Roman" w:hAnsi="Times New Roman" w:cs="Times New Roman"/>
          <w:sz w:val="28"/>
          <w:szCs w:val="28"/>
        </w:rPr>
        <w:t>модерацію</w:t>
      </w:r>
      <w:proofErr w:type="spellEnd"/>
      <w:r>
        <w:rPr>
          <w:rFonts w:ascii="Times New Roman" w:eastAsia="Times New Roman" w:hAnsi="Times New Roman" w:cs="Times New Roman"/>
          <w:sz w:val="28"/>
          <w:szCs w:val="28"/>
        </w:rPr>
        <w:t xml:space="preserve"> конкурсної пропозиції </w:t>
      </w:r>
      <w:r>
        <w:rPr>
          <w:rFonts w:ascii="Times New Roman" w:eastAsia="Times New Roman" w:hAnsi="Times New Roman" w:cs="Times New Roman"/>
          <w:color w:val="000000"/>
          <w:sz w:val="28"/>
          <w:szCs w:val="28"/>
        </w:rPr>
        <w:t>щодо:</w:t>
      </w:r>
    </w:p>
    <w:p w:rsidR="00D171A4" w:rsidRDefault="007A3C94" w:rsidP="00AB642F">
      <w:pPr>
        <w:shd w:val="clear" w:color="auto" w:fill="FFFFFF"/>
        <w:tabs>
          <w:tab w:val="left" w:pos="142"/>
        </w:tabs>
        <w:spacing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надання повного пакету документів конкурсної пропозиції, які відповідають нормам цього Порядку;</w:t>
      </w:r>
    </w:p>
    <w:p w:rsidR="00D171A4" w:rsidRDefault="007A3C94" w:rsidP="00AB642F">
      <w:pPr>
        <w:shd w:val="clear" w:color="auto" w:fill="FFFFFF"/>
        <w:tabs>
          <w:tab w:val="left" w:pos="142"/>
        </w:tabs>
        <w:spacing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недопущення використання у конкурсній пропозиції: закликів до повалення конституційного ладу, порушення територіальної цілісності України, пропаганди війни, насильства, жорстокості, розпалювання міжетнічної, расової, релігійної ворожнечі, закликів до вчинення терористичних актів, посягання на права і свободи людини, права і законні інтереси громадян, а також інформації, яка містить ненормативну лексику;</w:t>
      </w:r>
    </w:p>
    <w:p w:rsidR="00D171A4" w:rsidRDefault="007A3C94" w:rsidP="00AB642F">
      <w:pPr>
        <w:shd w:val="clear" w:color="auto" w:fill="FFFFFF"/>
        <w:tabs>
          <w:tab w:val="left" w:pos="142"/>
        </w:tabs>
        <w:spacing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щодо можливості реалізації проєкту на території міста Києва.</w:t>
      </w:r>
    </w:p>
    <w:p w:rsidR="00D171A4" w:rsidRDefault="007A3C94" w:rsidP="00AB642F">
      <w:pPr>
        <w:tabs>
          <w:tab w:val="left" w:pos="142"/>
        </w:tabs>
        <w:spacing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разі позитивного висновку за результатами </w:t>
      </w:r>
      <w:proofErr w:type="spellStart"/>
      <w:r>
        <w:rPr>
          <w:rFonts w:ascii="Times New Roman" w:eastAsia="Times New Roman" w:hAnsi="Times New Roman" w:cs="Times New Roman"/>
          <w:sz w:val="28"/>
          <w:szCs w:val="28"/>
        </w:rPr>
        <w:t>модерації</w:t>
      </w:r>
      <w:proofErr w:type="spellEnd"/>
      <w:r>
        <w:rPr>
          <w:rFonts w:ascii="Times New Roman" w:eastAsia="Times New Roman" w:hAnsi="Times New Roman" w:cs="Times New Roman"/>
          <w:sz w:val="28"/>
          <w:szCs w:val="28"/>
        </w:rPr>
        <w:t xml:space="preserve"> конкурсна пропозиція не пізніше наступного робочого дня публікується в електронній системі (за винятком інформації, яка містить персональні дані учасників конкурсу, на розповсюдження якої останні не дали своєї згоди). </w:t>
      </w:r>
    </w:p>
    <w:p w:rsidR="00D171A4" w:rsidRDefault="007A3C94" w:rsidP="00AB642F">
      <w:pPr>
        <w:tabs>
          <w:tab w:val="left" w:pos="142"/>
        </w:tabs>
        <w:spacing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разі негативного висновку за результатами </w:t>
      </w:r>
      <w:proofErr w:type="spellStart"/>
      <w:r>
        <w:rPr>
          <w:rFonts w:ascii="Times New Roman" w:eastAsia="Times New Roman" w:hAnsi="Times New Roman" w:cs="Times New Roman"/>
          <w:sz w:val="28"/>
          <w:szCs w:val="28"/>
        </w:rPr>
        <w:t>модерації</w:t>
      </w:r>
      <w:proofErr w:type="spellEnd"/>
      <w:r>
        <w:rPr>
          <w:rFonts w:ascii="Times New Roman" w:eastAsia="Times New Roman" w:hAnsi="Times New Roman" w:cs="Times New Roman"/>
          <w:sz w:val="28"/>
          <w:szCs w:val="28"/>
        </w:rPr>
        <w:t xml:space="preserve"> модератор повідомляє про це в електронній системі учаснику конкурсу та повертає йому проєкт на доопрацювання. Учасник конкурсу може доопрацювати конкурсну пропозицію відповідно до отриманих зауважень та повторно подати його протягом терміну подання конкурсних пропозицій та не пізніше п’яти днів з дня завершення подачі проєктів, якщо вона була направлена на доопрацювання у останній день подачі конкурсних пропозицій. У разі не доопрацювання конкурсної пропозиції, вона вважається відхиленою.</w:t>
      </w:r>
    </w:p>
    <w:p w:rsidR="00D171A4" w:rsidRDefault="007A3C94" w:rsidP="00AB642F">
      <w:pPr>
        <w:tabs>
          <w:tab w:val="left" w:pos="142"/>
        </w:tabs>
        <w:spacing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5.5. Після публікації конкурсної пропозиції протягом двадцяти робочих днів конкурсна комісія проводить експертизу конкурсної пропозиції. </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Члени конкурсної комісії індивідуально оцінюють конкурсні пропозиції на відповідність </w:t>
      </w:r>
      <w:r w:rsidR="0068326D">
        <w:rPr>
          <w:rFonts w:ascii="Times New Roman" w:eastAsia="Times New Roman" w:hAnsi="Times New Roman" w:cs="Times New Roman"/>
          <w:color w:val="000000"/>
          <w:sz w:val="28"/>
          <w:szCs w:val="28"/>
        </w:rPr>
        <w:t>проєктів</w:t>
      </w:r>
      <w:r>
        <w:rPr>
          <w:rFonts w:ascii="Times New Roman" w:eastAsia="Times New Roman" w:hAnsi="Times New Roman" w:cs="Times New Roman"/>
          <w:color w:val="000000"/>
          <w:sz w:val="28"/>
          <w:szCs w:val="28"/>
        </w:rPr>
        <w:t xml:space="preserve"> </w:t>
      </w:r>
      <w:r w:rsidR="00BB549D">
        <w:rPr>
          <w:rFonts w:ascii="Times New Roman" w:eastAsia="Times New Roman" w:hAnsi="Times New Roman" w:cs="Times New Roman"/>
          <w:sz w:val="28"/>
          <w:szCs w:val="28"/>
        </w:rPr>
        <w:t>завданням конкурсу</w:t>
      </w:r>
      <w:r>
        <w:rPr>
          <w:rFonts w:ascii="Times New Roman" w:eastAsia="Times New Roman" w:hAnsi="Times New Roman" w:cs="Times New Roman"/>
          <w:color w:val="000000"/>
          <w:sz w:val="28"/>
          <w:szCs w:val="28"/>
        </w:rPr>
        <w:t xml:space="preserve"> або міським програмам.</w:t>
      </w:r>
    </w:p>
    <w:p w:rsidR="00DC5869" w:rsidRDefault="007A3C94" w:rsidP="00AB642F">
      <w:pPr>
        <w:tabs>
          <w:tab w:val="left" w:pos="142"/>
        </w:tabs>
        <w:spacing w:line="240" w:lineRule="auto"/>
        <w:ind w:firstLine="426"/>
        <w:jc w:val="both"/>
        <w:rPr>
          <w:rFonts w:ascii="Times New Roman" w:eastAsia="Times New Roman" w:hAnsi="Times New Roman" w:cs="Times New Roman"/>
          <w:sz w:val="28"/>
          <w:szCs w:val="28"/>
        </w:rPr>
      </w:pPr>
      <w:bookmarkStart w:id="92" w:name="bookmark=id.338fx5o" w:colFirst="0" w:colLast="0"/>
      <w:bookmarkEnd w:id="92"/>
      <w:r>
        <w:rPr>
          <w:rFonts w:ascii="Times New Roman" w:eastAsia="Times New Roman" w:hAnsi="Times New Roman" w:cs="Times New Roman"/>
          <w:color w:val="000000"/>
          <w:sz w:val="28"/>
          <w:szCs w:val="28"/>
        </w:rPr>
        <w:t xml:space="preserve">Конкурсна комісія приймає рішення про позитивний висновок за результатами експертизи конкурсних пропозицій, щодо яких більшість її членів зробила висновок про їх відповідність зазначеному критерію. </w:t>
      </w:r>
      <w:bookmarkStart w:id="93" w:name="bookmark=id.1idq7dh" w:colFirst="0" w:colLast="0"/>
      <w:bookmarkEnd w:id="93"/>
      <w:r>
        <w:rPr>
          <w:rFonts w:ascii="Times New Roman" w:eastAsia="Times New Roman" w:hAnsi="Times New Roman" w:cs="Times New Roman"/>
          <w:sz w:val="28"/>
          <w:szCs w:val="28"/>
        </w:rPr>
        <w:t xml:space="preserve">У разі позитивного висновку за результатами експертизи конкурсної пропозиції, учасник конкурсу допускається до відкритого захисту. </w:t>
      </w:r>
    </w:p>
    <w:p w:rsidR="00D171A4" w:rsidRDefault="007A3C94" w:rsidP="00AB642F">
      <w:pPr>
        <w:tabs>
          <w:tab w:val="left" w:pos="142"/>
        </w:tabs>
        <w:spacing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разі негативного висновку за результатами експертизи, конкурсна пропозиція направляється на доопрацювання протягом п’яти календарних днів; після доопрацювання конкурсної пропозиції  учасник конкурсу може направити конкурсну пропозицію на повторну експертизу. Після отримання </w:t>
      </w:r>
      <w:r>
        <w:rPr>
          <w:rFonts w:ascii="Times New Roman" w:eastAsia="Times New Roman" w:hAnsi="Times New Roman" w:cs="Times New Roman"/>
          <w:sz w:val="28"/>
          <w:szCs w:val="28"/>
        </w:rPr>
        <w:lastRenderedPageBreak/>
        <w:t>повторного негативного висновку на етапі експертизи конкурсної комісії, конкурсна пропозиція остаточно відхиляється.</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 результатами експертизи конкурсних пропозицій  конкурсна комісія може рекомендувати організаторові конкурсу оголосити додатковий збір конкурсних пропозицій. При цьому строк проведення додаткового збору конкурсних пропозицій не повинен бути меншим, ніж </w:t>
      </w:r>
      <w:r>
        <w:rPr>
          <w:rFonts w:ascii="Times New Roman" w:eastAsia="Times New Roman" w:hAnsi="Times New Roman" w:cs="Times New Roman"/>
          <w:sz w:val="28"/>
          <w:szCs w:val="28"/>
        </w:rPr>
        <w:t xml:space="preserve">десять </w:t>
      </w:r>
      <w:r>
        <w:rPr>
          <w:rFonts w:ascii="Times New Roman" w:eastAsia="Times New Roman" w:hAnsi="Times New Roman" w:cs="Times New Roman"/>
          <w:color w:val="000000"/>
          <w:sz w:val="28"/>
          <w:szCs w:val="28"/>
        </w:rPr>
        <w:t>календарних днів з дня прийняття такого рішення.</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5.6. В</w:t>
      </w:r>
      <w:r>
        <w:rPr>
          <w:rFonts w:ascii="Times New Roman" w:eastAsia="Times New Roman" w:hAnsi="Times New Roman" w:cs="Times New Roman"/>
          <w:color w:val="000000"/>
          <w:sz w:val="28"/>
          <w:szCs w:val="28"/>
        </w:rPr>
        <w:t>ідкритий захист конкурсних пропозицій</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проводиться шляхом презентації конкурсної пропозиції керівником інституту громадянського суспільства, який є учасником конкурсу або його уповноваженим представником та індивідуального оцінювання конкурсних пропозицій членами конкурсної комісії.</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bookmarkStart w:id="94" w:name="bookmark=id.2hio093" w:colFirst="0" w:colLast="0"/>
      <w:bookmarkEnd w:id="94"/>
      <w:r>
        <w:rPr>
          <w:rFonts w:ascii="Times New Roman" w:eastAsia="Times New Roman" w:hAnsi="Times New Roman" w:cs="Times New Roman"/>
          <w:color w:val="000000"/>
          <w:sz w:val="28"/>
          <w:szCs w:val="28"/>
        </w:rPr>
        <w:t xml:space="preserve">Рішення конкурсної комісії про час, місце та процедуру відкритого захисту оприлюднюється організатором конкурсу в електронній системі проведення конкурсу не пізніше ніж за </w:t>
      </w:r>
      <w:r>
        <w:rPr>
          <w:rFonts w:ascii="Times New Roman" w:eastAsia="Times New Roman" w:hAnsi="Times New Roman" w:cs="Times New Roman"/>
          <w:sz w:val="28"/>
          <w:szCs w:val="28"/>
        </w:rPr>
        <w:t xml:space="preserve">п’ять </w:t>
      </w:r>
      <w:r>
        <w:rPr>
          <w:rFonts w:ascii="Times New Roman" w:eastAsia="Times New Roman" w:hAnsi="Times New Roman" w:cs="Times New Roman"/>
          <w:color w:val="000000"/>
          <w:sz w:val="28"/>
          <w:szCs w:val="28"/>
        </w:rPr>
        <w:t xml:space="preserve">календарних днів до початку відкритого захисту, з урахуванням, що дати відкритого захисту не можуть перевищувати </w:t>
      </w:r>
      <w:r>
        <w:rPr>
          <w:rFonts w:ascii="Times New Roman" w:eastAsia="Times New Roman" w:hAnsi="Times New Roman" w:cs="Times New Roman"/>
          <w:sz w:val="28"/>
          <w:szCs w:val="28"/>
        </w:rPr>
        <w:t xml:space="preserve">тридцяти </w:t>
      </w:r>
      <w:r>
        <w:rPr>
          <w:rFonts w:ascii="Times New Roman" w:eastAsia="Times New Roman" w:hAnsi="Times New Roman" w:cs="Times New Roman"/>
          <w:color w:val="000000"/>
          <w:sz w:val="28"/>
          <w:szCs w:val="28"/>
        </w:rPr>
        <w:t>календарних днів з моменту допуску учасника конкурсу до цього етапу проведення конкурсу. Представники громадськості та засобів масової інформації мають право бути присутніми під час відкритого захисту як спостерігачі.</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bookmarkStart w:id="95" w:name="bookmark=id.1vsw3ci" w:colFirst="0" w:colLast="0"/>
      <w:bookmarkStart w:id="96" w:name="bookmark=id.3gnlt4p" w:colFirst="0" w:colLast="0"/>
      <w:bookmarkEnd w:id="95"/>
      <w:bookmarkEnd w:id="96"/>
      <w:r>
        <w:rPr>
          <w:rFonts w:ascii="Times New Roman" w:eastAsia="Times New Roman" w:hAnsi="Times New Roman" w:cs="Times New Roman"/>
          <w:color w:val="000000"/>
          <w:sz w:val="28"/>
          <w:szCs w:val="28"/>
        </w:rPr>
        <w:t>Учасник конкурсу може провести відкритий захист конкурсної пропозиції за допомогою електронних засобів зв’язку</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встановлених конкурсною комісією у регламенті її роботи, в режимі реального часу.</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bookmarkStart w:id="97" w:name="bookmark=id.4fsjm0b" w:colFirst="0" w:colLast="0"/>
      <w:bookmarkEnd w:id="97"/>
      <w:r>
        <w:rPr>
          <w:rFonts w:ascii="Times New Roman" w:eastAsia="Times New Roman" w:hAnsi="Times New Roman" w:cs="Times New Roman"/>
          <w:color w:val="000000"/>
          <w:sz w:val="28"/>
          <w:szCs w:val="28"/>
        </w:rPr>
        <w:t>Відкритий захист конкурсної пропозиції проводиться українською мовою.</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bookmarkStart w:id="98" w:name="bookmark=id.2uxtw84" w:colFirst="0" w:colLast="0"/>
      <w:bookmarkEnd w:id="98"/>
      <w:r>
        <w:rPr>
          <w:rFonts w:ascii="Times New Roman" w:eastAsia="Times New Roman" w:hAnsi="Times New Roman" w:cs="Times New Roman"/>
          <w:color w:val="000000"/>
          <w:sz w:val="28"/>
          <w:szCs w:val="28"/>
        </w:rPr>
        <w:t>Відкритий захист повинен складатися з короткої презентації проєкту та відповідей на запитання до учасника конкурсу.</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bookmarkStart w:id="99" w:name="bookmark=id.1a346fx" w:colFirst="0" w:colLast="0"/>
      <w:bookmarkEnd w:id="99"/>
      <w:r>
        <w:rPr>
          <w:rFonts w:ascii="Times New Roman" w:eastAsia="Times New Roman" w:hAnsi="Times New Roman" w:cs="Times New Roman"/>
          <w:color w:val="000000"/>
          <w:sz w:val="28"/>
          <w:szCs w:val="28"/>
        </w:rPr>
        <w:t>У разі письмової відмови учасника конкурсу від відкритого захисту або неучасті у відкритому захисті конкурсної пропозиції конкурсна комісія приймає рішення про припинення його подальшої участі в конкурсі.</w:t>
      </w:r>
    </w:p>
    <w:p w:rsidR="00DC5869"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bookmarkStart w:id="100" w:name="bookmark=id.3u2rp3q" w:colFirst="0" w:colLast="0"/>
      <w:bookmarkEnd w:id="100"/>
      <w:r>
        <w:rPr>
          <w:rFonts w:ascii="Times New Roman" w:eastAsia="Times New Roman" w:hAnsi="Times New Roman" w:cs="Times New Roman"/>
          <w:color w:val="000000"/>
          <w:sz w:val="28"/>
          <w:szCs w:val="28"/>
        </w:rPr>
        <w:t>Відповідне рішення надсилається учаснику конкурсу в особистий кабінет в електронній системі проведення конкурсу, а також листом на адресу електронної пошти, зазначену під час реєстрації в електронній системі проведення конкурсу.</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bookmarkStart w:id="101" w:name="bookmark=id.odc9jc" w:colFirst="0" w:colLast="0"/>
      <w:bookmarkEnd w:id="101"/>
      <w:r>
        <w:rPr>
          <w:rFonts w:ascii="Times New Roman" w:eastAsia="Times New Roman" w:hAnsi="Times New Roman" w:cs="Times New Roman"/>
          <w:color w:val="000000"/>
          <w:sz w:val="28"/>
          <w:szCs w:val="28"/>
        </w:rPr>
        <w:t>Члени конкурсної комісії індивідуально оцінюють конкурсні пропозиції шляхом проставлення балів від 0 до 5 за такими критеріями:</w:t>
      </w:r>
    </w:p>
    <w:p w:rsidR="00D171A4" w:rsidRDefault="007A3C94" w:rsidP="00AB642F">
      <w:pPr>
        <w:numPr>
          <w:ilvl w:val="0"/>
          <w:numId w:val="10"/>
        </w:numPr>
        <w:pBdr>
          <w:top w:val="nil"/>
          <w:left w:val="nil"/>
          <w:bottom w:val="nil"/>
          <w:right w:val="nil"/>
          <w:between w:val="nil"/>
        </w:pBdr>
        <w:tabs>
          <w:tab w:val="left" w:pos="142"/>
        </w:tabs>
        <w:spacing w:line="240" w:lineRule="auto"/>
        <w:ind w:left="0" w:firstLine="426"/>
        <w:jc w:val="both"/>
        <w:rPr>
          <w:rFonts w:ascii="Times New Roman" w:eastAsia="Times New Roman" w:hAnsi="Times New Roman" w:cs="Times New Roman"/>
          <w:color w:val="000000"/>
          <w:sz w:val="28"/>
          <w:szCs w:val="28"/>
        </w:rPr>
      </w:pPr>
      <w:bookmarkStart w:id="102" w:name="bookmark=id.38czs75" w:colFirst="0" w:colLast="0"/>
      <w:bookmarkEnd w:id="102"/>
      <w:r>
        <w:rPr>
          <w:rFonts w:ascii="Times New Roman" w:eastAsia="Times New Roman" w:hAnsi="Times New Roman" w:cs="Times New Roman"/>
          <w:color w:val="000000"/>
          <w:sz w:val="28"/>
          <w:szCs w:val="28"/>
        </w:rPr>
        <w:t>відповідність проєкту його меті;</w:t>
      </w:r>
    </w:p>
    <w:p w:rsidR="00D171A4" w:rsidRDefault="007A3C94" w:rsidP="00AB642F">
      <w:pPr>
        <w:numPr>
          <w:ilvl w:val="0"/>
          <w:numId w:val="10"/>
        </w:numPr>
        <w:pBdr>
          <w:top w:val="nil"/>
          <w:left w:val="nil"/>
          <w:bottom w:val="nil"/>
          <w:right w:val="nil"/>
          <w:between w:val="nil"/>
        </w:pBdr>
        <w:tabs>
          <w:tab w:val="left" w:pos="142"/>
        </w:tabs>
        <w:spacing w:line="240" w:lineRule="auto"/>
        <w:ind w:left="0" w:firstLine="426"/>
        <w:jc w:val="both"/>
        <w:rPr>
          <w:rFonts w:ascii="Times New Roman" w:eastAsia="Times New Roman" w:hAnsi="Times New Roman" w:cs="Times New Roman"/>
          <w:color w:val="000000"/>
          <w:sz w:val="28"/>
          <w:szCs w:val="28"/>
        </w:rPr>
      </w:pPr>
      <w:bookmarkStart w:id="103" w:name="bookmark=id.1nia2ey" w:colFirst="0" w:colLast="0"/>
      <w:bookmarkEnd w:id="103"/>
      <w:r>
        <w:rPr>
          <w:rFonts w:ascii="Times New Roman" w:eastAsia="Times New Roman" w:hAnsi="Times New Roman" w:cs="Times New Roman"/>
          <w:color w:val="000000"/>
          <w:sz w:val="28"/>
          <w:szCs w:val="28"/>
        </w:rPr>
        <w:t>реалістичність досягнення і значущість очікуваних результатів та результативних показників реалізації проєкту;</w:t>
      </w:r>
    </w:p>
    <w:p w:rsidR="00D171A4" w:rsidRDefault="007A3C94" w:rsidP="00AB642F">
      <w:pPr>
        <w:numPr>
          <w:ilvl w:val="0"/>
          <w:numId w:val="10"/>
        </w:numPr>
        <w:pBdr>
          <w:top w:val="nil"/>
          <w:left w:val="nil"/>
          <w:bottom w:val="nil"/>
          <w:right w:val="nil"/>
          <w:between w:val="nil"/>
        </w:pBdr>
        <w:tabs>
          <w:tab w:val="left" w:pos="142"/>
        </w:tabs>
        <w:spacing w:line="240" w:lineRule="auto"/>
        <w:ind w:left="0" w:firstLine="426"/>
        <w:jc w:val="both"/>
        <w:rPr>
          <w:rFonts w:ascii="Times New Roman" w:eastAsia="Times New Roman" w:hAnsi="Times New Roman" w:cs="Times New Roman"/>
          <w:color w:val="000000"/>
          <w:sz w:val="28"/>
          <w:szCs w:val="28"/>
        </w:rPr>
      </w:pPr>
      <w:bookmarkStart w:id="104" w:name="bookmark=id.47hxl2r" w:colFirst="0" w:colLast="0"/>
      <w:bookmarkEnd w:id="104"/>
      <w:r>
        <w:rPr>
          <w:rFonts w:ascii="Times New Roman" w:eastAsia="Times New Roman" w:hAnsi="Times New Roman" w:cs="Times New Roman"/>
          <w:color w:val="000000"/>
          <w:sz w:val="28"/>
          <w:szCs w:val="28"/>
        </w:rPr>
        <w:lastRenderedPageBreak/>
        <w:t>очікувана ефективність використання бюджетних коштів (співвідношення кошторису витрат, необхідних для реалізації проєкту, та очікуваних результатів реалізації проєкту;</w:t>
      </w:r>
    </w:p>
    <w:p w:rsidR="00D171A4" w:rsidRDefault="007A3C94" w:rsidP="00AB642F">
      <w:pPr>
        <w:numPr>
          <w:ilvl w:val="0"/>
          <w:numId w:val="10"/>
        </w:numPr>
        <w:pBdr>
          <w:top w:val="nil"/>
          <w:left w:val="nil"/>
          <w:bottom w:val="nil"/>
          <w:right w:val="nil"/>
          <w:between w:val="nil"/>
        </w:pBdr>
        <w:tabs>
          <w:tab w:val="left" w:pos="142"/>
        </w:tabs>
        <w:spacing w:line="240" w:lineRule="auto"/>
        <w:ind w:left="0" w:firstLine="426"/>
        <w:jc w:val="both"/>
        <w:rPr>
          <w:rFonts w:ascii="Times New Roman" w:eastAsia="Times New Roman" w:hAnsi="Times New Roman" w:cs="Times New Roman"/>
          <w:color w:val="000000"/>
          <w:sz w:val="28"/>
          <w:szCs w:val="28"/>
        </w:rPr>
      </w:pPr>
      <w:bookmarkStart w:id="105" w:name="bookmark=id.2mn7vak" w:colFirst="0" w:colLast="0"/>
      <w:bookmarkEnd w:id="105"/>
      <w:r>
        <w:rPr>
          <w:rFonts w:ascii="Times New Roman" w:eastAsia="Times New Roman" w:hAnsi="Times New Roman" w:cs="Times New Roman"/>
          <w:color w:val="000000"/>
          <w:sz w:val="28"/>
          <w:szCs w:val="28"/>
        </w:rPr>
        <w:t>рівень кадрового, матеріально-технічного та методичного забезпечення, необхідного для реалізації проєкту, досвід діяльності у відповідній сфері, результати моніторингу реалізації проєктів у попередньому році (за наявності).</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bookmarkStart w:id="106" w:name="bookmark=id.11si5id" w:colFirst="0" w:colLast="0"/>
      <w:bookmarkEnd w:id="106"/>
      <w:r>
        <w:rPr>
          <w:rFonts w:ascii="Times New Roman" w:eastAsia="Times New Roman" w:hAnsi="Times New Roman" w:cs="Times New Roman"/>
          <w:color w:val="000000"/>
          <w:sz w:val="28"/>
          <w:szCs w:val="28"/>
        </w:rPr>
        <w:t>Індивідуальні оціночні листи членів конкурсної комісії та результати оцінки всіх конкурсних пропозицій заповнюються в електронній формі та додаються до протоколу засідання конкурсної комісії.</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bookmarkStart w:id="107" w:name="bookmark=id.3ls5o66" w:colFirst="0" w:colLast="0"/>
      <w:bookmarkStart w:id="108" w:name="bookmark=id.20xfydz" w:colFirst="0" w:colLast="0"/>
      <w:bookmarkEnd w:id="107"/>
      <w:bookmarkEnd w:id="108"/>
      <w:r>
        <w:rPr>
          <w:rFonts w:ascii="Times New Roman" w:eastAsia="Times New Roman" w:hAnsi="Times New Roman" w:cs="Times New Roman"/>
          <w:color w:val="000000"/>
          <w:sz w:val="28"/>
          <w:szCs w:val="28"/>
        </w:rPr>
        <w:t>Індивідуальні оціночні листи членів конкурсної комісії не розміщуються та не надаються для ознайомлення.</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bookmarkStart w:id="109" w:name="bookmark=id.28h4qwu" w:colFirst="0" w:colLast="0"/>
      <w:bookmarkStart w:id="110" w:name="bookmark=id.1f7o1he" w:colFirst="0" w:colLast="0"/>
      <w:bookmarkStart w:id="111" w:name="bookmark=id.42ddq1a" w:colFirst="0" w:colLast="0"/>
      <w:bookmarkStart w:id="112" w:name="bookmark=id.206ipza" w:colFirst="0" w:colLast="0"/>
      <w:bookmarkStart w:id="113" w:name="bookmark=id.32hioqz" w:colFirst="0" w:colLast="0"/>
      <w:bookmarkStart w:id="114" w:name="bookmark=id.3l18frh" w:colFirst="0" w:colLast="0"/>
      <w:bookmarkStart w:id="115" w:name="bookmark=id.4k668n3" w:colFirst="0" w:colLast="0"/>
      <w:bookmarkStart w:id="116" w:name="bookmark=id.1hmsyys" w:colFirst="0" w:colLast="0"/>
      <w:bookmarkStart w:id="117" w:name="bookmark=id.3oy7u29" w:colFirst="0" w:colLast="0"/>
      <w:bookmarkStart w:id="118" w:name="bookmark=id.ihv636" w:colFirst="0" w:colLast="0"/>
      <w:bookmarkStart w:id="119" w:name="bookmark=id.243i4a2" w:colFirst="0" w:colLast="0"/>
      <w:bookmarkStart w:id="120" w:name="bookmark=id.4kx3h1s" w:colFirst="0" w:colLast="0"/>
      <w:bookmarkStart w:id="121" w:name="bookmark=id.4bvk7pj" w:colFirst="0" w:colLast="0"/>
      <w:bookmarkStart w:id="122" w:name="bookmark=id.2grqrue" w:colFirst="0" w:colLast="0"/>
      <w:bookmarkStart w:id="123" w:name="bookmark=id.41mghml" w:colFirst="0" w:colLast="0"/>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Pr>
          <w:rFonts w:ascii="Times New Roman" w:eastAsia="Times New Roman" w:hAnsi="Times New Roman" w:cs="Times New Roman"/>
          <w:color w:val="000000"/>
          <w:sz w:val="28"/>
          <w:szCs w:val="28"/>
        </w:rPr>
        <w:t>5.7 Електронне голосування</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Конкурс проводиться із залученням електронного голосування через електронну систему проведення конкурсу. Електронне голосування здійснюється лише за ті проєкти, які допущено до етапу електронного голосування.</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Зареєструватися й отримати доступ до визначеного цим Положенням функціоналу електронної системи можуть громадяни України, які досягли </w:t>
      </w:r>
      <w:r>
        <w:rPr>
          <w:rFonts w:ascii="Times New Roman" w:eastAsia="Times New Roman" w:hAnsi="Times New Roman" w:cs="Times New Roman"/>
          <w:sz w:val="28"/>
          <w:szCs w:val="28"/>
        </w:rPr>
        <w:t xml:space="preserve">чотирнадцятирічного </w:t>
      </w:r>
      <w:r>
        <w:rPr>
          <w:rFonts w:ascii="Times New Roman" w:eastAsia="Times New Roman" w:hAnsi="Times New Roman" w:cs="Times New Roman"/>
          <w:color w:val="000000"/>
          <w:sz w:val="28"/>
          <w:szCs w:val="28"/>
        </w:rPr>
        <w:t xml:space="preserve"> віку, зареєстровані на території міста Києва та/або є платниками податків до бюджету Києва (як </w:t>
      </w:r>
      <w:proofErr w:type="spellStart"/>
      <w:r>
        <w:rPr>
          <w:rFonts w:ascii="Times New Roman" w:eastAsia="Times New Roman" w:hAnsi="Times New Roman" w:cs="Times New Roman"/>
          <w:color w:val="000000"/>
          <w:sz w:val="28"/>
          <w:szCs w:val="28"/>
        </w:rPr>
        <w:t>самозайнята</w:t>
      </w:r>
      <w:proofErr w:type="spellEnd"/>
      <w:r>
        <w:rPr>
          <w:rFonts w:ascii="Times New Roman" w:eastAsia="Times New Roman" w:hAnsi="Times New Roman" w:cs="Times New Roman"/>
          <w:color w:val="000000"/>
          <w:sz w:val="28"/>
          <w:szCs w:val="28"/>
        </w:rPr>
        <w:t xml:space="preserve"> особа, фізична особа-підприємець, або фізична особа - найманий суб'єктом господарювання працівник), внесли в свій профіль в електронній системі актуальну інформацію про свою електронну пошту, номер телефону.</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Електронне голосування триває </w:t>
      </w:r>
      <w:r>
        <w:rPr>
          <w:rFonts w:ascii="Times New Roman" w:eastAsia="Times New Roman" w:hAnsi="Times New Roman" w:cs="Times New Roman"/>
          <w:sz w:val="28"/>
          <w:szCs w:val="28"/>
        </w:rPr>
        <w:t xml:space="preserve">чотирнадцять </w:t>
      </w:r>
      <w:r>
        <w:rPr>
          <w:rFonts w:ascii="Times New Roman" w:eastAsia="Times New Roman" w:hAnsi="Times New Roman" w:cs="Times New Roman"/>
          <w:color w:val="000000"/>
          <w:sz w:val="28"/>
          <w:szCs w:val="28"/>
        </w:rPr>
        <w:t>календарних днів.</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bookmarkStart w:id="124" w:name="bookmark=id.3z7bk57" w:colFirst="0" w:colLast="0"/>
      <w:bookmarkEnd w:id="124"/>
      <w:r>
        <w:rPr>
          <w:rFonts w:ascii="Times New Roman" w:eastAsia="Times New Roman" w:hAnsi="Times New Roman" w:cs="Times New Roman"/>
          <w:color w:val="000000"/>
          <w:sz w:val="28"/>
          <w:szCs w:val="28"/>
        </w:rPr>
        <w:t>Один громадянин може підтримати не більш як один проєкт у кожному конкурсі.</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bookmarkStart w:id="125" w:name="bookmark=id.2eclud0" w:colFirst="0" w:colLast="0"/>
      <w:bookmarkEnd w:id="125"/>
      <w:r>
        <w:rPr>
          <w:rFonts w:ascii="Times New Roman" w:eastAsia="Times New Roman" w:hAnsi="Times New Roman" w:cs="Times New Roman"/>
          <w:color w:val="000000"/>
          <w:sz w:val="28"/>
          <w:szCs w:val="28"/>
        </w:rPr>
        <w:t>Підрахунок голосів та їх переведення у бали здійснюється автоматично за такою формулою:</w:t>
      </w:r>
    </w:p>
    <w:p w:rsidR="00D171A4" w:rsidRDefault="007A3C94" w:rsidP="00AB642F">
      <w:pPr>
        <w:tabs>
          <w:tab w:val="left" w:pos="142"/>
        </w:tabs>
        <w:spacing w:line="240" w:lineRule="auto"/>
        <w:ind w:firstLine="426"/>
        <w:jc w:val="center"/>
        <w:rPr>
          <w:rFonts w:ascii="Times New Roman" w:eastAsia="Times New Roman" w:hAnsi="Times New Roman" w:cs="Times New Roman"/>
          <w:color w:val="000000"/>
          <w:sz w:val="28"/>
          <w:szCs w:val="28"/>
        </w:rPr>
      </w:pPr>
      <w:bookmarkStart w:id="126" w:name="bookmark=id.thw4kt" w:colFirst="0" w:colLast="0"/>
      <w:bookmarkEnd w:id="126"/>
      <w:r>
        <w:rPr>
          <w:rFonts w:ascii="Times New Roman" w:eastAsia="Times New Roman" w:hAnsi="Times New Roman" w:cs="Times New Roman"/>
          <w:noProof/>
          <w:color w:val="000000"/>
          <w:sz w:val="28"/>
          <w:szCs w:val="28"/>
          <w:lang w:val="ru-RU"/>
        </w:rPr>
        <w:drawing>
          <wp:inline distT="0" distB="0" distL="0" distR="0">
            <wp:extent cx="2533650" cy="457200"/>
            <wp:effectExtent l="0" t="0" r="0" b="0"/>
            <wp:docPr id="15" name="image1.jpg" descr="C:\Users\olena.artemenko205\AppData\Local\Microsoft\Windows\INetCache\Content.MSO\78CF74BA.tmp"/>
            <wp:cNvGraphicFramePr/>
            <a:graphic xmlns:a="http://schemas.openxmlformats.org/drawingml/2006/main">
              <a:graphicData uri="http://schemas.openxmlformats.org/drawingml/2006/picture">
                <pic:pic xmlns:pic="http://schemas.openxmlformats.org/drawingml/2006/picture">
                  <pic:nvPicPr>
                    <pic:cNvPr id="0" name="image1.jpg" descr="C:\Users\olena.artemenko205\AppData\Local\Microsoft\Windows\INetCache\Content.MSO\78CF74BA.tmp"/>
                    <pic:cNvPicPr preferRelativeResize="0"/>
                  </pic:nvPicPr>
                  <pic:blipFill>
                    <a:blip r:embed="rId7"/>
                    <a:srcRect/>
                    <a:stretch>
                      <a:fillRect/>
                    </a:stretch>
                  </pic:blipFill>
                  <pic:spPr>
                    <a:xfrm>
                      <a:off x="0" y="0"/>
                      <a:ext cx="2533650" cy="457200"/>
                    </a:xfrm>
                    <a:prstGeom prst="rect">
                      <a:avLst/>
                    </a:prstGeom>
                    <a:ln/>
                  </pic:spPr>
                </pic:pic>
              </a:graphicData>
            </a:graphic>
          </wp:inline>
        </w:drawing>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bookmarkStart w:id="127" w:name="bookmark=id.3dhjn8m" w:colFirst="0" w:colLast="0"/>
      <w:bookmarkEnd w:id="127"/>
      <w:r>
        <w:rPr>
          <w:rFonts w:ascii="Times New Roman" w:eastAsia="Times New Roman" w:hAnsi="Times New Roman" w:cs="Times New Roman"/>
          <w:color w:val="000000"/>
          <w:sz w:val="28"/>
          <w:szCs w:val="28"/>
        </w:rPr>
        <w:t xml:space="preserve">де:   </w:t>
      </w:r>
      <w:proofErr w:type="spellStart"/>
      <w:r>
        <w:rPr>
          <w:rFonts w:ascii="Times New Roman" w:eastAsia="Times New Roman" w:hAnsi="Times New Roman" w:cs="Times New Roman"/>
          <w:color w:val="000000"/>
          <w:sz w:val="28"/>
          <w:szCs w:val="28"/>
        </w:rPr>
        <w:t>у</w:t>
      </w:r>
      <w:r>
        <w:rPr>
          <w:rFonts w:ascii="Times New Roman" w:eastAsia="Times New Roman" w:hAnsi="Times New Roman" w:cs="Times New Roman"/>
          <w:b/>
          <w:color w:val="000000"/>
          <w:sz w:val="28"/>
          <w:szCs w:val="28"/>
          <w:vertAlign w:val="subscript"/>
        </w:rPr>
        <w:t>new</w:t>
      </w:r>
      <w:proofErr w:type="spellEnd"/>
      <w:r>
        <w:rPr>
          <w:rFonts w:ascii="Times New Roman" w:eastAsia="Times New Roman" w:hAnsi="Times New Roman" w:cs="Times New Roman"/>
          <w:color w:val="000000"/>
          <w:sz w:val="28"/>
          <w:szCs w:val="28"/>
        </w:rPr>
        <w:t> - бал, який отримує проєкт за результатами електронного голосування;</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bookmarkStart w:id="128" w:name="bookmark=id.1smtxgf" w:colFirst="0" w:colLast="0"/>
      <w:bookmarkEnd w:id="128"/>
      <w:r>
        <w:rPr>
          <w:rFonts w:ascii="Times New Roman" w:eastAsia="Times New Roman" w:hAnsi="Times New Roman" w:cs="Times New Roman"/>
          <w:color w:val="000000"/>
          <w:sz w:val="28"/>
          <w:szCs w:val="28"/>
        </w:rPr>
        <w:t>x - кількість голосів громадян за проєкт;</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bookmarkStart w:id="129" w:name="bookmark=id.4cmhg48" w:colFirst="0" w:colLast="0"/>
      <w:bookmarkEnd w:id="129"/>
      <w:proofErr w:type="spellStart"/>
      <w:r>
        <w:rPr>
          <w:rFonts w:ascii="Times New Roman" w:eastAsia="Times New Roman" w:hAnsi="Times New Roman" w:cs="Times New Roman"/>
          <w:color w:val="000000"/>
          <w:sz w:val="28"/>
          <w:szCs w:val="28"/>
        </w:rPr>
        <w:t>x</w:t>
      </w:r>
      <w:r>
        <w:rPr>
          <w:rFonts w:ascii="Times New Roman" w:eastAsia="Times New Roman" w:hAnsi="Times New Roman" w:cs="Times New Roman"/>
          <w:b/>
          <w:color w:val="000000"/>
          <w:sz w:val="28"/>
          <w:szCs w:val="28"/>
          <w:vertAlign w:val="subscript"/>
        </w:rPr>
        <w:t>min</w:t>
      </w:r>
      <w:proofErr w:type="spellEnd"/>
      <w:r>
        <w:rPr>
          <w:rFonts w:ascii="Times New Roman" w:eastAsia="Times New Roman" w:hAnsi="Times New Roman" w:cs="Times New Roman"/>
          <w:color w:val="000000"/>
          <w:sz w:val="28"/>
          <w:szCs w:val="28"/>
        </w:rPr>
        <w:t> - мінімальна кількість голосів громадян за один проєкт;</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bookmarkStart w:id="130" w:name="bookmark=id.2rrrqc1" w:colFirst="0" w:colLast="0"/>
      <w:bookmarkEnd w:id="130"/>
      <w:proofErr w:type="spellStart"/>
      <w:r>
        <w:rPr>
          <w:rFonts w:ascii="Times New Roman" w:eastAsia="Times New Roman" w:hAnsi="Times New Roman" w:cs="Times New Roman"/>
          <w:color w:val="000000"/>
          <w:sz w:val="28"/>
          <w:szCs w:val="28"/>
        </w:rPr>
        <w:t>x</w:t>
      </w:r>
      <w:r>
        <w:rPr>
          <w:rFonts w:ascii="Times New Roman" w:eastAsia="Times New Roman" w:hAnsi="Times New Roman" w:cs="Times New Roman"/>
          <w:b/>
          <w:color w:val="000000"/>
          <w:sz w:val="28"/>
          <w:szCs w:val="28"/>
          <w:vertAlign w:val="subscript"/>
        </w:rPr>
        <w:t>max</w:t>
      </w:r>
      <w:proofErr w:type="spellEnd"/>
      <w:r>
        <w:rPr>
          <w:rFonts w:ascii="Times New Roman" w:eastAsia="Times New Roman" w:hAnsi="Times New Roman" w:cs="Times New Roman"/>
          <w:color w:val="000000"/>
          <w:sz w:val="28"/>
          <w:szCs w:val="28"/>
        </w:rPr>
        <w:t> - максимальна кількість голосів громадян за один проєкт;</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bookmarkStart w:id="131" w:name="bookmark=id.16x20ju" w:colFirst="0" w:colLast="0"/>
      <w:bookmarkEnd w:id="131"/>
      <w:r>
        <w:rPr>
          <w:rFonts w:ascii="Times New Roman" w:eastAsia="Times New Roman" w:hAnsi="Times New Roman" w:cs="Times New Roman"/>
          <w:color w:val="000000"/>
          <w:sz w:val="28"/>
          <w:szCs w:val="28"/>
        </w:rPr>
        <w:lastRenderedPageBreak/>
        <w:t>y - максимальний бал, який може отримати проєкт за результатами електронного голосування та який визначається за такою формулою:</w:t>
      </w:r>
    </w:p>
    <w:p w:rsidR="00D171A4" w:rsidRDefault="007A3C94" w:rsidP="00AB642F">
      <w:pPr>
        <w:tabs>
          <w:tab w:val="left" w:pos="142"/>
        </w:tabs>
        <w:spacing w:line="240" w:lineRule="auto"/>
        <w:ind w:firstLine="42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 </w:t>
      </w:r>
      <m:oMath>
        <m:f>
          <m:fPr>
            <m:ctrlPr>
              <w:rPr>
                <w:rFonts w:ascii="Times New Roman" w:eastAsia="Times New Roman" w:hAnsi="Times New Roman" w:cs="Times New Roman"/>
                <w:sz w:val="28"/>
                <w:szCs w:val="28"/>
              </w:rPr>
            </m:ctrlPr>
          </m:fPr>
          <m:num>
            <m:r>
              <w:rPr>
                <w:rFonts w:ascii="Cambria Math" w:eastAsia="Times New Roman" w:hAnsi="Cambria Math" w:cs="Times New Roman"/>
                <w:sz w:val="28"/>
                <w:szCs w:val="28"/>
              </w:rPr>
              <m:t>S</m:t>
            </m:r>
          </m:num>
          <m:den>
            <m:r>
              <w:rPr>
                <w:rFonts w:ascii="Times New Roman" w:eastAsia="Times New Roman" w:hAnsi="Times New Roman" w:cs="Times New Roman"/>
                <w:sz w:val="28"/>
                <w:szCs w:val="28"/>
              </w:rPr>
              <m:t>100-</m:t>
            </m:r>
            <m:r>
              <w:rPr>
                <w:rFonts w:ascii="Cambria Math" w:eastAsia="Times New Roman" w:hAnsi="Times New Roman" w:cs="Times New Roman"/>
                <w:sz w:val="28"/>
                <w:szCs w:val="28"/>
              </w:rPr>
              <m:t>z</m:t>
            </m:r>
          </m:den>
        </m:f>
      </m:oMath>
      <w:r>
        <w:rPr>
          <w:rFonts w:ascii="Times New Roman" w:eastAsia="Times New Roman" w:hAnsi="Times New Roman" w:cs="Times New Roman"/>
          <w:sz w:val="28"/>
          <w:szCs w:val="28"/>
        </w:rPr>
        <w:t xml:space="preserve"> </w:t>
      </w:r>
      <m:oMath>
        <m:r>
          <w:rPr>
            <w:rFonts w:ascii="Cambria Math" w:hAnsi="Cambria Math"/>
          </w:rPr>
          <m:t>×</m:t>
        </m:r>
      </m:oMath>
      <w:r>
        <w:rPr>
          <w:rFonts w:ascii="Times New Roman" w:eastAsia="Times New Roman" w:hAnsi="Times New Roman" w:cs="Times New Roman"/>
          <w:sz w:val="28"/>
          <w:szCs w:val="28"/>
        </w:rPr>
        <w:t xml:space="preserve"> z,</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bookmarkStart w:id="132" w:name="bookmark=id.3qwpj7n" w:colFirst="0" w:colLast="0"/>
      <w:bookmarkStart w:id="133" w:name="bookmark=id.261ztfg" w:colFirst="0" w:colLast="0"/>
      <w:bookmarkEnd w:id="132"/>
      <w:bookmarkEnd w:id="133"/>
      <w:r>
        <w:rPr>
          <w:rFonts w:ascii="Times New Roman" w:eastAsia="Times New Roman" w:hAnsi="Times New Roman" w:cs="Times New Roman"/>
          <w:color w:val="000000"/>
          <w:sz w:val="28"/>
          <w:szCs w:val="28"/>
        </w:rPr>
        <w:t>де:  </w:t>
      </w:r>
      <w:bookmarkStart w:id="134" w:name="bookmark=id.l7a3n9" w:colFirst="0" w:colLast="0"/>
      <w:bookmarkEnd w:id="134"/>
      <w:r>
        <w:rPr>
          <w:rFonts w:ascii="Times New Roman" w:eastAsia="Times New Roman" w:hAnsi="Times New Roman" w:cs="Times New Roman"/>
          <w:color w:val="000000"/>
          <w:sz w:val="28"/>
          <w:szCs w:val="28"/>
        </w:rPr>
        <w:t>z - питома вага балів за електронного голосування;</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S - загальна кількість балів членів конкурсної комісії за один проєкт</w:t>
      </w:r>
      <w:r>
        <w:rPr>
          <w:rFonts w:ascii="Times New Roman" w:eastAsia="Times New Roman" w:hAnsi="Times New Roman" w:cs="Times New Roman"/>
          <w:color w:val="000000"/>
          <w:sz w:val="28"/>
          <w:szCs w:val="28"/>
        </w:rPr>
        <w:t>.</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bookmarkStart w:id="135" w:name="bookmark=id.356xmb2" w:colFirst="0" w:colLast="0"/>
      <w:bookmarkEnd w:id="135"/>
      <w:r>
        <w:rPr>
          <w:rFonts w:ascii="Times New Roman" w:eastAsia="Times New Roman" w:hAnsi="Times New Roman" w:cs="Times New Roman"/>
          <w:color w:val="000000"/>
          <w:sz w:val="28"/>
          <w:szCs w:val="28"/>
        </w:rPr>
        <w:t>Бал, який отримує проєкт за результатами електронного голосування, враховується під час формування рейтингу конкурсних пропозицій.</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bookmarkStart w:id="136" w:name="bookmark=id.1kc7wiv" w:colFirst="0" w:colLast="0"/>
      <w:bookmarkEnd w:id="136"/>
      <w:r>
        <w:rPr>
          <w:rFonts w:ascii="Times New Roman" w:eastAsia="Times New Roman" w:hAnsi="Times New Roman" w:cs="Times New Roman"/>
          <w:color w:val="000000"/>
          <w:sz w:val="28"/>
          <w:szCs w:val="28"/>
        </w:rPr>
        <w:t xml:space="preserve">Питома вага балів за результатами електронного голосування </w:t>
      </w:r>
      <w:r>
        <w:rPr>
          <w:rFonts w:ascii="Times New Roman" w:eastAsia="Times New Roman" w:hAnsi="Times New Roman" w:cs="Times New Roman"/>
          <w:sz w:val="28"/>
          <w:szCs w:val="28"/>
        </w:rPr>
        <w:t>складає</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 xml:space="preserve">тридцять </w:t>
      </w:r>
      <w:r>
        <w:rPr>
          <w:rFonts w:ascii="Times New Roman" w:eastAsia="Times New Roman" w:hAnsi="Times New Roman" w:cs="Times New Roman"/>
          <w:color w:val="000000"/>
          <w:sz w:val="28"/>
          <w:szCs w:val="28"/>
        </w:rPr>
        <w:t>відсотків загальної кількості балів членів конкурсної комісії.</w:t>
      </w:r>
    </w:p>
    <w:p w:rsidR="00D171A4" w:rsidRDefault="007A3C94" w:rsidP="00AB642F">
      <w:pPr>
        <w:shd w:val="clear" w:color="auto" w:fill="FFFFFF"/>
        <w:tabs>
          <w:tab w:val="left" w:pos="142"/>
        </w:tabs>
        <w:spacing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Проєкти, що набрали необхідну кількість голосів підтримки, формуються електронною системою у рейтинг переможців.</w:t>
      </w:r>
    </w:p>
    <w:p w:rsidR="00D171A4" w:rsidRDefault="007A3C94" w:rsidP="00AB642F">
      <w:pPr>
        <w:shd w:val="clear" w:color="auto" w:fill="FFFFFF"/>
        <w:tabs>
          <w:tab w:val="left" w:pos="142"/>
        </w:tabs>
        <w:spacing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 =  </w:t>
      </w:r>
      <w:proofErr w:type="spellStart"/>
      <w:r>
        <w:rPr>
          <w:rFonts w:ascii="Times New Roman" w:eastAsia="Times New Roman" w:hAnsi="Times New Roman" w:cs="Times New Roman"/>
          <w:sz w:val="28"/>
          <w:szCs w:val="28"/>
        </w:rPr>
        <w:t>у</w:t>
      </w:r>
      <w:r>
        <w:rPr>
          <w:rFonts w:ascii="Times New Roman" w:eastAsia="Times New Roman" w:hAnsi="Times New Roman" w:cs="Times New Roman"/>
          <w:b/>
          <w:sz w:val="28"/>
          <w:szCs w:val="28"/>
          <w:vertAlign w:val="subscript"/>
        </w:rPr>
        <w:t>new</w:t>
      </w:r>
      <w:proofErr w:type="spellEnd"/>
      <w:r>
        <w:rPr>
          <w:rFonts w:ascii="Times New Roman" w:eastAsia="Times New Roman" w:hAnsi="Times New Roman" w:cs="Times New Roman"/>
          <w:b/>
          <w:sz w:val="28"/>
          <w:szCs w:val="28"/>
          <w:vertAlign w:val="subscript"/>
        </w:rPr>
        <w:t xml:space="preserve"> </w:t>
      </w:r>
      <w:r>
        <w:rPr>
          <w:rFonts w:ascii="Times New Roman" w:eastAsia="Times New Roman" w:hAnsi="Times New Roman" w:cs="Times New Roman"/>
          <w:sz w:val="28"/>
          <w:szCs w:val="28"/>
        </w:rPr>
        <w:t>+ S,</w:t>
      </w:r>
    </w:p>
    <w:p w:rsidR="00D171A4" w:rsidRDefault="007A3C94" w:rsidP="00AB642F">
      <w:pPr>
        <w:shd w:val="clear" w:color="auto" w:fill="FFFFFF"/>
        <w:tabs>
          <w:tab w:val="left" w:pos="142"/>
        </w:tabs>
        <w:spacing w:line="240" w:lineRule="auto"/>
        <w:ind w:firstLine="426"/>
        <w:jc w:val="both"/>
        <w:rPr>
          <w:rFonts w:ascii="Times New Roman" w:eastAsia="Times New Roman" w:hAnsi="Times New Roman" w:cs="Times New Roman"/>
          <w:sz w:val="28"/>
          <w:szCs w:val="28"/>
        </w:rPr>
      </w:pPr>
      <w:bookmarkStart w:id="137" w:name="bookmark=kix.5srp4nl82t2" w:colFirst="0" w:colLast="0"/>
      <w:bookmarkEnd w:id="137"/>
      <w:r>
        <w:rPr>
          <w:rFonts w:ascii="Times New Roman" w:eastAsia="Times New Roman" w:hAnsi="Times New Roman" w:cs="Times New Roman"/>
          <w:sz w:val="28"/>
          <w:szCs w:val="28"/>
        </w:rPr>
        <w:t>де:   R - рейтинг проєкту.</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bookmarkStart w:id="138" w:name="_heading=h.2jh5peh" w:colFirst="0" w:colLast="0"/>
      <w:bookmarkEnd w:id="138"/>
      <w:r>
        <w:rPr>
          <w:rFonts w:ascii="Times New Roman" w:eastAsia="Times New Roman" w:hAnsi="Times New Roman" w:cs="Times New Roman"/>
          <w:sz w:val="28"/>
          <w:szCs w:val="28"/>
        </w:rPr>
        <w:t>5.8.</w:t>
      </w:r>
      <w:r>
        <w:rPr>
          <w:rFonts w:ascii="Times New Roman" w:eastAsia="Times New Roman" w:hAnsi="Times New Roman" w:cs="Times New Roman"/>
          <w:color w:val="000000"/>
          <w:sz w:val="28"/>
          <w:szCs w:val="28"/>
        </w:rPr>
        <w:t xml:space="preserve"> Протягом </w:t>
      </w:r>
      <w:r>
        <w:rPr>
          <w:rFonts w:ascii="Times New Roman" w:eastAsia="Times New Roman" w:hAnsi="Times New Roman" w:cs="Times New Roman"/>
          <w:sz w:val="28"/>
          <w:szCs w:val="28"/>
        </w:rPr>
        <w:t xml:space="preserve">п’яти </w:t>
      </w:r>
      <w:r>
        <w:rPr>
          <w:rFonts w:ascii="Times New Roman" w:eastAsia="Times New Roman" w:hAnsi="Times New Roman" w:cs="Times New Roman"/>
          <w:color w:val="000000"/>
          <w:sz w:val="28"/>
          <w:szCs w:val="28"/>
        </w:rPr>
        <w:t>робочих днів після завершення електронного голосування рішенням конкурсної комісії затверджується рейтинг конкурсних пропозицій, який складається з підсумованих індивідуальних оцінок членів конкурсної комісії та бал</w:t>
      </w:r>
      <w:r>
        <w:rPr>
          <w:rFonts w:ascii="Times New Roman" w:eastAsia="Times New Roman" w:hAnsi="Times New Roman" w:cs="Times New Roman"/>
          <w:sz w:val="28"/>
          <w:szCs w:val="28"/>
        </w:rPr>
        <w:t>у</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отриманого</w:t>
      </w:r>
      <w:r>
        <w:rPr>
          <w:rFonts w:ascii="Times New Roman" w:eastAsia="Times New Roman" w:hAnsi="Times New Roman" w:cs="Times New Roman"/>
          <w:color w:val="000000"/>
          <w:sz w:val="28"/>
          <w:szCs w:val="28"/>
        </w:rPr>
        <w:t xml:space="preserve"> за результатами електронного голосування.</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bookmarkStart w:id="139" w:name="bookmark=id.ymfzma" w:colFirst="0" w:colLast="0"/>
      <w:bookmarkEnd w:id="139"/>
      <w:r>
        <w:rPr>
          <w:rFonts w:ascii="Times New Roman" w:eastAsia="Times New Roman" w:hAnsi="Times New Roman" w:cs="Times New Roman"/>
          <w:color w:val="000000"/>
          <w:sz w:val="28"/>
          <w:szCs w:val="28"/>
        </w:rPr>
        <w:t>Рейтинг конкурсних пропозицій впорядковується за балами від більшого до меншого.</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bookmarkStart w:id="140" w:name="bookmark=id.3im3ia3" w:colFirst="0" w:colLast="0"/>
      <w:bookmarkEnd w:id="140"/>
      <w:r>
        <w:rPr>
          <w:rFonts w:ascii="Times New Roman" w:eastAsia="Times New Roman" w:hAnsi="Times New Roman" w:cs="Times New Roman"/>
          <w:color w:val="000000"/>
          <w:sz w:val="28"/>
          <w:szCs w:val="28"/>
        </w:rPr>
        <w:t xml:space="preserve">У разі набрання конкурсними пропозиціями однакової кількості балів вище рейтингове місце займає конкурсна пропозиція </w:t>
      </w:r>
      <w:r>
        <w:rPr>
          <w:rFonts w:ascii="Times New Roman" w:eastAsia="Times New Roman" w:hAnsi="Times New Roman" w:cs="Times New Roman"/>
          <w:sz w:val="28"/>
          <w:szCs w:val="28"/>
          <w:highlight w:val="white"/>
        </w:rPr>
        <w:t>за яку віддали більшу кількість голосів під час електронного голосування.</w:t>
      </w:r>
      <w:r>
        <w:rPr>
          <w:rFonts w:ascii="Times New Roman" w:eastAsia="Times New Roman" w:hAnsi="Times New Roman" w:cs="Times New Roman"/>
          <w:color w:val="000000"/>
          <w:sz w:val="28"/>
          <w:szCs w:val="28"/>
        </w:rPr>
        <w:t xml:space="preserve"> Відповідне рішення затверджується конкурсною комісією.</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bookmarkStart w:id="141" w:name="bookmark=id.1xrdshw" w:colFirst="0" w:colLast="0"/>
      <w:bookmarkEnd w:id="141"/>
      <w:r>
        <w:rPr>
          <w:rFonts w:ascii="Times New Roman" w:eastAsia="Times New Roman" w:hAnsi="Times New Roman" w:cs="Times New Roman"/>
          <w:color w:val="000000"/>
          <w:sz w:val="28"/>
          <w:szCs w:val="28"/>
        </w:rPr>
        <w:t xml:space="preserve">У разі встановлення конкурсною </w:t>
      </w:r>
      <w:r>
        <w:rPr>
          <w:rFonts w:ascii="Times New Roman" w:eastAsia="Times New Roman" w:hAnsi="Times New Roman" w:cs="Times New Roman"/>
          <w:sz w:val="28"/>
          <w:szCs w:val="28"/>
        </w:rPr>
        <w:t>комісією</w:t>
      </w:r>
      <w:r>
        <w:rPr>
          <w:rFonts w:ascii="Times New Roman" w:eastAsia="Times New Roman" w:hAnsi="Times New Roman" w:cs="Times New Roman"/>
          <w:color w:val="000000"/>
          <w:sz w:val="28"/>
          <w:szCs w:val="28"/>
        </w:rPr>
        <w:t xml:space="preserve"> прохідного балу до рейтингу конкурсних пропозицій включаються конкурсні пропозиції, що набрали суму балів, яка дорівнює прохідному балу або перевищує його.</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bookmarkStart w:id="142" w:name="bookmark=id.4hr1b5p" w:colFirst="0" w:colLast="0"/>
      <w:bookmarkEnd w:id="142"/>
      <w:r>
        <w:rPr>
          <w:rFonts w:ascii="Times New Roman" w:eastAsia="Times New Roman" w:hAnsi="Times New Roman" w:cs="Times New Roman"/>
          <w:color w:val="000000"/>
          <w:sz w:val="28"/>
          <w:szCs w:val="28"/>
        </w:rPr>
        <w:t xml:space="preserve">Рейтинг конкурсних пропозицій протягом </w:t>
      </w:r>
      <w:r>
        <w:rPr>
          <w:rFonts w:ascii="Times New Roman" w:eastAsia="Times New Roman" w:hAnsi="Times New Roman" w:cs="Times New Roman"/>
          <w:sz w:val="28"/>
          <w:szCs w:val="28"/>
        </w:rPr>
        <w:t xml:space="preserve">п’яти </w:t>
      </w:r>
      <w:r>
        <w:rPr>
          <w:rFonts w:ascii="Times New Roman" w:eastAsia="Times New Roman" w:hAnsi="Times New Roman" w:cs="Times New Roman"/>
          <w:color w:val="000000"/>
          <w:sz w:val="28"/>
          <w:szCs w:val="28"/>
        </w:rPr>
        <w:t xml:space="preserve"> календарних днів після його затвердження оприлюднюється організатором конкурсу в електронній системі проведення конкурсу.</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bookmarkStart w:id="143" w:name="bookmark=id.1c1lvlb" w:colFirst="0" w:colLast="0"/>
      <w:bookmarkEnd w:id="143"/>
      <w:r>
        <w:rPr>
          <w:rFonts w:ascii="Times New Roman" w:eastAsia="Times New Roman" w:hAnsi="Times New Roman" w:cs="Times New Roman"/>
          <w:color w:val="000000"/>
          <w:sz w:val="28"/>
          <w:szCs w:val="28"/>
        </w:rPr>
        <w:t>5.9. Рішення конкурсної комісії про результати оцінки конкурсних пропозицій може бути оскаржене учасником конкурсу шляхом надсилання відповідної скарги організаторові конкурсу, а в разі незгоди з рішенням організатора конкурсу - в судовому порядку.</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bookmarkStart w:id="144" w:name="bookmark=id.2b6jogx" w:colFirst="0" w:colLast="0"/>
      <w:bookmarkEnd w:id="144"/>
      <w:r>
        <w:rPr>
          <w:rFonts w:ascii="Times New Roman" w:eastAsia="Times New Roman" w:hAnsi="Times New Roman" w:cs="Times New Roman"/>
          <w:color w:val="000000"/>
          <w:sz w:val="28"/>
          <w:szCs w:val="28"/>
        </w:rPr>
        <w:t xml:space="preserve">5.10. Організатор конкурсу </w:t>
      </w:r>
      <w:r>
        <w:rPr>
          <w:rFonts w:ascii="Times New Roman" w:eastAsia="Times New Roman" w:hAnsi="Times New Roman" w:cs="Times New Roman"/>
          <w:sz w:val="28"/>
          <w:szCs w:val="28"/>
        </w:rPr>
        <w:t>п</w:t>
      </w:r>
      <w:r>
        <w:rPr>
          <w:rFonts w:ascii="Times New Roman" w:eastAsia="Times New Roman" w:hAnsi="Times New Roman" w:cs="Times New Roman"/>
          <w:color w:val="000000"/>
          <w:sz w:val="28"/>
          <w:szCs w:val="28"/>
        </w:rPr>
        <w:t xml:space="preserve">ротягом </w:t>
      </w:r>
      <w:r>
        <w:rPr>
          <w:rFonts w:ascii="Times New Roman" w:eastAsia="Times New Roman" w:hAnsi="Times New Roman" w:cs="Times New Roman"/>
          <w:sz w:val="28"/>
          <w:szCs w:val="28"/>
        </w:rPr>
        <w:t xml:space="preserve">п’ятнадцяти </w:t>
      </w:r>
      <w:r>
        <w:rPr>
          <w:rFonts w:ascii="Times New Roman" w:eastAsia="Times New Roman" w:hAnsi="Times New Roman" w:cs="Times New Roman"/>
          <w:color w:val="000000"/>
          <w:sz w:val="28"/>
          <w:szCs w:val="28"/>
        </w:rPr>
        <w:t>календарних днів після затвердження бюджету на відповідний бюджетний період</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на підставі рейтингу конкурсних пропозицій та в межах передбаченого обсягу фінансування </w:t>
      </w:r>
      <w:r>
        <w:rPr>
          <w:rFonts w:ascii="Times New Roman" w:eastAsia="Times New Roman" w:hAnsi="Times New Roman" w:cs="Times New Roman"/>
          <w:color w:val="000000"/>
          <w:sz w:val="28"/>
          <w:szCs w:val="28"/>
        </w:rPr>
        <w:lastRenderedPageBreak/>
        <w:t>приймає рішення щодо визначення переможців конкурсу та обсягів бюджетних коштів для надання фінансової підтримки для реалізації кожного проєкту.</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bookmarkStart w:id="145" w:name="bookmark=id.qbtyoq" w:colFirst="0" w:colLast="0"/>
      <w:bookmarkEnd w:id="145"/>
      <w:r>
        <w:rPr>
          <w:rFonts w:ascii="Times New Roman" w:eastAsia="Times New Roman" w:hAnsi="Times New Roman" w:cs="Times New Roman"/>
          <w:color w:val="000000"/>
          <w:sz w:val="28"/>
          <w:szCs w:val="28"/>
        </w:rPr>
        <w:t>У разі коли після визначення переможців конкурсу та обсягів бюджетних коштів для надання фінансової підтримки для реалізації кожного проєкту бюджетні кошти, передбачені на відповідний рік для надання фінансової підтримки, розподілені не у повному обсязі, організатор конкурсу на підставі рішення конкурсної комісії може оголосити проведення додаткового конкурсу з дотриманням вимог цього Порядку без врахування</w:t>
      </w:r>
      <w:r w:rsidR="00144588">
        <w:rPr>
          <w:rFonts w:ascii="Times New Roman" w:eastAsia="Times New Roman" w:hAnsi="Times New Roman" w:cs="Times New Roman"/>
          <w:color w:val="000000"/>
          <w:sz w:val="28"/>
          <w:szCs w:val="28"/>
        </w:rPr>
        <w:t xml:space="preserve"> строків</w:t>
      </w:r>
      <w:r>
        <w:rPr>
          <w:rFonts w:ascii="Times New Roman" w:eastAsia="Times New Roman" w:hAnsi="Times New Roman" w:cs="Times New Roman"/>
          <w:color w:val="000000"/>
          <w:sz w:val="28"/>
          <w:szCs w:val="28"/>
        </w:rPr>
        <w:t xml:space="preserve"> визначених у </w:t>
      </w:r>
      <w:r w:rsidR="00144588">
        <w:rPr>
          <w:rFonts w:ascii="Times New Roman" w:eastAsia="Times New Roman" w:hAnsi="Times New Roman" w:cs="Times New Roman"/>
          <w:color w:val="000000"/>
          <w:sz w:val="28"/>
          <w:szCs w:val="28"/>
        </w:rPr>
        <w:t>пунктів 5 цього</w:t>
      </w:r>
      <w:r>
        <w:rPr>
          <w:rFonts w:ascii="Times New Roman" w:eastAsia="Times New Roman" w:hAnsi="Times New Roman" w:cs="Times New Roman"/>
          <w:color w:val="000000"/>
          <w:sz w:val="28"/>
          <w:szCs w:val="28"/>
        </w:rPr>
        <w:t xml:space="preserve"> Порядку. При цьому строк подання конкурсних пропозицій не повинен бути меншим, ніж </w:t>
      </w:r>
      <w:r>
        <w:rPr>
          <w:rFonts w:ascii="Times New Roman" w:eastAsia="Times New Roman" w:hAnsi="Times New Roman" w:cs="Times New Roman"/>
          <w:sz w:val="28"/>
          <w:szCs w:val="28"/>
        </w:rPr>
        <w:t xml:space="preserve">п’ятнадцять </w:t>
      </w:r>
      <w:r>
        <w:rPr>
          <w:rFonts w:ascii="Times New Roman" w:eastAsia="Times New Roman" w:hAnsi="Times New Roman" w:cs="Times New Roman"/>
          <w:color w:val="000000"/>
          <w:sz w:val="28"/>
          <w:szCs w:val="28"/>
        </w:rPr>
        <w:t>календарних днів з дня оголошення проведення додаткового конкурсу.</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bookmarkStart w:id="146" w:name="bookmark=id.3abhhcj" w:colFirst="0" w:colLast="0"/>
      <w:bookmarkEnd w:id="146"/>
      <w:r>
        <w:rPr>
          <w:rFonts w:ascii="Times New Roman" w:eastAsia="Times New Roman" w:hAnsi="Times New Roman" w:cs="Times New Roman"/>
          <w:color w:val="000000"/>
          <w:sz w:val="28"/>
          <w:szCs w:val="28"/>
        </w:rPr>
        <w:t xml:space="preserve">Переможці конкурсу протягом </w:t>
      </w:r>
      <w:r>
        <w:rPr>
          <w:rFonts w:ascii="Times New Roman" w:eastAsia="Times New Roman" w:hAnsi="Times New Roman" w:cs="Times New Roman"/>
          <w:sz w:val="28"/>
          <w:szCs w:val="28"/>
        </w:rPr>
        <w:t xml:space="preserve">двадцяти </w:t>
      </w:r>
      <w:r>
        <w:rPr>
          <w:rFonts w:ascii="Times New Roman" w:eastAsia="Times New Roman" w:hAnsi="Times New Roman" w:cs="Times New Roman"/>
          <w:color w:val="000000"/>
          <w:sz w:val="28"/>
          <w:szCs w:val="28"/>
        </w:rPr>
        <w:t>календарних днів після оприлюднення рішення конкурсної комісії щодо визначення переможців конкурсу зобов’язані повідомити організатору конкурсу про те, чи буде проєкт</w:t>
      </w:r>
      <w:r w:rsidR="000B234A">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z w:val="28"/>
          <w:szCs w:val="28"/>
        </w:rPr>
        <w:t xml:space="preserve"> який став переможцем конкурсу, надаватися фінансова підтримка з</w:t>
      </w:r>
      <w:r w:rsidR="000B234A">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z w:val="28"/>
          <w:szCs w:val="28"/>
        </w:rPr>
        <w:t xml:space="preserve"> рахунок </w:t>
      </w:r>
      <w:r w:rsidR="000B234A">
        <w:rPr>
          <w:rFonts w:ascii="Times New Roman" w:eastAsia="Times New Roman" w:hAnsi="Times New Roman" w:cs="Times New Roman"/>
          <w:color w:val="000000"/>
          <w:sz w:val="28"/>
          <w:szCs w:val="28"/>
        </w:rPr>
        <w:t xml:space="preserve">державних (місцевих) </w:t>
      </w:r>
      <w:r>
        <w:rPr>
          <w:rFonts w:ascii="Times New Roman" w:eastAsia="Times New Roman" w:hAnsi="Times New Roman" w:cs="Times New Roman"/>
          <w:color w:val="000000"/>
          <w:sz w:val="28"/>
          <w:szCs w:val="28"/>
        </w:rPr>
        <w:t xml:space="preserve">бюджетних коштів та прийняте рішення щодо вибору одного </w:t>
      </w:r>
      <w:r w:rsidR="000B234A">
        <w:rPr>
          <w:rFonts w:ascii="Times New Roman" w:eastAsia="Times New Roman" w:hAnsi="Times New Roman" w:cs="Times New Roman"/>
          <w:color w:val="000000"/>
          <w:sz w:val="28"/>
          <w:szCs w:val="28"/>
        </w:rPr>
        <w:t>джерела фінансування</w:t>
      </w:r>
      <w:r>
        <w:rPr>
          <w:rFonts w:ascii="Times New Roman" w:eastAsia="Times New Roman" w:hAnsi="Times New Roman" w:cs="Times New Roman"/>
          <w:color w:val="000000"/>
          <w:sz w:val="28"/>
          <w:szCs w:val="28"/>
        </w:rPr>
        <w:t>.</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bookmarkStart w:id="147" w:name="bookmark=id.1pgrrkc" w:colFirst="0" w:colLast="0"/>
      <w:bookmarkEnd w:id="147"/>
      <w:r>
        <w:rPr>
          <w:rFonts w:ascii="Times New Roman" w:eastAsia="Times New Roman" w:hAnsi="Times New Roman" w:cs="Times New Roman"/>
          <w:color w:val="000000"/>
          <w:sz w:val="28"/>
          <w:szCs w:val="28"/>
        </w:rPr>
        <w:t xml:space="preserve">На підставі зазначеного рішення та інформації, наданої переможцями конкурсу, організатор конкурсу протягом </w:t>
      </w:r>
      <w:r>
        <w:rPr>
          <w:rFonts w:ascii="Times New Roman" w:eastAsia="Times New Roman" w:hAnsi="Times New Roman" w:cs="Times New Roman"/>
          <w:sz w:val="28"/>
          <w:szCs w:val="28"/>
        </w:rPr>
        <w:t xml:space="preserve">семи </w:t>
      </w:r>
      <w:r>
        <w:rPr>
          <w:rFonts w:ascii="Times New Roman" w:eastAsia="Times New Roman" w:hAnsi="Times New Roman" w:cs="Times New Roman"/>
          <w:color w:val="000000"/>
          <w:sz w:val="28"/>
          <w:szCs w:val="28"/>
        </w:rPr>
        <w:t xml:space="preserve">календарних днів затверджує перелік проєктів, для реалізації яких надаватиметься фінансова підтримка, із зазначенням найменування інституту громадянського суспільства, назви проєкту, обсягу фінансування та розміщує його в електронній системі проведення конкурсу </w:t>
      </w:r>
      <w:r>
        <w:rPr>
          <w:rFonts w:ascii="Times New Roman" w:eastAsia="Times New Roman" w:hAnsi="Times New Roman" w:cs="Times New Roman"/>
          <w:sz w:val="28"/>
          <w:szCs w:val="28"/>
        </w:rPr>
        <w:t xml:space="preserve">та </w:t>
      </w:r>
      <w:r>
        <w:rPr>
          <w:rFonts w:ascii="Times New Roman" w:eastAsia="Times New Roman" w:hAnsi="Times New Roman" w:cs="Times New Roman"/>
          <w:color w:val="000000"/>
          <w:sz w:val="28"/>
          <w:szCs w:val="28"/>
        </w:rPr>
        <w:t xml:space="preserve">на власному офіційному </w:t>
      </w:r>
      <w:proofErr w:type="spellStart"/>
      <w:r>
        <w:rPr>
          <w:rFonts w:ascii="Times New Roman" w:eastAsia="Times New Roman" w:hAnsi="Times New Roman" w:cs="Times New Roman"/>
          <w:color w:val="000000"/>
          <w:sz w:val="28"/>
          <w:szCs w:val="28"/>
        </w:rPr>
        <w:t>вебсайті</w:t>
      </w:r>
      <w:proofErr w:type="spellEnd"/>
      <w:r>
        <w:rPr>
          <w:rFonts w:ascii="Times New Roman" w:eastAsia="Times New Roman" w:hAnsi="Times New Roman" w:cs="Times New Roman"/>
          <w:color w:val="000000"/>
          <w:sz w:val="28"/>
          <w:szCs w:val="28"/>
        </w:rPr>
        <w:t>.</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bookmarkStart w:id="148" w:name="bookmark=id.49gfa85" w:colFirst="0" w:colLast="0"/>
      <w:bookmarkEnd w:id="148"/>
      <w:r>
        <w:rPr>
          <w:rFonts w:ascii="Times New Roman" w:eastAsia="Times New Roman" w:hAnsi="Times New Roman" w:cs="Times New Roman"/>
          <w:color w:val="000000"/>
          <w:sz w:val="28"/>
          <w:szCs w:val="28"/>
        </w:rPr>
        <w:t>6. На підставі переліку проєктів, для реалізації яких надаватиметься фінансова підтримка, організатор конкурсу укладає з інститутами громадянського суспільства договори про реалізацію проєкту (далі - договори).</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bookmarkStart w:id="149" w:name="bookmark=id.2olpkfy" w:colFirst="0" w:colLast="0"/>
      <w:bookmarkEnd w:id="149"/>
      <w:r>
        <w:rPr>
          <w:rFonts w:ascii="Times New Roman" w:eastAsia="Times New Roman" w:hAnsi="Times New Roman" w:cs="Times New Roman"/>
          <w:color w:val="000000"/>
          <w:sz w:val="28"/>
          <w:szCs w:val="28"/>
        </w:rPr>
        <w:t>Договір повинен містити опис та план реалізації проєкту із зазначенням строків та відповідальних виконавців на кожному етапі; обов’язки організатора конкурсу щодо фінансування проєкту із зазначенням строків такого фінансування; обов’язки переможця конкурсу щодо оприлюднення та подання організаторові конкурсу інформації про час і місце проведення заходів, передбачених у рамках реалізації проєкту, матеріалів, підготовлених у рамках реалізації проєкту, фінансових та підсумкових звітів, розміщення інформації про надання фінансової підтримки організатором конкурсу; права, обов’язки і відповідальність сторін у разі дострокового припинення реалізації проєкту чи її фінансування; умови, передбачені законодавством України, та умови, щодо яких досягнуто взаємної згоди.</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bookmarkStart w:id="150" w:name="bookmark=id.13qzunr" w:colFirst="0" w:colLast="0"/>
      <w:bookmarkEnd w:id="150"/>
      <w:r>
        <w:rPr>
          <w:rFonts w:ascii="Times New Roman" w:eastAsia="Times New Roman" w:hAnsi="Times New Roman" w:cs="Times New Roman"/>
          <w:color w:val="000000"/>
          <w:sz w:val="28"/>
          <w:szCs w:val="28"/>
        </w:rPr>
        <w:t xml:space="preserve">Договір повинен містити зобов’язання переможця конкурсу про повернення бюджетних коштів у разі </w:t>
      </w:r>
      <w:proofErr w:type="spellStart"/>
      <w:r>
        <w:rPr>
          <w:rFonts w:ascii="Times New Roman" w:eastAsia="Times New Roman" w:hAnsi="Times New Roman" w:cs="Times New Roman"/>
          <w:color w:val="000000"/>
          <w:sz w:val="28"/>
          <w:szCs w:val="28"/>
        </w:rPr>
        <w:t>нереалізації</w:t>
      </w:r>
      <w:proofErr w:type="spellEnd"/>
      <w:r>
        <w:rPr>
          <w:rFonts w:ascii="Times New Roman" w:eastAsia="Times New Roman" w:hAnsi="Times New Roman" w:cs="Times New Roman"/>
          <w:color w:val="000000"/>
          <w:sz w:val="28"/>
          <w:szCs w:val="28"/>
        </w:rPr>
        <w:t xml:space="preserve"> проєкту або здійснення </w:t>
      </w:r>
      <w:r>
        <w:rPr>
          <w:rFonts w:ascii="Times New Roman" w:eastAsia="Times New Roman" w:hAnsi="Times New Roman" w:cs="Times New Roman"/>
          <w:color w:val="000000"/>
          <w:sz w:val="28"/>
          <w:szCs w:val="28"/>
        </w:rPr>
        <w:lastRenderedPageBreak/>
        <w:t>витрат за рахунок бюджетних коштів, не передбачених кошторисом витрат проєкту.</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bookmarkStart w:id="151" w:name="bookmark=id.3nqndbk" w:colFirst="0" w:colLast="0"/>
      <w:bookmarkEnd w:id="151"/>
      <w:r>
        <w:rPr>
          <w:rFonts w:ascii="Times New Roman" w:eastAsia="Times New Roman" w:hAnsi="Times New Roman" w:cs="Times New Roman"/>
          <w:color w:val="000000"/>
          <w:sz w:val="28"/>
          <w:szCs w:val="28"/>
        </w:rPr>
        <w:t>Забороняється надання фінансової підтримки на реалізацію проєкту, якщо її фінансування передбачається за рахунок бюджетних коштів, розпорядником яких є інший організатор конкурсу.</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bookmarkStart w:id="152" w:name="bookmark=id.22vxnjd" w:colFirst="0" w:colLast="0"/>
      <w:bookmarkEnd w:id="152"/>
      <w:r>
        <w:rPr>
          <w:rFonts w:ascii="Times New Roman" w:eastAsia="Times New Roman" w:hAnsi="Times New Roman" w:cs="Times New Roman"/>
          <w:color w:val="000000"/>
          <w:sz w:val="28"/>
          <w:szCs w:val="28"/>
        </w:rPr>
        <w:t>Під час укладання договорів з переможцями конкурсу рекомендований конкурсною комісією обсяг бюджетних коштів для надання фінансової підтримки для реалізації ними відповідної проєкту може бути змінений з метою приведення кошторису проєкту у відповідність з вимогами бюджетного законодавства України та принципами економного та ефективного використання бюджетних коштів.</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bookmarkStart w:id="153" w:name="bookmark=id.i17xr6" w:colFirst="0" w:colLast="0"/>
      <w:bookmarkEnd w:id="153"/>
      <w:r>
        <w:rPr>
          <w:rFonts w:ascii="Times New Roman" w:eastAsia="Times New Roman" w:hAnsi="Times New Roman" w:cs="Times New Roman"/>
          <w:color w:val="000000"/>
          <w:sz w:val="28"/>
          <w:szCs w:val="28"/>
        </w:rPr>
        <w:t xml:space="preserve">Переможець конкурсу під час укладання договору та затвердження кошторису витрат у межах затвердженого обсягу видатків на </w:t>
      </w:r>
      <w:r>
        <w:rPr>
          <w:rFonts w:ascii="Times New Roman" w:eastAsia="Times New Roman" w:hAnsi="Times New Roman" w:cs="Times New Roman"/>
          <w:sz w:val="28"/>
          <w:szCs w:val="28"/>
        </w:rPr>
        <w:t>проєкт</w:t>
      </w:r>
      <w:r>
        <w:rPr>
          <w:rFonts w:ascii="Times New Roman" w:eastAsia="Times New Roman" w:hAnsi="Times New Roman" w:cs="Times New Roman"/>
          <w:color w:val="000000"/>
          <w:sz w:val="28"/>
          <w:szCs w:val="28"/>
        </w:rPr>
        <w:t xml:space="preserve"> (захід) може надавати уточнені розрахунки витрат, пов’язані із зміною діючих норм та нормативів, цін та тарифів на товари та послуги. Збільшення загального обсягу витрат за однією статтею або включення статей, які не були передбачені </w:t>
      </w:r>
      <w:proofErr w:type="spellStart"/>
      <w:r>
        <w:rPr>
          <w:rFonts w:ascii="Times New Roman" w:eastAsia="Times New Roman" w:hAnsi="Times New Roman" w:cs="Times New Roman"/>
          <w:color w:val="000000"/>
          <w:sz w:val="28"/>
          <w:szCs w:val="28"/>
        </w:rPr>
        <w:t>проєктом</w:t>
      </w:r>
      <w:proofErr w:type="spellEnd"/>
      <w:r>
        <w:rPr>
          <w:rFonts w:ascii="Times New Roman" w:eastAsia="Times New Roman" w:hAnsi="Times New Roman" w:cs="Times New Roman"/>
          <w:color w:val="000000"/>
          <w:sz w:val="28"/>
          <w:szCs w:val="28"/>
        </w:rPr>
        <w:t>, але які безпосередньо пов’язані з цілями проєкту, можливі лише за поданням переможцем конкурсу відповідного обґрунтування.</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bookmarkStart w:id="154" w:name="bookmark=id.320vgez" w:colFirst="0" w:colLast="0"/>
      <w:bookmarkEnd w:id="154"/>
      <w:r>
        <w:rPr>
          <w:rFonts w:ascii="Times New Roman" w:eastAsia="Times New Roman" w:hAnsi="Times New Roman" w:cs="Times New Roman"/>
          <w:color w:val="000000"/>
          <w:sz w:val="28"/>
          <w:szCs w:val="28"/>
        </w:rPr>
        <w:t xml:space="preserve">Переможець конкурсу під час укладання договору може змінити форму проведення заходу за умови дотримання </w:t>
      </w:r>
      <w:r>
        <w:rPr>
          <w:rFonts w:ascii="Times New Roman" w:eastAsia="Times New Roman" w:hAnsi="Times New Roman" w:cs="Times New Roman"/>
          <w:sz w:val="28"/>
          <w:szCs w:val="28"/>
        </w:rPr>
        <w:t>тематики проєкту</w:t>
      </w:r>
      <w:r>
        <w:rPr>
          <w:rFonts w:ascii="Times New Roman" w:eastAsia="Times New Roman" w:hAnsi="Times New Roman" w:cs="Times New Roman"/>
          <w:color w:val="000000"/>
          <w:sz w:val="28"/>
          <w:szCs w:val="28"/>
        </w:rPr>
        <w:t>.</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bookmarkStart w:id="155" w:name="bookmark=id.1h65qms" w:colFirst="0" w:colLast="0"/>
      <w:bookmarkEnd w:id="155"/>
      <w:r>
        <w:rPr>
          <w:rFonts w:ascii="Times New Roman" w:eastAsia="Times New Roman" w:hAnsi="Times New Roman" w:cs="Times New Roman"/>
          <w:color w:val="000000"/>
          <w:sz w:val="28"/>
          <w:szCs w:val="28"/>
        </w:rPr>
        <w:t xml:space="preserve">7. Переможець конкурсу, який отримав фінансову підтримку за рахунок бюджетних коштів, бере участь у </w:t>
      </w:r>
      <w:proofErr w:type="spellStart"/>
      <w:r>
        <w:rPr>
          <w:rFonts w:ascii="Times New Roman" w:eastAsia="Times New Roman" w:hAnsi="Times New Roman" w:cs="Times New Roman"/>
          <w:color w:val="000000"/>
          <w:sz w:val="28"/>
          <w:szCs w:val="28"/>
        </w:rPr>
        <w:t>співфінансуванні</w:t>
      </w:r>
      <w:proofErr w:type="spellEnd"/>
      <w:r>
        <w:rPr>
          <w:rFonts w:ascii="Times New Roman" w:eastAsia="Times New Roman" w:hAnsi="Times New Roman" w:cs="Times New Roman"/>
          <w:color w:val="000000"/>
          <w:sz w:val="28"/>
          <w:szCs w:val="28"/>
        </w:rPr>
        <w:t xml:space="preserve"> проєкту в розмірі не менше </w:t>
      </w:r>
      <w:r>
        <w:rPr>
          <w:rFonts w:ascii="Times New Roman" w:eastAsia="Times New Roman" w:hAnsi="Times New Roman" w:cs="Times New Roman"/>
          <w:sz w:val="28"/>
          <w:szCs w:val="28"/>
        </w:rPr>
        <w:t xml:space="preserve">п’ятнадцяти </w:t>
      </w:r>
      <w:r>
        <w:rPr>
          <w:rFonts w:ascii="Times New Roman" w:eastAsia="Times New Roman" w:hAnsi="Times New Roman" w:cs="Times New Roman"/>
          <w:color w:val="000000"/>
          <w:sz w:val="28"/>
          <w:szCs w:val="28"/>
        </w:rPr>
        <w:t>відсотків загальної суми коштів, необхідних для реалізації проєкту.</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bookmarkStart w:id="156" w:name="bookmark=id.415t9al" w:colFirst="0" w:colLast="0"/>
      <w:bookmarkEnd w:id="156"/>
      <w:r>
        <w:rPr>
          <w:rFonts w:ascii="Times New Roman" w:eastAsia="Times New Roman" w:hAnsi="Times New Roman" w:cs="Times New Roman"/>
          <w:color w:val="000000"/>
          <w:sz w:val="28"/>
          <w:szCs w:val="28"/>
        </w:rPr>
        <w:t>Внесок для реалізації проєкту може здійснюватися переможцем конкурсу, який отримав фінансову підтримку за рахунок бюджетних коштів, як матеріальні чи нематеріальні ресурси, у тому числі як разові, періодичні, цільові внески та відрахування засновників і членів, оплата вартості приміщення, техніки, обладнання, проїзду.</w:t>
      </w:r>
    </w:p>
    <w:p w:rsidR="00104710" w:rsidRDefault="00104710" w:rsidP="00AB642F">
      <w:pPr>
        <w:tabs>
          <w:tab w:val="left" w:pos="142"/>
        </w:tabs>
        <w:spacing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Переможець</w:t>
      </w:r>
      <w:r w:rsidRPr="00104710">
        <w:rPr>
          <w:rFonts w:ascii="Times New Roman" w:eastAsia="Times New Roman" w:hAnsi="Times New Roman" w:cs="Times New Roman"/>
          <w:color w:val="000000"/>
          <w:sz w:val="28"/>
          <w:szCs w:val="28"/>
        </w:rPr>
        <w:t xml:space="preserve"> конкурсу </w:t>
      </w:r>
      <w:r>
        <w:rPr>
          <w:rFonts w:ascii="Times New Roman" w:eastAsia="Times New Roman" w:hAnsi="Times New Roman" w:cs="Times New Roman"/>
          <w:color w:val="000000"/>
          <w:sz w:val="28"/>
          <w:szCs w:val="28"/>
        </w:rPr>
        <w:t>може р</w:t>
      </w:r>
      <w:r w:rsidRPr="00104710">
        <w:rPr>
          <w:rFonts w:ascii="Times New Roman" w:eastAsia="Times New Roman" w:hAnsi="Times New Roman" w:cs="Times New Roman"/>
          <w:color w:val="000000"/>
          <w:sz w:val="28"/>
          <w:szCs w:val="28"/>
        </w:rPr>
        <w:t xml:space="preserve">еалізувати свої проєкти через казначейське обслуговування та включення інституту громадянського суспільства до мережі розпорядників і одержувачів коштів місцевого бюджету для отримання фінансової підтримки з місцевого бюджету. Для цього </w:t>
      </w:r>
      <w:r>
        <w:rPr>
          <w:rFonts w:ascii="Times New Roman" w:eastAsia="Times New Roman" w:hAnsi="Times New Roman" w:cs="Times New Roman"/>
          <w:color w:val="000000"/>
          <w:sz w:val="28"/>
          <w:szCs w:val="28"/>
        </w:rPr>
        <w:t>інститут громадянського суспільства, який є переможцем конкурсу, повинен</w:t>
      </w:r>
      <w:r w:rsidRPr="00104710">
        <w:rPr>
          <w:rFonts w:ascii="Times New Roman" w:eastAsia="Times New Roman" w:hAnsi="Times New Roman" w:cs="Times New Roman"/>
          <w:color w:val="000000"/>
          <w:sz w:val="28"/>
          <w:szCs w:val="28"/>
        </w:rPr>
        <w:t xml:space="preserve"> пройти процедуру реєстрації в районн</w:t>
      </w:r>
      <w:r>
        <w:rPr>
          <w:rFonts w:ascii="Times New Roman" w:eastAsia="Times New Roman" w:hAnsi="Times New Roman" w:cs="Times New Roman"/>
          <w:color w:val="000000"/>
          <w:sz w:val="28"/>
          <w:szCs w:val="28"/>
        </w:rPr>
        <w:t>ому управлінні</w:t>
      </w:r>
      <w:r w:rsidRPr="00104710">
        <w:rPr>
          <w:rFonts w:ascii="Times New Roman" w:eastAsia="Times New Roman" w:hAnsi="Times New Roman" w:cs="Times New Roman"/>
          <w:color w:val="000000"/>
          <w:sz w:val="28"/>
          <w:szCs w:val="28"/>
        </w:rPr>
        <w:t xml:space="preserve"> казначейства України, за місцем реєстрації організації, отримати Код розпорядника бюджетних коштів (одержувача бюджетних коштів) за Єдиним реєстром та відкрити відповідний рахунок.</w:t>
      </w:r>
    </w:p>
    <w:p w:rsidR="00D171A4" w:rsidRDefault="00104710" w:rsidP="00AB642F">
      <w:pPr>
        <w:tabs>
          <w:tab w:val="left" w:pos="142"/>
        </w:tabs>
        <w:spacing w:line="240" w:lineRule="auto"/>
        <w:ind w:firstLine="426"/>
        <w:jc w:val="both"/>
        <w:rPr>
          <w:rFonts w:ascii="Times New Roman" w:eastAsia="Times New Roman" w:hAnsi="Times New Roman" w:cs="Times New Roman"/>
          <w:color w:val="000000"/>
          <w:sz w:val="28"/>
          <w:szCs w:val="28"/>
        </w:rPr>
      </w:pPr>
      <w:bookmarkStart w:id="157" w:name="bookmark=id.2gb3jie" w:colFirst="0" w:colLast="0"/>
      <w:bookmarkEnd w:id="157"/>
      <w:r>
        <w:rPr>
          <w:rFonts w:ascii="Times New Roman" w:eastAsia="Times New Roman" w:hAnsi="Times New Roman" w:cs="Times New Roman"/>
          <w:color w:val="000000"/>
          <w:sz w:val="28"/>
          <w:szCs w:val="28"/>
        </w:rPr>
        <w:lastRenderedPageBreak/>
        <w:t>9</w:t>
      </w:r>
      <w:r w:rsidR="007A3C94">
        <w:rPr>
          <w:rFonts w:ascii="Times New Roman" w:eastAsia="Times New Roman" w:hAnsi="Times New Roman" w:cs="Times New Roman"/>
          <w:color w:val="000000"/>
          <w:sz w:val="28"/>
          <w:szCs w:val="28"/>
        </w:rPr>
        <w:t xml:space="preserve">. У разі письмової відмови переможця конкурсу від реалізації проєкту, організатор конкурсу приймає рішення про подальше спрямування бюджетних коштів </w:t>
      </w:r>
      <w:r w:rsidR="007A3C94">
        <w:rPr>
          <w:rFonts w:ascii="Times New Roman" w:eastAsia="Times New Roman" w:hAnsi="Times New Roman" w:cs="Times New Roman"/>
          <w:sz w:val="28"/>
          <w:szCs w:val="28"/>
        </w:rPr>
        <w:t>наступному переможцю конкурсу відповідно до рейтингу</w:t>
      </w:r>
      <w:r w:rsidR="007A3C94">
        <w:rPr>
          <w:rFonts w:ascii="Times New Roman" w:eastAsia="Times New Roman" w:hAnsi="Times New Roman" w:cs="Times New Roman"/>
          <w:color w:val="000000"/>
          <w:sz w:val="28"/>
          <w:szCs w:val="28"/>
        </w:rPr>
        <w:t>.</w:t>
      </w:r>
    </w:p>
    <w:p w:rsidR="00D171A4" w:rsidRDefault="00104710" w:rsidP="00AB642F">
      <w:pPr>
        <w:tabs>
          <w:tab w:val="left" w:pos="142"/>
        </w:tabs>
        <w:spacing w:line="240" w:lineRule="auto"/>
        <w:ind w:firstLine="426"/>
        <w:jc w:val="both"/>
        <w:rPr>
          <w:rFonts w:ascii="Times New Roman" w:eastAsia="Times New Roman" w:hAnsi="Times New Roman" w:cs="Times New Roman"/>
          <w:color w:val="000000"/>
          <w:sz w:val="28"/>
          <w:szCs w:val="28"/>
        </w:rPr>
      </w:pPr>
      <w:bookmarkStart w:id="158" w:name="bookmark=id.vgdtq7" w:colFirst="0" w:colLast="0"/>
      <w:bookmarkEnd w:id="158"/>
      <w:r>
        <w:rPr>
          <w:rFonts w:ascii="Times New Roman" w:eastAsia="Times New Roman" w:hAnsi="Times New Roman" w:cs="Times New Roman"/>
          <w:color w:val="000000"/>
          <w:sz w:val="28"/>
          <w:szCs w:val="28"/>
        </w:rPr>
        <w:t>10</w:t>
      </w:r>
      <w:r w:rsidR="007A3C94">
        <w:rPr>
          <w:rFonts w:ascii="Times New Roman" w:eastAsia="Times New Roman" w:hAnsi="Times New Roman" w:cs="Times New Roman"/>
          <w:color w:val="000000"/>
          <w:sz w:val="28"/>
          <w:szCs w:val="28"/>
        </w:rPr>
        <w:t>. Організатор конкурсу розміщує в електронній системі проведення конкурсу розроблені переможцями конкурсу плани заходів, укладені з переможцями конкурсу договори та іншу інформацію, пов’язану з реалізацією проєктів.</w:t>
      </w:r>
    </w:p>
    <w:p w:rsidR="00D171A4" w:rsidRDefault="00104710" w:rsidP="00AB642F">
      <w:pPr>
        <w:tabs>
          <w:tab w:val="left" w:pos="142"/>
        </w:tabs>
        <w:spacing w:line="240" w:lineRule="auto"/>
        <w:ind w:firstLine="426"/>
        <w:jc w:val="both"/>
        <w:rPr>
          <w:rFonts w:ascii="Times New Roman" w:eastAsia="Times New Roman" w:hAnsi="Times New Roman" w:cs="Times New Roman"/>
          <w:color w:val="000000"/>
          <w:sz w:val="28"/>
          <w:szCs w:val="28"/>
        </w:rPr>
      </w:pPr>
      <w:bookmarkStart w:id="159" w:name="bookmark=id.1ulbmlt" w:colFirst="0" w:colLast="0"/>
      <w:bookmarkEnd w:id="159"/>
      <w:r>
        <w:rPr>
          <w:rFonts w:ascii="Times New Roman" w:eastAsia="Times New Roman" w:hAnsi="Times New Roman" w:cs="Times New Roman"/>
          <w:color w:val="000000"/>
          <w:sz w:val="28"/>
          <w:szCs w:val="28"/>
        </w:rPr>
        <w:t>11</w:t>
      </w:r>
      <w:r w:rsidR="007A3C94">
        <w:rPr>
          <w:rFonts w:ascii="Times New Roman" w:eastAsia="Times New Roman" w:hAnsi="Times New Roman" w:cs="Times New Roman"/>
          <w:color w:val="000000"/>
          <w:sz w:val="28"/>
          <w:szCs w:val="28"/>
        </w:rPr>
        <w:t>. Переможець конкурсу, який отримав фінансову підтримку за рахунок бюджетних коштів, подає після реалізації проєкту організаторові конкурсу фінансовий звіт про обсяг використаних бюджетних коштів згідно з </w:t>
      </w:r>
      <w:r w:rsidR="007A3C94">
        <w:rPr>
          <w:rFonts w:ascii="Times New Roman" w:eastAsia="Times New Roman" w:hAnsi="Times New Roman" w:cs="Times New Roman"/>
          <w:sz w:val="28"/>
          <w:szCs w:val="28"/>
        </w:rPr>
        <w:t>Д</w:t>
      </w:r>
      <w:r>
        <w:rPr>
          <w:rFonts w:ascii="Times New Roman" w:eastAsia="Times New Roman" w:hAnsi="Times New Roman" w:cs="Times New Roman"/>
          <w:color w:val="000000"/>
          <w:sz w:val="28"/>
          <w:szCs w:val="28"/>
        </w:rPr>
        <w:t>одатком 4 ,бюджетну звітність, що подається до органів казначейської служби України та</w:t>
      </w:r>
      <w:r w:rsidR="007A3C94">
        <w:rPr>
          <w:rFonts w:ascii="Times New Roman" w:eastAsia="Times New Roman" w:hAnsi="Times New Roman" w:cs="Times New Roman"/>
          <w:color w:val="000000"/>
          <w:sz w:val="28"/>
          <w:szCs w:val="28"/>
        </w:rPr>
        <w:t xml:space="preserve"> підсумковий звіт про виконання договору згідно з </w:t>
      </w:r>
      <w:r w:rsidR="007A3C94">
        <w:rPr>
          <w:rFonts w:ascii="Times New Roman" w:eastAsia="Times New Roman" w:hAnsi="Times New Roman" w:cs="Times New Roman"/>
          <w:sz w:val="28"/>
          <w:szCs w:val="28"/>
        </w:rPr>
        <w:t>Д</w:t>
      </w:r>
      <w:r w:rsidR="007A3C94">
        <w:rPr>
          <w:rFonts w:ascii="Times New Roman" w:eastAsia="Times New Roman" w:hAnsi="Times New Roman" w:cs="Times New Roman"/>
          <w:color w:val="000000"/>
          <w:sz w:val="28"/>
          <w:szCs w:val="28"/>
        </w:rPr>
        <w:t>одатком 5 у термін до 20 грудня поточного року.</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bookmarkStart w:id="160" w:name="bookmark=id.2tq9fhf" w:colFirst="0" w:colLast="0"/>
      <w:bookmarkEnd w:id="160"/>
      <w:r>
        <w:rPr>
          <w:rFonts w:ascii="Times New Roman" w:eastAsia="Times New Roman" w:hAnsi="Times New Roman" w:cs="Times New Roman"/>
          <w:color w:val="000000"/>
          <w:sz w:val="28"/>
          <w:szCs w:val="28"/>
        </w:rPr>
        <w:t>1</w:t>
      </w:r>
      <w:r w:rsidR="00104710">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xml:space="preserve">. Організатор конкурсу проводить моніторинг реалізації проєктів, які отримують фінансову підтримку за рахунок бюджетних коштів, у визначеному ним порядку з урахуванням положень цього Порядку. </w:t>
      </w:r>
      <w:r w:rsidR="00B608B8">
        <w:rPr>
          <w:rFonts w:ascii="Times New Roman" w:eastAsia="Times New Roman" w:hAnsi="Times New Roman" w:cs="Times New Roman"/>
          <w:color w:val="000000"/>
          <w:sz w:val="28"/>
          <w:szCs w:val="28"/>
        </w:rPr>
        <w:br/>
      </w:r>
      <w:r>
        <w:rPr>
          <w:rFonts w:ascii="Times New Roman" w:eastAsia="Times New Roman" w:hAnsi="Times New Roman" w:cs="Times New Roman"/>
          <w:sz w:val="28"/>
          <w:szCs w:val="28"/>
        </w:rPr>
        <w:t>Д</w:t>
      </w:r>
      <w:r>
        <w:rPr>
          <w:rFonts w:ascii="Times New Roman" w:eastAsia="Times New Roman" w:hAnsi="Times New Roman" w:cs="Times New Roman"/>
          <w:color w:val="000000"/>
          <w:sz w:val="28"/>
          <w:szCs w:val="28"/>
        </w:rPr>
        <w:t>ля проведення такого моніторингу</w:t>
      </w:r>
      <w:r>
        <w:rPr>
          <w:rFonts w:ascii="Times New Roman" w:eastAsia="Times New Roman" w:hAnsi="Times New Roman" w:cs="Times New Roman"/>
          <w:sz w:val="28"/>
          <w:szCs w:val="28"/>
        </w:rPr>
        <w:t xml:space="preserve"> організатор може залучати інші підприємства, установи та організації.</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bookmarkStart w:id="161" w:name="bookmark=id.18vjpp8" w:colFirst="0" w:colLast="0"/>
      <w:bookmarkEnd w:id="161"/>
      <w:r>
        <w:rPr>
          <w:rFonts w:ascii="Times New Roman" w:eastAsia="Times New Roman" w:hAnsi="Times New Roman" w:cs="Times New Roman"/>
          <w:color w:val="000000"/>
          <w:sz w:val="28"/>
          <w:szCs w:val="28"/>
        </w:rPr>
        <w:t xml:space="preserve">Моніторинг проводиться шляхом відвідування </w:t>
      </w:r>
      <w:r w:rsidR="00C805E9">
        <w:rPr>
          <w:rFonts w:ascii="Times New Roman" w:eastAsia="Times New Roman" w:hAnsi="Times New Roman" w:cs="Times New Roman"/>
          <w:color w:val="000000"/>
          <w:sz w:val="28"/>
          <w:szCs w:val="28"/>
        </w:rPr>
        <w:t>заходів в рамках виконання завдань в рамках виконання проєктів, проведення анкетувань</w:t>
      </w:r>
      <w:r>
        <w:rPr>
          <w:rFonts w:ascii="Times New Roman" w:eastAsia="Times New Roman" w:hAnsi="Times New Roman" w:cs="Times New Roman"/>
          <w:color w:val="000000"/>
          <w:sz w:val="28"/>
          <w:szCs w:val="28"/>
        </w:rPr>
        <w:t>, збор</w:t>
      </w:r>
      <w:r w:rsidR="00C805E9">
        <w:rPr>
          <w:rFonts w:ascii="Times New Roman" w:eastAsia="Times New Roman" w:hAnsi="Times New Roman" w:cs="Times New Roman"/>
          <w:color w:val="000000"/>
          <w:sz w:val="28"/>
          <w:szCs w:val="28"/>
        </w:rPr>
        <w:t>ів</w:t>
      </w:r>
      <w:r>
        <w:rPr>
          <w:rFonts w:ascii="Times New Roman" w:eastAsia="Times New Roman" w:hAnsi="Times New Roman" w:cs="Times New Roman"/>
          <w:color w:val="000000"/>
          <w:sz w:val="28"/>
          <w:szCs w:val="28"/>
        </w:rPr>
        <w:t xml:space="preserve"> та аналізу інформаційних матеріалів, звітів переможц</w:t>
      </w:r>
      <w:r w:rsidR="00C805E9">
        <w:rPr>
          <w:rFonts w:ascii="Times New Roman" w:eastAsia="Times New Roman" w:hAnsi="Times New Roman" w:cs="Times New Roman"/>
          <w:color w:val="000000"/>
          <w:sz w:val="28"/>
          <w:szCs w:val="28"/>
        </w:rPr>
        <w:t>ів</w:t>
      </w:r>
      <w:r>
        <w:rPr>
          <w:rFonts w:ascii="Times New Roman" w:eastAsia="Times New Roman" w:hAnsi="Times New Roman" w:cs="Times New Roman"/>
          <w:color w:val="000000"/>
          <w:sz w:val="28"/>
          <w:szCs w:val="28"/>
        </w:rPr>
        <w:t xml:space="preserve"> конкурсу, інформації в засобах масової інформації тощо.</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bookmarkStart w:id="162" w:name="bookmark=id.3sv78d1" w:colFirst="0" w:colLast="0"/>
      <w:bookmarkEnd w:id="162"/>
      <w:r>
        <w:rPr>
          <w:rFonts w:ascii="Times New Roman" w:eastAsia="Times New Roman" w:hAnsi="Times New Roman" w:cs="Times New Roman"/>
          <w:color w:val="000000"/>
          <w:sz w:val="28"/>
          <w:szCs w:val="28"/>
        </w:rPr>
        <w:t>Результати моніторингу враховуються під час проведення конкурсу на наступний рік.</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1</w:t>
      </w:r>
      <w:r w:rsidR="00104710">
        <w:rPr>
          <w:rFonts w:ascii="Times New Roman" w:eastAsia="Times New Roman" w:hAnsi="Times New Roman" w:cs="Times New Roman"/>
          <w:sz w:val="28"/>
          <w:szCs w:val="28"/>
        </w:rPr>
        <w:t>3</w:t>
      </w:r>
      <w:r>
        <w:rPr>
          <w:rFonts w:ascii="Times New Roman" w:eastAsia="Times New Roman" w:hAnsi="Times New Roman" w:cs="Times New Roman"/>
          <w:color w:val="000000"/>
          <w:sz w:val="28"/>
          <w:szCs w:val="28"/>
        </w:rPr>
        <w:t>. Організатор конкурсу готує у місячний строк після надходження всіх фінансових та підсумкових звітів переможців конкурсу, які отримали фінансову підтримку за рахунок бюджетних коштів, а також на підставі моніторингових звітів згідно з </w:t>
      </w:r>
      <w:r>
        <w:rPr>
          <w:rFonts w:ascii="Times New Roman" w:eastAsia="Times New Roman" w:hAnsi="Times New Roman" w:cs="Times New Roman"/>
          <w:sz w:val="28"/>
          <w:szCs w:val="28"/>
        </w:rPr>
        <w:t>Д</w:t>
      </w:r>
      <w:r>
        <w:rPr>
          <w:rFonts w:ascii="Times New Roman" w:eastAsia="Times New Roman" w:hAnsi="Times New Roman" w:cs="Times New Roman"/>
          <w:color w:val="000000"/>
          <w:sz w:val="28"/>
          <w:szCs w:val="28"/>
        </w:rPr>
        <w:t>одатком 6 підсумковий висновок щодо реалізації проєктів згідно з </w:t>
      </w:r>
      <w:r>
        <w:rPr>
          <w:rFonts w:ascii="Times New Roman" w:eastAsia="Times New Roman" w:hAnsi="Times New Roman" w:cs="Times New Roman"/>
          <w:sz w:val="28"/>
          <w:szCs w:val="28"/>
        </w:rPr>
        <w:t>Д</w:t>
      </w:r>
      <w:r>
        <w:rPr>
          <w:rFonts w:ascii="Times New Roman" w:eastAsia="Times New Roman" w:hAnsi="Times New Roman" w:cs="Times New Roman"/>
          <w:color w:val="000000"/>
          <w:sz w:val="28"/>
          <w:szCs w:val="28"/>
        </w:rPr>
        <w:t>одатком 7.</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bookmarkStart w:id="163" w:name="bookmark=id.n5rssn" w:colFirst="0" w:colLast="0"/>
      <w:bookmarkEnd w:id="163"/>
      <w:r>
        <w:rPr>
          <w:rFonts w:ascii="Times New Roman" w:eastAsia="Times New Roman" w:hAnsi="Times New Roman" w:cs="Times New Roman"/>
          <w:color w:val="000000"/>
          <w:sz w:val="28"/>
          <w:szCs w:val="28"/>
        </w:rPr>
        <w:t>Організатор конкурсу оприлюднює підсумковий висновок щодо реалізації проєктів, фінансові та підсумкові звіти (без первинних документів) переможців конкурсу, які отримали фінансову підтримку за рахунок бюджетних коштів, в електронній системі проведення конкурсу та подає їх конкурсній комісії.</w:t>
      </w:r>
    </w:p>
    <w:p w:rsidR="00D171A4" w:rsidRDefault="00104710" w:rsidP="00AB642F">
      <w:pPr>
        <w:tabs>
          <w:tab w:val="left" w:pos="142"/>
        </w:tabs>
        <w:spacing w:line="240" w:lineRule="auto"/>
        <w:ind w:firstLine="426"/>
        <w:jc w:val="both"/>
        <w:rPr>
          <w:rFonts w:ascii="Times New Roman" w:eastAsia="Times New Roman" w:hAnsi="Times New Roman" w:cs="Times New Roman"/>
          <w:color w:val="000000"/>
          <w:sz w:val="28"/>
          <w:szCs w:val="28"/>
        </w:rPr>
      </w:pPr>
      <w:bookmarkStart w:id="164" w:name="bookmark=id.1maplo9" w:colFirst="0" w:colLast="0"/>
      <w:bookmarkEnd w:id="164"/>
      <w:r>
        <w:rPr>
          <w:rFonts w:ascii="Times New Roman" w:eastAsia="Times New Roman" w:hAnsi="Times New Roman" w:cs="Times New Roman"/>
          <w:color w:val="000000"/>
          <w:sz w:val="28"/>
          <w:szCs w:val="28"/>
        </w:rPr>
        <w:t>14</w:t>
      </w:r>
      <w:r w:rsidR="007A3C94">
        <w:rPr>
          <w:rFonts w:ascii="Times New Roman" w:eastAsia="Times New Roman" w:hAnsi="Times New Roman" w:cs="Times New Roman"/>
          <w:color w:val="000000"/>
          <w:sz w:val="28"/>
          <w:szCs w:val="28"/>
        </w:rPr>
        <w:t xml:space="preserve">. Конкурсна комісія на підставі підсумкового висновку щодо реалізації проєктів, фінансового та підсумкового звітів переможця конкурсу, який отримав фінансову підтримку за рахунок </w:t>
      </w:r>
      <w:r w:rsidR="00336BB4">
        <w:rPr>
          <w:rFonts w:ascii="Times New Roman" w:eastAsia="Times New Roman" w:hAnsi="Times New Roman" w:cs="Times New Roman"/>
          <w:color w:val="000000"/>
          <w:sz w:val="28"/>
          <w:szCs w:val="28"/>
        </w:rPr>
        <w:t xml:space="preserve">бюджетних коштів, може прийняти </w:t>
      </w:r>
      <w:r w:rsidR="007A3C94">
        <w:rPr>
          <w:rFonts w:ascii="Times New Roman" w:eastAsia="Times New Roman" w:hAnsi="Times New Roman" w:cs="Times New Roman"/>
          <w:color w:val="000000"/>
          <w:sz w:val="28"/>
          <w:szCs w:val="28"/>
        </w:rPr>
        <w:t xml:space="preserve">рішення про </w:t>
      </w:r>
      <w:proofErr w:type="spellStart"/>
      <w:r w:rsidR="007A3C94">
        <w:rPr>
          <w:rFonts w:ascii="Times New Roman" w:eastAsia="Times New Roman" w:hAnsi="Times New Roman" w:cs="Times New Roman"/>
          <w:color w:val="000000"/>
          <w:sz w:val="28"/>
          <w:szCs w:val="28"/>
        </w:rPr>
        <w:t>нереалізацію</w:t>
      </w:r>
      <w:proofErr w:type="spellEnd"/>
      <w:r w:rsidR="007A3C94">
        <w:rPr>
          <w:rFonts w:ascii="Times New Roman" w:eastAsia="Times New Roman" w:hAnsi="Times New Roman" w:cs="Times New Roman"/>
          <w:color w:val="000000"/>
          <w:sz w:val="28"/>
          <w:szCs w:val="28"/>
        </w:rPr>
        <w:t xml:space="preserve"> проєкту, яке протягом </w:t>
      </w:r>
      <w:r w:rsidR="007A3C94">
        <w:rPr>
          <w:rFonts w:ascii="Times New Roman" w:eastAsia="Times New Roman" w:hAnsi="Times New Roman" w:cs="Times New Roman"/>
          <w:sz w:val="28"/>
          <w:szCs w:val="28"/>
        </w:rPr>
        <w:t xml:space="preserve">п’яти </w:t>
      </w:r>
      <w:r w:rsidR="007A3C94">
        <w:rPr>
          <w:rFonts w:ascii="Times New Roman" w:eastAsia="Times New Roman" w:hAnsi="Times New Roman" w:cs="Times New Roman"/>
          <w:color w:val="000000"/>
          <w:sz w:val="28"/>
          <w:szCs w:val="28"/>
        </w:rPr>
        <w:t>календарних днів оприлюднюється в електронній системі проведення конкурсу.</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bookmarkStart w:id="165" w:name="bookmark=id.2lfnejv" w:colFirst="0" w:colLast="0"/>
      <w:bookmarkEnd w:id="165"/>
      <w:r>
        <w:rPr>
          <w:rFonts w:ascii="Times New Roman" w:eastAsia="Times New Roman" w:hAnsi="Times New Roman" w:cs="Times New Roman"/>
          <w:color w:val="000000"/>
          <w:sz w:val="28"/>
          <w:szCs w:val="28"/>
        </w:rPr>
        <w:lastRenderedPageBreak/>
        <w:t>1</w:t>
      </w:r>
      <w:r w:rsidR="00104710">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rPr>
        <w:t xml:space="preserve">. Організатор конкурсу на підставі рішення конкурсної комісії щодо </w:t>
      </w:r>
      <w:proofErr w:type="spellStart"/>
      <w:r>
        <w:rPr>
          <w:rFonts w:ascii="Times New Roman" w:eastAsia="Times New Roman" w:hAnsi="Times New Roman" w:cs="Times New Roman"/>
          <w:color w:val="000000"/>
          <w:sz w:val="28"/>
          <w:szCs w:val="28"/>
        </w:rPr>
        <w:t>нереалізації</w:t>
      </w:r>
      <w:proofErr w:type="spellEnd"/>
      <w:r>
        <w:rPr>
          <w:rFonts w:ascii="Times New Roman" w:eastAsia="Times New Roman" w:hAnsi="Times New Roman" w:cs="Times New Roman"/>
          <w:color w:val="000000"/>
          <w:sz w:val="28"/>
          <w:szCs w:val="28"/>
        </w:rPr>
        <w:t xml:space="preserve"> проєкту переможцем конкурсу, який отримав фінансову підтримку за рахунок бюджетних коштів, або на підставі встановлення факту фінансування статей витрат кошторису за рахунок бюджетних коштів двома та більше організаторами конкурсу приймає рішення про повернення бюджетних коштів, яке у триденний строк надсилається відповідному переможцю конкурсу.</w:t>
      </w:r>
    </w:p>
    <w:p w:rsidR="00D171A4" w:rsidRDefault="007A3C94" w:rsidP="00AB642F">
      <w:pPr>
        <w:tabs>
          <w:tab w:val="left" w:pos="142"/>
        </w:tabs>
        <w:spacing w:line="240" w:lineRule="auto"/>
        <w:ind w:firstLine="426"/>
        <w:jc w:val="both"/>
        <w:rPr>
          <w:rFonts w:ascii="Times New Roman" w:eastAsia="Times New Roman" w:hAnsi="Times New Roman" w:cs="Times New Roman"/>
          <w:color w:val="000000"/>
          <w:sz w:val="28"/>
          <w:szCs w:val="28"/>
        </w:rPr>
      </w:pPr>
      <w:bookmarkStart w:id="166" w:name="bookmark=id.10kxoro" w:colFirst="0" w:colLast="0"/>
      <w:bookmarkEnd w:id="166"/>
      <w:r>
        <w:rPr>
          <w:rFonts w:ascii="Times New Roman" w:eastAsia="Times New Roman" w:hAnsi="Times New Roman" w:cs="Times New Roman"/>
          <w:color w:val="000000"/>
          <w:sz w:val="28"/>
          <w:szCs w:val="28"/>
        </w:rPr>
        <w:t>Після надходження рішення організатора конкурсу про повернення бюджетних коштів переможець конкурсу повертає у тижневий строк кошти до відповідного бюджету та протягом п’яти календарних днів інформує про це організатора конкурсу.</w:t>
      </w:r>
    </w:p>
    <w:p w:rsidR="00467CC8" w:rsidRPr="00467CC8" w:rsidRDefault="00467CC8" w:rsidP="00AB642F">
      <w:pPr>
        <w:tabs>
          <w:tab w:val="left" w:pos="142"/>
        </w:tabs>
        <w:spacing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104710">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 xml:space="preserve">. </w:t>
      </w:r>
      <w:r w:rsidRPr="00467CC8">
        <w:rPr>
          <w:rFonts w:ascii="Times New Roman" w:eastAsia="Times New Roman" w:hAnsi="Times New Roman" w:cs="Times New Roman"/>
          <w:color w:val="000000"/>
          <w:sz w:val="28"/>
          <w:szCs w:val="28"/>
        </w:rPr>
        <w:t xml:space="preserve">На період введення воєнного стану в Україні або в </w:t>
      </w:r>
      <w:r>
        <w:rPr>
          <w:rFonts w:ascii="Times New Roman" w:eastAsia="Times New Roman" w:hAnsi="Times New Roman" w:cs="Times New Roman"/>
          <w:color w:val="000000"/>
          <w:sz w:val="28"/>
          <w:szCs w:val="28"/>
        </w:rPr>
        <w:t>місті Києві</w:t>
      </w:r>
      <w:r w:rsidRPr="00467CC8">
        <w:rPr>
          <w:rFonts w:ascii="Times New Roman" w:eastAsia="Times New Roman" w:hAnsi="Times New Roman" w:cs="Times New Roman"/>
          <w:color w:val="000000"/>
          <w:sz w:val="28"/>
          <w:szCs w:val="28"/>
        </w:rPr>
        <w:t xml:space="preserve"> та протягом дев’яти місяців після його припинення або скасування встановлюється така процедура організації та проведення конкурсу.</w:t>
      </w:r>
    </w:p>
    <w:p w:rsidR="00467CC8" w:rsidRPr="00467CC8" w:rsidRDefault="00467CC8" w:rsidP="00AB642F">
      <w:pPr>
        <w:tabs>
          <w:tab w:val="left" w:pos="142"/>
        </w:tabs>
        <w:spacing w:line="240" w:lineRule="auto"/>
        <w:ind w:firstLine="426"/>
        <w:jc w:val="both"/>
        <w:rPr>
          <w:rFonts w:ascii="Times New Roman" w:eastAsia="Times New Roman" w:hAnsi="Times New Roman" w:cs="Times New Roman"/>
          <w:color w:val="000000"/>
          <w:sz w:val="28"/>
          <w:szCs w:val="28"/>
        </w:rPr>
      </w:pPr>
      <w:r w:rsidRPr="00467CC8">
        <w:rPr>
          <w:rFonts w:ascii="Times New Roman" w:eastAsia="Times New Roman" w:hAnsi="Times New Roman" w:cs="Times New Roman"/>
          <w:color w:val="000000"/>
          <w:sz w:val="28"/>
          <w:szCs w:val="28"/>
        </w:rPr>
        <w:t>Пріоритетні завдання повинні бути спрямовані на розв’язання проблем, актуальних під час воєнного стану. Організатор конкурсу може визначити обмежену</w:t>
      </w:r>
      <w:r w:rsidR="000B234A">
        <w:rPr>
          <w:rFonts w:ascii="Times New Roman" w:eastAsia="Times New Roman" w:hAnsi="Times New Roman" w:cs="Times New Roman"/>
          <w:color w:val="000000"/>
          <w:sz w:val="28"/>
          <w:szCs w:val="28"/>
        </w:rPr>
        <w:t xml:space="preserve"> кількість пріоритетних завдань, що зазначені в пункті 4 цього Порядку, про що зазначає в оголошенні.</w:t>
      </w:r>
    </w:p>
    <w:p w:rsidR="00467CC8" w:rsidRPr="00467CC8" w:rsidRDefault="00467CC8" w:rsidP="00AB642F">
      <w:pPr>
        <w:tabs>
          <w:tab w:val="left" w:pos="142"/>
        </w:tabs>
        <w:spacing w:line="240" w:lineRule="auto"/>
        <w:ind w:firstLine="426"/>
        <w:jc w:val="both"/>
        <w:rPr>
          <w:rFonts w:ascii="Times New Roman" w:eastAsia="Times New Roman" w:hAnsi="Times New Roman" w:cs="Times New Roman"/>
          <w:color w:val="000000"/>
          <w:sz w:val="28"/>
          <w:szCs w:val="28"/>
        </w:rPr>
      </w:pPr>
      <w:r w:rsidRPr="00467CC8">
        <w:rPr>
          <w:rFonts w:ascii="Times New Roman" w:eastAsia="Times New Roman" w:hAnsi="Times New Roman" w:cs="Times New Roman"/>
          <w:color w:val="000000"/>
          <w:sz w:val="28"/>
          <w:szCs w:val="28"/>
        </w:rPr>
        <w:t xml:space="preserve">Перелік </w:t>
      </w:r>
      <w:r w:rsidR="00BB549D">
        <w:rPr>
          <w:rFonts w:ascii="Times New Roman" w:eastAsia="Times New Roman" w:hAnsi="Times New Roman" w:cs="Times New Roman"/>
          <w:sz w:val="28"/>
          <w:szCs w:val="28"/>
        </w:rPr>
        <w:t>завдань</w:t>
      </w:r>
      <w:r w:rsidRPr="00467CC8">
        <w:rPr>
          <w:rFonts w:ascii="Times New Roman" w:eastAsia="Times New Roman" w:hAnsi="Times New Roman" w:cs="Times New Roman"/>
          <w:color w:val="000000"/>
          <w:sz w:val="28"/>
          <w:szCs w:val="28"/>
        </w:rPr>
        <w:t>, що можуть бути підтримані організатором конкурсу, повинні відповідати вимогам правового режиму воєнного стану.</w:t>
      </w:r>
    </w:p>
    <w:p w:rsidR="00467CC8" w:rsidRPr="00467CC8" w:rsidRDefault="00467CC8" w:rsidP="00AB642F">
      <w:pPr>
        <w:tabs>
          <w:tab w:val="left" w:pos="142"/>
        </w:tabs>
        <w:spacing w:line="240" w:lineRule="auto"/>
        <w:ind w:firstLine="426"/>
        <w:jc w:val="both"/>
        <w:rPr>
          <w:rFonts w:ascii="Times New Roman" w:eastAsia="Times New Roman" w:hAnsi="Times New Roman" w:cs="Times New Roman"/>
          <w:color w:val="000000"/>
          <w:sz w:val="28"/>
          <w:szCs w:val="28"/>
        </w:rPr>
      </w:pPr>
      <w:r w:rsidRPr="00467CC8">
        <w:rPr>
          <w:rFonts w:ascii="Times New Roman" w:eastAsia="Times New Roman" w:hAnsi="Times New Roman" w:cs="Times New Roman"/>
          <w:color w:val="000000"/>
          <w:sz w:val="28"/>
          <w:szCs w:val="28"/>
        </w:rPr>
        <w:t xml:space="preserve">В описі </w:t>
      </w:r>
      <w:r>
        <w:rPr>
          <w:rFonts w:ascii="Times New Roman" w:eastAsia="Times New Roman" w:hAnsi="Times New Roman" w:cs="Times New Roman"/>
          <w:color w:val="000000"/>
          <w:sz w:val="28"/>
          <w:szCs w:val="28"/>
        </w:rPr>
        <w:t>проєкту</w:t>
      </w:r>
      <w:r w:rsidRPr="00467CC8">
        <w:rPr>
          <w:rFonts w:ascii="Times New Roman" w:eastAsia="Times New Roman" w:hAnsi="Times New Roman" w:cs="Times New Roman"/>
          <w:color w:val="000000"/>
          <w:sz w:val="28"/>
          <w:szCs w:val="28"/>
        </w:rPr>
        <w:t>, який інститут громадянського суспільства подає у складі конкурсної пропозиції, обов’язково повинна бути зазначена інформація щодо:</w:t>
      </w:r>
    </w:p>
    <w:p w:rsidR="00467CC8" w:rsidRPr="00467CC8" w:rsidRDefault="00467CC8" w:rsidP="00AB642F">
      <w:pPr>
        <w:pStyle w:val="af2"/>
        <w:numPr>
          <w:ilvl w:val="0"/>
          <w:numId w:val="11"/>
        </w:numPr>
        <w:tabs>
          <w:tab w:val="left" w:pos="142"/>
        </w:tabs>
        <w:spacing w:line="240" w:lineRule="auto"/>
        <w:ind w:left="0" w:firstLine="426"/>
        <w:jc w:val="both"/>
        <w:rPr>
          <w:rFonts w:ascii="Times New Roman" w:eastAsia="Times New Roman" w:hAnsi="Times New Roman" w:cs="Times New Roman"/>
          <w:color w:val="000000"/>
          <w:sz w:val="28"/>
          <w:szCs w:val="28"/>
        </w:rPr>
      </w:pPr>
      <w:r w:rsidRPr="00467CC8">
        <w:rPr>
          <w:rFonts w:ascii="Times New Roman" w:eastAsia="Times New Roman" w:hAnsi="Times New Roman" w:cs="Times New Roman"/>
          <w:color w:val="000000"/>
          <w:sz w:val="28"/>
          <w:szCs w:val="28"/>
        </w:rPr>
        <w:t xml:space="preserve">забезпечення реалізації проєкту та досягнення очікуваних результатів у разі зміни </w:t>
      </w:r>
      <w:proofErr w:type="spellStart"/>
      <w:r w:rsidRPr="00467CC8">
        <w:rPr>
          <w:rFonts w:ascii="Times New Roman" w:eastAsia="Times New Roman" w:hAnsi="Times New Roman" w:cs="Times New Roman"/>
          <w:color w:val="000000"/>
          <w:sz w:val="28"/>
          <w:szCs w:val="28"/>
        </w:rPr>
        <w:t>безпекової</w:t>
      </w:r>
      <w:proofErr w:type="spellEnd"/>
      <w:r w:rsidRPr="00467CC8">
        <w:rPr>
          <w:rFonts w:ascii="Times New Roman" w:eastAsia="Times New Roman" w:hAnsi="Times New Roman" w:cs="Times New Roman"/>
          <w:color w:val="000000"/>
          <w:sz w:val="28"/>
          <w:szCs w:val="28"/>
        </w:rPr>
        <w:t xml:space="preserve"> ситуації в умовах воєнного стану;</w:t>
      </w:r>
    </w:p>
    <w:p w:rsidR="00467CC8" w:rsidRPr="00467CC8" w:rsidRDefault="00467CC8" w:rsidP="00AB642F">
      <w:pPr>
        <w:pStyle w:val="af2"/>
        <w:numPr>
          <w:ilvl w:val="0"/>
          <w:numId w:val="11"/>
        </w:numPr>
        <w:tabs>
          <w:tab w:val="left" w:pos="142"/>
        </w:tabs>
        <w:spacing w:line="240" w:lineRule="auto"/>
        <w:ind w:left="0" w:firstLine="426"/>
        <w:jc w:val="both"/>
        <w:rPr>
          <w:rFonts w:ascii="Times New Roman" w:eastAsia="Times New Roman" w:hAnsi="Times New Roman" w:cs="Times New Roman"/>
          <w:color w:val="000000"/>
          <w:sz w:val="28"/>
          <w:szCs w:val="28"/>
        </w:rPr>
      </w:pPr>
      <w:r w:rsidRPr="00467CC8">
        <w:rPr>
          <w:rFonts w:ascii="Times New Roman" w:eastAsia="Times New Roman" w:hAnsi="Times New Roman" w:cs="Times New Roman"/>
          <w:color w:val="000000"/>
          <w:sz w:val="28"/>
          <w:szCs w:val="28"/>
        </w:rPr>
        <w:t>рівня забезпечення безпеки учасників проєкту в умовах воєнного стану.</w:t>
      </w:r>
    </w:p>
    <w:p w:rsidR="00467CC8" w:rsidRPr="00467CC8" w:rsidRDefault="00467CC8" w:rsidP="00AB642F">
      <w:pPr>
        <w:tabs>
          <w:tab w:val="left" w:pos="142"/>
        </w:tabs>
        <w:spacing w:line="240" w:lineRule="auto"/>
        <w:ind w:firstLine="426"/>
        <w:jc w:val="both"/>
        <w:rPr>
          <w:rFonts w:ascii="Times New Roman" w:eastAsia="Times New Roman" w:hAnsi="Times New Roman" w:cs="Times New Roman"/>
          <w:color w:val="000000"/>
          <w:sz w:val="28"/>
          <w:szCs w:val="28"/>
        </w:rPr>
      </w:pPr>
      <w:r w:rsidRPr="00467CC8">
        <w:rPr>
          <w:rFonts w:ascii="Times New Roman" w:eastAsia="Times New Roman" w:hAnsi="Times New Roman" w:cs="Times New Roman"/>
          <w:color w:val="000000"/>
          <w:sz w:val="28"/>
          <w:szCs w:val="28"/>
        </w:rPr>
        <w:t xml:space="preserve">На першому етапі конкурсу під час індивідуального оцінювання конкурсних пропозицій на відповідність запланованих заходів пріоритетним завданням та </w:t>
      </w:r>
      <w:r>
        <w:rPr>
          <w:rFonts w:ascii="Times New Roman" w:eastAsia="Times New Roman" w:hAnsi="Times New Roman" w:cs="Times New Roman"/>
          <w:color w:val="000000"/>
          <w:sz w:val="28"/>
          <w:szCs w:val="28"/>
        </w:rPr>
        <w:t>міським</w:t>
      </w:r>
      <w:r w:rsidRPr="00467CC8">
        <w:rPr>
          <w:rFonts w:ascii="Times New Roman" w:eastAsia="Times New Roman" w:hAnsi="Times New Roman" w:cs="Times New Roman"/>
          <w:color w:val="000000"/>
          <w:sz w:val="28"/>
          <w:szCs w:val="28"/>
        </w:rPr>
        <w:t xml:space="preserve"> програмам члени конкурсної комісії також враховують актуальність </w:t>
      </w:r>
      <w:r>
        <w:rPr>
          <w:rFonts w:ascii="Times New Roman" w:eastAsia="Times New Roman" w:hAnsi="Times New Roman" w:cs="Times New Roman"/>
          <w:color w:val="000000"/>
          <w:sz w:val="28"/>
          <w:szCs w:val="28"/>
        </w:rPr>
        <w:t xml:space="preserve">реалізації </w:t>
      </w:r>
      <w:r w:rsidRPr="00467CC8">
        <w:rPr>
          <w:rFonts w:ascii="Times New Roman" w:eastAsia="Times New Roman" w:hAnsi="Times New Roman" w:cs="Times New Roman"/>
          <w:color w:val="000000"/>
          <w:sz w:val="28"/>
          <w:szCs w:val="28"/>
        </w:rPr>
        <w:t>про</w:t>
      </w:r>
      <w:r>
        <w:rPr>
          <w:rFonts w:ascii="Times New Roman" w:eastAsia="Times New Roman" w:hAnsi="Times New Roman" w:cs="Times New Roman"/>
          <w:color w:val="000000"/>
          <w:sz w:val="28"/>
          <w:szCs w:val="28"/>
        </w:rPr>
        <w:t>є</w:t>
      </w:r>
      <w:r w:rsidRPr="00467CC8">
        <w:rPr>
          <w:rFonts w:ascii="Times New Roman" w:eastAsia="Times New Roman" w:hAnsi="Times New Roman" w:cs="Times New Roman"/>
          <w:color w:val="000000"/>
          <w:sz w:val="28"/>
          <w:szCs w:val="28"/>
        </w:rPr>
        <w:t>кту</w:t>
      </w:r>
      <w:r>
        <w:rPr>
          <w:rFonts w:ascii="Times New Roman" w:eastAsia="Times New Roman" w:hAnsi="Times New Roman" w:cs="Times New Roman"/>
          <w:color w:val="000000"/>
          <w:sz w:val="28"/>
          <w:szCs w:val="28"/>
        </w:rPr>
        <w:t xml:space="preserve"> </w:t>
      </w:r>
      <w:r w:rsidRPr="00467CC8">
        <w:rPr>
          <w:rFonts w:ascii="Times New Roman" w:eastAsia="Times New Roman" w:hAnsi="Times New Roman" w:cs="Times New Roman"/>
          <w:color w:val="000000"/>
          <w:sz w:val="28"/>
          <w:szCs w:val="28"/>
        </w:rPr>
        <w:t>в умовах воєнного стану, можливості отримання конкретних результатів в умовах воєнного стану, рівень забезпечення безпеки учасників про</w:t>
      </w:r>
      <w:r>
        <w:rPr>
          <w:rFonts w:ascii="Times New Roman" w:eastAsia="Times New Roman" w:hAnsi="Times New Roman" w:cs="Times New Roman"/>
          <w:color w:val="000000"/>
          <w:sz w:val="28"/>
          <w:szCs w:val="28"/>
        </w:rPr>
        <w:t>є</w:t>
      </w:r>
      <w:r w:rsidRPr="00467CC8">
        <w:rPr>
          <w:rFonts w:ascii="Times New Roman" w:eastAsia="Times New Roman" w:hAnsi="Times New Roman" w:cs="Times New Roman"/>
          <w:color w:val="000000"/>
          <w:sz w:val="28"/>
          <w:szCs w:val="28"/>
        </w:rPr>
        <w:t>кту</w:t>
      </w:r>
      <w:r>
        <w:rPr>
          <w:rFonts w:ascii="Times New Roman" w:eastAsia="Times New Roman" w:hAnsi="Times New Roman" w:cs="Times New Roman"/>
          <w:color w:val="000000"/>
          <w:sz w:val="28"/>
          <w:szCs w:val="28"/>
        </w:rPr>
        <w:t xml:space="preserve"> </w:t>
      </w:r>
      <w:r w:rsidRPr="00467CC8">
        <w:rPr>
          <w:rFonts w:ascii="Times New Roman" w:eastAsia="Times New Roman" w:hAnsi="Times New Roman" w:cs="Times New Roman"/>
          <w:color w:val="000000"/>
          <w:sz w:val="28"/>
          <w:szCs w:val="28"/>
        </w:rPr>
        <w:t>та дотримання вимог правового режиму воєнного стану.</w:t>
      </w:r>
    </w:p>
    <w:p w:rsidR="00467CC8" w:rsidRPr="00467CC8" w:rsidRDefault="00467CC8" w:rsidP="00AB642F">
      <w:pPr>
        <w:tabs>
          <w:tab w:val="left" w:pos="142"/>
        </w:tabs>
        <w:spacing w:line="240" w:lineRule="auto"/>
        <w:ind w:firstLine="426"/>
        <w:jc w:val="both"/>
        <w:rPr>
          <w:rFonts w:ascii="Times New Roman" w:eastAsia="Times New Roman" w:hAnsi="Times New Roman" w:cs="Times New Roman"/>
          <w:color w:val="000000"/>
          <w:sz w:val="28"/>
          <w:szCs w:val="28"/>
        </w:rPr>
      </w:pPr>
      <w:r w:rsidRPr="00467CC8">
        <w:rPr>
          <w:rFonts w:ascii="Times New Roman" w:eastAsia="Times New Roman" w:hAnsi="Times New Roman" w:cs="Times New Roman"/>
          <w:color w:val="000000"/>
          <w:sz w:val="28"/>
          <w:szCs w:val="28"/>
        </w:rPr>
        <w:t>У разі визначення конкурсною комісією переможців конкурсу та обсягів бюджетних коштів для надання фінансової підтримки для реалізації</w:t>
      </w:r>
      <w:r>
        <w:rPr>
          <w:rFonts w:ascii="Times New Roman" w:eastAsia="Times New Roman" w:hAnsi="Times New Roman" w:cs="Times New Roman"/>
          <w:color w:val="000000"/>
          <w:sz w:val="28"/>
          <w:szCs w:val="28"/>
        </w:rPr>
        <w:t xml:space="preserve"> кожного</w:t>
      </w:r>
      <w:r w:rsidRPr="00467CC8">
        <w:rPr>
          <w:rFonts w:ascii="Times New Roman" w:eastAsia="Times New Roman" w:hAnsi="Times New Roman" w:cs="Times New Roman"/>
          <w:color w:val="000000"/>
          <w:sz w:val="28"/>
          <w:szCs w:val="28"/>
        </w:rPr>
        <w:t xml:space="preserve"> про</w:t>
      </w:r>
      <w:r>
        <w:rPr>
          <w:rFonts w:ascii="Times New Roman" w:eastAsia="Times New Roman" w:hAnsi="Times New Roman" w:cs="Times New Roman"/>
          <w:color w:val="000000"/>
          <w:sz w:val="28"/>
          <w:szCs w:val="28"/>
        </w:rPr>
        <w:t>є</w:t>
      </w:r>
      <w:r w:rsidRPr="00467CC8">
        <w:rPr>
          <w:rFonts w:ascii="Times New Roman" w:eastAsia="Times New Roman" w:hAnsi="Times New Roman" w:cs="Times New Roman"/>
          <w:color w:val="000000"/>
          <w:sz w:val="28"/>
          <w:szCs w:val="28"/>
        </w:rPr>
        <w:t>кту</w:t>
      </w:r>
      <w:r>
        <w:rPr>
          <w:rFonts w:ascii="Times New Roman" w:eastAsia="Times New Roman" w:hAnsi="Times New Roman" w:cs="Times New Roman"/>
          <w:color w:val="000000"/>
          <w:sz w:val="28"/>
          <w:szCs w:val="28"/>
        </w:rPr>
        <w:t xml:space="preserve"> </w:t>
      </w:r>
      <w:r w:rsidRPr="00467CC8">
        <w:rPr>
          <w:rFonts w:ascii="Times New Roman" w:eastAsia="Times New Roman" w:hAnsi="Times New Roman" w:cs="Times New Roman"/>
          <w:color w:val="000000"/>
          <w:sz w:val="28"/>
          <w:szCs w:val="28"/>
        </w:rPr>
        <w:t xml:space="preserve">до введення воєнного стану в Україні або в </w:t>
      </w:r>
      <w:r>
        <w:rPr>
          <w:rFonts w:ascii="Times New Roman" w:eastAsia="Times New Roman" w:hAnsi="Times New Roman" w:cs="Times New Roman"/>
          <w:color w:val="000000"/>
          <w:sz w:val="28"/>
          <w:szCs w:val="28"/>
        </w:rPr>
        <w:t>місті Києві</w:t>
      </w:r>
      <w:r w:rsidRPr="00467CC8">
        <w:rPr>
          <w:rFonts w:ascii="Times New Roman" w:eastAsia="Times New Roman" w:hAnsi="Times New Roman" w:cs="Times New Roman"/>
          <w:color w:val="000000"/>
          <w:sz w:val="28"/>
          <w:szCs w:val="28"/>
        </w:rPr>
        <w:t xml:space="preserve"> та/або зменшення обсягу бюджетних асигнувань на фінансову підтримку протягом бюджетного періоду організатор конкурсу переглядає рішення конкурсної комісії та визначає переможців конкурсу з урахуванням:</w:t>
      </w:r>
    </w:p>
    <w:p w:rsidR="00467CC8" w:rsidRPr="00467CC8" w:rsidRDefault="00467CC8" w:rsidP="00AB642F">
      <w:pPr>
        <w:pStyle w:val="af2"/>
        <w:numPr>
          <w:ilvl w:val="0"/>
          <w:numId w:val="12"/>
        </w:numPr>
        <w:tabs>
          <w:tab w:val="left" w:pos="142"/>
          <w:tab w:val="left" w:pos="851"/>
        </w:tabs>
        <w:spacing w:line="240" w:lineRule="auto"/>
        <w:ind w:left="0" w:firstLine="426"/>
        <w:jc w:val="both"/>
        <w:rPr>
          <w:rFonts w:ascii="Times New Roman" w:eastAsia="Times New Roman" w:hAnsi="Times New Roman" w:cs="Times New Roman"/>
          <w:color w:val="000000"/>
          <w:sz w:val="28"/>
          <w:szCs w:val="28"/>
        </w:rPr>
      </w:pPr>
      <w:r w:rsidRPr="00467CC8">
        <w:rPr>
          <w:rFonts w:ascii="Times New Roman" w:eastAsia="Times New Roman" w:hAnsi="Times New Roman" w:cs="Times New Roman"/>
          <w:color w:val="000000"/>
          <w:sz w:val="28"/>
          <w:szCs w:val="28"/>
        </w:rPr>
        <w:t>рейтингу конкурсних пропозицій;</w:t>
      </w:r>
    </w:p>
    <w:p w:rsidR="00467CC8" w:rsidRPr="00467CC8" w:rsidRDefault="00467CC8" w:rsidP="00AB642F">
      <w:pPr>
        <w:pStyle w:val="af2"/>
        <w:numPr>
          <w:ilvl w:val="0"/>
          <w:numId w:val="12"/>
        </w:numPr>
        <w:tabs>
          <w:tab w:val="left" w:pos="142"/>
          <w:tab w:val="left" w:pos="851"/>
        </w:tabs>
        <w:spacing w:line="240" w:lineRule="auto"/>
        <w:ind w:left="0" w:firstLine="426"/>
        <w:jc w:val="both"/>
        <w:rPr>
          <w:rFonts w:ascii="Times New Roman" w:eastAsia="Times New Roman" w:hAnsi="Times New Roman" w:cs="Times New Roman"/>
          <w:color w:val="000000"/>
          <w:sz w:val="28"/>
          <w:szCs w:val="28"/>
        </w:rPr>
      </w:pPr>
      <w:r w:rsidRPr="00467CC8">
        <w:rPr>
          <w:rFonts w:ascii="Times New Roman" w:eastAsia="Times New Roman" w:hAnsi="Times New Roman" w:cs="Times New Roman"/>
          <w:color w:val="000000"/>
          <w:sz w:val="28"/>
          <w:szCs w:val="28"/>
        </w:rPr>
        <w:lastRenderedPageBreak/>
        <w:t>спрямованості пріоритетних завдань на розв’язання проблем, актуальних під час воєнного стану;</w:t>
      </w:r>
    </w:p>
    <w:p w:rsidR="00467CC8" w:rsidRPr="00467CC8" w:rsidRDefault="00467CC8" w:rsidP="00AB642F">
      <w:pPr>
        <w:pStyle w:val="af2"/>
        <w:numPr>
          <w:ilvl w:val="0"/>
          <w:numId w:val="12"/>
        </w:numPr>
        <w:tabs>
          <w:tab w:val="left" w:pos="142"/>
          <w:tab w:val="left" w:pos="851"/>
        </w:tabs>
        <w:spacing w:line="240" w:lineRule="auto"/>
        <w:ind w:left="0" w:firstLine="426"/>
        <w:jc w:val="both"/>
        <w:rPr>
          <w:rFonts w:ascii="Times New Roman" w:eastAsia="Times New Roman" w:hAnsi="Times New Roman" w:cs="Times New Roman"/>
          <w:color w:val="000000"/>
          <w:sz w:val="28"/>
          <w:szCs w:val="28"/>
        </w:rPr>
      </w:pPr>
      <w:r w:rsidRPr="00467CC8">
        <w:rPr>
          <w:rFonts w:ascii="Times New Roman" w:eastAsia="Times New Roman" w:hAnsi="Times New Roman" w:cs="Times New Roman"/>
          <w:color w:val="000000"/>
          <w:sz w:val="28"/>
          <w:szCs w:val="28"/>
        </w:rPr>
        <w:t xml:space="preserve">відповідності </w:t>
      </w:r>
      <w:r w:rsidR="00BB549D">
        <w:rPr>
          <w:rFonts w:ascii="Times New Roman" w:eastAsia="Times New Roman" w:hAnsi="Times New Roman" w:cs="Times New Roman"/>
          <w:sz w:val="28"/>
          <w:szCs w:val="28"/>
        </w:rPr>
        <w:t>завдань</w:t>
      </w:r>
      <w:r w:rsidR="00BB549D" w:rsidRPr="00467CC8">
        <w:rPr>
          <w:rFonts w:ascii="Times New Roman" w:eastAsia="Times New Roman" w:hAnsi="Times New Roman" w:cs="Times New Roman"/>
          <w:color w:val="000000"/>
          <w:sz w:val="28"/>
          <w:szCs w:val="28"/>
        </w:rPr>
        <w:t xml:space="preserve"> </w:t>
      </w:r>
      <w:r w:rsidRPr="00467CC8">
        <w:rPr>
          <w:rFonts w:ascii="Times New Roman" w:eastAsia="Times New Roman" w:hAnsi="Times New Roman" w:cs="Times New Roman"/>
          <w:color w:val="000000"/>
          <w:sz w:val="28"/>
          <w:szCs w:val="28"/>
        </w:rPr>
        <w:t>вимогам правового режиму воєнного стану;</w:t>
      </w:r>
    </w:p>
    <w:p w:rsidR="00467CC8" w:rsidRPr="00467CC8" w:rsidRDefault="00467CC8" w:rsidP="00AB642F">
      <w:pPr>
        <w:pStyle w:val="af2"/>
        <w:numPr>
          <w:ilvl w:val="0"/>
          <w:numId w:val="12"/>
        </w:numPr>
        <w:tabs>
          <w:tab w:val="left" w:pos="142"/>
          <w:tab w:val="left" w:pos="851"/>
        </w:tabs>
        <w:spacing w:line="240" w:lineRule="auto"/>
        <w:ind w:left="0" w:firstLine="426"/>
        <w:jc w:val="both"/>
        <w:rPr>
          <w:rFonts w:ascii="Times New Roman" w:eastAsia="Times New Roman" w:hAnsi="Times New Roman" w:cs="Times New Roman"/>
          <w:color w:val="000000"/>
          <w:sz w:val="28"/>
          <w:szCs w:val="28"/>
        </w:rPr>
      </w:pPr>
      <w:r w:rsidRPr="00467CC8">
        <w:rPr>
          <w:rFonts w:ascii="Times New Roman" w:eastAsia="Times New Roman" w:hAnsi="Times New Roman" w:cs="Times New Roman"/>
          <w:color w:val="000000"/>
          <w:sz w:val="28"/>
          <w:szCs w:val="28"/>
        </w:rPr>
        <w:t>наявного обсягу бюджетних асигнувань на фінансову підтримку.</w:t>
      </w:r>
    </w:p>
    <w:p w:rsidR="00467CC8" w:rsidRPr="00467CC8" w:rsidRDefault="00467CC8" w:rsidP="00AB642F">
      <w:pPr>
        <w:tabs>
          <w:tab w:val="left" w:pos="142"/>
        </w:tabs>
        <w:spacing w:line="240" w:lineRule="auto"/>
        <w:ind w:firstLine="426"/>
        <w:jc w:val="both"/>
        <w:rPr>
          <w:rFonts w:ascii="Times New Roman" w:eastAsia="Times New Roman" w:hAnsi="Times New Roman" w:cs="Times New Roman"/>
          <w:color w:val="000000"/>
          <w:sz w:val="28"/>
          <w:szCs w:val="28"/>
        </w:rPr>
      </w:pPr>
      <w:r w:rsidRPr="00467CC8">
        <w:rPr>
          <w:rFonts w:ascii="Times New Roman" w:eastAsia="Times New Roman" w:hAnsi="Times New Roman" w:cs="Times New Roman"/>
          <w:color w:val="000000"/>
          <w:sz w:val="28"/>
          <w:szCs w:val="28"/>
        </w:rPr>
        <w:t>У разі письмової відмови переможця конкурсу від реалізації про</w:t>
      </w:r>
      <w:r>
        <w:rPr>
          <w:rFonts w:ascii="Times New Roman" w:eastAsia="Times New Roman" w:hAnsi="Times New Roman" w:cs="Times New Roman"/>
          <w:color w:val="000000"/>
          <w:sz w:val="28"/>
          <w:szCs w:val="28"/>
        </w:rPr>
        <w:t>є</w:t>
      </w:r>
      <w:r w:rsidRPr="00467CC8">
        <w:rPr>
          <w:rFonts w:ascii="Times New Roman" w:eastAsia="Times New Roman" w:hAnsi="Times New Roman" w:cs="Times New Roman"/>
          <w:color w:val="000000"/>
          <w:sz w:val="28"/>
          <w:szCs w:val="28"/>
        </w:rPr>
        <w:t>кту</w:t>
      </w:r>
      <w:r>
        <w:rPr>
          <w:rFonts w:ascii="Times New Roman" w:eastAsia="Times New Roman" w:hAnsi="Times New Roman" w:cs="Times New Roman"/>
          <w:color w:val="000000"/>
          <w:sz w:val="28"/>
          <w:szCs w:val="28"/>
        </w:rPr>
        <w:t xml:space="preserve">, </w:t>
      </w:r>
      <w:r w:rsidRPr="00467CC8">
        <w:rPr>
          <w:rFonts w:ascii="Times New Roman" w:eastAsia="Times New Roman" w:hAnsi="Times New Roman" w:cs="Times New Roman"/>
          <w:color w:val="000000"/>
          <w:sz w:val="28"/>
          <w:szCs w:val="28"/>
        </w:rPr>
        <w:t>реалізації про</w:t>
      </w:r>
      <w:r>
        <w:rPr>
          <w:rFonts w:ascii="Times New Roman" w:eastAsia="Times New Roman" w:hAnsi="Times New Roman" w:cs="Times New Roman"/>
          <w:color w:val="000000"/>
          <w:sz w:val="28"/>
          <w:szCs w:val="28"/>
        </w:rPr>
        <w:t>є</w:t>
      </w:r>
      <w:r w:rsidRPr="00467CC8">
        <w:rPr>
          <w:rFonts w:ascii="Times New Roman" w:eastAsia="Times New Roman" w:hAnsi="Times New Roman" w:cs="Times New Roman"/>
          <w:color w:val="000000"/>
          <w:sz w:val="28"/>
          <w:szCs w:val="28"/>
        </w:rPr>
        <w:t>кту</w:t>
      </w:r>
      <w:r>
        <w:rPr>
          <w:rFonts w:ascii="Times New Roman" w:eastAsia="Times New Roman" w:hAnsi="Times New Roman" w:cs="Times New Roman"/>
          <w:color w:val="000000"/>
          <w:sz w:val="28"/>
          <w:szCs w:val="28"/>
        </w:rPr>
        <w:t xml:space="preserve"> </w:t>
      </w:r>
      <w:r w:rsidRPr="00467CC8">
        <w:rPr>
          <w:rFonts w:ascii="Times New Roman" w:eastAsia="Times New Roman" w:hAnsi="Times New Roman" w:cs="Times New Roman"/>
          <w:color w:val="000000"/>
          <w:sz w:val="28"/>
          <w:szCs w:val="28"/>
        </w:rPr>
        <w:t>не в повному обсязі організатор конкурсу приймає рішення про доцільність подальшого спрямування бюджетних коштів з урахуванням необхідності виконання пріоритетних завдань, актуальних під час воєнного стану, визначених на бюджетний період організатором конкурсу.</w:t>
      </w:r>
    </w:p>
    <w:p w:rsidR="00467CC8" w:rsidRPr="00467CC8" w:rsidRDefault="00467CC8" w:rsidP="00AB642F">
      <w:pPr>
        <w:tabs>
          <w:tab w:val="left" w:pos="142"/>
        </w:tabs>
        <w:spacing w:line="240" w:lineRule="auto"/>
        <w:ind w:firstLine="426"/>
        <w:jc w:val="both"/>
        <w:rPr>
          <w:rFonts w:ascii="Times New Roman" w:eastAsia="Times New Roman" w:hAnsi="Times New Roman" w:cs="Times New Roman"/>
          <w:color w:val="000000"/>
          <w:sz w:val="28"/>
          <w:szCs w:val="28"/>
        </w:rPr>
      </w:pPr>
      <w:r w:rsidRPr="00467CC8">
        <w:rPr>
          <w:rFonts w:ascii="Times New Roman" w:eastAsia="Times New Roman" w:hAnsi="Times New Roman" w:cs="Times New Roman"/>
          <w:color w:val="000000"/>
          <w:sz w:val="28"/>
          <w:szCs w:val="28"/>
        </w:rPr>
        <w:t xml:space="preserve">Якщо процедуру організації та проведення конкурсу розпочато до введення воєнного стану в Україні або в </w:t>
      </w:r>
      <w:r>
        <w:rPr>
          <w:rFonts w:ascii="Times New Roman" w:eastAsia="Times New Roman" w:hAnsi="Times New Roman" w:cs="Times New Roman"/>
          <w:color w:val="000000"/>
          <w:sz w:val="28"/>
          <w:szCs w:val="28"/>
        </w:rPr>
        <w:t>місті Києві</w:t>
      </w:r>
      <w:r w:rsidRPr="00467CC8">
        <w:rPr>
          <w:rFonts w:ascii="Times New Roman" w:eastAsia="Times New Roman" w:hAnsi="Times New Roman" w:cs="Times New Roman"/>
          <w:color w:val="000000"/>
          <w:sz w:val="28"/>
          <w:szCs w:val="28"/>
        </w:rPr>
        <w:t xml:space="preserve"> та неможливо завершити, організатор конкурсу може припинити таку процедуру без визначення переможців конкурсу.</w:t>
      </w:r>
    </w:p>
    <w:p w:rsidR="00467CC8" w:rsidRDefault="00467CC8" w:rsidP="00AB642F">
      <w:pPr>
        <w:tabs>
          <w:tab w:val="left" w:pos="142"/>
        </w:tabs>
        <w:spacing w:line="240" w:lineRule="auto"/>
        <w:ind w:firstLine="426"/>
        <w:jc w:val="both"/>
        <w:rPr>
          <w:rFonts w:ascii="Times New Roman" w:eastAsia="Times New Roman" w:hAnsi="Times New Roman" w:cs="Times New Roman"/>
          <w:color w:val="000000"/>
          <w:sz w:val="28"/>
          <w:szCs w:val="28"/>
        </w:rPr>
      </w:pPr>
      <w:r w:rsidRPr="00467CC8">
        <w:rPr>
          <w:rFonts w:ascii="Times New Roman" w:eastAsia="Times New Roman" w:hAnsi="Times New Roman" w:cs="Times New Roman"/>
          <w:color w:val="000000"/>
          <w:sz w:val="28"/>
          <w:szCs w:val="28"/>
        </w:rPr>
        <w:t>Інші умови організації та проведення конкурсу виконуються відповідно до цього Порядку.</w:t>
      </w:r>
    </w:p>
    <w:p w:rsidR="00D171A4" w:rsidRDefault="00D171A4" w:rsidP="00AB642F">
      <w:pPr>
        <w:tabs>
          <w:tab w:val="left" w:pos="142"/>
        </w:tabs>
        <w:spacing w:line="240" w:lineRule="auto"/>
        <w:rPr>
          <w:rFonts w:ascii="Times New Roman" w:eastAsia="Times New Roman" w:hAnsi="Times New Roman" w:cs="Times New Roman"/>
          <w:color w:val="000000"/>
          <w:sz w:val="28"/>
          <w:szCs w:val="28"/>
        </w:rPr>
      </w:pPr>
    </w:p>
    <w:p w:rsidR="00D926DE" w:rsidRDefault="00D926DE">
      <w:pPr>
        <w:tabs>
          <w:tab w:val="left" w:pos="142"/>
        </w:tabs>
        <w:spacing w:line="240" w:lineRule="auto"/>
        <w:rPr>
          <w:rFonts w:ascii="Times New Roman" w:eastAsia="Times New Roman" w:hAnsi="Times New Roman" w:cs="Times New Roman"/>
          <w:color w:val="000000"/>
          <w:sz w:val="28"/>
          <w:szCs w:val="28"/>
        </w:rPr>
      </w:pPr>
    </w:p>
    <w:tbl>
      <w:tblPr>
        <w:tblW w:w="9728" w:type="dxa"/>
        <w:tblLayout w:type="fixed"/>
        <w:tblLook w:val="0000" w:firstRow="0" w:lastRow="0" w:firstColumn="0" w:lastColumn="0" w:noHBand="0" w:noVBand="0"/>
      </w:tblPr>
      <w:tblGrid>
        <w:gridCol w:w="4395"/>
        <w:gridCol w:w="5333"/>
      </w:tblGrid>
      <w:tr w:rsidR="00D926DE" w:rsidTr="00110463">
        <w:tc>
          <w:tcPr>
            <w:tcW w:w="4395" w:type="dxa"/>
            <w:tcMar>
              <w:top w:w="15" w:type="dxa"/>
              <w:left w:w="15" w:type="dxa"/>
              <w:bottom w:w="15" w:type="dxa"/>
              <w:right w:w="15" w:type="dxa"/>
            </w:tcMar>
            <w:vAlign w:val="center"/>
          </w:tcPr>
          <w:p w:rsidR="00D926DE" w:rsidRPr="00D926DE" w:rsidRDefault="00D926DE" w:rsidP="00110463">
            <w:pPr>
              <w:pBdr>
                <w:top w:val="nil"/>
                <w:left w:val="nil"/>
                <w:bottom w:val="nil"/>
                <w:right w:val="nil"/>
                <w:between w:val="nil"/>
              </w:pBdr>
              <w:spacing w:line="240" w:lineRule="auto"/>
              <w:ind w:left="1" w:hanging="3"/>
              <w:jc w:val="both"/>
              <w:rPr>
                <w:rFonts w:ascii="Times New Roman" w:hAnsi="Times New Roman" w:cs="Times New Roman"/>
                <w:color w:val="000000"/>
                <w:sz w:val="28"/>
                <w:szCs w:val="28"/>
              </w:rPr>
            </w:pPr>
            <w:r w:rsidRPr="00D926DE">
              <w:rPr>
                <w:rFonts w:ascii="Times New Roman" w:hAnsi="Times New Roman" w:cs="Times New Roman"/>
                <w:sz w:val="28"/>
                <w:szCs w:val="28"/>
              </w:rPr>
              <w:t>Директор Департаменту суспільних комунікацій виконавчого органу Київської міської ради (Київської міської державної адміністрації)</w:t>
            </w:r>
            <w:r w:rsidRPr="00D926DE">
              <w:rPr>
                <w:rFonts w:ascii="Times New Roman" w:hAnsi="Times New Roman" w:cs="Times New Roman"/>
                <w:color w:val="000000"/>
                <w:sz w:val="28"/>
                <w:szCs w:val="28"/>
              </w:rPr>
              <w:t xml:space="preserve">                                                       </w:t>
            </w:r>
          </w:p>
        </w:tc>
        <w:tc>
          <w:tcPr>
            <w:tcW w:w="5333" w:type="dxa"/>
          </w:tcPr>
          <w:p w:rsidR="00D926DE" w:rsidRPr="00D926DE" w:rsidRDefault="00D926DE" w:rsidP="00110463">
            <w:pPr>
              <w:pBdr>
                <w:top w:val="nil"/>
                <w:left w:val="nil"/>
                <w:bottom w:val="nil"/>
                <w:right w:val="nil"/>
                <w:between w:val="nil"/>
              </w:pBdr>
              <w:tabs>
                <w:tab w:val="left" w:pos="7020"/>
                <w:tab w:val="left" w:pos="7200"/>
              </w:tabs>
              <w:spacing w:line="240" w:lineRule="auto"/>
              <w:jc w:val="center"/>
              <w:rPr>
                <w:rFonts w:ascii="Times New Roman" w:hAnsi="Times New Roman" w:cs="Times New Roman"/>
                <w:sz w:val="28"/>
                <w:szCs w:val="28"/>
              </w:rPr>
            </w:pPr>
          </w:p>
          <w:p w:rsidR="00D926DE" w:rsidRPr="00D926DE" w:rsidRDefault="00D926DE" w:rsidP="00110463">
            <w:pPr>
              <w:pBdr>
                <w:top w:val="nil"/>
                <w:left w:val="nil"/>
                <w:bottom w:val="nil"/>
                <w:right w:val="nil"/>
                <w:between w:val="nil"/>
              </w:pBdr>
              <w:tabs>
                <w:tab w:val="left" w:pos="7020"/>
                <w:tab w:val="left" w:pos="7200"/>
              </w:tabs>
              <w:spacing w:line="240" w:lineRule="auto"/>
              <w:jc w:val="center"/>
              <w:rPr>
                <w:rFonts w:ascii="Times New Roman" w:hAnsi="Times New Roman" w:cs="Times New Roman"/>
                <w:sz w:val="28"/>
                <w:szCs w:val="28"/>
              </w:rPr>
            </w:pPr>
          </w:p>
          <w:p w:rsidR="00D926DE" w:rsidRPr="00D926DE" w:rsidRDefault="00D926DE" w:rsidP="00110463">
            <w:pPr>
              <w:pBdr>
                <w:top w:val="nil"/>
                <w:left w:val="nil"/>
                <w:bottom w:val="nil"/>
                <w:right w:val="nil"/>
                <w:between w:val="nil"/>
              </w:pBdr>
              <w:tabs>
                <w:tab w:val="left" w:pos="7020"/>
                <w:tab w:val="left" w:pos="7200"/>
              </w:tabs>
              <w:spacing w:line="240" w:lineRule="auto"/>
              <w:jc w:val="right"/>
              <w:rPr>
                <w:rFonts w:ascii="Times New Roman" w:hAnsi="Times New Roman" w:cs="Times New Roman"/>
                <w:color w:val="000000"/>
                <w:sz w:val="28"/>
                <w:szCs w:val="28"/>
              </w:rPr>
            </w:pPr>
            <w:r w:rsidRPr="00D926DE">
              <w:rPr>
                <w:rFonts w:ascii="Times New Roman" w:hAnsi="Times New Roman" w:cs="Times New Roman"/>
                <w:sz w:val="28"/>
                <w:szCs w:val="28"/>
              </w:rPr>
              <w:t>Роман ЛЕЛЮК</w:t>
            </w:r>
          </w:p>
        </w:tc>
      </w:tr>
    </w:tbl>
    <w:p w:rsidR="00D926DE" w:rsidRDefault="00D926DE">
      <w:pPr>
        <w:tabs>
          <w:tab w:val="left" w:pos="142"/>
        </w:tabs>
        <w:spacing w:line="240" w:lineRule="auto"/>
        <w:rPr>
          <w:rFonts w:ascii="Times New Roman" w:eastAsia="Times New Roman" w:hAnsi="Times New Roman" w:cs="Times New Roman"/>
          <w:color w:val="000000"/>
          <w:sz w:val="28"/>
          <w:szCs w:val="28"/>
        </w:rPr>
      </w:pPr>
    </w:p>
    <w:sectPr w:rsidR="00D926DE">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auto"/>
    <w:pitch w:val="default"/>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1ED4"/>
    <w:multiLevelType w:val="hybridMultilevel"/>
    <w:tmpl w:val="DF4E5B8A"/>
    <w:lvl w:ilvl="0" w:tplc="172C36D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15:restartNumberingAfterBreak="0">
    <w:nsid w:val="05CD35B6"/>
    <w:multiLevelType w:val="multilevel"/>
    <w:tmpl w:val="88EA00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146FE9"/>
    <w:multiLevelType w:val="multilevel"/>
    <w:tmpl w:val="F9526C46"/>
    <w:lvl w:ilvl="0">
      <w:start w:val="1"/>
      <w:numFmt w:val="bullet"/>
      <w:lvlText w:val="−"/>
      <w:lvlJc w:val="left"/>
      <w:pPr>
        <w:ind w:left="1146" w:hanging="360"/>
      </w:pPr>
      <w:rPr>
        <w:rFonts w:ascii="Noto Sans" w:eastAsia="Noto Sans" w:hAnsi="Noto Sans" w:cs="Noto San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w:eastAsia="Noto Sans" w:hAnsi="Noto Sans" w:cs="Noto Sans"/>
      </w:rPr>
    </w:lvl>
    <w:lvl w:ilvl="3">
      <w:start w:val="1"/>
      <w:numFmt w:val="bullet"/>
      <w:lvlText w:val="●"/>
      <w:lvlJc w:val="left"/>
      <w:pPr>
        <w:ind w:left="3306" w:hanging="360"/>
      </w:pPr>
      <w:rPr>
        <w:rFonts w:ascii="Noto Sans" w:eastAsia="Noto Sans" w:hAnsi="Noto Sans" w:cs="Noto San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w:eastAsia="Noto Sans" w:hAnsi="Noto Sans" w:cs="Noto Sans"/>
      </w:rPr>
    </w:lvl>
    <w:lvl w:ilvl="6">
      <w:start w:val="1"/>
      <w:numFmt w:val="bullet"/>
      <w:lvlText w:val="●"/>
      <w:lvlJc w:val="left"/>
      <w:pPr>
        <w:ind w:left="5466" w:hanging="360"/>
      </w:pPr>
      <w:rPr>
        <w:rFonts w:ascii="Noto Sans" w:eastAsia="Noto Sans" w:hAnsi="Noto Sans" w:cs="Noto San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w:eastAsia="Noto Sans" w:hAnsi="Noto Sans" w:cs="Noto Sans"/>
      </w:rPr>
    </w:lvl>
  </w:abstractNum>
  <w:abstractNum w:abstractNumId="3" w15:restartNumberingAfterBreak="0">
    <w:nsid w:val="06EF293A"/>
    <w:multiLevelType w:val="multilevel"/>
    <w:tmpl w:val="AC0851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5107FC"/>
    <w:multiLevelType w:val="multilevel"/>
    <w:tmpl w:val="1136AAC0"/>
    <w:lvl w:ilvl="0">
      <w:start w:val="1"/>
      <w:numFmt w:val="bullet"/>
      <w:lvlText w:val="−"/>
      <w:lvlJc w:val="left"/>
      <w:pPr>
        <w:ind w:left="1146" w:hanging="360"/>
      </w:pPr>
      <w:rPr>
        <w:rFonts w:ascii="Noto Sans" w:eastAsia="Noto Sans" w:hAnsi="Noto Sans" w:cs="Noto San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w:eastAsia="Noto Sans" w:hAnsi="Noto Sans" w:cs="Noto Sans"/>
      </w:rPr>
    </w:lvl>
    <w:lvl w:ilvl="3">
      <w:start w:val="1"/>
      <w:numFmt w:val="bullet"/>
      <w:lvlText w:val="●"/>
      <w:lvlJc w:val="left"/>
      <w:pPr>
        <w:ind w:left="3306" w:hanging="360"/>
      </w:pPr>
      <w:rPr>
        <w:rFonts w:ascii="Noto Sans" w:eastAsia="Noto Sans" w:hAnsi="Noto Sans" w:cs="Noto San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w:eastAsia="Noto Sans" w:hAnsi="Noto Sans" w:cs="Noto Sans"/>
      </w:rPr>
    </w:lvl>
    <w:lvl w:ilvl="6">
      <w:start w:val="1"/>
      <w:numFmt w:val="bullet"/>
      <w:lvlText w:val="●"/>
      <w:lvlJc w:val="left"/>
      <w:pPr>
        <w:ind w:left="5466" w:hanging="360"/>
      </w:pPr>
      <w:rPr>
        <w:rFonts w:ascii="Noto Sans" w:eastAsia="Noto Sans" w:hAnsi="Noto Sans" w:cs="Noto San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w:eastAsia="Noto Sans" w:hAnsi="Noto Sans" w:cs="Noto Sans"/>
      </w:rPr>
    </w:lvl>
  </w:abstractNum>
  <w:abstractNum w:abstractNumId="5" w15:restartNumberingAfterBreak="0">
    <w:nsid w:val="0D605206"/>
    <w:multiLevelType w:val="multilevel"/>
    <w:tmpl w:val="CB342566"/>
    <w:lvl w:ilvl="0">
      <w:start w:val="1"/>
      <w:numFmt w:val="bullet"/>
      <w:lvlText w:val="−"/>
      <w:lvlJc w:val="left"/>
      <w:pPr>
        <w:ind w:left="1146" w:hanging="360"/>
      </w:pPr>
      <w:rPr>
        <w:rFonts w:ascii="Noto Sans" w:eastAsia="Noto Sans" w:hAnsi="Noto Sans" w:cs="Noto San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w:eastAsia="Noto Sans" w:hAnsi="Noto Sans" w:cs="Noto Sans"/>
      </w:rPr>
    </w:lvl>
    <w:lvl w:ilvl="3">
      <w:start w:val="1"/>
      <w:numFmt w:val="bullet"/>
      <w:lvlText w:val="●"/>
      <w:lvlJc w:val="left"/>
      <w:pPr>
        <w:ind w:left="3306" w:hanging="360"/>
      </w:pPr>
      <w:rPr>
        <w:rFonts w:ascii="Noto Sans" w:eastAsia="Noto Sans" w:hAnsi="Noto Sans" w:cs="Noto San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w:eastAsia="Noto Sans" w:hAnsi="Noto Sans" w:cs="Noto Sans"/>
      </w:rPr>
    </w:lvl>
    <w:lvl w:ilvl="6">
      <w:start w:val="1"/>
      <w:numFmt w:val="bullet"/>
      <w:lvlText w:val="●"/>
      <w:lvlJc w:val="left"/>
      <w:pPr>
        <w:ind w:left="5466" w:hanging="360"/>
      </w:pPr>
      <w:rPr>
        <w:rFonts w:ascii="Noto Sans" w:eastAsia="Noto Sans" w:hAnsi="Noto Sans" w:cs="Noto San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w:eastAsia="Noto Sans" w:hAnsi="Noto Sans" w:cs="Noto Sans"/>
      </w:rPr>
    </w:lvl>
  </w:abstractNum>
  <w:abstractNum w:abstractNumId="6" w15:restartNumberingAfterBreak="0">
    <w:nsid w:val="35EC6437"/>
    <w:multiLevelType w:val="multilevel"/>
    <w:tmpl w:val="B39ACAD2"/>
    <w:lvl w:ilvl="0">
      <w:start w:val="1"/>
      <w:numFmt w:val="bullet"/>
      <w:lvlText w:val="−"/>
      <w:lvlJc w:val="left"/>
      <w:pPr>
        <w:ind w:left="928" w:hanging="360"/>
      </w:pPr>
      <w:rPr>
        <w:rFonts w:ascii="Noto Sans" w:eastAsia="Noto Sans" w:hAnsi="Noto Sans" w:cs="Noto Sans"/>
        <w:u w:val="none"/>
      </w:rPr>
    </w:lvl>
    <w:lvl w:ilvl="1">
      <w:start w:val="1"/>
      <w:numFmt w:val="lowerLetter"/>
      <w:lvlText w:val="%2)"/>
      <w:lvlJc w:val="left"/>
      <w:pPr>
        <w:ind w:left="1648" w:hanging="360"/>
      </w:pPr>
      <w:rPr>
        <w:u w:val="none"/>
      </w:rPr>
    </w:lvl>
    <w:lvl w:ilvl="2">
      <w:start w:val="1"/>
      <w:numFmt w:val="lowerRoman"/>
      <w:lvlText w:val="%3)"/>
      <w:lvlJc w:val="right"/>
      <w:pPr>
        <w:ind w:left="2368" w:hanging="360"/>
      </w:pPr>
      <w:rPr>
        <w:u w:val="none"/>
      </w:rPr>
    </w:lvl>
    <w:lvl w:ilvl="3">
      <w:start w:val="1"/>
      <w:numFmt w:val="decimal"/>
      <w:lvlText w:val="(%4)"/>
      <w:lvlJc w:val="left"/>
      <w:pPr>
        <w:ind w:left="3088" w:hanging="360"/>
      </w:pPr>
      <w:rPr>
        <w:u w:val="none"/>
      </w:rPr>
    </w:lvl>
    <w:lvl w:ilvl="4">
      <w:start w:val="1"/>
      <w:numFmt w:val="lowerLetter"/>
      <w:lvlText w:val="(%5)"/>
      <w:lvlJc w:val="left"/>
      <w:pPr>
        <w:ind w:left="3808" w:hanging="360"/>
      </w:pPr>
      <w:rPr>
        <w:u w:val="none"/>
      </w:rPr>
    </w:lvl>
    <w:lvl w:ilvl="5">
      <w:start w:val="1"/>
      <w:numFmt w:val="lowerRoman"/>
      <w:lvlText w:val="(%6)"/>
      <w:lvlJc w:val="right"/>
      <w:pPr>
        <w:ind w:left="4528" w:hanging="360"/>
      </w:pPr>
      <w:rPr>
        <w:u w:val="none"/>
      </w:rPr>
    </w:lvl>
    <w:lvl w:ilvl="6">
      <w:start w:val="1"/>
      <w:numFmt w:val="decimal"/>
      <w:lvlText w:val="%7."/>
      <w:lvlJc w:val="left"/>
      <w:pPr>
        <w:ind w:left="5248" w:hanging="360"/>
      </w:pPr>
      <w:rPr>
        <w:u w:val="none"/>
      </w:rPr>
    </w:lvl>
    <w:lvl w:ilvl="7">
      <w:start w:val="1"/>
      <w:numFmt w:val="lowerLetter"/>
      <w:lvlText w:val="%8."/>
      <w:lvlJc w:val="left"/>
      <w:pPr>
        <w:ind w:left="5968" w:hanging="360"/>
      </w:pPr>
      <w:rPr>
        <w:u w:val="none"/>
      </w:rPr>
    </w:lvl>
    <w:lvl w:ilvl="8">
      <w:start w:val="1"/>
      <w:numFmt w:val="lowerRoman"/>
      <w:lvlText w:val="%9."/>
      <w:lvlJc w:val="right"/>
      <w:pPr>
        <w:ind w:left="6688" w:hanging="360"/>
      </w:pPr>
      <w:rPr>
        <w:u w:val="none"/>
      </w:rPr>
    </w:lvl>
  </w:abstractNum>
  <w:abstractNum w:abstractNumId="7" w15:restartNumberingAfterBreak="0">
    <w:nsid w:val="462F437E"/>
    <w:multiLevelType w:val="multilevel"/>
    <w:tmpl w:val="E406438C"/>
    <w:lvl w:ilvl="0">
      <w:start w:val="1"/>
      <w:numFmt w:val="bullet"/>
      <w:lvlText w:val="−"/>
      <w:lvlJc w:val="left"/>
      <w:pPr>
        <w:ind w:left="720" w:hanging="360"/>
      </w:pPr>
      <w:rPr>
        <w:rFonts w:ascii="Noto Sans" w:eastAsia="Noto Sans" w:hAnsi="Noto Sans" w:cs="Noto San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C744BC8"/>
    <w:multiLevelType w:val="multilevel"/>
    <w:tmpl w:val="12E4059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00B0518"/>
    <w:multiLevelType w:val="multilevel"/>
    <w:tmpl w:val="5574AC20"/>
    <w:lvl w:ilvl="0">
      <w:start w:val="1"/>
      <w:numFmt w:val="bullet"/>
      <w:lvlText w:val="−"/>
      <w:lvlJc w:val="left"/>
      <w:pPr>
        <w:ind w:left="1146" w:hanging="360"/>
      </w:pPr>
      <w:rPr>
        <w:rFonts w:ascii="Noto Sans" w:eastAsia="Noto Sans" w:hAnsi="Noto Sans" w:cs="Noto San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w:eastAsia="Noto Sans" w:hAnsi="Noto Sans" w:cs="Noto Sans"/>
      </w:rPr>
    </w:lvl>
    <w:lvl w:ilvl="3">
      <w:start w:val="1"/>
      <w:numFmt w:val="bullet"/>
      <w:lvlText w:val="●"/>
      <w:lvlJc w:val="left"/>
      <w:pPr>
        <w:ind w:left="3306" w:hanging="360"/>
      </w:pPr>
      <w:rPr>
        <w:rFonts w:ascii="Noto Sans" w:eastAsia="Noto Sans" w:hAnsi="Noto Sans" w:cs="Noto San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w:eastAsia="Noto Sans" w:hAnsi="Noto Sans" w:cs="Noto Sans"/>
      </w:rPr>
    </w:lvl>
    <w:lvl w:ilvl="6">
      <w:start w:val="1"/>
      <w:numFmt w:val="bullet"/>
      <w:lvlText w:val="●"/>
      <w:lvlJc w:val="left"/>
      <w:pPr>
        <w:ind w:left="5466" w:hanging="360"/>
      </w:pPr>
      <w:rPr>
        <w:rFonts w:ascii="Noto Sans" w:eastAsia="Noto Sans" w:hAnsi="Noto Sans" w:cs="Noto San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w:eastAsia="Noto Sans" w:hAnsi="Noto Sans" w:cs="Noto Sans"/>
      </w:rPr>
    </w:lvl>
  </w:abstractNum>
  <w:abstractNum w:abstractNumId="10" w15:restartNumberingAfterBreak="0">
    <w:nsid w:val="5DD86A5B"/>
    <w:multiLevelType w:val="hybridMultilevel"/>
    <w:tmpl w:val="05643696"/>
    <w:lvl w:ilvl="0" w:tplc="172C36D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5F564433"/>
    <w:multiLevelType w:val="multilevel"/>
    <w:tmpl w:val="361072AE"/>
    <w:lvl w:ilvl="0">
      <w:start w:val="1"/>
      <w:numFmt w:val="bullet"/>
      <w:lvlText w:val="−"/>
      <w:lvlJc w:val="left"/>
      <w:pPr>
        <w:ind w:left="1146" w:hanging="360"/>
      </w:pPr>
      <w:rPr>
        <w:rFonts w:ascii="Noto Sans" w:eastAsia="Noto Sans" w:hAnsi="Noto Sans" w:cs="Noto San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w:eastAsia="Noto Sans" w:hAnsi="Noto Sans" w:cs="Noto Sans"/>
      </w:rPr>
    </w:lvl>
    <w:lvl w:ilvl="3">
      <w:start w:val="1"/>
      <w:numFmt w:val="bullet"/>
      <w:lvlText w:val="●"/>
      <w:lvlJc w:val="left"/>
      <w:pPr>
        <w:ind w:left="3306" w:hanging="360"/>
      </w:pPr>
      <w:rPr>
        <w:rFonts w:ascii="Noto Sans" w:eastAsia="Noto Sans" w:hAnsi="Noto Sans" w:cs="Noto San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w:eastAsia="Noto Sans" w:hAnsi="Noto Sans" w:cs="Noto Sans"/>
      </w:rPr>
    </w:lvl>
    <w:lvl w:ilvl="6">
      <w:start w:val="1"/>
      <w:numFmt w:val="bullet"/>
      <w:lvlText w:val="●"/>
      <w:lvlJc w:val="left"/>
      <w:pPr>
        <w:ind w:left="5466" w:hanging="360"/>
      </w:pPr>
      <w:rPr>
        <w:rFonts w:ascii="Noto Sans" w:eastAsia="Noto Sans" w:hAnsi="Noto Sans" w:cs="Noto San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w:eastAsia="Noto Sans" w:hAnsi="Noto Sans" w:cs="Noto Sans"/>
      </w:rPr>
    </w:lvl>
  </w:abstractNum>
  <w:abstractNum w:abstractNumId="12" w15:restartNumberingAfterBreak="0">
    <w:nsid w:val="6F0D07CB"/>
    <w:multiLevelType w:val="multilevel"/>
    <w:tmpl w:val="4C7A5BBE"/>
    <w:lvl w:ilvl="0">
      <w:start w:val="1"/>
      <w:numFmt w:val="bullet"/>
      <w:lvlText w:val="−"/>
      <w:lvlJc w:val="left"/>
      <w:pPr>
        <w:ind w:left="1146" w:hanging="360"/>
      </w:pPr>
      <w:rPr>
        <w:rFonts w:ascii="Noto Sans" w:eastAsia="Noto Sans" w:hAnsi="Noto Sans" w:cs="Noto San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w:eastAsia="Noto Sans" w:hAnsi="Noto Sans" w:cs="Noto Sans"/>
      </w:rPr>
    </w:lvl>
    <w:lvl w:ilvl="3">
      <w:start w:val="1"/>
      <w:numFmt w:val="bullet"/>
      <w:lvlText w:val="●"/>
      <w:lvlJc w:val="left"/>
      <w:pPr>
        <w:ind w:left="3306" w:hanging="360"/>
      </w:pPr>
      <w:rPr>
        <w:rFonts w:ascii="Noto Sans" w:eastAsia="Noto Sans" w:hAnsi="Noto Sans" w:cs="Noto San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w:eastAsia="Noto Sans" w:hAnsi="Noto Sans" w:cs="Noto Sans"/>
      </w:rPr>
    </w:lvl>
    <w:lvl w:ilvl="6">
      <w:start w:val="1"/>
      <w:numFmt w:val="bullet"/>
      <w:lvlText w:val="●"/>
      <w:lvlJc w:val="left"/>
      <w:pPr>
        <w:ind w:left="5466" w:hanging="360"/>
      </w:pPr>
      <w:rPr>
        <w:rFonts w:ascii="Noto Sans" w:eastAsia="Noto Sans" w:hAnsi="Noto Sans" w:cs="Noto San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w:eastAsia="Noto Sans" w:hAnsi="Noto Sans" w:cs="Noto Sans"/>
      </w:rPr>
    </w:lvl>
  </w:abstractNum>
  <w:num w:numId="1">
    <w:abstractNumId w:val="6"/>
  </w:num>
  <w:num w:numId="2">
    <w:abstractNumId w:val="7"/>
  </w:num>
  <w:num w:numId="3">
    <w:abstractNumId w:val="12"/>
  </w:num>
  <w:num w:numId="4">
    <w:abstractNumId w:val="1"/>
  </w:num>
  <w:num w:numId="5">
    <w:abstractNumId w:val="9"/>
  </w:num>
  <w:num w:numId="6">
    <w:abstractNumId w:val="11"/>
  </w:num>
  <w:num w:numId="7">
    <w:abstractNumId w:val="2"/>
  </w:num>
  <w:num w:numId="8">
    <w:abstractNumId w:val="5"/>
  </w:num>
  <w:num w:numId="9">
    <w:abstractNumId w:val="3"/>
  </w:num>
  <w:num w:numId="10">
    <w:abstractNumId w:val="4"/>
  </w:num>
  <w:num w:numId="11">
    <w:abstractNumId w:val="0"/>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1A4"/>
    <w:rsid w:val="000148CD"/>
    <w:rsid w:val="00057A5C"/>
    <w:rsid w:val="000B234A"/>
    <w:rsid w:val="00104710"/>
    <w:rsid w:val="00144588"/>
    <w:rsid w:val="00226C47"/>
    <w:rsid w:val="002D555B"/>
    <w:rsid w:val="002F6CFD"/>
    <w:rsid w:val="00314F79"/>
    <w:rsid w:val="00336BB4"/>
    <w:rsid w:val="003555D4"/>
    <w:rsid w:val="0038629C"/>
    <w:rsid w:val="003C495D"/>
    <w:rsid w:val="004252C6"/>
    <w:rsid w:val="00467CC8"/>
    <w:rsid w:val="00537127"/>
    <w:rsid w:val="00562B50"/>
    <w:rsid w:val="0068326D"/>
    <w:rsid w:val="00695443"/>
    <w:rsid w:val="006D465F"/>
    <w:rsid w:val="00793625"/>
    <w:rsid w:val="007A3C94"/>
    <w:rsid w:val="008D5036"/>
    <w:rsid w:val="00941203"/>
    <w:rsid w:val="00941409"/>
    <w:rsid w:val="009E2815"/>
    <w:rsid w:val="00A863BC"/>
    <w:rsid w:val="00A95872"/>
    <w:rsid w:val="00AB642F"/>
    <w:rsid w:val="00B041D3"/>
    <w:rsid w:val="00B608B8"/>
    <w:rsid w:val="00BA72CE"/>
    <w:rsid w:val="00BA762E"/>
    <w:rsid w:val="00BB549D"/>
    <w:rsid w:val="00C805E9"/>
    <w:rsid w:val="00CF213B"/>
    <w:rsid w:val="00D171A4"/>
    <w:rsid w:val="00D83A0A"/>
    <w:rsid w:val="00D926DE"/>
    <w:rsid w:val="00DC5869"/>
    <w:rsid w:val="00DF07A0"/>
    <w:rsid w:val="00DF7F78"/>
    <w:rsid w:val="00E00DA6"/>
    <w:rsid w:val="00E26A1D"/>
    <w:rsid w:val="00E53B31"/>
    <w:rsid w:val="00E86929"/>
    <w:rsid w:val="00EA182A"/>
    <w:rsid w:val="00F40C42"/>
    <w:rsid w:val="00FD058D"/>
    <w:rsid w:val="00FE3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3CE78"/>
  <w15:docId w15:val="{0B21ECBF-9D5B-43F6-AC5B-BDD6E3EEB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238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D23B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character" w:customStyle="1" w:styleId="20">
    <w:name w:val="Заголовок 2 Знак"/>
    <w:basedOn w:val="a0"/>
    <w:link w:val="2"/>
    <w:uiPriority w:val="9"/>
    <w:rsid w:val="00D23BE4"/>
    <w:rPr>
      <w:rFonts w:ascii="Times New Roman" w:eastAsia="Times New Roman" w:hAnsi="Times New Roman" w:cs="Times New Roman"/>
      <w:b/>
      <w:bCs/>
      <w:sz w:val="36"/>
      <w:szCs w:val="36"/>
      <w:lang w:eastAsia="ru-RU"/>
    </w:rPr>
  </w:style>
  <w:style w:type="character" w:customStyle="1" w:styleId="rvts0">
    <w:name w:val="rvts0"/>
    <w:basedOn w:val="a0"/>
    <w:rsid w:val="00D23BE4"/>
  </w:style>
  <w:style w:type="paragraph" w:customStyle="1" w:styleId="rvps7">
    <w:name w:val="rvps7"/>
    <w:basedOn w:val="a"/>
    <w:rsid w:val="00D23B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7">
    <w:name w:val="rvps17"/>
    <w:basedOn w:val="a"/>
    <w:rsid w:val="00D23B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D23BE4"/>
  </w:style>
  <w:style w:type="character" w:customStyle="1" w:styleId="rvts64">
    <w:name w:val="rvts64"/>
    <w:basedOn w:val="a0"/>
    <w:rsid w:val="00D23BE4"/>
  </w:style>
  <w:style w:type="paragraph" w:customStyle="1" w:styleId="rvps3">
    <w:name w:val="rvps3"/>
    <w:basedOn w:val="a"/>
    <w:rsid w:val="00D23B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D23BE4"/>
  </w:style>
  <w:style w:type="paragraph" w:customStyle="1" w:styleId="rvps6">
    <w:name w:val="rvps6"/>
    <w:basedOn w:val="a"/>
    <w:rsid w:val="00D23BE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D23BE4"/>
    <w:rPr>
      <w:i/>
      <w:iCs/>
    </w:rPr>
  </w:style>
  <w:style w:type="paragraph" w:customStyle="1" w:styleId="rvps18">
    <w:name w:val="rvps18"/>
    <w:basedOn w:val="a"/>
    <w:rsid w:val="00D23BE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D23BE4"/>
    <w:rPr>
      <w:color w:val="0000FF"/>
      <w:u w:val="single"/>
    </w:rPr>
  </w:style>
  <w:style w:type="paragraph" w:customStyle="1" w:styleId="rvps2">
    <w:name w:val="rvps2"/>
    <w:basedOn w:val="a"/>
    <w:rsid w:val="00D23B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D23BE4"/>
  </w:style>
  <w:style w:type="character" w:customStyle="1" w:styleId="rvts52">
    <w:name w:val="rvts52"/>
    <w:basedOn w:val="a0"/>
    <w:rsid w:val="00D23BE4"/>
  </w:style>
  <w:style w:type="character" w:customStyle="1" w:styleId="rvts37">
    <w:name w:val="rvts37"/>
    <w:basedOn w:val="a0"/>
    <w:rsid w:val="00D23BE4"/>
  </w:style>
  <w:style w:type="paragraph" w:customStyle="1" w:styleId="rvps4">
    <w:name w:val="rvps4"/>
    <w:basedOn w:val="a"/>
    <w:rsid w:val="00D23B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D23BE4"/>
  </w:style>
  <w:style w:type="paragraph" w:customStyle="1" w:styleId="rvps15">
    <w:name w:val="rvps15"/>
    <w:basedOn w:val="a"/>
    <w:rsid w:val="00D23B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
    <w:name w:val="rvps8"/>
    <w:basedOn w:val="a"/>
    <w:rsid w:val="00D23B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D23B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
    <w:rsid w:val="00D23B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0">
    <w:name w:val="rvts40"/>
    <w:basedOn w:val="a0"/>
    <w:rsid w:val="00D23BE4"/>
  </w:style>
  <w:style w:type="character" w:customStyle="1" w:styleId="rvts15">
    <w:name w:val="rvts15"/>
    <w:basedOn w:val="a0"/>
    <w:rsid w:val="00D23BE4"/>
  </w:style>
  <w:style w:type="paragraph" w:styleId="a6">
    <w:name w:val="Balloon Text"/>
    <w:basedOn w:val="a"/>
    <w:link w:val="a7"/>
    <w:uiPriority w:val="99"/>
    <w:semiHidden/>
    <w:unhideWhenUsed/>
    <w:rsid w:val="00D23BE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23BE4"/>
    <w:rPr>
      <w:rFonts w:ascii="Segoe UI" w:hAnsi="Segoe UI" w:cs="Segoe UI"/>
      <w:sz w:val="18"/>
      <w:szCs w:val="18"/>
    </w:rPr>
  </w:style>
  <w:style w:type="character" w:customStyle="1" w:styleId="10">
    <w:name w:val="Заголовок 1 Знак"/>
    <w:basedOn w:val="a0"/>
    <w:link w:val="1"/>
    <w:uiPriority w:val="9"/>
    <w:rsid w:val="00123885"/>
    <w:rPr>
      <w:rFonts w:asciiTheme="majorHAnsi" w:eastAsiaTheme="majorEastAsia" w:hAnsiTheme="majorHAnsi" w:cstheme="majorBidi"/>
      <w:color w:val="2F5496" w:themeColor="accent1" w:themeShade="BF"/>
      <w:sz w:val="32"/>
      <w:szCs w:val="32"/>
    </w:rPr>
  </w:style>
  <w:style w:type="paragraph" w:styleId="a8">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9">
    <w:basedOn w:val="TableNormal3"/>
    <w:tblPr>
      <w:tblStyleRowBandSize w:val="1"/>
      <w:tblStyleColBandSize w:val="1"/>
    </w:tblPr>
  </w:style>
  <w:style w:type="table" w:customStyle="1" w:styleId="aa">
    <w:basedOn w:val="TableNormal3"/>
    <w:tblPr>
      <w:tblStyleRowBandSize w:val="1"/>
      <w:tblStyleColBandSize w:val="1"/>
    </w:tblPr>
  </w:style>
  <w:style w:type="table" w:customStyle="1" w:styleId="ab">
    <w:basedOn w:val="TableNormal3"/>
    <w:tblPr>
      <w:tblStyleRowBandSize w:val="1"/>
      <w:tblStyleColBandSize w:val="1"/>
    </w:tblPr>
  </w:style>
  <w:style w:type="table" w:customStyle="1" w:styleId="ac">
    <w:basedOn w:val="TableNormal3"/>
    <w:tblPr>
      <w:tblStyleRowBandSize w:val="1"/>
      <w:tblStyleColBandSize w:val="1"/>
    </w:tblPr>
  </w:style>
  <w:style w:type="table" w:customStyle="1" w:styleId="ad">
    <w:basedOn w:val="TableNormal3"/>
    <w:tblPr>
      <w:tblStyleRowBandSize w:val="1"/>
      <w:tblStyleColBandSize w:val="1"/>
    </w:tblPr>
  </w:style>
  <w:style w:type="table" w:customStyle="1" w:styleId="ae">
    <w:basedOn w:val="TableNormal3"/>
    <w:tblPr>
      <w:tblStyleRowBandSize w:val="1"/>
      <w:tblStyleColBandSize w:val="1"/>
    </w:tblPr>
  </w:style>
  <w:style w:type="table" w:customStyle="1" w:styleId="af">
    <w:basedOn w:val="TableNormal3"/>
    <w:tblPr>
      <w:tblStyleRowBandSize w:val="1"/>
      <w:tblStyleColBandSize w:val="1"/>
    </w:tblPr>
  </w:style>
  <w:style w:type="table" w:customStyle="1" w:styleId="af0">
    <w:basedOn w:val="TableNormal3"/>
    <w:tblPr>
      <w:tblStyleRowBandSize w:val="1"/>
      <w:tblStyleColBandSize w:val="1"/>
    </w:tblPr>
  </w:style>
  <w:style w:type="table" w:customStyle="1" w:styleId="af1">
    <w:basedOn w:val="TableNormal3"/>
    <w:tblPr>
      <w:tblStyleRowBandSize w:val="1"/>
      <w:tblStyleColBandSize w:val="1"/>
    </w:tblPr>
  </w:style>
  <w:style w:type="paragraph" w:styleId="af2">
    <w:name w:val="List Paragraph"/>
    <w:basedOn w:val="a"/>
    <w:uiPriority w:val="34"/>
    <w:qFormat/>
    <w:rsid w:val="008E24D4"/>
    <w:pPr>
      <w:ind w:left="720"/>
      <w:contextualSpacing/>
    </w:pPr>
  </w:style>
  <w:style w:type="table" w:customStyle="1" w:styleId="af3">
    <w:basedOn w:val="TableNormal3"/>
    <w:tblPr>
      <w:tblStyleRowBandSize w:val="1"/>
      <w:tblStyleColBandSize w:val="1"/>
    </w:tblPr>
  </w:style>
  <w:style w:type="table" w:customStyle="1" w:styleId="af4">
    <w:basedOn w:val="TableNormal3"/>
    <w:tblPr>
      <w:tblStyleRowBandSize w:val="1"/>
      <w:tblStyleColBandSize w:val="1"/>
    </w:tblPr>
  </w:style>
  <w:style w:type="table" w:customStyle="1" w:styleId="af5">
    <w:basedOn w:val="TableNormal3"/>
    <w:tblPr>
      <w:tblStyleRowBandSize w:val="1"/>
      <w:tblStyleColBandSize w:val="1"/>
    </w:tblPr>
  </w:style>
  <w:style w:type="table" w:customStyle="1" w:styleId="af6">
    <w:basedOn w:val="TableNormal3"/>
    <w:tblPr>
      <w:tblStyleRowBandSize w:val="1"/>
      <w:tblStyleColBandSize w:val="1"/>
    </w:tblPr>
  </w:style>
  <w:style w:type="table" w:customStyle="1" w:styleId="af7">
    <w:basedOn w:val="TableNormal3"/>
    <w:tblPr>
      <w:tblStyleRowBandSize w:val="1"/>
      <w:tblStyleColBandSize w:val="1"/>
    </w:tblPr>
  </w:style>
  <w:style w:type="table" w:customStyle="1" w:styleId="af8">
    <w:basedOn w:val="TableNormal3"/>
    <w:tblPr>
      <w:tblStyleRowBandSize w:val="1"/>
      <w:tblStyleColBandSize w:val="1"/>
    </w:tblPr>
  </w:style>
  <w:style w:type="table" w:customStyle="1" w:styleId="af9">
    <w:basedOn w:val="TableNormal3"/>
    <w:tblPr>
      <w:tblStyleRowBandSize w:val="1"/>
      <w:tblStyleColBandSize w:val="1"/>
    </w:tblPr>
  </w:style>
  <w:style w:type="table" w:customStyle="1" w:styleId="afa">
    <w:basedOn w:val="TableNormal3"/>
    <w:tblPr>
      <w:tblStyleRowBandSize w:val="1"/>
      <w:tblStyleColBandSize w:val="1"/>
    </w:tblPr>
  </w:style>
  <w:style w:type="table" w:customStyle="1" w:styleId="afb">
    <w:basedOn w:val="TableNormal3"/>
    <w:tblPr>
      <w:tblStyleRowBandSize w:val="1"/>
      <w:tblStyleColBandSize w:val="1"/>
    </w:tblPr>
  </w:style>
  <w:style w:type="table" w:customStyle="1" w:styleId="afc">
    <w:basedOn w:val="TableNormal3"/>
    <w:tblPr>
      <w:tblStyleRowBandSize w:val="1"/>
      <w:tblStyleColBandSize w:val="1"/>
    </w:tblPr>
  </w:style>
  <w:style w:type="table" w:customStyle="1" w:styleId="afd">
    <w:basedOn w:val="TableNormal3"/>
    <w:tblPr>
      <w:tblStyleRowBandSize w:val="1"/>
      <w:tblStyleColBandSize w:val="1"/>
    </w:tblPr>
  </w:style>
  <w:style w:type="table" w:customStyle="1" w:styleId="afe">
    <w:basedOn w:val="TableNormal3"/>
    <w:tblPr>
      <w:tblStyleRowBandSize w:val="1"/>
      <w:tblStyleColBandSize w:val="1"/>
    </w:tblPr>
  </w:style>
  <w:style w:type="table" w:customStyle="1" w:styleId="aff">
    <w:basedOn w:val="TableNormal3"/>
    <w:tblPr>
      <w:tblStyleRowBandSize w:val="1"/>
      <w:tblStyleColBandSize w:val="1"/>
    </w:tblPr>
  </w:style>
  <w:style w:type="table" w:customStyle="1" w:styleId="aff0">
    <w:basedOn w:val="TableNormal3"/>
    <w:tblPr>
      <w:tblStyleRowBandSize w:val="1"/>
      <w:tblStyleColBandSize w:val="1"/>
    </w:tblPr>
  </w:style>
  <w:style w:type="table" w:customStyle="1" w:styleId="aff1">
    <w:basedOn w:val="TableNormal3"/>
    <w:tblPr>
      <w:tblStyleRowBandSize w:val="1"/>
      <w:tblStyleColBandSize w:val="1"/>
    </w:tblPr>
  </w:style>
  <w:style w:type="table" w:customStyle="1" w:styleId="aff2">
    <w:basedOn w:val="TableNormal3"/>
    <w:tblPr>
      <w:tblStyleRowBandSize w:val="1"/>
      <w:tblStyleColBandSize w:val="1"/>
    </w:tblPr>
  </w:style>
  <w:style w:type="table" w:customStyle="1" w:styleId="aff3">
    <w:basedOn w:val="TableNormal3"/>
    <w:tblPr>
      <w:tblStyleRowBandSize w:val="1"/>
      <w:tblStyleColBandSize w:val="1"/>
    </w:tblPr>
  </w:style>
  <w:style w:type="table" w:customStyle="1" w:styleId="aff4">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651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centri.com/reestr-ig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KFxoszDPAagf+Py9yOn3dFbhbw==">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21</Pages>
  <Words>7079</Words>
  <Characters>40354</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Артеменко Олена Ігорівна</dc:creator>
  <cp:lastModifiedBy>Артеменко Олена Ігорівна</cp:lastModifiedBy>
  <cp:revision>8</cp:revision>
  <cp:lastPrinted>2023-03-15T08:40:00Z</cp:lastPrinted>
  <dcterms:created xsi:type="dcterms:W3CDTF">2023-02-13T12:42:00Z</dcterms:created>
  <dcterms:modified xsi:type="dcterms:W3CDTF">2023-03-29T06:17:00Z</dcterms:modified>
</cp:coreProperties>
</file>