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1C62D6" w14:textId="77777777" w:rsidR="00BF30FE" w:rsidRDefault="00BF30FE" w:rsidP="00BF30FE">
      <w:pPr>
        <w:ind w:right="-33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Порівняльна таблиця </w:t>
      </w:r>
    </w:p>
    <w:p w14:paraId="0A0864EB" w14:textId="77777777" w:rsidR="00BF30FE" w:rsidRPr="00BF30FE" w:rsidRDefault="00BF30FE" w:rsidP="00BF30FE">
      <w:pPr>
        <w:ind w:right="-33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</w:t>
      </w:r>
      <w:r w:rsidRPr="00BF30FE">
        <w:rPr>
          <w:sz w:val="28"/>
          <w:szCs w:val="28"/>
          <w:lang w:val="uk-UA"/>
        </w:rPr>
        <w:t>Київської міської ради «Про внесення змін у додаток 1</w:t>
      </w:r>
      <w:r>
        <w:rPr>
          <w:sz w:val="28"/>
          <w:szCs w:val="28"/>
          <w:lang w:val="uk-UA"/>
        </w:rPr>
        <w:t xml:space="preserve"> </w:t>
      </w:r>
      <w:r w:rsidRPr="00BF30FE">
        <w:rPr>
          <w:sz w:val="28"/>
          <w:szCs w:val="28"/>
          <w:lang w:val="uk-UA"/>
        </w:rPr>
        <w:t>до рішення Київської міської ради</w:t>
      </w:r>
    </w:p>
    <w:p w14:paraId="44631788" w14:textId="78A57A2B" w:rsidR="00BF30FE" w:rsidRDefault="00BF30FE" w:rsidP="00BF30FE">
      <w:pPr>
        <w:ind w:right="-338"/>
        <w:jc w:val="center"/>
        <w:rPr>
          <w:sz w:val="28"/>
          <w:szCs w:val="28"/>
          <w:lang w:val="uk-UA"/>
        </w:rPr>
      </w:pPr>
      <w:r w:rsidRPr="00BF30FE">
        <w:rPr>
          <w:sz w:val="28"/>
          <w:szCs w:val="28"/>
          <w:lang w:val="uk-UA"/>
        </w:rPr>
        <w:t>від 19 грудня 2019 року № 495/8068</w:t>
      </w:r>
      <w:r>
        <w:rPr>
          <w:sz w:val="28"/>
          <w:szCs w:val="28"/>
          <w:lang w:val="uk-UA"/>
        </w:rPr>
        <w:t xml:space="preserve"> </w:t>
      </w:r>
      <w:r w:rsidRPr="00BF30FE">
        <w:rPr>
          <w:sz w:val="28"/>
          <w:szCs w:val="28"/>
          <w:lang w:val="uk-UA"/>
        </w:rPr>
        <w:t>«Про деякі питання управління</w:t>
      </w:r>
      <w:r>
        <w:rPr>
          <w:sz w:val="28"/>
          <w:szCs w:val="28"/>
          <w:lang w:val="uk-UA"/>
        </w:rPr>
        <w:t xml:space="preserve"> </w:t>
      </w:r>
      <w:r w:rsidRPr="00BF30FE">
        <w:rPr>
          <w:sz w:val="28"/>
          <w:szCs w:val="28"/>
          <w:lang w:val="uk-UA"/>
        </w:rPr>
        <w:t>підприємствами, що належать до</w:t>
      </w:r>
      <w:r w:rsidR="00B40335">
        <w:rPr>
          <w:sz w:val="28"/>
          <w:szCs w:val="28"/>
          <w:lang w:val="uk-UA"/>
        </w:rPr>
        <w:t xml:space="preserve"> </w:t>
      </w:r>
      <w:r w:rsidRPr="00BF30FE">
        <w:rPr>
          <w:sz w:val="28"/>
          <w:szCs w:val="28"/>
          <w:lang w:val="uk-UA"/>
        </w:rPr>
        <w:t>комунальної власності територіальної</w:t>
      </w:r>
      <w:r>
        <w:rPr>
          <w:sz w:val="28"/>
          <w:szCs w:val="28"/>
          <w:lang w:val="uk-UA"/>
        </w:rPr>
        <w:t xml:space="preserve"> </w:t>
      </w:r>
      <w:r w:rsidRPr="00BF30FE">
        <w:rPr>
          <w:sz w:val="28"/>
          <w:szCs w:val="28"/>
          <w:lang w:val="uk-UA"/>
        </w:rPr>
        <w:t>громади міста Києва»</w:t>
      </w:r>
    </w:p>
    <w:p w14:paraId="511D5C91" w14:textId="77777777" w:rsidR="00BF30FE" w:rsidRPr="00BF30FE" w:rsidRDefault="00BF30FE" w:rsidP="00BF30FE">
      <w:pPr>
        <w:ind w:right="-338"/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E777F" w:rsidRPr="00522516" w14:paraId="2DD7F0D7" w14:textId="77777777" w:rsidTr="00AE777F">
        <w:tc>
          <w:tcPr>
            <w:tcW w:w="7280" w:type="dxa"/>
          </w:tcPr>
          <w:p w14:paraId="0CBB6CAE" w14:textId="3EE89200" w:rsidR="00AE777F" w:rsidRPr="00522516" w:rsidRDefault="00522516" w:rsidP="00522516">
            <w:pPr>
              <w:tabs>
                <w:tab w:val="left" w:pos="5529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22516">
              <w:rPr>
                <w:b/>
                <w:sz w:val="28"/>
                <w:szCs w:val="28"/>
                <w:lang w:val="uk-UA"/>
              </w:rPr>
              <w:t>Чинна редакція</w:t>
            </w:r>
          </w:p>
        </w:tc>
        <w:tc>
          <w:tcPr>
            <w:tcW w:w="7280" w:type="dxa"/>
          </w:tcPr>
          <w:p w14:paraId="0D451233" w14:textId="5B0468C2" w:rsidR="00AE777F" w:rsidRPr="00522516" w:rsidRDefault="00522516" w:rsidP="005225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22516">
              <w:rPr>
                <w:b/>
                <w:sz w:val="28"/>
                <w:szCs w:val="28"/>
                <w:lang w:val="uk-UA"/>
              </w:rPr>
              <w:t>Нова редакція</w:t>
            </w:r>
          </w:p>
        </w:tc>
      </w:tr>
      <w:tr w:rsidR="00522516" w14:paraId="4659775A" w14:textId="77777777" w:rsidTr="00AE777F">
        <w:tc>
          <w:tcPr>
            <w:tcW w:w="7280" w:type="dxa"/>
          </w:tcPr>
          <w:p w14:paraId="59B0ECB8" w14:textId="77777777" w:rsidR="00522516" w:rsidRPr="00AE777F" w:rsidRDefault="00522516" w:rsidP="00522516">
            <w:pPr>
              <w:pStyle w:val="3"/>
              <w:spacing w:before="0" w:after="0"/>
              <w:jc w:val="right"/>
              <w:rPr>
                <w:rFonts w:ascii="Times New Roman" w:eastAsia="Calibri" w:hAnsi="Times New Roman"/>
                <w:b w:val="0"/>
                <w:sz w:val="28"/>
                <w:szCs w:val="28"/>
                <w:lang w:val="uk-UA"/>
              </w:rPr>
            </w:pPr>
            <w:r w:rsidRPr="00AE777F">
              <w:rPr>
                <w:rFonts w:ascii="Times New Roman" w:eastAsia="Calibri" w:hAnsi="Times New Roman"/>
                <w:b w:val="0"/>
                <w:sz w:val="28"/>
                <w:szCs w:val="28"/>
                <w:lang w:val="uk-UA"/>
              </w:rPr>
              <w:t xml:space="preserve">Додаток 1 </w:t>
            </w:r>
          </w:p>
          <w:p w14:paraId="737621B6" w14:textId="77777777" w:rsidR="00522516" w:rsidRPr="00AE777F" w:rsidRDefault="00522516" w:rsidP="00522516">
            <w:pPr>
              <w:pStyle w:val="3"/>
              <w:spacing w:before="0" w:after="0"/>
              <w:jc w:val="right"/>
              <w:rPr>
                <w:rFonts w:ascii="Times New Roman" w:eastAsia="Calibri" w:hAnsi="Times New Roman"/>
                <w:b w:val="0"/>
                <w:sz w:val="28"/>
                <w:szCs w:val="28"/>
                <w:lang w:val="uk-UA"/>
              </w:rPr>
            </w:pPr>
            <w:r w:rsidRPr="00AE777F">
              <w:rPr>
                <w:rFonts w:ascii="Times New Roman" w:eastAsia="Calibri" w:hAnsi="Times New Roman"/>
                <w:b w:val="0"/>
                <w:sz w:val="28"/>
                <w:szCs w:val="28"/>
                <w:lang w:val="uk-UA"/>
              </w:rPr>
              <w:t>до рішення Київської міської ради</w:t>
            </w:r>
            <w:r w:rsidRPr="00AE777F">
              <w:rPr>
                <w:rFonts w:ascii="Times New Roman" w:eastAsia="Calibri" w:hAnsi="Times New Roman"/>
                <w:b w:val="0"/>
                <w:sz w:val="28"/>
                <w:szCs w:val="28"/>
                <w:lang w:val="uk-UA"/>
              </w:rPr>
              <w:br/>
              <w:t xml:space="preserve">19.12.2019 № 495/8068 </w:t>
            </w:r>
          </w:p>
          <w:p w14:paraId="15F83F47" w14:textId="77777777" w:rsidR="00522516" w:rsidRPr="00AE777F" w:rsidRDefault="00522516" w:rsidP="00522516">
            <w:pPr>
              <w:pStyle w:val="3"/>
              <w:spacing w:before="0" w:after="0"/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  <w:lang w:val="uk-UA"/>
              </w:rPr>
            </w:pPr>
          </w:p>
          <w:p w14:paraId="6FA03984" w14:textId="77777777" w:rsidR="00522516" w:rsidRPr="00AE777F" w:rsidRDefault="00522516" w:rsidP="00522516">
            <w:pPr>
              <w:pStyle w:val="3"/>
              <w:spacing w:before="0" w:after="0"/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  <w:lang w:val="uk-UA"/>
              </w:rPr>
            </w:pPr>
          </w:p>
          <w:p w14:paraId="49621B25" w14:textId="77777777" w:rsidR="00522516" w:rsidRPr="00AE777F" w:rsidRDefault="00522516" w:rsidP="00522516">
            <w:pPr>
              <w:rPr>
                <w:rFonts w:eastAsia="Calibri"/>
                <w:lang w:val="uk-UA"/>
              </w:rPr>
            </w:pPr>
          </w:p>
          <w:p w14:paraId="3550189E" w14:textId="473F6221" w:rsidR="00522516" w:rsidRPr="00AE777F" w:rsidRDefault="00522516" w:rsidP="00BF30FE">
            <w:pPr>
              <w:pStyle w:val="3"/>
              <w:spacing w:before="0" w:after="0"/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  <w:lang w:val="uk-UA"/>
              </w:rPr>
            </w:pPr>
            <w:r w:rsidRPr="00AE777F">
              <w:rPr>
                <w:rFonts w:ascii="Times New Roman" w:eastAsia="Calibri" w:hAnsi="Times New Roman"/>
                <w:b w:val="0"/>
                <w:sz w:val="28"/>
                <w:szCs w:val="28"/>
                <w:lang w:val="uk-UA"/>
              </w:rPr>
              <w:t>КРИТЕРІЇ,</w:t>
            </w:r>
            <w:r w:rsidRPr="00AE777F">
              <w:rPr>
                <w:rFonts w:ascii="Times New Roman" w:eastAsia="Calibri" w:hAnsi="Times New Roman"/>
                <w:b w:val="0"/>
                <w:sz w:val="28"/>
                <w:szCs w:val="28"/>
                <w:lang w:val="uk-UA"/>
              </w:rPr>
              <w:br/>
              <w:t>відповідно до яких утворення наглядової ради підприємства, що належить до комунальної власності територіальної громади міста Києва, є обов'язковим</w:t>
            </w:r>
          </w:p>
        </w:tc>
        <w:tc>
          <w:tcPr>
            <w:tcW w:w="7280" w:type="dxa"/>
          </w:tcPr>
          <w:p w14:paraId="5A701A36" w14:textId="77777777" w:rsidR="00522516" w:rsidRPr="00AE777F" w:rsidRDefault="00522516" w:rsidP="00522516">
            <w:pPr>
              <w:pStyle w:val="3"/>
              <w:spacing w:before="0" w:after="0"/>
              <w:jc w:val="right"/>
              <w:rPr>
                <w:rFonts w:ascii="Times New Roman" w:eastAsia="Calibri" w:hAnsi="Times New Roman"/>
                <w:b w:val="0"/>
                <w:sz w:val="28"/>
                <w:szCs w:val="28"/>
                <w:lang w:val="uk-UA"/>
              </w:rPr>
            </w:pPr>
            <w:r w:rsidRPr="00AE777F">
              <w:rPr>
                <w:rFonts w:ascii="Times New Roman" w:eastAsia="Calibri" w:hAnsi="Times New Roman"/>
                <w:b w:val="0"/>
                <w:sz w:val="28"/>
                <w:szCs w:val="28"/>
                <w:lang w:val="uk-UA"/>
              </w:rPr>
              <w:t xml:space="preserve">Додаток 1 </w:t>
            </w:r>
          </w:p>
          <w:p w14:paraId="19AA5FB6" w14:textId="77777777" w:rsidR="00522516" w:rsidRPr="00AE777F" w:rsidRDefault="00522516" w:rsidP="00522516">
            <w:pPr>
              <w:pStyle w:val="3"/>
              <w:spacing w:before="0" w:after="0"/>
              <w:jc w:val="right"/>
              <w:rPr>
                <w:rFonts w:ascii="Times New Roman" w:eastAsia="Calibri" w:hAnsi="Times New Roman"/>
                <w:b w:val="0"/>
                <w:sz w:val="28"/>
                <w:szCs w:val="28"/>
                <w:lang w:val="uk-UA"/>
              </w:rPr>
            </w:pPr>
            <w:r w:rsidRPr="00AE777F">
              <w:rPr>
                <w:rFonts w:ascii="Times New Roman" w:eastAsia="Calibri" w:hAnsi="Times New Roman"/>
                <w:b w:val="0"/>
                <w:sz w:val="28"/>
                <w:szCs w:val="28"/>
                <w:lang w:val="uk-UA"/>
              </w:rPr>
              <w:t>до рішення Київської міської ради</w:t>
            </w:r>
            <w:r w:rsidRPr="00AE777F">
              <w:rPr>
                <w:rFonts w:ascii="Times New Roman" w:eastAsia="Calibri" w:hAnsi="Times New Roman"/>
                <w:b w:val="0"/>
                <w:sz w:val="28"/>
                <w:szCs w:val="28"/>
                <w:lang w:val="uk-UA"/>
              </w:rPr>
              <w:br/>
              <w:t xml:space="preserve">19.12.2019 № 495/8068 </w:t>
            </w:r>
          </w:p>
          <w:p w14:paraId="382697A5" w14:textId="77777777" w:rsidR="00522516" w:rsidRPr="00AE777F" w:rsidRDefault="00522516" w:rsidP="00522516">
            <w:pPr>
              <w:pStyle w:val="3"/>
              <w:spacing w:before="0" w:after="0"/>
              <w:jc w:val="right"/>
              <w:rPr>
                <w:rFonts w:ascii="Times New Roman" w:eastAsia="Calibri" w:hAnsi="Times New Roman"/>
                <w:b w:val="0"/>
                <w:sz w:val="28"/>
                <w:szCs w:val="28"/>
                <w:lang w:val="uk-UA"/>
              </w:rPr>
            </w:pPr>
            <w:r w:rsidRPr="00AE777F">
              <w:rPr>
                <w:rFonts w:ascii="Times New Roman" w:eastAsia="Calibri" w:hAnsi="Times New Roman"/>
                <w:b w:val="0"/>
                <w:sz w:val="28"/>
                <w:szCs w:val="28"/>
                <w:lang w:val="uk-UA"/>
              </w:rPr>
              <w:t>(у редакції рішення Київської міської ради</w:t>
            </w:r>
          </w:p>
          <w:p w14:paraId="3B945634" w14:textId="77777777" w:rsidR="00522516" w:rsidRPr="00AE777F" w:rsidRDefault="00522516" w:rsidP="00522516">
            <w:pPr>
              <w:jc w:val="right"/>
              <w:rPr>
                <w:rFonts w:eastAsia="Calibri"/>
                <w:bCs/>
                <w:lang w:val="uk-UA"/>
              </w:rPr>
            </w:pPr>
            <w:r w:rsidRPr="00AE777F">
              <w:rPr>
                <w:rFonts w:eastAsia="Calibri"/>
                <w:bCs/>
                <w:lang w:val="uk-UA"/>
              </w:rPr>
              <w:t>_______________ № ______________</w:t>
            </w:r>
          </w:p>
          <w:p w14:paraId="782983C4" w14:textId="77777777" w:rsidR="00522516" w:rsidRPr="00AE777F" w:rsidRDefault="00522516" w:rsidP="00522516">
            <w:pPr>
              <w:rPr>
                <w:rFonts w:eastAsia="Calibri"/>
                <w:lang w:val="uk-UA"/>
              </w:rPr>
            </w:pPr>
          </w:p>
          <w:p w14:paraId="5CCD2D8E" w14:textId="5ED21DDE" w:rsidR="00522516" w:rsidRPr="00AE777F" w:rsidRDefault="00522516" w:rsidP="00BF30FE">
            <w:pPr>
              <w:pStyle w:val="3"/>
              <w:spacing w:before="0" w:after="0"/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  <w:lang w:val="uk-UA"/>
              </w:rPr>
            </w:pPr>
            <w:r w:rsidRPr="00AE777F">
              <w:rPr>
                <w:rFonts w:ascii="Times New Roman" w:eastAsia="Calibri" w:hAnsi="Times New Roman"/>
                <w:b w:val="0"/>
                <w:sz w:val="28"/>
                <w:szCs w:val="28"/>
                <w:lang w:val="uk-UA"/>
              </w:rPr>
              <w:t>КРИТЕРІЇ,</w:t>
            </w:r>
            <w:r w:rsidRPr="00AE777F">
              <w:rPr>
                <w:rFonts w:ascii="Times New Roman" w:eastAsia="Calibri" w:hAnsi="Times New Roman"/>
                <w:b w:val="0"/>
                <w:sz w:val="28"/>
                <w:szCs w:val="28"/>
                <w:lang w:val="uk-UA"/>
              </w:rPr>
              <w:br/>
              <w:t>відповідно до яких утворення наглядової ради підприємства, що належить до комунальної власності територіальної громади міста Києва, є обов'язковим</w:t>
            </w:r>
          </w:p>
        </w:tc>
      </w:tr>
      <w:tr w:rsidR="00AE777F" w:rsidRPr="00BF30FE" w14:paraId="43CE75C4" w14:textId="77777777" w:rsidTr="00AE777F">
        <w:tc>
          <w:tcPr>
            <w:tcW w:w="7280" w:type="dxa"/>
          </w:tcPr>
          <w:p w14:paraId="5B536F1D" w14:textId="7D231481" w:rsidR="00BF30FE" w:rsidRPr="00BF30FE" w:rsidRDefault="00BF30FE" w:rsidP="00BF30FE">
            <w:pPr>
              <w:ind w:firstLine="731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0" w:name="27"/>
            <w:bookmarkEnd w:id="0"/>
            <w:r w:rsidRPr="00BF30FE">
              <w:rPr>
                <w:color w:val="000000"/>
                <w:sz w:val="28"/>
                <w:szCs w:val="28"/>
                <w:lang w:val="uk-UA"/>
              </w:rPr>
              <w:t xml:space="preserve">Наглядова рада обов'язково утворюється на підприємстві, що належить до комунальної власності територіальної громади міста Києва (далі </w:t>
            </w:r>
            <w:r>
              <w:rPr>
                <w:color w:val="000000"/>
                <w:sz w:val="28"/>
                <w:szCs w:val="28"/>
                <w:lang w:val="uk-UA"/>
              </w:rPr>
              <w:t>–</w:t>
            </w:r>
            <w:r w:rsidRPr="00BF30FE">
              <w:rPr>
                <w:color w:val="000000"/>
                <w:sz w:val="28"/>
                <w:szCs w:val="28"/>
                <w:lang w:val="uk-UA"/>
              </w:rPr>
              <w:t xml:space="preserve"> підприємство), за наявності </w:t>
            </w:r>
            <w:r w:rsidRPr="00BF30FE">
              <w:rPr>
                <w:b/>
                <w:bCs/>
                <w:color w:val="000000"/>
                <w:sz w:val="28"/>
                <w:szCs w:val="28"/>
                <w:lang w:val="uk-UA"/>
              </w:rPr>
              <w:t>одного з</w:t>
            </w:r>
            <w:r w:rsidRPr="00BF30FE">
              <w:rPr>
                <w:color w:val="000000"/>
                <w:sz w:val="28"/>
                <w:szCs w:val="28"/>
                <w:lang w:val="uk-UA"/>
              </w:rPr>
              <w:t xml:space="preserve"> таких критеріїв:</w:t>
            </w:r>
          </w:p>
          <w:p w14:paraId="77D8FF5A" w14:textId="77777777" w:rsidR="00BF30FE" w:rsidRPr="00BF30FE" w:rsidRDefault="00BF30FE" w:rsidP="00BF30FE">
            <w:pPr>
              <w:ind w:firstLine="731"/>
              <w:rPr>
                <w:b/>
                <w:bCs/>
                <w:sz w:val="28"/>
                <w:szCs w:val="28"/>
                <w:lang w:val="uk-UA"/>
              </w:rPr>
            </w:pPr>
            <w:r w:rsidRPr="00BF30FE">
              <w:rPr>
                <w:b/>
                <w:bCs/>
                <w:color w:val="000000"/>
                <w:sz w:val="28"/>
                <w:szCs w:val="28"/>
                <w:lang w:val="uk-UA"/>
              </w:rPr>
              <w:t>вартість активів підприємства згідно з даними останньої річної фінансової звітності перевищує 2 млрд гривень;</w:t>
            </w:r>
          </w:p>
          <w:p w14:paraId="5AC906F2" w14:textId="77777777" w:rsidR="00BF30FE" w:rsidRDefault="00BF30FE" w:rsidP="00BF30FE">
            <w:pPr>
              <w:ind w:firstLine="731"/>
              <w:rPr>
                <w:color w:val="000000"/>
                <w:sz w:val="28"/>
                <w:szCs w:val="28"/>
                <w:lang w:val="uk-UA"/>
              </w:rPr>
            </w:pPr>
            <w:bookmarkStart w:id="1" w:name="28"/>
            <w:bookmarkEnd w:id="1"/>
            <w:r w:rsidRPr="00BF30FE">
              <w:rPr>
                <w:color w:val="000000"/>
                <w:sz w:val="28"/>
                <w:szCs w:val="28"/>
                <w:lang w:val="uk-UA"/>
              </w:rPr>
              <w:t>розмір чистого доходу підприємства згідно з даними останньої річної фінансової звітності перевищує 1,5 млрд гривень;</w:t>
            </w:r>
          </w:p>
          <w:p w14:paraId="6D1C5771" w14:textId="77777777" w:rsidR="00BF30FE" w:rsidRPr="00BF30FE" w:rsidRDefault="00BF30FE" w:rsidP="00BF30FE">
            <w:pPr>
              <w:ind w:firstLine="731"/>
              <w:rPr>
                <w:sz w:val="28"/>
                <w:szCs w:val="28"/>
                <w:lang w:val="uk-UA"/>
              </w:rPr>
            </w:pPr>
            <w:bookmarkStart w:id="2" w:name="29"/>
            <w:bookmarkEnd w:id="2"/>
            <w:r w:rsidRPr="00BF30FE">
              <w:rPr>
                <w:color w:val="000000"/>
                <w:sz w:val="28"/>
                <w:szCs w:val="28"/>
                <w:lang w:val="uk-UA"/>
              </w:rPr>
              <w:t>розмір статутного капіталу підприємства перевищує 2 млрд гривень</w:t>
            </w:r>
            <w:bookmarkStart w:id="3" w:name="30"/>
            <w:r w:rsidRPr="00BF30FE">
              <w:rPr>
                <w:i/>
                <w:color w:val="000000"/>
                <w:sz w:val="28"/>
                <w:szCs w:val="28"/>
                <w:lang w:val="uk-UA"/>
              </w:rPr>
              <w:t>.</w:t>
            </w:r>
            <w:bookmarkEnd w:id="3"/>
          </w:p>
          <w:p w14:paraId="503F386E" w14:textId="77777777" w:rsidR="00AE777F" w:rsidRPr="00BF30FE" w:rsidRDefault="00AE777F" w:rsidP="00BF30FE">
            <w:pPr>
              <w:tabs>
                <w:tab w:val="left" w:pos="552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280" w:type="dxa"/>
          </w:tcPr>
          <w:p w14:paraId="698FA87B" w14:textId="77777777" w:rsidR="00BF30FE" w:rsidRDefault="00BF30FE" w:rsidP="00BF30FE">
            <w:pPr>
              <w:ind w:firstLine="686"/>
              <w:jc w:val="both"/>
              <w:rPr>
                <w:sz w:val="28"/>
                <w:szCs w:val="28"/>
                <w:lang w:val="uk-UA"/>
              </w:rPr>
            </w:pPr>
            <w:r w:rsidRPr="00BF30FE">
              <w:rPr>
                <w:sz w:val="28"/>
                <w:szCs w:val="28"/>
                <w:lang w:val="uk-UA"/>
              </w:rPr>
              <w:t xml:space="preserve">Наглядова рада обов'язково утворюється на підприємстві, що належить до комунальної власності територіальної громади міста Києва (далі – підприємство), за наявності </w:t>
            </w:r>
            <w:r w:rsidRPr="00BF30FE">
              <w:rPr>
                <w:b/>
                <w:bCs/>
                <w:sz w:val="28"/>
                <w:szCs w:val="28"/>
                <w:lang w:val="uk-UA"/>
              </w:rPr>
              <w:t>не менше двох із</w:t>
            </w:r>
            <w:r w:rsidRPr="00BF30FE">
              <w:rPr>
                <w:sz w:val="28"/>
                <w:szCs w:val="28"/>
                <w:lang w:val="uk-UA"/>
              </w:rPr>
              <w:t xml:space="preserve"> таких критеріїв:</w:t>
            </w:r>
          </w:p>
          <w:p w14:paraId="091233F2" w14:textId="77777777" w:rsidR="00BF30FE" w:rsidRDefault="00BF30FE" w:rsidP="00BF30FE">
            <w:pPr>
              <w:ind w:firstLine="686"/>
              <w:jc w:val="both"/>
              <w:rPr>
                <w:sz w:val="28"/>
                <w:szCs w:val="28"/>
                <w:lang w:val="uk-UA"/>
              </w:rPr>
            </w:pPr>
          </w:p>
          <w:p w14:paraId="5FAB2F87" w14:textId="77777777" w:rsidR="00BF30FE" w:rsidRDefault="00BF30FE" w:rsidP="00BF30FE">
            <w:pPr>
              <w:ind w:firstLine="686"/>
              <w:jc w:val="both"/>
              <w:rPr>
                <w:sz w:val="28"/>
                <w:szCs w:val="28"/>
                <w:lang w:val="uk-UA"/>
              </w:rPr>
            </w:pPr>
          </w:p>
          <w:p w14:paraId="73452CBB" w14:textId="77777777" w:rsidR="00BF30FE" w:rsidRPr="00BF30FE" w:rsidRDefault="00BF30FE" w:rsidP="00BF30FE">
            <w:pPr>
              <w:ind w:firstLine="686"/>
              <w:jc w:val="both"/>
              <w:rPr>
                <w:sz w:val="28"/>
                <w:szCs w:val="28"/>
                <w:lang w:val="uk-UA"/>
              </w:rPr>
            </w:pPr>
          </w:p>
          <w:p w14:paraId="05FEB8AE" w14:textId="7D133DD8" w:rsidR="00AE777F" w:rsidRDefault="00AE777F" w:rsidP="00BF30FE">
            <w:pPr>
              <w:pStyle w:val="tj"/>
              <w:shd w:val="clear" w:color="auto" w:fill="FFFFFF"/>
              <w:spacing w:before="0" w:beforeAutospacing="0" w:after="0" w:afterAutospacing="0"/>
              <w:ind w:firstLine="686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F30FE">
              <w:rPr>
                <w:rFonts w:eastAsia="Calibri"/>
                <w:sz w:val="28"/>
                <w:szCs w:val="28"/>
                <w:lang w:val="uk-UA" w:eastAsia="en-US"/>
              </w:rPr>
              <w:t>розмір чистого доходу підприємства згідно з даними останньої річної фінансової звітності перевищує 1,5 млрд гривень;</w:t>
            </w:r>
          </w:p>
          <w:p w14:paraId="17FF8DC1" w14:textId="77777777" w:rsidR="00AE777F" w:rsidRPr="00BF30FE" w:rsidRDefault="00AE777F" w:rsidP="00BF30FE">
            <w:pPr>
              <w:pStyle w:val="tj"/>
              <w:shd w:val="clear" w:color="auto" w:fill="FFFFFF"/>
              <w:spacing w:before="0" w:beforeAutospacing="0" w:after="0" w:afterAutospacing="0"/>
              <w:ind w:firstLine="686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F30FE">
              <w:rPr>
                <w:rFonts w:eastAsia="Calibri"/>
                <w:sz w:val="28"/>
                <w:szCs w:val="28"/>
                <w:lang w:val="uk-UA" w:eastAsia="en-US"/>
              </w:rPr>
              <w:t>розмір статутного капіталу підприємства перевищує 2 млрд гривень;</w:t>
            </w:r>
          </w:p>
          <w:p w14:paraId="2464A303" w14:textId="7BE0DCF0" w:rsidR="00AE777F" w:rsidRPr="0044043F" w:rsidRDefault="00AE777F" w:rsidP="0044043F">
            <w:pPr>
              <w:pStyle w:val="tj"/>
              <w:shd w:val="clear" w:color="auto" w:fill="FFFFFF"/>
              <w:spacing w:before="0" w:beforeAutospacing="0" w:after="0" w:afterAutospacing="0"/>
              <w:ind w:firstLine="686"/>
              <w:jc w:val="both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 w:rsidRPr="00BF30FE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lastRenderedPageBreak/>
              <w:t>середньооблікова чисельність працівників на підприємстві перевищує</w:t>
            </w:r>
            <w:r w:rsidR="00BF30FE" w:rsidRPr="00BF30FE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BF30FE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2 тис</w:t>
            </w:r>
            <w:r w:rsidR="00C3307E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.</w:t>
            </w:r>
            <w:r w:rsidRPr="00BF30FE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 xml:space="preserve"> осіб.</w:t>
            </w:r>
          </w:p>
        </w:tc>
      </w:tr>
    </w:tbl>
    <w:p w14:paraId="64BD1D0C" w14:textId="77777777" w:rsidR="001C4C04" w:rsidRDefault="001C4C04">
      <w:pPr>
        <w:rPr>
          <w:sz w:val="28"/>
          <w:szCs w:val="28"/>
          <w:lang w:val="uk-UA"/>
        </w:rPr>
      </w:pPr>
    </w:p>
    <w:p w14:paraId="778AA09F" w14:textId="77777777" w:rsidR="00490B1C" w:rsidRPr="002D5097" w:rsidRDefault="00490B1C">
      <w:pPr>
        <w:rPr>
          <w:sz w:val="28"/>
          <w:szCs w:val="28"/>
          <w:lang w:val="uk-UA"/>
        </w:rPr>
      </w:pPr>
    </w:p>
    <w:p w14:paraId="4183A7B5" w14:textId="77777777" w:rsidR="006B05F6" w:rsidRDefault="006B05F6" w:rsidP="006B05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60287B">
        <w:rPr>
          <w:sz w:val="28"/>
          <w:szCs w:val="28"/>
          <w:lang w:val="uk-UA"/>
        </w:rPr>
        <w:t xml:space="preserve">иректор Департаменту економіки </w:t>
      </w:r>
    </w:p>
    <w:p w14:paraId="72C59694" w14:textId="0140B604" w:rsidR="006B05F6" w:rsidRDefault="006B05F6" w:rsidP="006B05F6">
      <w:pPr>
        <w:rPr>
          <w:sz w:val="28"/>
          <w:szCs w:val="28"/>
          <w:lang w:val="uk-UA"/>
        </w:rPr>
      </w:pPr>
      <w:r w:rsidRPr="0060287B">
        <w:rPr>
          <w:sz w:val="28"/>
          <w:szCs w:val="28"/>
          <w:lang w:val="uk-UA"/>
        </w:rPr>
        <w:t xml:space="preserve">та інвестицій </w:t>
      </w:r>
      <w:r>
        <w:rPr>
          <w:sz w:val="28"/>
          <w:szCs w:val="28"/>
          <w:lang w:val="uk-UA"/>
        </w:rPr>
        <w:t xml:space="preserve">міста Києва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Наталія МЕЛЬНИК</w:t>
      </w:r>
    </w:p>
    <w:p w14:paraId="212EA514" w14:textId="77777777" w:rsidR="006B05F6" w:rsidRDefault="006B05F6" w:rsidP="006B05F6">
      <w:pPr>
        <w:rPr>
          <w:sz w:val="28"/>
          <w:szCs w:val="28"/>
          <w:lang w:val="uk-UA"/>
        </w:rPr>
      </w:pPr>
    </w:p>
    <w:p w14:paraId="157FA6BE" w14:textId="77777777" w:rsidR="006B05F6" w:rsidRDefault="006B05F6" w:rsidP="006B05F6">
      <w:pPr>
        <w:rPr>
          <w:sz w:val="28"/>
          <w:szCs w:val="28"/>
          <w:lang w:val="uk-UA"/>
        </w:rPr>
      </w:pPr>
    </w:p>
    <w:p w14:paraId="5D2C7C85" w14:textId="77777777" w:rsidR="006B05F6" w:rsidRDefault="006B05F6" w:rsidP="006B05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 w:rsidRPr="003723F0">
        <w:rPr>
          <w:sz w:val="28"/>
          <w:szCs w:val="28"/>
          <w:lang w:val="uk-UA"/>
        </w:rPr>
        <w:t xml:space="preserve">Департаменту </w:t>
      </w:r>
    </w:p>
    <w:p w14:paraId="0EB1EEAF" w14:textId="248AE7FA" w:rsidR="006B05F6" w:rsidRDefault="006B05F6" w:rsidP="006B05F6">
      <w:pPr>
        <w:rPr>
          <w:sz w:val="28"/>
          <w:szCs w:val="28"/>
          <w:lang w:val="uk-UA"/>
        </w:rPr>
      </w:pPr>
      <w:r w:rsidRPr="003723F0">
        <w:rPr>
          <w:sz w:val="28"/>
          <w:szCs w:val="28"/>
          <w:lang w:val="uk-UA"/>
        </w:rPr>
        <w:t>комунальної власності м. Києва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Андрій ГУДЗЬ</w:t>
      </w:r>
    </w:p>
    <w:p w14:paraId="2A302069" w14:textId="77777777" w:rsidR="002D5097" w:rsidRPr="002D5097" w:rsidRDefault="002D5097">
      <w:pPr>
        <w:rPr>
          <w:sz w:val="28"/>
          <w:szCs w:val="28"/>
          <w:lang w:val="uk-UA"/>
        </w:rPr>
      </w:pPr>
    </w:p>
    <w:sectPr w:rsidR="002D5097" w:rsidRPr="002D5097" w:rsidSect="004012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A4E"/>
    <w:rsid w:val="00024998"/>
    <w:rsid w:val="00181436"/>
    <w:rsid w:val="001C4C04"/>
    <w:rsid w:val="00285A4E"/>
    <w:rsid w:val="002D5097"/>
    <w:rsid w:val="004012C7"/>
    <w:rsid w:val="0044043F"/>
    <w:rsid w:val="00490B1C"/>
    <w:rsid w:val="00522516"/>
    <w:rsid w:val="006B05F6"/>
    <w:rsid w:val="007365D3"/>
    <w:rsid w:val="007613E1"/>
    <w:rsid w:val="0094230F"/>
    <w:rsid w:val="00AA4261"/>
    <w:rsid w:val="00AE777F"/>
    <w:rsid w:val="00B40335"/>
    <w:rsid w:val="00BF30FE"/>
    <w:rsid w:val="00C3307E"/>
    <w:rsid w:val="00E1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97B9"/>
  <w15:chartTrackingRefBased/>
  <w15:docId w15:val="{DD10CFBA-C4D1-4BFF-A5D7-AAB1575E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5A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5A4E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customStyle="1" w:styleId="tj">
    <w:name w:val="tj"/>
    <w:basedOn w:val="a"/>
    <w:rsid w:val="00285A4E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AE7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0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D1DB2-036D-4332-B49B-2A5D876E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1251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 Е. Свербиус</cp:lastModifiedBy>
  <cp:revision>2</cp:revision>
  <cp:lastPrinted>2024-05-09T07:57:00Z</cp:lastPrinted>
  <dcterms:created xsi:type="dcterms:W3CDTF">2024-05-30T09:01:00Z</dcterms:created>
  <dcterms:modified xsi:type="dcterms:W3CDTF">2024-05-30T09:01:00Z</dcterms:modified>
</cp:coreProperties>
</file>