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8C95" w14:textId="77777777" w:rsidR="00045C21" w:rsidRPr="00045C21" w:rsidRDefault="00045C21" w:rsidP="00045C21">
      <w:pPr>
        <w:widowControl w:val="0"/>
        <w:autoSpaceDE w:val="0"/>
        <w:autoSpaceDN w:val="0"/>
        <w:spacing w:before="89" w:after="0" w:line="319" w:lineRule="exact"/>
        <w:ind w:left="214" w:right="513"/>
        <w:jc w:val="center"/>
        <w:rPr>
          <w:rFonts w:ascii="Times New Roman" w:eastAsia="Times New Roman" w:hAnsi="Times New Roman" w:cs="Times New Roman"/>
          <w:b/>
          <w:bCs/>
          <w:sz w:val="28"/>
          <w:szCs w:val="28"/>
        </w:rPr>
      </w:pPr>
      <w:bookmarkStart w:id="0" w:name="_GoBack"/>
      <w:bookmarkEnd w:id="0"/>
      <w:r w:rsidRPr="00045C21">
        <w:rPr>
          <w:rFonts w:ascii="Times New Roman" w:eastAsia="Times New Roman" w:hAnsi="Times New Roman" w:cs="Times New Roman"/>
          <w:b/>
          <w:bCs/>
          <w:sz w:val="28"/>
          <w:szCs w:val="28"/>
        </w:rPr>
        <w:t>ПОРІВНЯЛЬНА</w:t>
      </w:r>
      <w:r w:rsidRPr="00045C21">
        <w:rPr>
          <w:rFonts w:ascii="Times New Roman" w:eastAsia="Times New Roman" w:hAnsi="Times New Roman" w:cs="Times New Roman"/>
          <w:b/>
          <w:bCs/>
          <w:spacing w:val="-2"/>
          <w:sz w:val="28"/>
          <w:szCs w:val="28"/>
        </w:rPr>
        <w:t xml:space="preserve"> </w:t>
      </w:r>
      <w:r w:rsidRPr="00045C21">
        <w:rPr>
          <w:rFonts w:ascii="Times New Roman" w:eastAsia="Times New Roman" w:hAnsi="Times New Roman" w:cs="Times New Roman"/>
          <w:b/>
          <w:bCs/>
          <w:sz w:val="28"/>
          <w:szCs w:val="28"/>
        </w:rPr>
        <w:t>ТАБЛИЦЯ</w:t>
      </w:r>
    </w:p>
    <w:p w14:paraId="79D4F0F0" w14:textId="301183F2" w:rsidR="00045C21" w:rsidRPr="00045C21" w:rsidRDefault="00045C21" w:rsidP="00045C21">
      <w:pPr>
        <w:widowControl w:val="0"/>
        <w:autoSpaceDE w:val="0"/>
        <w:autoSpaceDN w:val="0"/>
        <w:spacing w:after="0" w:line="240" w:lineRule="auto"/>
        <w:ind w:left="214" w:right="516"/>
        <w:jc w:val="center"/>
        <w:rPr>
          <w:rFonts w:ascii="Times New Roman" w:eastAsia="Times New Roman" w:hAnsi="Times New Roman" w:cs="Times New Roman"/>
          <w:sz w:val="28"/>
          <w:szCs w:val="28"/>
        </w:rPr>
      </w:pPr>
      <w:r w:rsidRPr="00045C21">
        <w:rPr>
          <w:rFonts w:ascii="Times New Roman" w:eastAsia="Times New Roman" w:hAnsi="Times New Roman" w:cs="Times New Roman"/>
          <w:sz w:val="28"/>
          <w:szCs w:val="28"/>
        </w:rPr>
        <w:t>до проєкту рішення Київської міської ради «Про внесення змін до Статуту КОМУНАЛЬНОГО ПІДПРИЄМСТВА ВИКОНАВЧОГО ОРГАНУ КИЇВРАДИ (КИЇВСЬКОЇ</w:t>
      </w:r>
      <w:r w:rsidRPr="00045C21">
        <w:rPr>
          <w:rFonts w:ascii="Times New Roman" w:eastAsia="Times New Roman" w:hAnsi="Times New Roman" w:cs="Times New Roman"/>
          <w:spacing w:val="1"/>
          <w:sz w:val="28"/>
          <w:szCs w:val="28"/>
        </w:rPr>
        <w:t xml:space="preserve"> </w:t>
      </w:r>
      <w:r w:rsidRPr="00045C21">
        <w:rPr>
          <w:rFonts w:ascii="Times New Roman" w:eastAsia="Times New Roman" w:hAnsi="Times New Roman" w:cs="Times New Roman"/>
          <w:sz w:val="28"/>
          <w:szCs w:val="28"/>
        </w:rPr>
        <w:t>МІСЬКОЇ</w:t>
      </w:r>
      <w:r w:rsidRPr="00045C21">
        <w:rPr>
          <w:rFonts w:ascii="Times New Roman" w:eastAsia="Times New Roman" w:hAnsi="Times New Roman" w:cs="Times New Roman"/>
          <w:spacing w:val="-1"/>
          <w:sz w:val="28"/>
          <w:szCs w:val="28"/>
        </w:rPr>
        <w:t xml:space="preserve"> </w:t>
      </w:r>
      <w:r w:rsidRPr="00045C21">
        <w:rPr>
          <w:rFonts w:ascii="Times New Roman" w:eastAsia="Times New Roman" w:hAnsi="Times New Roman" w:cs="Times New Roman"/>
          <w:sz w:val="28"/>
          <w:szCs w:val="28"/>
        </w:rPr>
        <w:t>ДЕРЖАВНОЇ АДМІНІСТРАЦІЇ)</w:t>
      </w:r>
      <w:r w:rsidRPr="00045C21">
        <w:rPr>
          <w:rFonts w:ascii="Times New Roman" w:eastAsia="Times New Roman" w:hAnsi="Times New Roman" w:cs="Times New Roman"/>
          <w:spacing w:val="-1"/>
          <w:sz w:val="28"/>
          <w:szCs w:val="28"/>
        </w:rPr>
        <w:t xml:space="preserve"> </w:t>
      </w:r>
      <w:r w:rsidRPr="00045C21">
        <w:rPr>
          <w:rFonts w:ascii="Times New Roman" w:eastAsia="Times New Roman" w:hAnsi="Times New Roman" w:cs="Times New Roman"/>
          <w:sz w:val="28"/>
          <w:szCs w:val="28"/>
        </w:rPr>
        <w:t>«КИЇВТЕПЛОЕНЕРГО»</w:t>
      </w:r>
    </w:p>
    <w:p w14:paraId="792C2BF5" w14:textId="77777777" w:rsidR="00045C21" w:rsidRPr="00045C21" w:rsidRDefault="00045C21" w:rsidP="00045C21">
      <w:pPr>
        <w:widowControl w:val="0"/>
        <w:autoSpaceDE w:val="0"/>
        <w:autoSpaceDN w:val="0"/>
        <w:spacing w:before="5" w:after="0" w:line="240" w:lineRule="auto"/>
        <w:rPr>
          <w:rFonts w:ascii="Times New Roman" w:eastAsia="Times New Roman" w:hAnsi="Times New Roman" w:cs="Times New Roman"/>
          <w:sz w:val="28"/>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0"/>
        <w:gridCol w:w="7434"/>
      </w:tblGrid>
      <w:tr w:rsidR="00045C21" w:rsidRPr="00045C21" w14:paraId="4BD9BBD3" w14:textId="77777777" w:rsidTr="0095375C">
        <w:trPr>
          <w:trHeight w:val="1656"/>
        </w:trPr>
        <w:tc>
          <w:tcPr>
            <w:tcW w:w="7470" w:type="dxa"/>
          </w:tcPr>
          <w:p w14:paraId="2E9F511D" w14:textId="77777777" w:rsidR="00045C21" w:rsidRPr="00045C21" w:rsidRDefault="00045C21" w:rsidP="00045C21">
            <w:pPr>
              <w:ind w:left="107" w:right="106"/>
              <w:jc w:val="center"/>
              <w:rPr>
                <w:rFonts w:ascii="Times New Roman" w:eastAsia="Times New Roman" w:hAnsi="Times New Roman" w:cs="Times New Roman"/>
                <w:sz w:val="24"/>
                <w:lang w:val="uk-UA"/>
              </w:rPr>
            </w:pPr>
          </w:p>
          <w:p w14:paraId="30F789CC" w14:textId="77777777" w:rsidR="00045C21" w:rsidRPr="00045C21" w:rsidRDefault="00045C21" w:rsidP="00045C21">
            <w:pPr>
              <w:ind w:left="107" w:right="106"/>
              <w:jc w:val="center"/>
              <w:rPr>
                <w:rFonts w:ascii="Times New Roman" w:eastAsia="Times New Roman" w:hAnsi="Times New Roman" w:cs="Times New Roman"/>
                <w:sz w:val="28"/>
                <w:szCs w:val="28"/>
                <w:lang w:val="uk-UA"/>
              </w:rPr>
            </w:pPr>
          </w:p>
          <w:p w14:paraId="236E1CCB" w14:textId="77777777" w:rsidR="00045C21" w:rsidRPr="00045C21" w:rsidRDefault="00045C21" w:rsidP="00045C21">
            <w:pPr>
              <w:ind w:left="107" w:right="106"/>
              <w:jc w:val="center"/>
              <w:rPr>
                <w:rFonts w:ascii="Times New Roman" w:eastAsia="Times New Roman" w:hAnsi="Times New Roman" w:cs="Times New Roman"/>
                <w:sz w:val="28"/>
                <w:szCs w:val="28"/>
                <w:lang w:val="uk-UA"/>
              </w:rPr>
            </w:pPr>
            <w:r w:rsidRPr="00045C21">
              <w:rPr>
                <w:rFonts w:ascii="Times New Roman" w:eastAsia="Times New Roman" w:hAnsi="Times New Roman" w:cs="Times New Roman"/>
                <w:sz w:val="28"/>
                <w:szCs w:val="28"/>
                <w:lang w:val="uk-UA"/>
              </w:rPr>
              <w:t xml:space="preserve">Чинна редакція </w:t>
            </w:r>
          </w:p>
        </w:tc>
        <w:tc>
          <w:tcPr>
            <w:tcW w:w="7434" w:type="dxa"/>
          </w:tcPr>
          <w:p w14:paraId="52536EBD" w14:textId="77777777" w:rsidR="00045C21" w:rsidRPr="00045C21" w:rsidRDefault="00045C21" w:rsidP="00045C21">
            <w:pPr>
              <w:spacing w:line="264" w:lineRule="exact"/>
              <w:ind w:left="107"/>
              <w:jc w:val="center"/>
              <w:rPr>
                <w:rFonts w:ascii="Times New Roman" w:eastAsia="Times New Roman" w:hAnsi="Times New Roman" w:cs="Times New Roman"/>
                <w:sz w:val="24"/>
                <w:lang w:val="uk-UA"/>
              </w:rPr>
            </w:pPr>
          </w:p>
          <w:p w14:paraId="65CC1E14" w14:textId="77777777" w:rsidR="00045C21" w:rsidRPr="00045C21" w:rsidRDefault="00045C21" w:rsidP="00045C21">
            <w:pPr>
              <w:spacing w:line="264" w:lineRule="exact"/>
              <w:ind w:left="107"/>
              <w:jc w:val="center"/>
              <w:rPr>
                <w:rFonts w:ascii="Times New Roman" w:eastAsia="Times New Roman" w:hAnsi="Times New Roman" w:cs="Times New Roman"/>
                <w:sz w:val="24"/>
                <w:lang w:val="uk-UA"/>
              </w:rPr>
            </w:pPr>
          </w:p>
          <w:p w14:paraId="62AAC1CD" w14:textId="77777777" w:rsidR="00045C21" w:rsidRPr="00045C21" w:rsidRDefault="00045C21" w:rsidP="00045C21">
            <w:pPr>
              <w:spacing w:line="264" w:lineRule="exact"/>
              <w:ind w:left="107"/>
              <w:jc w:val="center"/>
              <w:rPr>
                <w:rFonts w:ascii="Times New Roman" w:eastAsia="Times New Roman" w:hAnsi="Times New Roman" w:cs="Times New Roman"/>
                <w:sz w:val="28"/>
                <w:szCs w:val="28"/>
                <w:lang w:val="uk-UA"/>
              </w:rPr>
            </w:pPr>
            <w:r w:rsidRPr="00045C21">
              <w:rPr>
                <w:rFonts w:ascii="Times New Roman" w:eastAsia="Times New Roman" w:hAnsi="Times New Roman" w:cs="Times New Roman"/>
                <w:sz w:val="28"/>
                <w:szCs w:val="28"/>
                <w:lang w:val="uk-UA"/>
              </w:rPr>
              <w:t>Нова редакція</w:t>
            </w:r>
          </w:p>
        </w:tc>
      </w:tr>
      <w:tr w:rsidR="00045C21" w:rsidRPr="00045C21" w14:paraId="23DD0D26" w14:textId="77777777" w:rsidTr="00337735">
        <w:trPr>
          <w:trHeight w:val="70"/>
        </w:trPr>
        <w:tc>
          <w:tcPr>
            <w:tcW w:w="7470" w:type="dxa"/>
          </w:tcPr>
          <w:p w14:paraId="12033102" w14:textId="77777777" w:rsidR="00075DCA" w:rsidRPr="00075DCA" w:rsidRDefault="00075DCA" w:rsidP="009E3007">
            <w:pPr>
              <w:tabs>
                <w:tab w:val="left" w:pos="-180"/>
                <w:tab w:val="left" w:pos="851"/>
                <w:tab w:val="left" w:pos="1141"/>
                <w:tab w:val="left" w:pos="1283"/>
                <w:tab w:val="left" w:pos="7797"/>
              </w:tabs>
              <w:ind w:left="149" w:right="219" w:firstLine="391"/>
              <w:contextualSpacing/>
              <w:jc w:val="both"/>
              <w:rPr>
                <w:rFonts w:ascii="Times New Roman" w:eastAsia="Times New Roman" w:hAnsi="Times New Roman" w:cs="Times New Roman"/>
                <w:sz w:val="28"/>
                <w:szCs w:val="28"/>
                <w:lang w:val="uk-UA" w:eastAsia="ru-RU"/>
              </w:rPr>
            </w:pPr>
            <w:r w:rsidRPr="00075DCA">
              <w:rPr>
                <w:rFonts w:ascii="Times New Roman" w:eastAsia="Times New Roman" w:hAnsi="Times New Roman" w:cs="Times New Roman"/>
                <w:sz w:val="28"/>
                <w:szCs w:val="28"/>
                <w:lang w:val="uk-UA" w:eastAsia="ru-RU"/>
              </w:rPr>
              <w:t xml:space="preserve">5.1.  </w:t>
            </w:r>
            <w:r w:rsidRPr="00075DCA">
              <w:rPr>
                <w:rFonts w:ascii="Times New Roman" w:eastAsia="Times New Roman" w:hAnsi="Times New Roman" w:cs="Times New Roman"/>
                <w:strike/>
                <w:sz w:val="28"/>
                <w:szCs w:val="28"/>
                <w:lang w:val="uk-UA" w:eastAsia="ru-RU"/>
              </w:rPr>
              <w:t>Управління Підприємством здійснює директор відповідно до Статуту</w:t>
            </w:r>
            <w:r w:rsidRPr="00075DCA">
              <w:rPr>
                <w:rFonts w:ascii="Times New Roman" w:eastAsia="Times New Roman" w:hAnsi="Times New Roman" w:cs="Times New Roman"/>
                <w:sz w:val="28"/>
                <w:szCs w:val="28"/>
                <w:lang w:val="uk-UA" w:eastAsia="ru-RU"/>
              </w:rPr>
              <w:t xml:space="preserve">.  </w:t>
            </w:r>
          </w:p>
          <w:p w14:paraId="3E95DBC2" w14:textId="05A95D47" w:rsidR="00045C21" w:rsidRDefault="00045C21"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4D6C1507" w14:textId="06249D64" w:rsidR="00B407A9" w:rsidRDefault="00B407A9"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45B6AA7E" w14:textId="0BB78F96"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1C0C18BA" w14:textId="171D69FF"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5E78079E" w14:textId="3DC92A24"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69627693" w14:textId="016BDAE5"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21B92F7A" w14:textId="585F1C35"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53CA0E22" w14:textId="098D0DAA"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0351E809" w14:textId="783F5A5D"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317A8B5D" w14:textId="454136A4"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71DA12D5" w14:textId="56116CBD"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75857622" w14:textId="1C11F0A3"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77496179" w14:textId="552D4B01"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45A33C81" w14:textId="22550438"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328FACA4" w14:textId="4CDED051"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1AEA8ADF" w14:textId="32DE3F84"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13376EC4" w14:textId="50A11770"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4F0D1368" w14:textId="43AE4FF4"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113E0EF2" w14:textId="14D02273" w:rsidR="0080627A" w:rsidRDefault="0080627A" w:rsidP="009E3007">
            <w:pPr>
              <w:tabs>
                <w:tab w:val="left" w:pos="149"/>
                <w:tab w:val="left" w:pos="1141"/>
                <w:tab w:val="left" w:pos="7797"/>
              </w:tabs>
              <w:spacing w:line="324" w:lineRule="exact"/>
              <w:ind w:right="-1" w:firstLine="291"/>
              <w:rPr>
                <w:rFonts w:ascii="Times New Roman" w:eastAsia="Times New Roman" w:hAnsi="Times New Roman" w:cs="Times New Roman"/>
                <w:spacing w:val="10"/>
                <w:sz w:val="28"/>
                <w:lang w:val="uk-UA"/>
              </w:rPr>
            </w:pPr>
          </w:p>
          <w:p w14:paraId="177838AF" w14:textId="2D3F1690" w:rsidR="00B407A9" w:rsidRDefault="00B407A9"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68514E7A" w14:textId="123C990E" w:rsidR="00B407A9" w:rsidRDefault="00B407A9"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46BFD66" w14:textId="4F6BCD40" w:rsidR="00B407A9" w:rsidRDefault="00B407A9"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lastRenderedPageBreak/>
              <w:t>Відсутній</w:t>
            </w:r>
          </w:p>
          <w:p w14:paraId="75ADF5A0" w14:textId="2DB4F21D" w:rsidR="009E3007" w:rsidRDefault="009E3007"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1B90719" w14:textId="02520548" w:rsidR="009E3007" w:rsidRDefault="009E3007"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FA13B4E" w14:textId="076CCFE5" w:rsidR="009E3007" w:rsidRDefault="009E3007"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4704347" w14:textId="11D1F8C0" w:rsidR="009E3007" w:rsidRDefault="009E3007"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F409E43" w14:textId="5BA02411" w:rsidR="009E3007" w:rsidRDefault="009E3007"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w:t>
            </w:r>
            <w:r w:rsidR="007C5F3E">
              <w:rPr>
                <w:rFonts w:ascii="Times New Roman" w:eastAsia="Times New Roman" w:hAnsi="Times New Roman" w:cs="Times New Roman"/>
                <w:spacing w:val="10"/>
                <w:sz w:val="28"/>
                <w:lang w:val="uk-UA"/>
              </w:rPr>
              <w:t>й</w:t>
            </w:r>
          </w:p>
          <w:p w14:paraId="2994839B" w14:textId="4189AC92" w:rsidR="007C5F3E" w:rsidRDefault="007C5F3E"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9AE4005" w14:textId="0CDAD7A3" w:rsidR="007C5F3E" w:rsidRDefault="007C5F3E"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28F3732" w14:textId="0B454EBC" w:rsidR="007C5F3E" w:rsidRDefault="007C5F3E"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CEA4667" w14:textId="429BE1E4" w:rsidR="007C5F3E" w:rsidRDefault="007C5F3E" w:rsidP="009E3007">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1EB08FD" w14:textId="11462E4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C698EE7" w14:textId="089C0BD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5E78E6"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71F2F17" w14:textId="7D50C6A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EE0D560" w14:textId="326687FC"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27BACA9" w14:textId="7308D3F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4B83A2B" w14:textId="1A9C4749"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8676FD1" w14:textId="33399CE3"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44482F6"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7BBB93E"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52C76D5F" w14:textId="1360F0A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8FE30D6" w14:textId="1AA42B41"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71C2838" w14:textId="7E3FAA62"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B785AB9" w14:textId="033D656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568773C" w14:textId="73B32FEF"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C42CD53" w14:textId="69CBB966"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7946C80"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B1B461B" w14:textId="505D531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8C9E2F9"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274AB9E2" w14:textId="74155C6C"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2877FB6" w14:textId="533B594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6DD1C37" w14:textId="0B90238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6DA932F"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595974E" w14:textId="0A4D31B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284DA84" w14:textId="4DBFC9F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1B4555C" w14:textId="0E3B869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B8AF17"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CA6EC01" w14:textId="2A21DF3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07C52D5" w14:textId="6C82B52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D6BA7A6" w14:textId="560B847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2E59822" w14:textId="0D0A0E1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745DE52" w14:textId="4E6EE70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5A0BE4C" w14:textId="433C38A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8564F95" w14:textId="2237FD1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8F44B6B" w14:textId="2EFE2455"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6C4B043" w14:textId="22AADCF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FEB0B41" w14:textId="471B803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511F83A" w14:textId="1D6C786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554BFA4" w14:textId="7F48F2C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C97CF2F" w14:textId="56F40BC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B7492A1" w14:textId="722A134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333C265" w14:textId="03B590E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784E38E" w14:textId="24133A4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0B0609C" w14:textId="597702D5"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5B48E21" w14:textId="3ABD5F48"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DFD1817" w14:textId="4191D00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1E71DDA" w14:textId="6A70DE3A"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70A5374" w14:textId="323050B3"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94A86A" w14:textId="1C0DA5A1"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297D107" w14:textId="253AEB96"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06C9E80"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C52ED9E"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85913A1" w14:textId="34728FF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A0A51E6" w14:textId="68F4A37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C3108CB" w14:textId="502B1C6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0EE62C8" w14:textId="74505CA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009119" w14:textId="12CB38B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94C572C" w14:textId="20B8E26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FD2D585" w14:textId="0656476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6FF0108" w14:textId="4209798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0871E03" w14:textId="5A970BE4"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FB00983" w14:textId="4F69CA2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87DBCE6" w14:textId="7AC47EE5"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F4511FF" w14:textId="77D058BF"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EE993EC" w14:textId="31DC7404"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15B8887" w14:textId="5F91A365"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136395F" w14:textId="4843EFFE"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15AAE20" w14:textId="3ED6ED13"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651B7A9" w14:textId="17FFAC5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683F05B" w14:textId="4EA8AFF8"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8739FED" w14:textId="46CB10FA"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7572467" w14:textId="651C7E99"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131A51A" w14:textId="3897910A"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9A4081F" w14:textId="14D85EC9"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BB91079" w14:textId="15B9C86D"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34AC89B" w14:textId="36FE8EF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EBF7D75" w14:textId="733CE8A3"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B5AE14" w14:textId="0EE3E84C"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8535379" w14:textId="0FB62BB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0E1785B"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4B04531" w14:textId="64D2DAF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8279133" w14:textId="70FA117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96172C4"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47BF391" w14:textId="2A7CB56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D47EEFD" w14:textId="5875B40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68891B7" w14:textId="304AE828"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4B915BB" w14:textId="0B83808D"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EE75DFD"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816C47F" w14:textId="3C7CF515"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A0ACA29"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lastRenderedPageBreak/>
              <w:t>Відсутній</w:t>
            </w:r>
          </w:p>
          <w:p w14:paraId="20D30245" w14:textId="6AFA707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5E23526" w14:textId="721DAED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5F26AF0"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7C89B15" w14:textId="5FC9AFA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 xml:space="preserve">   </w:t>
            </w:r>
          </w:p>
          <w:p w14:paraId="5763F421" w14:textId="30996FC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96109D2" w14:textId="1D0D98A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DA67EDC" w14:textId="675D943D"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C0CCB98" w14:textId="61EB3B1E"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847D0E2" w14:textId="16251F8F"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9385FEE"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7760F68"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0F9BA8A" w14:textId="1739E95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3BA73CC" w14:textId="42F918E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93C12F4" w14:textId="40B002B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B650BC9" w14:textId="2E81E7A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8A1A087" w14:textId="7B983C3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A4B471A" w14:textId="54F3759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AF387E3" w14:textId="72C5030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B120E05" w14:textId="4EB08DA3"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6368C6A" w14:textId="55B5B56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6FDADD4" w14:textId="3D025D55"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EC34C04" w14:textId="4547E98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2D6C318" w14:textId="340774DE"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D1B39F3"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ADC7F11" w14:textId="18036175"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984AEBF"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54BE7468" w14:textId="62309D9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E1B9421" w14:textId="030EBF1C"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7C6583B" w14:textId="3F33BF1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F364579" w14:textId="2013F95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9506168" w14:textId="5BB5A97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33366DD" w14:textId="45FE194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01DAA31" w14:textId="4D16E00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60A08AD" w14:textId="29FBD47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C591DF4"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D12266E" w14:textId="388AD5D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139E27C" w14:textId="64B278ED"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DD5F9AF" w14:textId="04D88366"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13584D9"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4BEBE5B" w14:textId="0499A6C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8CCBB62"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5A07C49" w14:textId="713D87A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089DE78" w14:textId="2428827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12256D7" w14:textId="5D6A4BB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1E8CFD4" w14:textId="6B79D20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B7A4FF9" w14:textId="5E5AD49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D9B0D48" w14:textId="20596E3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1E69691" w14:textId="262AF6F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9505337" w14:textId="799552B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0946D8F" w14:textId="7D36336C"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35FB817" w14:textId="2A260121"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F06205D" w14:textId="79144D4C"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AE661AF" w14:textId="133E40D5"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649DF14" w14:textId="6AFFE8D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694737E" w14:textId="381F9E7D"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00FE2AD" w14:textId="6C77C25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96765FC" w14:textId="1EC0616C"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661CC9" w14:textId="496B3FD5"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27CAF0A" w14:textId="7453D23E"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EB59CE4" w14:textId="2850C726"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DF4BAFF" w14:textId="70B69955"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82543C6" w14:textId="38A5BA01"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8DD7F3F" w14:textId="7467674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DF2155D" w14:textId="0B2A7352"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696BECB" w14:textId="10225FD2"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1C2A853" w14:textId="73C031FF"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F4AE62B" w14:textId="676CD410"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105ED9" w14:textId="7013A064"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BFD1C4E" w14:textId="7833BF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4451DFB" w14:textId="1A9C19CD"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1968B70" w14:textId="377029D8"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5021B82" w14:textId="1CE6347A"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677F586" w14:textId="03130148"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B24D457" w14:textId="1EF2D564"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4F1283F" w14:textId="12A1DC0F"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683DB1A" w14:textId="6B79625D"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ABF7589" w14:textId="0E0CC40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AC9811C" w14:textId="3F6AE1F8"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6BB5EC" w14:textId="792ED581"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4C1AD9B" w14:textId="652DC18A"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766A7BF" w14:textId="283E1158"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02C3754" w14:textId="6B5393F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0604DB7" w14:textId="09921703"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489840A" w14:textId="6A9B5374"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3DD8645" w14:textId="4474EBF1"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48C6573" w14:textId="291CD202"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1B15969" w14:textId="1BC00450"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0722B82" w14:textId="26FBE7C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8F7970F" w14:textId="3D6AE52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8E5E6AE" w14:textId="36CF6F10"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EE48816" w14:textId="30459493"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861AA69" w14:textId="55D36445"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9BA9B16" w14:textId="76DC63A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FE89EAA" w14:textId="1A1BD03A"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8100D46" w14:textId="5ADA05DA"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91F6AB6" w14:textId="454DC53F"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394E8EA" w14:textId="12B8297C"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E1C30AC"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5D5BE2B"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lastRenderedPageBreak/>
              <w:t>Відсутній</w:t>
            </w:r>
          </w:p>
          <w:p w14:paraId="5B8CDBB6" w14:textId="33ED446C"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066C40B" w14:textId="717BA78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ED12C25" w14:textId="599756D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CFE979B"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DEC4ACF" w14:textId="1E0AD5D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0B9C231" w14:textId="115B90A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0C9B2D0" w14:textId="54DD7C0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FEAECCF" w14:textId="028B9A3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0A801BA" w14:textId="08571CE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0FDB792" w14:textId="70781F1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B4DF1BA" w14:textId="083F38E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C779317" w14:textId="1252E60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73F294B" w14:textId="5D1FFFA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FA0A375" w14:textId="40AB92E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12F61C4" w14:textId="61C6585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13908E2" w14:textId="54168DC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AEBF48E"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004B1186" w14:textId="2911D23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BBB508B" w14:textId="4C0DAAE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3633C69" w14:textId="54F1616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B318ADF" w14:textId="5A83F9E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417987F" w14:textId="6841F7B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5C9B898" w14:textId="66BB7C21"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195E0D2" w14:textId="2DDEA22B"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1002935" w14:textId="77777777" w:rsidR="003C045F" w:rsidRDefault="003C045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1D1FEC4" w14:textId="1027685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88016A4" w14:textId="46A9758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6E0EF184" w14:textId="4E54529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3F1F5AE" w14:textId="446AC0D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E75E861" w14:textId="1C60A20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2341F96" w14:textId="64AC96C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C224A75" w14:textId="5A8F3A6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B48604D"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lastRenderedPageBreak/>
              <w:t>Відсутній</w:t>
            </w:r>
          </w:p>
          <w:p w14:paraId="18DE17EB" w14:textId="42A319D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6239CA9" w14:textId="1F3DB86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DD89D1E" w14:textId="1A103CE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BFC20F5" w14:textId="062E5C9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BA2187E"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00C1B54"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8F7A89B" w14:textId="3B8110E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17227E9" w14:textId="7372061C"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86152A9" w14:textId="48AD0C3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1BA6655" w14:textId="56F4A83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E71271" w14:textId="75BB2A3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84EECBA" w14:textId="76DC724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0E8C588"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CE21B1D" w14:textId="5492703D"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9CB3D6F" w14:textId="49370D8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5A33CF0" w14:textId="4CEE9F1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9590C8A"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D7FBBA6" w14:textId="184EA7A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C92661C"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C8244B4" w14:textId="27642D45"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9297586" w14:textId="568E7E2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14FCA0E" w14:textId="6843014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7CBA4E6" w14:textId="6A81D70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5B5D1FD" w14:textId="124FA81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0EFEA25" w14:textId="1F8DDCD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95F1820" w14:textId="502D6A0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94A5A3F" w14:textId="347527D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D851308" w14:textId="4537E3C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C2A739C" w14:textId="3C76EE0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99559F4" w14:textId="31A8CB52"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38CCEEC"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1A0F509"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02A07B25" w14:textId="76E535C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6CEA38D" w14:textId="2065506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9CA8D1B" w14:textId="1A94312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22E9809" w14:textId="108B5635"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885EA5E"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C76E6ED" w14:textId="147CCA9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2744C9C" w14:textId="12ABC30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265D2E2" w14:textId="7758252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B964F71" w14:textId="207268B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027CC9B" w14:textId="71E142E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9CF9325" w14:textId="5B4CD160"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D092F09" w14:textId="545E39F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F2F5413" w14:textId="05B93E7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F94A4E0" w14:textId="121F77F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C49650A" w14:textId="77777777" w:rsidR="00FE3DC3" w:rsidRDefault="00FE3DC3"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FD92160"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3CAB095" w14:textId="27E2375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C70F74B" w14:textId="04CBBC0F"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6FA4DB0" w14:textId="1B83224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0C76A6B" w14:textId="06B6209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40C8F7B" w14:textId="3BEB0E2C" w:rsidR="00FE3DC3" w:rsidRDefault="00FE3DC3"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38B910A" w14:textId="5C480B6A"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2EAD918" w14:textId="169743AA"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40B9159"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205BEFD"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7D8C4E1" w14:textId="017C9BD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4728BB3" w14:textId="596625A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EBF2B8E" w14:textId="0AD3CCD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A660ED9" w14:textId="38548442"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D62A155" w14:textId="6BD40D0C"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1057707" w14:textId="09B4102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BDC5C04"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1AEEDEE"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9FD338A" w14:textId="4EEA9129"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7CFB999" w14:textId="170FE50C"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9563C7" w14:textId="2FC2F9F8" w:rsidR="00FE3DC3" w:rsidRDefault="00FE3DC3"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5FC63E0"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26A5BBF" w14:textId="40E920A0"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5EB3CA72" w14:textId="354E6A2E"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C4C3E9B" w14:textId="340A764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8A99C6E" w14:textId="1E907ED7" w:rsidR="00FE3DC3" w:rsidRDefault="00FE3DC3"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85EB840"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7DFCCA3" w14:textId="6021B856"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E584E90" w14:textId="7FBA52C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A071DD3" w14:textId="6E0FE6A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310FEBE" w14:textId="6E09A9F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3C98A8D" w14:textId="65D4EA6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43197E9" w14:textId="6D9D905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0B783D8" w14:textId="2B49C35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7D6F010" w14:textId="1BC4766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AFEDFB3" w14:textId="54CF474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EEECC22" w14:textId="1A19FD8F"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2211C2E" w14:textId="7B430A9E"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FB3D9E" w14:textId="2277B7BB"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5D058E6"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BB7141C" w14:textId="198B5E6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455013D"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2B13BEF" w14:textId="3C1D4A9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C35CFE" w14:textId="43D369D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08F6632" w14:textId="38505BE3"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0AAA4A6" w14:textId="77777777" w:rsidR="00FE3DC3" w:rsidRDefault="00FE3DC3" w:rsidP="00FE3DC3">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67BA19E5"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F00AB57" w14:textId="6980589B"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BD41A28" w14:textId="13EE4C5D"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7F439CB" w14:textId="7777777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76A4BE5" w14:textId="2F59E87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27377D76" w14:textId="16D4F11C"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385A31E" w14:textId="18CF972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EE6AA87" w14:textId="2228E47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F0FC89"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5D0B65E" w14:textId="7214B2B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F18F100" w14:textId="1AE2416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4F2D870" w14:textId="2366355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828CAB9" w14:textId="1FF5C638"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68B63DF"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2C20FDC" w14:textId="59E749A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900961C" w14:textId="1076CE7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8DAF954" w14:textId="04EF52D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C49A911" w14:textId="60E7DC66"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9FF0C32" w14:textId="0883BD86"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10A6B9C" w14:textId="47CF26C6"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10F515E" w14:textId="73B18260"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BE38732" w14:textId="62C67FC6"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420BD72" w14:textId="2710BB8C"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7F7AA86" w14:textId="0355A728"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7FA6028" w14:textId="2B47A1F8"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61D6CD9"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EE2E3EB" w14:textId="714E9ACA"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98DF24E"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6F953137" w14:textId="659586C1"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45F93F3" w14:textId="61E5C52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6C960FA" w14:textId="369A41AB"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6D617B5" w14:textId="6E586BBE"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12A54EE" w14:textId="60090081"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4655118" w14:textId="4DE4E5B4"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14CF804" w14:textId="60D3922F"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F9C0205" w14:textId="0F0657B4"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15F5EB9" w14:textId="42C199E0"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83908D6" w14:textId="5F14AC3E"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996EBEF"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106E5F2"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23E05AC4" w14:textId="30B05F77"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94B1718" w14:textId="50C1DCC4"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83F3E85" w14:textId="6D4E3CB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D7B6455" w14:textId="31C511D5"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38A7885"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26A8C094" w14:textId="623E63E6"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E8B69BD" w14:textId="156442D1"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2640685" w14:textId="125AF7CF"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6E16B5C" w14:textId="50E073E0"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DCA2ED7" w14:textId="6073DF78"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850F7FA" w14:textId="3546158D"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CB592FE" w14:textId="3CD5132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4BD8AA" w14:textId="59C3DF60"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5D5C1D" w14:textId="7AA3902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596CD07" w14:textId="254442D6"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841327B"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6C4D58C" w14:textId="483A4B4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F66141D" w14:textId="0A1EA76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07FE0B" w14:textId="2EA9C29D"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19BD9FA" w14:textId="1306169A"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B9DD00F" w14:textId="2043BF8B"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7486645" w14:textId="1F8826B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7F9E5A"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541A5BA" w14:textId="74EA84A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3EF45EB" w14:textId="6D5A3E1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A0C932E" w14:textId="0F7726C1"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CD32298" w14:textId="4AE327B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C88255C"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0777731F" w14:textId="5E0DFDA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38457E6" w14:textId="472CE3B4"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55C595B"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20283F5E" w14:textId="42DCA95D"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65A1C32" w14:textId="69F8619C"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8C58764" w14:textId="4CE812D8"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E27CAB2" w14:textId="579813E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03FC3CF" w14:textId="2947959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A42C74E" w14:textId="2EE4D07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B1DD92B" w14:textId="63211718"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77FD0B5" w14:textId="4D767330"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09B408A"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542DE48F" w14:textId="2F07B19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33F3CC" w14:textId="451CB71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9A7FED5" w14:textId="3CE834A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338CD80" w14:textId="2530716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E7A73D3" w14:textId="4ABA3A7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561FF1C" w14:textId="0DE61A9A"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F973334" w14:textId="769420A3"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BB509BF"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54CA1CC" w14:textId="67E7BB1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DDDB596"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05FEC42B" w14:textId="19B84ACA"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177F563"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E19DE74" w14:textId="020DAA5D"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14D6BA1" w14:textId="7226E20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8B9C530" w14:textId="69CEA78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7FD4E11" w14:textId="0BA8B73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289BF66" w14:textId="5980A70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793FAB4" w14:textId="4305925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7CC3AB2" w14:textId="00F49AC1"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3F6EFE1"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2E19AA8" w14:textId="135D6FAB"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91C04D" w14:textId="2C8B00E6"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BAE3080" w14:textId="1487912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FD7E89F" w14:textId="0903EDBD"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97B25E7" w14:textId="7469E2C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A907017"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D2D367F" w14:textId="422906E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AFAE958" w14:textId="46D6A07F"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2D80593" w14:textId="245A9F4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A715D4C" w14:textId="5A150074"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2BF45CB" w14:textId="2EE56CEA"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29023B3" w14:textId="5EB669EF"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70AE2D9" w14:textId="17AD5D5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0E1FF5C" w14:textId="290E4DD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4CC9CF4" w14:textId="58ADF56F"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6E41F0D" w14:textId="77777777" w:rsidR="00FB71BD" w:rsidRDefault="00FB71BD"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B4D2464" w14:textId="33509EAD"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00E9A95" w14:textId="1979D72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23F2624" w14:textId="7BA7176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439D303" w14:textId="4960F906"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83E3A57" w14:textId="7650E94E"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9133D0A" w14:textId="12196B1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42E55FA" w14:textId="30A544FE"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99E2437" w14:textId="5B43BA0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0448FFC"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9F6440" w14:textId="5FD5B7D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7A81049"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24FA0BEC" w14:textId="75859928"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1518F2A" w14:textId="50EE0D0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775DBE5" w14:textId="5F81B5AF"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E23DE15" w14:textId="110B8780"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259F200" w14:textId="4FA59BD4"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F57E5D8" w14:textId="0A19411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5E232D3" w14:textId="51C46F9D"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2123E14"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CB049F6" w14:textId="20E46BB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6044AC0" w14:textId="1DB4A5B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645D145" w14:textId="2F7A069B"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75C272C" w14:textId="2557AC0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F6FA239" w14:textId="239FA749"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EE169D2" w14:textId="71549088"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439B761" w14:textId="453CD563"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9D305F0"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8ACAE18"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236190AB" w14:textId="68A5700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DC6EAF3" w14:textId="4330272C"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95B93FC" w14:textId="3948EB96"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D82A672" w14:textId="58382BCB"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DF4F66A" w14:textId="399E416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73F36A1" w14:textId="1F1F72CA"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48380FC" w14:textId="3F97B34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9C4DA78" w14:textId="4FFE1239"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10DEC5F" w14:textId="6E31E64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B5C35F8" w14:textId="6B8F2E74"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9AFDFA8" w14:textId="5B23FB68"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5B51B12"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0E70BAA6" w14:textId="64935136"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88CA3A8" w14:textId="466F58B2"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8AA7776" w14:textId="7EB5B8B0"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C7B3B70" w14:textId="3EA40923"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5FF4833" w14:textId="1D81A71E"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1F4F488" w14:textId="7D55B595"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C240D76" w14:textId="6E255D4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A785ED6" w14:textId="66DAFCE6"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A24F67E" w14:textId="77113209"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9B9839F" w14:textId="0CFB4A73"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F63CF88" w14:textId="531D5F42"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8DC526D" w14:textId="2752E535"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22FF247" w14:textId="746E6754"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7F040A" w14:textId="05CADDA9"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2A650B2" w14:textId="51728E43"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2C872C3" w14:textId="4EE7752F"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0877DD1" w14:textId="08F28A6E"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BB546B8" w14:textId="5466F9DA"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D8C0773" w14:textId="500685CB"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5478D5F" w14:textId="45073A12"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14BA619" w14:textId="0E2FD398"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BD51EC5" w14:textId="1A0A6062"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B2049E6" w14:textId="40BFBC2B"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6A29FA1" w14:textId="77D2AD70"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854AC9A" w14:textId="136E8729"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243E300" w14:textId="516825D4"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3802403" w14:textId="05F25372"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C77F369" w14:textId="60C1E96C"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A24ABC1" w14:textId="3BDDC495"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5CB6E2E" w14:textId="5EEA9390"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82BD7EC" w14:textId="7507660D" w:rsidR="001C210B" w:rsidRDefault="001C210B"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7E30173" w14:textId="1ABB7504" w:rsidR="001C210B" w:rsidRDefault="001C210B"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484E4EF" w14:textId="194F6D6F" w:rsidR="001C210B" w:rsidRDefault="001C210B"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725EF2D" w14:textId="77777777" w:rsidR="001C210B" w:rsidRDefault="001C210B"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0B5FCC5" w14:textId="77777777" w:rsidR="009B15AF" w:rsidRDefault="009B15AF"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4726B82"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1CD6B88B" w14:textId="3986E2B1"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6B366D1" w14:textId="2B7C011F"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F43C7A5" w14:textId="764EE66C"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303CA31" w14:textId="1370779F"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CA9BC9E" w14:textId="76B5D98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2292FBC"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96711F8" w14:textId="41191491"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A36CD46" w14:textId="236DE50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9F7F4EA" w14:textId="487B97C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879FD1D" w14:textId="10AEF67F"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D569DD0" w14:textId="059B9E57" w:rsidR="00247704" w:rsidRPr="00B407A9" w:rsidRDefault="00DF725E" w:rsidP="009B15AF">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 xml:space="preserve">       </w:t>
            </w:r>
            <w:r w:rsidR="00247704">
              <w:rPr>
                <w:rFonts w:ascii="Times New Roman" w:eastAsia="Times New Roman" w:hAnsi="Times New Roman" w:cs="Times New Roman"/>
                <w:spacing w:val="10"/>
                <w:sz w:val="28"/>
                <w:lang w:val="uk-UA"/>
              </w:rPr>
              <w:t>Відсутній</w:t>
            </w:r>
          </w:p>
          <w:p w14:paraId="0CADA9C5" w14:textId="7EF13E0D"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7E684EB" w14:textId="3185D92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6E88654" w14:textId="51764A90"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2174E81" w14:textId="35B6E88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5035730" w14:textId="7777777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4860D3E"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065B2CE7" w14:textId="3E162C1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3A59EC7" w14:textId="33C93C3E" w:rsidR="00DF725E" w:rsidRDefault="00DF725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18EB6B" w14:textId="390C39FE" w:rsidR="00DF725E" w:rsidRDefault="00DF725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519A21D" w14:textId="636CE808" w:rsidR="00DF725E" w:rsidRDefault="00DF725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40E6F45" w14:textId="77777777" w:rsidR="00DF725E" w:rsidRDefault="00DF725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B6CCC9A"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AC1E4A0" w14:textId="17F2212A"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3CD29DD"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3A81E223" w14:textId="10CBD24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74CB9D8" w14:textId="1582606C"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5918DB6"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5B9D79D" w14:textId="3BF6334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F19A1B9" w14:textId="455E373C"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79CA8B" w14:textId="3D5C16DB"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0E599AA" w14:textId="5344DAE2"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38DFEEC" w14:textId="49797003"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5295B68" w14:textId="3EA4670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410F42C" w14:textId="59740F2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708A646" w14:textId="77777777" w:rsidR="00247704" w:rsidRPr="00B407A9"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54763CD5" w14:textId="01DF9EAE"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AD7251E" w14:textId="2AB7DAAD"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A4CE31B" w14:textId="22B16EDB"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BF69E8E" w14:textId="0F2D5CA5"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A47DC1D" w14:textId="11D42AE4"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37E24F4" w14:textId="18CF8748"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C858722" w14:textId="599E031C" w:rsidR="00DF725E" w:rsidRDefault="00DF725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DEA2868" w14:textId="3B1CF273" w:rsidR="00DF725E" w:rsidRDefault="00DF725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08E095B" w14:textId="77777777" w:rsidR="00DF725E" w:rsidRDefault="00DF725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A639B2" w14:textId="25555F80" w:rsidR="00247704" w:rsidRDefault="00247704"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573D7648" w14:textId="6BEF9E9E"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2A4F3E7" w14:textId="6D2DE352"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476AB0A" w14:textId="278C67FD"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07E2814" w14:textId="12D478EF"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C30315A" w14:textId="5FE2434D"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63CD9B0" w14:textId="6777D9F3"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BF13523" w14:textId="6F907533"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3ED1E8A" w14:textId="0AB95519"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3026612" w14:textId="0E1266AE"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2F9E625" w14:textId="77FF0E7A"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EDB5409" w14:textId="0F339E89"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A55A943" w14:textId="505AFE71"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4DE01AA7" w14:textId="296B5E33"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70982BA" w14:textId="62E8D5E3"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96247C6" w14:textId="6A683664"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AFB94C3" w14:textId="6086CF09"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EC17013" w14:textId="4DF560A5"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9896851" w14:textId="0773C51E"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F5DD3A1" w14:textId="4D8CCF7C"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E009599" w14:textId="6777E858"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E196908" w14:textId="2FDF5BC8"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6D0D582" w14:textId="349BAB80"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30F2E15" w14:textId="0867BAA4"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E6FE558" w14:textId="75BE2A8C"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1B7324F0" w14:textId="2B5CCA34"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1C5FD84" w14:textId="439B7583"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DF80426" w14:textId="6EC3EC4F"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D4D8FFA" w14:textId="53995EA2"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3DD04D96" w14:textId="7B3D3A12"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6E9C8C9" w14:textId="01C8B7CA"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C3F8219" w14:textId="7B6EB805"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1969ED3" w14:textId="6A5801DB"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4D4C1C67" w14:textId="7BEA8031"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E44E3C4" w14:textId="63E2BBBB"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C48D392" w14:textId="60E94B53"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0FB8D56" w14:textId="7D6A0271"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66EC9FF6" w14:textId="1EC18466" w:rsidR="001C210B" w:rsidRDefault="001C210B" w:rsidP="00247704">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0DA7A237" w14:textId="0846BD0F" w:rsidR="001C210B" w:rsidRDefault="001C210B" w:rsidP="001C210B">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357E0B4" w14:textId="0D543D93"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73CADE55" w14:textId="48C049FB"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13E2F9A1" w14:textId="058F47FE"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64C99F15" w14:textId="25E8D13B"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6FAF8DC9" w14:textId="3CDF518E"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5E48800A" w14:textId="1E64D61A"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1D766E73" w14:textId="637804CC"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0E5CE9D8" w14:textId="1D83ADE1"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5FB2633C" w14:textId="5995CE1C"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6310F5CA" w14:textId="1CB23C9F"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7CCC6B5C" w14:textId="493FB330"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2BCA2190" w14:textId="04766516"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4D10B351" w14:textId="14BBF85B"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0A336AF1" w14:textId="719A55A5"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48D4A0B0" w14:textId="2025629F"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554529B4" w14:textId="10C08861" w:rsidR="001C210B" w:rsidRDefault="001C210B" w:rsidP="001C210B">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63CC3F81" w14:textId="2DAD1646"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643C502C" w14:textId="78DC9287" w:rsidR="001C210B" w:rsidRDefault="001C210B" w:rsidP="001C210B">
            <w:pPr>
              <w:tabs>
                <w:tab w:val="left" w:pos="149"/>
                <w:tab w:val="left" w:pos="1141"/>
                <w:tab w:val="left" w:pos="7797"/>
              </w:tabs>
              <w:spacing w:line="324" w:lineRule="exact"/>
              <w:ind w:right="-1"/>
              <w:rPr>
                <w:rFonts w:ascii="Times New Roman" w:eastAsia="Times New Roman" w:hAnsi="Times New Roman" w:cs="Times New Roman"/>
                <w:spacing w:val="10"/>
                <w:sz w:val="28"/>
                <w:lang w:val="uk-UA"/>
              </w:rPr>
            </w:pPr>
          </w:p>
          <w:p w14:paraId="6765D516" w14:textId="7777777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2322FEF2" w14:textId="77777777" w:rsidR="00247704" w:rsidRDefault="00247704"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A5AAD7" w14:textId="66AF418B" w:rsidR="007C5F3E" w:rsidRPr="00B407A9" w:rsidRDefault="001C210B"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r>
              <w:rPr>
                <w:rFonts w:ascii="Times New Roman" w:eastAsia="Times New Roman" w:hAnsi="Times New Roman" w:cs="Times New Roman"/>
                <w:spacing w:val="10"/>
                <w:sz w:val="28"/>
                <w:lang w:val="uk-UA"/>
              </w:rPr>
              <w:t>Відсутній</w:t>
            </w:r>
          </w:p>
          <w:p w14:paraId="78137E56" w14:textId="1EE29E22" w:rsidR="007C5F3E"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76D93F9C" w14:textId="77777777" w:rsidR="007C5F3E" w:rsidRPr="00B407A9" w:rsidRDefault="007C5F3E" w:rsidP="007C5F3E">
            <w:pPr>
              <w:tabs>
                <w:tab w:val="left" w:pos="149"/>
                <w:tab w:val="left" w:pos="1141"/>
                <w:tab w:val="left" w:pos="7797"/>
              </w:tabs>
              <w:spacing w:line="324" w:lineRule="exact"/>
              <w:ind w:right="-1" w:firstLine="574"/>
              <w:rPr>
                <w:rFonts w:ascii="Times New Roman" w:eastAsia="Times New Roman" w:hAnsi="Times New Roman" w:cs="Times New Roman"/>
                <w:spacing w:val="10"/>
                <w:sz w:val="28"/>
                <w:lang w:val="uk-UA"/>
              </w:rPr>
            </w:pPr>
          </w:p>
          <w:p w14:paraId="55476DF9" w14:textId="2C2C31A4" w:rsidR="00B407A9" w:rsidRPr="00045C21" w:rsidRDefault="00B407A9" w:rsidP="009E3007">
            <w:pPr>
              <w:tabs>
                <w:tab w:val="left" w:pos="0"/>
                <w:tab w:val="left" w:pos="851"/>
                <w:tab w:val="left" w:pos="993"/>
                <w:tab w:val="left" w:pos="1276"/>
                <w:tab w:val="left" w:pos="1418"/>
                <w:tab w:val="left" w:pos="7797"/>
              </w:tabs>
              <w:ind w:firstLine="567"/>
              <w:contextualSpacing/>
              <w:jc w:val="both"/>
              <w:rPr>
                <w:rFonts w:ascii="Times New Roman" w:eastAsia="Times New Roman" w:hAnsi="Times New Roman" w:cs="Times New Roman"/>
                <w:spacing w:val="10"/>
                <w:sz w:val="28"/>
                <w:lang w:val="uk-UA"/>
              </w:rPr>
            </w:pPr>
          </w:p>
        </w:tc>
        <w:tc>
          <w:tcPr>
            <w:tcW w:w="7434" w:type="dxa"/>
          </w:tcPr>
          <w:p w14:paraId="72208868" w14:textId="77777777" w:rsidR="0080627A" w:rsidRPr="00A765B5" w:rsidRDefault="0080627A" w:rsidP="0080627A">
            <w:pPr>
              <w:tabs>
                <w:tab w:val="left" w:pos="567"/>
                <w:tab w:val="left" w:pos="851"/>
                <w:tab w:val="left" w:pos="993"/>
                <w:tab w:val="left" w:pos="1276"/>
                <w:tab w:val="left" w:pos="1418"/>
              </w:tabs>
              <w:contextualSpacing/>
              <w:jc w:val="center"/>
              <w:rPr>
                <w:rFonts w:ascii="Times New Roman" w:eastAsia="Times New Roman" w:hAnsi="Times New Roman" w:cs="Times New Roman"/>
                <w:sz w:val="28"/>
                <w:szCs w:val="28"/>
                <w:lang w:val="ru-RU" w:eastAsia="ru-RU"/>
              </w:rPr>
            </w:pPr>
            <w:r w:rsidRPr="00A765B5">
              <w:rPr>
                <w:rFonts w:ascii="Times New Roman" w:eastAsia="Times New Roman" w:hAnsi="Times New Roman" w:cs="Times New Roman"/>
                <w:sz w:val="28"/>
                <w:szCs w:val="28"/>
                <w:lang w:val="ru-RU" w:eastAsia="ru-RU"/>
              </w:rPr>
              <w:lastRenderedPageBreak/>
              <w:t xml:space="preserve">5. УПРАВЛІННЯ ПІДПРИЄМСТВОМ </w:t>
            </w:r>
          </w:p>
          <w:p w14:paraId="651DFBE2" w14:textId="77777777" w:rsidR="0080627A" w:rsidRPr="0080627A" w:rsidRDefault="0080627A" w:rsidP="0080627A">
            <w:pPr>
              <w:tabs>
                <w:tab w:val="left" w:pos="-180"/>
                <w:tab w:val="left" w:pos="851"/>
                <w:tab w:val="left" w:pos="993"/>
                <w:tab w:val="left" w:pos="1276"/>
                <w:tab w:val="left" w:pos="1418"/>
              </w:tabs>
              <w:ind w:firstLine="540"/>
              <w:contextualSpacing/>
              <w:jc w:val="both"/>
              <w:rPr>
                <w:rFonts w:ascii="Times New Roman" w:eastAsia="Times New Roman" w:hAnsi="Times New Roman" w:cs="Times New Roman"/>
                <w:sz w:val="28"/>
                <w:szCs w:val="28"/>
                <w:lang w:val="ru-RU" w:eastAsia="ru-RU"/>
              </w:rPr>
            </w:pPr>
          </w:p>
          <w:p w14:paraId="4A5501EA" w14:textId="61F6E5D1" w:rsidR="0080627A" w:rsidRPr="0080627A" w:rsidRDefault="0080627A" w:rsidP="0080627A">
            <w:pPr>
              <w:tabs>
                <w:tab w:val="left" w:pos="-180"/>
                <w:tab w:val="left" w:pos="851"/>
                <w:tab w:val="left" w:pos="993"/>
                <w:tab w:val="left" w:pos="1276"/>
                <w:tab w:val="left" w:pos="1418"/>
              </w:tabs>
              <w:ind w:left="193" w:right="147" w:firstLine="374"/>
              <w:contextualSpacing/>
              <w:jc w:val="both"/>
              <w:rPr>
                <w:rFonts w:ascii="Times New Roman" w:eastAsia="Times New Roman" w:hAnsi="Times New Roman" w:cs="Times New Roman"/>
                <w:sz w:val="28"/>
                <w:szCs w:val="28"/>
                <w:lang w:val="uk-UA" w:eastAsia="ru-RU"/>
              </w:rPr>
            </w:pPr>
            <w:r w:rsidRPr="0080627A">
              <w:rPr>
                <w:rFonts w:ascii="Times New Roman" w:eastAsia="Times New Roman" w:hAnsi="Times New Roman" w:cs="Times New Roman"/>
                <w:sz w:val="28"/>
                <w:szCs w:val="28"/>
                <w:lang w:val="uk-UA" w:eastAsia="ru-RU"/>
              </w:rPr>
              <w:t>5.1.Структура управління Підприємством є дворівневою.</w:t>
            </w:r>
          </w:p>
          <w:p w14:paraId="3A374EAA" w14:textId="77777777" w:rsidR="0080627A" w:rsidRPr="0080627A" w:rsidRDefault="0080627A" w:rsidP="0080627A">
            <w:pPr>
              <w:tabs>
                <w:tab w:val="left" w:pos="-180"/>
                <w:tab w:val="left" w:pos="851"/>
                <w:tab w:val="left" w:pos="993"/>
                <w:tab w:val="left" w:pos="1276"/>
                <w:tab w:val="left" w:pos="1418"/>
              </w:tabs>
              <w:ind w:left="193" w:right="147" w:firstLine="374"/>
              <w:contextualSpacing/>
              <w:jc w:val="both"/>
              <w:rPr>
                <w:rFonts w:ascii="Times New Roman" w:eastAsia="Times New Roman" w:hAnsi="Times New Roman" w:cs="Times New Roman"/>
                <w:sz w:val="28"/>
                <w:szCs w:val="28"/>
                <w:lang w:val="uk-UA" w:eastAsia="ru-RU"/>
              </w:rPr>
            </w:pPr>
            <w:r w:rsidRPr="0080627A">
              <w:rPr>
                <w:rFonts w:ascii="Times New Roman" w:eastAsia="Times New Roman" w:hAnsi="Times New Roman" w:cs="Times New Roman"/>
                <w:sz w:val="28"/>
                <w:szCs w:val="28"/>
                <w:lang w:val="uk-UA" w:eastAsia="ru-RU"/>
              </w:rPr>
              <w:t>5.2. Органами управління Підприємства є:</w:t>
            </w:r>
          </w:p>
          <w:p w14:paraId="76D1B5BB" w14:textId="77777777" w:rsidR="0080627A" w:rsidRPr="0080627A" w:rsidRDefault="0080627A" w:rsidP="0080627A">
            <w:pPr>
              <w:tabs>
                <w:tab w:val="left" w:pos="-180"/>
                <w:tab w:val="left" w:pos="851"/>
                <w:tab w:val="left" w:pos="993"/>
                <w:tab w:val="left" w:pos="1276"/>
                <w:tab w:val="left" w:pos="1418"/>
              </w:tabs>
              <w:ind w:left="193" w:right="147" w:firstLine="374"/>
              <w:contextualSpacing/>
              <w:jc w:val="both"/>
              <w:rPr>
                <w:rFonts w:ascii="Times New Roman" w:eastAsia="Times New Roman" w:hAnsi="Times New Roman" w:cs="Times New Roman"/>
                <w:sz w:val="28"/>
                <w:szCs w:val="28"/>
                <w:lang w:val="uk-UA" w:eastAsia="ru-RU"/>
              </w:rPr>
            </w:pPr>
            <w:r w:rsidRPr="0080627A">
              <w:rPr>
                <w:rFonts w:ascii="Times New Roman" w:eastAsia="Times New Roman" w:hAnsi="Times New Roman" w:cs="Times New Roman"/>
                <w:sz w:val="28"/>
                <w:szCs w:val="28"/>
                <w:lang w:val="uk-UA" w:eastAsia="ru-RU"/>
              </w:rPr>
              <w:t>5.2.1. Директор.</w:t>
            </w:r>
          </w:p>
          <w:p w14:paraId="6635CF4D" w14:textId="77777777" w:rsidR="0080627A" w:rsidRPr="0080627A" w:rsidRDefault="0080627A" w:rsidP="0080627A">
            <w:pPr>
              <w:tabs>
                <w:tab w:val="left" w:pos="-180"/>
                <w:tab w:val="left" w:pos="851"/>
                <w:tab w:val="left" w:pos="993"/>
                <w:tab w:val="left" w:pos="1276"/>
                <w:tab w:val="left" w:pos="1418"/>
              </w:tabs>
              <w:ind w:left="193" w:right="147" w:firstLine="374"/>
              <w:contextualSpacing/>
              <w:jc w:val="both"/>
              <w:rPr>
                <w:rFonts w:ascii="Times New Roman" w:eastAsia="Times New Roman" w:hAnsi="Times New Roman" w:cs="Times New Roman"/>
                <w:sz w:val="28"/>
                <w:szCs w:val="28"/>
                <w:lang w:val="uk-UA" w:eastAsia="ru-RU"/>
              </w:rPr>
            </w:pPr>
            <w:r w:rsidRPr="0080627A">
              <w:rPr>
                <w:rFonts w:ascii="Times New Roman" w:eastAsia="Times New Roman" w:hAnsi="Times New Roman" w:cs="Times New Roman"/>
                <w:sz w:val="28"/>
                <w:szCs w:val="28"/>
                <w:lang w:val="uk-UA" w:eastAsia="ru-RU"/>
              </w:rPr>
              <w:t xml:space="preserve">5.2.2. Наглядова рада. </w:t>
            </w:r>
          </w:p>
          <w:p w14:paraId="395EAD4A" w14:textId="77777777" w:rsidR="0080627A" w:rsidRPr="0080627A" w:rsidRDefault="0080627A" w:rsidP="0080627A">
            <w:pPr>
              <w:tabs>
                <w:tab w:val="left" w:pos="-180"/>
                <w:tab w:val="left" w:pos="851"/>
                <w:tab w:val="left" w:pos="993"/>
                <w:tab w:val="left" w:pos="1276"/>
                <w:tab w:val="left" w:pos="1418"/>
              </w:tabs>
              <w:ind w:left="193" w:right="147" w:firstLine="374"/>
              <w:contextualSpacing/>
              <w:jc w:val="both"/>
              <w:rPr>
                <w:rFonts w:ascii="Times New Roman" w:eastAsia="Times New Roman" w:hAnsi="Times New Roman" w:cs="Times New Roman"/>
                <w:color w:val="000000"/>
                <w:sz w:val="28"/>
                <w:szCs w:val="28"/>
                <w:shd w:val="clear" w:color="auto" w:fill="FFFFFF"/>
                <w:lang w:val="uk-UA" w:eastAsia="zh-CN"/>
              </w:rPr>
            </w:pPr>
            <w:r w:rsidRPr="0080627A">
              <w:rPr>
                <w:rFonts w:ascii="Times New Roman" w:eastAsia="Times New Roman" w:hAnsi="Times New Roman" w:cs="Times New Roman"/>
                <w:sz w:val="28"/>
                <w:szCs w:val="28"/>
                <w:lang w:val="uk-UA" w:eastAsia="ru-RU"/>
              </w:rPr>
              <w:t xml:space="preserve">5.3. </w:t>
            </w:r>
            <w:r w:rsidRPr="0080627A">
              <w:rPr>
                <w:rFonts w:ascii="Times New Roman" w:eastAsia="Times New Roman" w:hAnsi="Times New Roman" w:cs="Times New Roman"/>
                <w:color w:val="000000"/>
                <w:sz w:val="28"/>
                <w:szCs w:val="28"/>
                <w:u w:color="000000"/>
                <w:bdr w:val="nil"/>
                <w:lang w:val="uk-UA" w:eastAsia="uk-UA"/>
              </w:rPr>
              <w:t>Департамент житлово-комунальної інфраструктури виконавчого органу Київської міської ради (Київської міської державної адміністрації) (далі – суб’єкт управління)</w:t>
            </w:r>
            <w:r w:rsidRPr="0080627A">
              <w:rPr>
                <w:rFonts w:ascii="Times New Roman" w:eastAsia="Times New Roman" w:hAnsi="Times New Roman" w:cs="Times New Roman"/>
                <w:color w:val="000000"/>
                <w:sz w:val="28"/>
                <w:szCs w:val="28"/>
                <w:shd w:val="clear" w:color="auto" w:fill="FFFFFF"/>
                <w:lang w:val="uk-UA" w:eastAsia="zh-CN"/>
              </w:rPr>
              <w:t xml:space="preserve"> ініціює питання доцільності продовження функціонування на Підприємстві Наглядової ради, якщо за результатами двох останніх календарних років підряд Підприємство не відповідає критеріям, відповідно до яких утворення Наглядової ради є обов’язковим.</w:t>
            </w:r>
          </w:p>
          <w:p w14:paraId="002AD471" w14:textId="77777777" w:rsidR="0080627A" w:rsidRPr="0080627A" w:rsidRDefault="0080627A" w:rsidP="0080627A">
            <w:pPr>
              <w:tabs>
                <w:tab w:val="left" w:pos="-180"/>
                <w:tab w:val="left" w:pos="851"/>
                <w:tab w:val="left" w:pos="993"/>
                <w:tab w:val="left" w:pos="1276"/>
                <w:tab w:val="left" w:pos="1418"/>
              </w:tabs>
              <w:ind w:left="193" w:right="147" w:firstLine="374"/>
              <w:contextualSpacing/>
              <w:jc w:val="both"/>
              <w:rPr>
                <w:rFonts w:ascii="Times New Roman" w:eastAsia="Times New Roman" w:hAnsi="Times New Roman" w:cs="Times New Roman"/>
                <w:color w:val="000000"/>
                <w:sz w:val="28"/>
                <w:szCs w:val="28"/>
                <w:lang w:val="uk-UA" w:eastAsia="ru-RU"/>
              </w:rPr>
            </w:pPr>
            <w:r w:rsidRPr="0080627A">
              <w:rPr>
                <w:rFonts w:ascii="Times New Roman" w:eastAsia="Times New Roman" w:hAnsi="Times New Roman" w:cs="Times New Roman"/>
                <w:color w:val="000000"/>
                <w:sz w:val="28"/>
                <w:szCs w:val="28"/>
                <w:shd w:val="clear" w:color="auto" w:fill="FFFFFF"/>
                <w:lang w:val="uk-UA" w:eastAsia="zh-CN"/>
              </w:rPr>
              <w:t>У разі прийняття рішення виконавчим органом Київської міської ради (Київської міської державної адміністрації) про ліквідацію Наглядової ради у встановленому порядку вносяться відповідні зміни до цього Статуту.</w:t>
            </w:r>
          </w:p>
          <w:p w14:paraId="5B7DA3F9" w14:textId="57DB71AB" w:rsidR="00075DCA" w:rsidRDefault="00075DCA" w:rsidP="0080627A">
            <w:pPr>
              <w:tabs>
                <w:tab w:val="left" w:pos="-180"/>
                <w:tab w:val="left" w:pos="851"/>
                <w:tab w:val="left" w:pos="993"/>
                <w:tab w:val="left" w:pos="1185"/>
                <w:tab w:val="left" w:pos="7797"/>
              </w:tabs>
              <w:ind w:left="193" w:right="147" w:firstLine="374"/>
              <w:contextualSpacing/>
              <w:jc w:val="both"/>
              <w:rPr>
                <w:rFonts w:ascii="Times New Roman" w:eastAsia="Times New Roman" w:hAnsi="Times New Roman" w:cs="Times New Roman"/>
                <w:sz w:val="28"/>
                <w:szCs w:val="28"/>
                <w:lang w:val="uk-UA" w:eastAsia="ru-RU"/>
              </w:rPr>
            </w:pPr>
          </w:p>
          <w:p w14:paraId="5548C4A7" w14:textId="77777777" w:rsidR="0080627A" w:rsidRPr="00A765B5" w:rsidRDefault="0080627A" w:rsidP="0080627A">
            <w:pPr>
              <w:tabs>
                <w:tab w:val="left" w:pos="-180"/>
                <w:tab w:val="left" w:pos="851"/>
                <w:tab w:val="left" w:pos="993"/>
                <w:tab w:val="left" w:pos="1276"/>
                <w:tab w:val="left" w:pos="1418"/>
              </w:tabs>
              <w:ind w:firstLine="567"/>
              <w:contextualSpacing/>
              <w:jc w:val="center"/>
              <w:rPr>
                <w:rFonts w:ascii="Times New Roman" w:eastAsia="Times New Roman" w:hAnsi="Times New Roman" w:cs="Times New Roman"/>
                <w:sz w:val="28"/>
                <w:szCs w:val="28"/>
                <w:lang w:val="ru-RU" w:eastAsia="ru-RU"/>
              </w:rPr>
            </w:pPr>
            <w:r w:rsidRPr="00A765B5">
              <w:rPr>
                <w:rFonts w:ascii="Times New Roman" w:eastAsia="Times New Roman" w:hAnsi="Times New Roman" w:cs="Times New Roman"/>
                <w:sz w:val="28"/>
                <w:szCs w:val="28"/>
                <w:lang w:val="ru-RU" w:eastAsia="ru-RU"/>
              </w:rPr>
              <w:t>6. ДИРЕКТОР ПІДПРИЄМСТВА</w:t>
            </w:r>
          </w:p>
          <w:p w14:paraId="03152419" w14:textId="77777777" w:rsidR="0080627A" w:rsidRPr="00A765B5" w:rsidRDefault="0080627A" w:rsidP="0080627A">
            <w:pPr>
              <w:tabs>
                <w:tab w:val="left" w:pos="0"/>
                <w:tab w:val="left" w:pos="851"/>
                <w:tab w:val="left" w:pos="993"/>
                <w:tab w:val="left" w:pos="1276"/>
                <w:tab w:val="left" w:pos="1418"/>
              </w:tabs>
              <w:ind w:firstLine="567"/>
              <w:contextualSpacing/>
              <w:jc w:val="both"/>
              <w:rPr>
                <w:rFonts w:ascii="Times New Roman" w:eastAsia="Times New Roman" w:hAnsi="Times New Roman" w:cs="Times New Roman"/>
                <w:sz w:val="28"/>
                <w:szCs w:val="28"/>
                <w:lang w:val="ru-RU" w:eastAsia="ru-RU"/>
              </w:rPr>
            </w:pPr>
          </w:p>
          <w:p w14:paraId="6F562C5E" w14:textId="5F529208" w:rsidR="0080627A" w:rsidRPr="0080627A" w:rsidRDefault="0080627A" w:rsidP="0080627A">
            <w:pPr>
              <w:tabs>
                <w:tab w:val="left" w:pos="851"/>
                <w:tab w:val="left" w:pos="993"/>
                <w:tab w:val="left" w:pos="1276"/>
                <w:tab w:val="left" w:pos="1418"/>
              </w:tabs>
              <w:ind w:left="193" w:right="147" w:firstLine="374"/>
              <w:contextualSpacing/>
              <w:jc w:val="both"/>
              <w:rPr>
                <w:rFonts w:ascii="Times New Roman" w:eastAsia="Times New Roman" w:hAnsi="Times New Roman" w:cs="Times New Roman"/>
                <w:sz w:val="28"/>
                <w:szCs w:val="28"/>
                <w:lang w:val="uk-UA" w:eastAsia="ru-RU"/>
              </w:rPr>
            </w:pPr>
            <w:r w:rsidRPr="0080627A">
              <w:rPr>
                <w:rFonts w:ascii="Times New Roman" w:eastAsia="Times New Roman" w:hAnsi="Times New Roman" w:cs="Times New Roman"/>
                <w:sz w:val="28"/>
                <w:szCs w:val="28"/>
                <w:lang w:val="uk-UA" w:eastAsia="ru-RU"/>
              </w:rPr>
              <w:lastRenderedPageBreak/>
              <w:t>6.3.10.</w:t>
            </w:r>
            <w:r w:rsidRPr="0080627A">
              <w:rPr>
                <w:rFonts w:ascii="Times New Roman" w:eastAsia="Times New Roman" w:hAnsi="Times New Roman" w:cs="Times New Roman"/>
                <w:color w:val="000000"/>
                <w:sz w:val="28"/>
                <w:szCs w:val="28"/>
                <w:u w:color="000000"/>
                <w:bdr w:val="nil"/>
                <w:lang w:val="uk-UA" w:eastAsia="uk-UA"/>
              </w:rPr>
              <w:t xml:space="preserve"> Вносить на розгляд Наглядової ради подання про розгляд питань, пов’язаних з діяльністю Підприємства, в тому числі тих, які входять до виключної компетенції Наглядової ради.</w:t>
            </w:r>
          </w:p>
          <w:p w14:paraId="3F735BBE" w14:textId="3911CDA2" w:rsidR="00B407A9" w:rsidRPr="0080627A" w:rsidRDefault="00B407A9" w:rsidP="009E3007">
            <w:pPr>
              <w:tabs>
                <w:tab w:val="left" w:pos="0"/>
                <w:tab w:val="left" w:pos="851"/>
                <w:tab w:val="left" w:pos="993"/>
                <w:tab w:val="left" w:pos="1276"/>
                <w:tab w:val="left" w:pos="1418"/>
                <w:tab w:val="left" w:pos="7797"/>
              </w:tabs>
              <w:ind w:firstLine="567"/>
              <w:contextualSpacing/>
              <w:jc w:val="both"/>
              <w:rPr>
                <w:rFonts w:ascii="Times New Roman" w:eastAsia="Times New Roman" w:hAnsi="Times New Roman" w:cs="Times New Roman"/>
                <w:sz w:val="28"/>
                <w:szCs w:val="28"/>
                <w:lang w:val="uk-UA" w:eastAsia="ru-RU"/>
              </w:rPr>
            </w:pPr>
          </w:p>
          <w:p w14:paraId="63B871C1" w14:textId="77777777" w:rsidR="0080627A" w:rsidRPr="0080627A" w:rsidRDefault="0080627A" w:rsidP="0080627A">
            <w:pPr>
              <w:tabs>
                <w:tab w:val="left" w:pos="193"/>
                <w:tab w:val="left" w:pos="851"/>
                <w:tab w:val="left" w:pos="993"/>
                <w:tab w:val="left" w:pos="1276"/>
                <w:tab w:val="left" w:pos="1418"/>
              </w:tabs>
              <w:ind w:left="193" w:right="147" w:firstLine="374"/>
              <w:contextualSpacing/>
              <w:jc w:val="both"/>
              <w:rPr>
                <w:rFonts w:ascii="Times New Roman" w:eastAsia="Times New Roman" w:hAnsi="Times New Roman" w:cs="Times New Roman"/>
                <w:sz w:val="28"/>
                <w:szCs w:val="28"/>
                <w:lang w:val="uk-UA" w:eastAsia="ru-RU"/>
              </w:rPr>
            </w:pPr>
            <w:r w:rsidRPr="0080627A">
              <w:rPr>
                <w:rFonts w:ascii="Times New Roman" w:eastAsia="Times New Roman" w:hAnsi="Times New Roman" w:cs="Times New Roman"/>
                <w:sz w:val="28"/>
                <w:szCs w:val="28"/>
                <w:lang w:val="uk-UA" w:eastAsia="ru-RU"/>
              </w:rPr>
              <w:t xml:space="preserve">6.4. </w:t>
            </w:r>
            <w:r w:rsidRPr="0080627A">
              <w:rPr>
                <w:rFonts w:ascii="Times New Roman" w:eastAsia="Times New Roman" w:hAnsi="Times New Roman" w:cs="Times New Roman"/>
                <w:color w:val="000000"/>
                <w:sz w:val="28"/>
                <w:szCs w:val="28"/>
                <w:lang w:val="uk-UA" w:eastAsia="ru-RU"/>
              </w:rPr>
              <w:t xml:space="preserve">Директор Підприємства не має права вчиняти правочин, який був винесений на розгляд та не погоджений Наглядовою радою. </w:t>
            </w:r>
          </w:p>
          <w:p w14:paraId="47934B16" w14:textId="2A283650" w:rsidR="00B407A9" w:rsidRPr="00B407A9" w:rsidRDefault="00B407A9" w:rsidP="009E3007">
            <w:pPr>
              <w:tabs>
                <w:tab w:val="left" w:pos="193"/>
                <w:tab w:val="left" w:pos="851"/>
                <w:tab w:val="left" w:pos="993"/>
                <w:tab w:val="left" w:pos="1276"/>
                <w:tab w:val="left" w:pos="1418"/>
                <w:tab w:val="left" w:pos="7797"/>
              </w:tabs>
              <w:ind w:left="193" w:right="147" w:firstLine="374"/>
              <w:contextualSpacing/>
              <w:jc w:val="both"/>
              <w:rPr>
                <w:rFonts w:ascii="Times New Roman" w:eastAsia="Times New Roman" w:hAnsi="Times New Roman" w:cs="Times New Roman"/>
                <w:sz w:val="28"/>
                <w:szCs w:val="28"/>
                <w:lang w:val="uk-UA" w:eastAsia="ru-RU"/>
              </w:rPr>
            </w:pPr>
          </w:p>
          <w:p w14:paraId="2233362A" w14:textId="77777777" w:rsidR="00075DCA" w:rsidRPr="00075DCA" w:rsidRDefault="00075DCA" w:rsidP="009E3007">
            <w:pPr>
              <w:tabs>
                <w:tab w:val="left" w:pos="-180"/>
                <w:tab w:val="left" w:pos="851"/>
                <w:tab w:val="left" w:pos="993"/>
                <w:tab w:val="left" w:pos="1185"/>
                <w:tab w:val="left" w:pos="7797"/>
              </w:tabs>
              <w:ind w:left="193" w:right="147" w:firstLine="540"/>
              <w:contextualSpacing/>
              <w:jc w:val="both"/>
              <w:rPr>
                <w:rFonts w:ascii="Times New Roman" w:eastAsia="Times New Roman" w:hAnsi="Times New Roman" w:cs="Times New Roman"/>
                <w:sz w:val="28"/>
                <w:szCs w:val="28"/>
                <w:lang w:val="uk-UA" w:eastAsia="ru-RU"/>
              </w:rPr>
            </w:pPr>
          </w:p>
          <w:p w14:paraId="470DB4C0" w14:textId="77777777" w:rsidR="0080627A" w:rsidRPr="00A765B5" w:rsidRDefault="0080627A" w:rsidP="0080627A">
            <w:pPr>
              <w:tabs>
                <w:tab w:val="left" w:pos="0"/>
                <w:tab w:val="left" w:pos="851"/>
                <w:tab w:val="left" w:pos="993"/>
                <w:tab w:val="left" w:pos="1276"/>
                <w:tab w:val="left" w:pos="1418"/>
              </w:tabs>
              <w:contextualSpacing/>
              <w:jc w:val="center"/>
              <w:rPr>
                <w:rFonts w:ascii="Times New Roman" w:eastAsia="Times New Roman" w:hAnsi="Times New Roman" w:cs="Times New Roman"/>
                <w:sz w:val="28"/>
                <w:szCs w:val="28"/>
                <w:lang w:val="uk-UA" w:eastAsia="ru-RU"/>
              </w:rPr>
            </w:pPr>
            <w:r w:rsidRPr="00A765B5">
              <w:rPr>
                <w:rFonts w:ascii="Times New Roman" w:eastAsia="Times New Roman" w:hAnsi="Times New Roman" w:cs="Times New Roman"/>
                <w:sz w:val="28"/>
                <w:szCs w:val="28"/>
                <w:lang w:val="uk-UA" w:eastAsia="ru-RU"/>
              </w:rPr>
              <w:t>7. НАГЛЯДОВА РАДА ПІДПРИЄМСТВА</w:t>
            </w:r>
          </w:p>
          <w:p w14:paraId="73DBF905" w14:textId="77777777" w:rsidR="0080627A" w:rsidRPr="00A765B5" w:rsidRDefault="0080627A" w:rsidP="0080627A">
            <w:pPr>
              <w:tabs>
                <w:tab w:val="left" w:pos="0"/>
                <w:tab w:val="left" w:pos="851"/>
                <w:tab w:val="left" w:pos="993"/>
                <w:tab w:val="left" w:pos="1276"/>
                <w:tab w:val="left" w:pos="1418"/>
              </w:tabs>
              <w:ind w:firstLine="567"/>
              <w:contextualSpacing/>
              <w:jc w:val="both"/>
              <w:rPr>
                <w:rFonts w:ascii="Times New Roman" w:eastAsia="Times New Roman" w:hAnsi="Times New Roman" w:cs="Times New Roman"/>
                <w:sz w:val="28"/>
                <w:szCs w:val="28"/>
                <w:lang w:val="uk-UA" w:eastAsia="ru-RU"/>
              </w:rPr>
            </w:pPr>
          </w:p>
          <w:p w14:paraId="58ED3BC3" w14:textId="77777777" w:rsidR="0080627A" w:rsidRPr="00A765B5" w:rsidRDefault="0080627A" w:rsidP="0080627A">
            <w:pPr>
              <w:tabs>
                <w:tab w:val="left" w:pos="193"/>
                <w:tab w:val="left" w:pos="851"/>
                <w:tab w:val="left" w:pos="993"/>
                <w:tab w:val="left" w:pos="1276"/>
                <w:tab w:val="left" w:pos="1418"/>
              </w:tabs>
              <w:ind w:left="193" w:right="147" w:firstLine="374"/>
              <w:contextualSpacing/>
              <w:jc w:val="both"/>
              <w:rPr>
                <w:rFonts w:ascii="Times New Roman" w:eastAsia="Times New Roman" w:hAnsi="Times New Roman" w:cs="Times New Roman"/>
                <w:color w:val="000000"/>
                <w:sz w:val="28"/>
                <w:szCs w:val="28"/>
                <w:u w:color="000000"/>
                <w:bdr w:val="nil"/>
                <w:lang w:val="uk-UA" w:eastAsia="uk-UA"/>
              </w:rPr>
            </w:pPr>
            <w:r w:rsidRPr="00A765B5">
              <w:rPr>
                <w:rFonts w:ascii="Times New Roman" w:eastAsia="Times New Roman" w:hAnsi="Times New Roman" w:cs="Times New Roman"/>
                <w:sz w:val="28"/>
                <w:szCs w:val="28"/>
                <w:lang w:val="uk-UA" w:eastAsia="ru-RU"/>
              </w:rPr>
              <w:t>7.1. Наглядова рада</w:t>
            </w:r>
            <w:r w:rsidRPr="00A765B5">
              <w:rPr>
                <w:rFonts w:ascii="Times New Roman" w:eastAsia="Times New Roman" w:hAnsi="Times New Roman" w:cs="Times New Roman"/>
                <w:color w:val="000000"/>
                <w:sz w:val="28"/>
                <w:szCs w:val="28"/>
                <w:u w:color="000000"/>
                <w:bdr w:val="nil"/>
                <w:lang w:val="uk-UA" w:eastAsia="uk-UA"/>
              </w:rPr>
              <w:t xml:space="preserve"> є колегіальним органом</w:t>
            </w:r>
            <w:r w:rsidRPr="00A765B5">
              <w:rPr>
                <w:rFonts w:ascii="Times New Roman" w:eastAsia="Times New Roman" w:hAnsi="Times New Roman" w:cs="Times New Roman"/>
                <w:sz w:val="28"/>
                <w:szCs w:val="28"/>
                <w:lang w:val="uk-UA" w:eastAsia="ru-RU"/>
              </w:rPr>
              <w:t xml:space="preserve">, яка </w:t>
            </w:r>
            <w:r w:rsidRPr="00A765B5">
              <w:rPr>
                <w:rFonts w:ascii="Times New Roman" w:eastAsia="Times New Roman" w:hAnsi="Times New Roman" w:cs="Times New Roman"/>
                <w:color w:val="000000"/>
                <w:sz w:val="28"/>
                <w:szCs w:val="28"/>
                <w:u w:color="000000"/>
                <w:bdr w:val="nil"/>
                <w:lang w:val="uk-UA" w:eastAsia="uk-UA"/>
              </w:rPr>
              <w:t>в межах компетенції, визначеної законодавством, цим Статутом та Положенням про Наглядову раду Підприємства, здійснює управління Підприємством, контролює і спрямовує діяльність директора Підприємства, несе відповідальність за забезпечення стратегічного управління Підприємством та діє в його інтересах.</w:t>
            </w:r>
          </w:p>
          <w:p w14:paraId="201A86ED" w14:textId="77777777" w:rsidR="0080627A" w:rsidRPr="00A765B5" w:rsidRDefault="0080627A" w:rsidP="0080627A">
            <w:pPr>
              <w:tabs>
                <w:tab w:val="left" w:pos="193"/>
                <w:tab w:val="left" w:pos="426"/>
                <w:tab w:val="left" w:pos="876"/>
              </w:tabs>
              <w:suppressAutoHyphens/>
              <w:ind w:left="193" w:right="147" w:firstLine="374"/>
              <w:jc w:val="both"/>
              <w:rPr>
                <w:rFonts w:ascii="Times New Roman" w:eastAsia="Times New Roman" w:hAnsi="Times New Roman" w:cs="Times New Roman"/>
                <w:color w:val="000000"/>
                <w:sz w:val="28"/>
                <w:szCs w:val="28"/>
                <w:highlight w:val="yellow"/>
                <w:u w:color="000000"/>
                <w:bdr w:val="nil"/>
                <w:lang w:val="uk-UA" w:eastAsia="uk-UA"/>
              </w:rPr>
            </w:pPr>
            <w:r w:rsidRPr="00A765B5">
              <w:rPr>
                <w:rFonts w:ascii="Times New Roman" w:eastAsia="Times New Roman" w:hAnsi="Times New Roman" w:cs="Times New Roman"/>
                <w:sz w:val="28"/>
                <w:szCs w:val="28"/>
                <w:lang w:val="uk-UA" w:eastAsia="ru-RU"/>
              </w:rPr>
              <w:t xml:space="preserve">7.2. </w:t>
            </w:r>
            <w:r w:rsidRPr="00A765B5">
              <w:rPr>
                <w:rFonts w:ascii="Times New Roman" w:eastAsia="Times New Roman" w:hAnsi="Times New Roman" w:cs="Times New Roman"/>
                <w:color w:val="000000"/>
                <w:sz w:val="28"/>
                <w:szCs w:val="28"/>
                <w:u w:color="000000"/>
                <w:bdr w:val="nil"/>
                <w:lang w:val="uk-UA" w:eastAsia="uk-UA"/>
              </w:rPr>
              <w:t>Наглядова рада діє відповідно до вимог законодавства України, актів Київської міської ради, виконавчого органу Київської міської ради (Київської міської державної адміністрації), наказів директора Департаменту житлово-комунальної інфраструктури виконавчого органу Київської міської ради (Київської міської державної адміністрації), цього Статуту, Положення про Наглядову раду Підприємства та внутрішніх документів Підприємства.</w:t>
            </w:r>
          </w:p>
          <w:p w14:paraId="34B6F8D5" w14:textId="77777777" w:rsidR="0080627A" w:rsidRPr="00A765B5" w:rsidRDefault="0080627A" w:rsidP="0080627A">
            <w:pPr>
              <w:tabs>
                <w:tab w:val="left" w:pos="193"/>
                <w:tab w:val="left" w:pos="426"/>
                <w:tab w:val="left" w:pos="624"/>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7.3. Наглядова рада формується у</w:t>
            </w:r>
            <w:r w:rsidRPr="00A765B5">
              <w:rPr>
                <w:rFonts w:ascii="Times New Roman" w:eastAsia="Times New Roman" w:hAnsi="Times New Roman" w:cs="Times New Roman"/>
                <w:color w:val="000000"/>
                <w:spacing w:val="-7"/>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 xml:space="preserve">складі </w:t>
            </w:r>
            <w:bookmarkStart w:id="1" w:name="_Hlk174454643"/>
            <w:r w:rsidRPr="00A765B5">
              <w:rPr>
                <w:rFonts w:ascii="Times New Roman" w:eastAsia="Times New Roman" w:hAnsi="Times New Roman" w:cs="Times New Roman"/>
                <w:color w:val="000000"/>
                <w:sz w:val="28"/>
                <w:szCs w:val="28"/>
                <w:u w:color="000000"/>
                <w:bdr w:val="nil"/>
                <w:lang w:val="ru-RU" w:eastAsia="uk-UA"/>
              </w:rPr>
              <w:t>двох представників Київської міської</w:t>
            </w:r>
            <w:r w:rsidRPr="00A765B5">
              <w:rPr>
                <w:rFonts w:ascii="Times New Roman" w:eastAsia="Times New Roman" w:hAnsi="Times New Roman" w:cs="Times New Roman"/>
                <w:color w:val="000000"/>
                <w:spacing w:val="-1"/>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ради та трьох незалежних членів Наглядової</w:t>
            </w:r>
            <w:r w:rsidRPr="00A765B5">
              <w:rPr>
                <w:rFonts w:ascii="Times New Roman" w:eastAsia="Times New Roman" w:hAnsi="Times New Roman" w:cs="Times New Roman"/>
                <w:color w:val="000000"/>
                <w:spacing w:val="-7"/>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ради, обраних за результатами конкурсного відбору</w:t>
            </w:r>
            <w:bookmarkEnd w:id="1"/>
            <w:r w:rsidRPr="00A765B5">
              <w:rPr>
                <w:rFonts w:ascii="Times New Roman" w:eastAsia="Times New Roman" w:hAnsi="Times New Roman" w:cs="Times New Roman"/>
                <w:color w:val="000000"/>
                <w:sz w:val="28"/>
                <w:szCs w:val="28"/>
                <w:u w:color="000000"/>
                <w:bdr w:val="nil"/>
                <w:lang w:val="ru-RU" w:eastAsia="uk-UA"/>
              </w:rPr>
              <w:t xml:space="preserve">. </w:t>
            </w:r>
          </w:p>
          <w:p w14:paraId="6A74C8D6" w14:textId="77777777" w:rsidR="0080627A" w:rsidRPr="00A765B5" w:rsidRDefault="0080627A" w:rsidP="0080627A">
            <w:pPr>
              <w:tabs>
                <w:tab w:val="left" w:pos="193"/>
                <w:tab w:val="left" w:pos="426"/>
                <w:tab w:val="left" w:pos="624"/>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bookmarkStart w:id="2" w:name="96"/>
            <w:bookmarkEnd w:id="2"/>
            <w:r w:rsidRPr="0080627A">
              <w:rPr>
                <w:rFonts w:ascii="Times New Roman" w:eastAsia="Times New Roman" w:hAnsi="Times New Roman" w:cs="Times New Roman"/>
                <w:color w:val="000000"/>
                <w:sz w:val="28"/>
                <w:szCs w:val="28"/>
                <w:u w:color="000000"/>
                <w:bdr w:val="nil"/>
                <w:lang w:val="ru-RU" w:eastAsia="uk-UA"/>
              </w:rPr>
              <w:t>7.4</w:t>
            </w:r>
            <w:r w:rsidRPr="00A765B5">
              <w:rPr>
                <w:rFonts w:ascii="Times New Roman" w:eastAsia="Times New Roman" w:hAnsi="Times New Roman" w:cs="Times New Roman"/>
                <w:color w:val="000000"/>
                <w:sz w:val="28"/>
                <w:szCs w:val="28"/>
                <w:u w:color="000000"/>
                <w:bdr w:val="nil"/>
                <w:lang w:val="ru-RU" w:eastAsia="uk-UA"/>
              </w:rPr>
              <w:t xml:space="preserve">. Порядок обрання (включаючи вимоги до осіб, які </w:t>
            </w:r>
            <w:r w:rsidRPr="00A765B5">
              <w:rPr>
                <w:rFonts w:ascii="Times New Roman" w:eastAsia="Times New Roman" w:hAnsi="Times New Roman" w:cs="Times New Roman"/>
                <w:color w:val="000000"/>
                <w:sz w:val="28"/>
                <w:szCs w:val="28"/>
                <w:u w:color="000000"/>
                <w:bdr w:val="nil"/>
                <w:lang w:val="ru-RU" w:eastAsia="uk-UA"/>
              </w:rPr>
              <w:lastRenderedPageBreak/>
              <w:t>мають намір стати членами Наглядової ради), призначення та припинення повноважень членів Наглядової ради затверджується Київською міською радою.</w:t>
            </w:r>
          </w:p>
          <w:p w14:paraId="1D49A232" w14:textId="77777777" w:rsidR="0080627A" w:rsidRPr="00A765B5" w:rsidRDefault="0080627A" w:rsidP="0080627A">
            <w:pPr>
              <w:tabs>
                <w:tab w:val="left" w:pos="193"/>
              </w:tab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7.5. Строк повноважень Наглядової </w:t>
            </w:r>
            <w:proofErr w:type="gramStart"/>
            <w:r w:rsidRPr="00A765B5">
              <w:rPr>
                <w:rFonts w:ascii="Times New Roman" w:eastAsia="Times New Roman" w:hAnsi="Times New Roman" w:cs="Times New Roman"/>
                <w:color w:val="000000"/>
                <w:sz w:val="28"/>
                <w:szCs w:val="28"/>
                <w:u w:color="000000"/>
                <w:bdr w:val="nil"/>
                <w:lang w:val="ru-RU" w:eastAsia="uk-UA"/>
              </w:rPr>
              <w:t>ради  становить</w:t>
            </w:r>
            <w:proofErr w:type="gramEnd"/>
            <w:r w:rsidRPr="00A765B5">
              <w:rPr>
                <w:rFonts w:ascii="Times New Roman" w:eastAsia="Times New Roman" w:hAnsi="Times New Roman" w:cs="Times New Roman"/>
                <w:color w:val="000000"/>
                <w:sz w:val="28"/>
                <w:szCs w:val="28"/>
                <w:u w:color="000000"/>
                <w:bdr w:val="nil"/>
                <w:lang w:val="ru-RU" w:eastAsia="uk-UA"/>
              </w:rPr>
              <w:t xml:space="preserve"> три роки з моменту затвердження суб’єктом управління складу Наглядової ради. Член Наглядової ради не може входити </w:t>
            </w:r>
            <w:proofErr w:type="gramStart"/>
            <w:r w:rsidRPr="00A765B5">
              <w:rPr>
                <w:rFonts w:ascii="Times New Roman" w:eastAsia="Times New Roman" w:hAnsi="Times New Roman" w:cs="Times New Roman"/>
                <w:color w:val="000000"/>
                <w:sz w:val="28"/>
                <w:szCs w:val="28"/>
                <w:u w:color="000000"/>
                <w:bdr w:val="nil"/>
                <w:lang w:val="ru-RU" w:eastAsia="uk-UA"/>
              </w:rPr>
              <w:t>до складу</w:t>
            </w:r>
            <w:proofErr w:type="gramEnd"/>
            <w:r w:rsidRPr="00A765B5">
              <w:rPr>
                <w:rFonts w:ascii="Times New Roman" w:eastAsia="Times New Roman" w:hAnsi="Times New Roman" w:cs="Times New Roman"/>
                <w:color w:val="000000"/>
                <w:sz w:val="28"/>
                <w:szCs w:val="28"/>
                <w:u w:color="000000"/>
                <w:bdr w:val="nil"/>
                <w:lang w:val="ru-RU" w:eastAsia="uk-UA"/>
              </w:rPr>
              <w:t xml:space="preserve"> Наглядової ради понад два терміни підряд. </w:t>
            </w:r>
          </w:p>
          <w:p w14:paraId="2CE01395" w14:textId="77777777" w:rsidR="0080627A" w:rsidRPr="00A765B5" w:rsidRDefault="0080627A" w:rsidP="0080627A">
            <w:pPr>
              <w:tabs>
                <w:tab w:val="left" w:pos="193"/>
              </w:tab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Початок роботи Наглядової ради обчислюється з моменту обрання щонайменше трьох її членів.</w:t>
            </w:r>
          </w:p>
          <w:p w14:paraId="2B5C168B" w14:textId="77777777" w:rsidR="0080627A" w:rsidRPr="00A765B5" w:rsidRDefault="0080627A" w:rsidP="0080627A">
            <w:pPr>
              <w:pBdr>
                <w:top w:val="nil"/>
                <w:left w:val="nil"/>
                <w:bottom w:val="nil"/>
                <w:right w:val="nil"/>
                <w:between w:val="nil"/>
                <w:bar w:val="nil"/>
              </w:pBdr>
              <w:tabs>
                <w:tab w:val="left" w:pos="193"/>
                <w:tab w:val="left" w:pos="426"/>
                <w:tab w:val="left" w:pos="74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7.6. Члени Наглядової ради мають</w:t>
            </w:r>
            <w:r w:rsidRPr="00A765B5">
              <w:rPr>
                <w:rFonts w:ascii="Times New Roman" w:eastAsia="Times New Roman" w:hAnsi="Times New Roman" w:cs="Times New Roman"/>
                <w:color w:val="000000"/>
                <w:spacing w:val="-4"/>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право:</w:t>
            </w:r>
          </w:p>
          <w:p w14:paraId="06D99D0E" w14:textId="77777777" w:rsidR="0080627A" w:rsidRPr="00A765B5" w:rsidRDefault="0080627A" w:rsidP="0080627A">
            <w:pPr>
              <w:pBdr>
                <w:top w:val="nil"/>
                <w:left w:val="nil"/>
                <w:bottom w:val="nil"/>
                <w:right w:val="nil"/>
                <w:between w:val="nil"/>
                <w:bar w:val="nil"/>
              </w:pBdr>
              <w:tabs>
                <w:tab w:val="left" w:pos="193"/>
                <w:tab w:val="left" w:pos="426"/>
                <w:tab w:val="left" w:pos="1079"/>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7.6.1. Отримувати інформацію та документи</w:t>
            </w:r>
            <w:r w:rsidRPr="00A765B5">
              <w:rPr>
                <w:rFonts w:ascii="Times New Roman" w:eastAsia="Times New Roman" w:hAnsi="Times New Roman" w:cs="Times New Roman"/>
                <w:color w:val="000000"/>
                <w:spacing w:val="17"/>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стосовно Підприємства (крім інформації, яка становить державну таємницю, у разі відсутності відповідного допуску), необхідні для вирішення винесеного на розгляд Наглядової ради питання виключної компетенції Наглядової ради.</w:t>
            </w:r>
          </w:p>
          <w:p w14:paraId="656ACB4B" w14:textId="77777777" w:rsidR="0080627A" w:rsidRPr="00A765B5" w:rsidRDefault="0080627A" w:rsidP="0080627A">
            <w:pPr>
              <w:pBdr>
                <w:top w:val="nil"/>
                <w:left w:val="nil"/>
                <w:bottom w:val="nil"/>
                <w:right w:val="nil"/>
                <w:between w:val="nil"/>
                <w:bar w:val="nil"/>
              </w:pBdr>
              <w:tabs>
                <w:tab w:val="left" w:pos="193"/>
                <w:tab w:val="left" w:pos="426"/>
                <w:tab w:val="left" w:pos="712"/>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7.6.2. Ознайомлюватися з внутрішніми документами Підприємства, отримувати їх копії. </w:t>
            </w:r>
          </w:p>
          <w:p w14:paraId="4D05F8B4" w14:textId="77777777" w:rsidR="0080627A" w:rsidRPr="00A765B5" w:rsidRDefault="0080627A" w:rsidP="0080627A">
            <w:pPr>
              <w:pBdr>
                <w:top w:val="nil"/>
                <w:left w:val="nil"/>
                <w:bottom w:val="nil"/>
                <w:right w:val="nil"/>
                <w:between w:val="nil"/>
                <w:bar w:val="nil"/>
              </w:pBdr>
              <w:tabs>
                <w:tab w:val="left" w:pos="193"/>
                <w:tab w:val="left" w:pos="426"/>
                <w:tab w:val="left" w:pos="7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7.6.3. Ініціювати скликання позапланового засідання Наглядової ради.</w:t>
            </w:r>
          </w:p>
          <w:p w14:paraId="7922DFEA" w14:textId="77777777" w:rsidR="0080627A" w:rsidRPr="00A765B5" w:rsidRDefault="0080627A" w:rsidP="0080627A">
            <w:pPr>
              <w:pBdr>
                <w:top w:val="nil"/>
                <w:left w:val="nil"/>
                <w:bottom w:val="nil"/>
                <w:right w:val="nil"/>
                <w:between w:val="nil"/>
                <w:bar w:val="nil"/>
              </w:pBdr>
              <w:tabs>
                <w:tab w:val="left" w:pos="193"/>
                <w:tab w:val="left" w:pos="426"/>
                <w:tab w:val="left" w:pos="7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7.6.4. Вносити пропозиції </w:t>
            </w:r>
            <w:proofErr w:type="gramStart"/>
            <w:r w:rsidRPr="00A765B5">
              <w:rPr>
                <w:rFonts w:ascii="Times New Roman" w:eastAsia="Times New Roman" w:hAnsi="Times New Roman" w:cs="Times New Roman"/>
                <w:color w:val="000000"/>
                <w:sz w:val="28"/>
                <w:szCs w:val="28"/>
                <w:u w:color="000000"/>
                <w:bdr w:val="nil"/>
                <w:lang w:val="ru-RU" w:eastAsia="uk-UA"/>
              </w:rPr>
              <w:t>до порядку</w:t>
            </w:r>
            <w:proofErr w:type="gramEnd"/>
            <w:r w:rsidRPr="00A765B5">
              <w:rPr>
                <w:rFonts w:ascii="Times New Roman" w:eastAsia="Times New Roman" w:hAnsi="Times New Roman" w:cs="Times New Roman"/>
                <w:color w:val="000000"/>
                <w:sz w:val="28"/>
                <w:szCs w:val="28"/>
                <w:u w:color="000000"/>
                <w:bdr w:val="nil"/>
                <w:lang w:val="ru-RU" w:eastAsia="uk-UA"/>
              </w:rPr>
              <w:t xml:space="preserve"> денного засідань Наглядової</w:t>
            </w:r>
            <w:r w:rsidRPr="00A765B5">
              <w:rPr>
                <w:rFonts w:ascii="Times New Roman" w:eastAsia="Times New Roman" w:hAnsi="Times New Roman" w:cs="Times New Roman"/>
                <w:color w:val="000000"/>
                <w:spacing w:val="-14"/>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ради.</w:t>
            </w:r>
          </w:p>
          <w:p w14:paraId="49F4FBA2" w14:textId="77777777" w:rsidR="0080627A" w:rsidRPr="00A765B5" w:rsidRDefault="0080627A" w:rsidP="0080627A">
            <w:pPr>
              <w:pBdr>
                <w:top w:val="nil"/>
                <w:left w:val="nil"/>
                <w:bottom w:val="nil"/>
                <w:right w:val="nil"/>
                <w:between w:val="nil"/>
                <w:bar w:val="nil"/>
              </w:pBdr>
              <w:tabs>
                <w:tab w:val="left" w:pos="193"/>
                <w:tab w:val="left" w:pos="426"/>
                <w:tab w:val="left" w:pos="624"/>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7.6.5. У разі незгоди подавати у письмовій формі зауваження та висловлювати окрему думку щодо рішень Наглядової</w:t>
            </w:r>
            <w:r w:rsidRPr="00A765B5">
              <w:rPr>
                <w:rFonts w:ascii="Times New Roman" w:eastAsia="Times New Roman" w:hAnsi="Times New Roman" w:cs="Times New Roman"/>
                <w:color w:val="000000"/>
                <w:spacing w:val="-14"/>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ради.</w:t>
            </w:r>
          </w:p>
          <w:p w14:paraId="566657C8" w14:textId="77777777" w:rsidR="0080627A" w:rsidRPr="00A765B5" w:rsidRDefault="0080627A" w:rsidP="0080627A">
            <w:pPr>
              <w:pBdr>
                <w:top w:val="nil"/>
                <w:left w:val="nil"/>
                <w:bottom w:val="nil"/>
                <w:right w:val="nil"/>
                <w:between w:val="nil"/>
                <w:bar w:val="nil"/>
              </w:pBdr>
              <w:tabs>
                <w:tab w:val="left" w:pos="193"/>
                <w:tab w:val="left" w:pos="426"/>
                <w:tab w:val="left" w:pos="7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7.6.6. Інші права, передбачені законодавством, цим Статутом, Положенням про Наглядову раду Підприємства, цивільно-правовим договором, укладеним </w:t>
            </w:r>
            <w:proofErr w:type="gramStart"/>
            <w:r w:rsidRPr="00A765B5">
              <w:rPr>
                <w:rFonts w:ascii="Times New Roman" w:eastAsia="Times New Roman" w:hAnsi="Times New Roman" w:cs="Times New Roman"/>
                <w:color w:val="000000"/>
                <w:sz w:val="28"/>
                <w:szCs w:val="28"/>
                <w:u w:color="000000"/>
                <w:bdr w:val="nil"/>
                <w:lang w:val="ru-RU" w:eastAsia="uk-UA"/>
              </w:rPr>
              <w:t>з  Підприємством</w:t>
            </w:r>
            <w:proofErr w:type="gramEnd"/>
            <w:r w:rsidRPr="00A765B5">
              <w:rPr>
                <w:rFonts w:ascii="Times New Roman" w:eastAsia="Times New Roman" w:hAnsi="Times New Roman" w:cs="Times New Roman"/>
                <w:color w:val="000000"/>
                <w:sz w:val="28"/>
                <w:szCs w:val="28"/>
                <w:u w:color="000000"/>
                <w:bdr w:val="nil"/>
                <w:lang w:val="ru-RU" w:eastAsia="uk-UA"/>
              </w:rPr>
              <w:t>, внутрішніми актами Підприємства.</w:t>
            </w:r>
          </w:p>
          <w:p w14:paraId="2F427D02" w14:textId="77777777" w:rsidR="0080627A" w:rsidRPr="00A765B5" w:rsidRDefault="0080627A" w:rsidP="0080627A">
            <w:pPr>
              <w:pBdr>
                <w:top w:val="nil"/>
                <w:left w:val="nil"/>
                <w:bottom w:val="nil"/>
                <w:right w:val="nil"/>
                <w:between w:val="nil"/>
                <w:bar w:val="nil"/>
              </w:pBdr>
              <w:tabs>
                <w:tab w:val="left" w:pos="193"/>
                <w:tab w:val="left" w:pos="426"/>
                <w:tab w:val="left" w:pos="742"/>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7.7. Члени Наглядової ради</w:t>
            </w:r>
            <w:r w:rsidRPr="00A765B5">
              <w:rPr>
                <w:rFonts w:ascii="Times New Roman" w:eastAsia="Times New Roman" w:hAnsi="Times New Roman" w:cs="Times New Roman"/>
                <w:color w:val="000000"/>
                <w:spacing w:val="-3"/>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зобов’язані:</w:t>
            </w:r>
          </w:p>
          <w:p w14:paraId="24C2780A"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7.7.1. Виконувати свої обов’язки особисто і не передавати виконання своїх повноважень іншій особі. </w:t>
            </w:r>
          </w:p>
          <w:p w14:paraId="5383E7F4"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7.7.2. Брати участь у засіданнях Наглядової</w:t>
            </w:r>
            <w:r w:rsidRPr="00A765B5">
              <w:rPr>
                <w:rFonts w:ascii="Times New Roman" w:eastAsia="Times New Roman" w:hAnsi="Times New Roman" w:cs="Times New Roman"/>
                <w:color w:val="000000"/>
                <w:spacing w:val="-4"/>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 xml:space="preserve">ради за винятком випадків, передбачених цим Статутом, а також </w:t>
            </w:r>
            <w:r w:rsidRPr="00A765B5">
              <w:rPr>
                <w:rFonts w:ascii="Times New Roman" w:eastAsia="Times New Roman" w:hAnsi="Times New Roman" w:cs="Times New Roman"/>
                <w:color w:val="000000"/>
                <w:sz w:val="28"/>
                <w:szCs w:val="28"/>
                <w:u w:color="000000"/>
                <w:bdr w:val="nil"/>
                <w:lang w:val="ru-RU" w:eastAsia="uk-UA"/>
              </w:rPr>
              <w:lastRenderedPageBreak/>
              <w:t>випадків, коли присутність члена Наглядової ради неможлива з поважних причин.</w:t>
            </w:r>
          </w:p>
          <w:p w14:paraId="0666710F"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7.7.3. Голосувати з усіх питань порядку денного засідання Наглядової</w:t>
            </w:r>
            <w:r w:rsidRPr="00A765B5">
              <w:rPr>
                <w:rFonts w:ascii="Times New Roman" w:eastAsia="Times New Roman" w:hAnsi="Times New Roman" w:cs="Times New Roman"/>
                <w:color w:val="000000"/>
                <w:spacing w:val="-13"/>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ради.</w:t>
            </w:r>
          </w:p>
          <w:p w14:paraId="230BF1C4"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7.7.4. Завчасно письмово повідомляти голову Наглядової ради та корпоративного секретаря про неможливість своєї участі у засіданнях Наглядової ради із зазначенням причини відсутності. </w:t>
            </w:r>
          </w:p>
          <w:p w14:paraId="1C46B137" w14:textId="77777777" w:rsidR="0080627A" w:rsidRPr="00A765B5" w:rsidRDefault="0080627A" w:rsidP="0080627A">
            <w:pPr>
              <w:pBdr>
                <w:top w:val="nil"/>
                <w:left w:val="nil"/>
                <w:bottom w:val="nil"/>
                <w:right w:val="nil"/>
                <w:between w:val="nil"/>
                <w:bar w:val="nil"/>
              </w:pBdr>
              <w:tabs>
                <w:tab w:val="left" w:pos="193"/>
                <w:tab w:val="left" w:pos="426"/>
                <w:tab w:val="left" w:pos="748"/>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7.7.5. Діяти добросовісно і розумно в інтересах Підприємства та його власника, не перевищуючи своїх</w:t>
            </w:r>
            <w:r w:rsidRPr="00A765B5">
              <w:rPr>
                <w:rFonts w:ascii="Times New Roman" w:eastAsia="Times New Roman" w:hAnsi="Times New Roman" w:cs="Times New Roman"/>
                <w:color w:val="000000"/>
                <w:spacing w:val="1"/>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повноважень.</w:t>
            </w:r>
          </w:p>
          <w:p w14:paraId="5F09499E"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7.7.6. Виконувати рішення, що прийняті Наглядовою</w:t>
            </w:r>
            <w:r w:rsidRPr="00A765B5">
              <w:rPr>
                <w:rFonts w:ascii="Times New Roman" w:eastAsia="Times New Roman" w:hAnsi="Times New Roman" w:cs="Times New Roman"/>
                <w:color w:val="000000"/>
                <w:spacing w:val="-5"/>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радою та/або Підприємством.</w:t>
            </w:r>
          </w:p>
          <w:p w14:paraId="025A2CE9"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7.7.7. Утримуватися від вчинення дій, які призведуть або можуть призвести до виникнення конфлікту</w:t>
            </w:r>
            <w:r w:rsidRPr="00A765B5">
              <w:rPr>
                <w:rFonts w:ascii="Times New Roman" w:eastAsia="Times New Roman" w:hAnsi="Times New Roman" w:cs="Times New Roman"/>
                <w:color w:val="000000"/>
                <w:spacing w:val="-5"/>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інтересів.</w:t>
            </w:r>
          </w:p>
          <w:p w14:paraId="58799972"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7.7.8. Дотримуватися встановлених на Підприємстві правил щодо обігу, безпеки та збереження інформації з обмеженим</w:t>
            </w:r>
            <w:r w:rsidRPr="00A765B5">
              <w:rPr>
                <w:rFonts w:ascii="Times New Roman" w:eastAsia="Times New Roman" w:hAnsi="Times New Roman" w:cs="Times New Roman"/>
                <w:color w:val="000000"/>
                <w:spacing w:val="-5"/>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доступом, в тому числі конфіденційної інформації та комерційної таємниці.</w:t>
            </w:r>
          </w:p>
          <w:p w14:paraId="4C008A19" w14:textId="77777777" w:rsidR="0080627A" w:rsidRPr="00A765B5" w:rsidRDefault="0080627A" w:rsidP="0080627A">
            <w:pPr>
              <w:pBdr>
                <w:top w:val="nil"/>
                <w:left w:val="nil"/>
                <w:bottom w:val="nil"/>
                <w:right w:val="nil"/>
                <w:between w:val="nil"/>
                <w:bar w:val="nil"/>
              </w:pBdr>
              <w:tabs>
                <w:tab w:val="left" w:pos="193"/>
                <w:tab w:val="left" w:pos="426"/>
                <w:tab w:val="left" w:pos="2502"/>
                <w:tab w:val="left" w:pos="3310"/>
                <w:tab w:val="left" w:pos="4840"/>
                <w:tab w:val="left" w:pos="6566"/>
                <w:tab w:val="left" w:pos="8819"/>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7.7.9. Виконувати інші обов’язки, передбачені законодавством, цим Статутом, Положенням про Наглядову раду Підприємства та цивільно-правовим договором, укладеним з Підприємством.</w:t>
            </w:r>
          </w:p>
          <w:p w14:paraId="4BBED033" w14:textId="67D900EA" w:rsidR="0080627A" w:rsidRPr="00A765B5" w:rsidRDefault="0080627A" w:rsidP="0080627A">
            <w:pPr>
              <w:tabs>
                <w:tab w:val="left" w:pos="193"/>
              </w:tabs>
              <w:ind w:left="193" w:right="147" w:firstLine="374"/>
              <w:contextualSpacing/>
              <w:jc w:val="both"/>
              <w:rPr>
                <w:rFonts w:ascii="Times New Roman" w:eastAsia="Times New Roman" w:hAnsi="Times New Roman" w:cs="Times New Roman"/>
                <w:sz w:val="28"/>
                <w:szCs w:val="28"/>
                <w:lang w:val="ru-RU"/>
              </w:rPr>
            </w:pPr>
            <w:r w:rsidRPr="00A765B5">
              <w:rPr>
                <w:rFonts w:ascii="Times New Roman" w:eastAsia="Times New Roman" w:hAnsi="Times New Roman" w:cs="Times New Roman"/>
                <w:sz w:val="28"/>
                <w:szCs w:val="28"/>
                <w:lang w:val="ru-RU"/>
              </w:rPr>
              <w:t>7.8. Члени Наглядової ради при здійсне</w:t>
            </w:r>
            <w:r w:rsidR="00A765B5">
              <w:rPr>
                <w:rFonts w:ascii="Times New Roman" w:eastAsia="Times New Roman" w:hAnsi="Times New Roman" w:cs="Times New Roman"/>
                <w:sz w:val="28"/>
                <w:szCs w:val="28"/>
                <w:lang w:val="uk-UA"/>
              </w:rPr>
              <w:t>н</w:t>
            </w:r>
            <w:r w:rsidRPr="00A765B5">
              <w:rPr>
                <w:rFonts w:ascii="Times New Roman" w:eastAsia="Times New Roman" w:hAnsi="Times New Roman" w:cs="Times New Roman"/>
                <w:sz w:val="28"/>
                <w:szCs w:val="28"/>
                <w:lang w:val="ru-RU"/>
              </w:rPr>
              <w:t>ні своїх повноважень не мають права втручатис</w:t>
            </w:r>
            <w:r w:rsidR="00A765B5">
              <w:rPr>
                <w:rFonts w:ascii="Times New Roman" w:eastAsia="Times New Roman" w:hAnsi="Times New Roman" w:cs="Times New Roman"/>
                <w:sz w:val="28"/>
                <w:szCs w:val="28"/>
                <w:lang w:val="ru-RU"/>
              </w:rPr>
              <w:t>я</w:t>
            </w:r>
            <w:r w:rsidRPr="00A765B5">
              <w:rPr>
                <w:rFonts w:ascii="Times New Roman" w:eastAsia="Times New Roman" w:hAnsi="Times New Roman" w:cs="Times New Roman"/>
                <w:sz w:val="28"/>
                <w:szCs w:val="28"/>
                <w:lang w:val="ru-RU"/>
              </w:rPr>
              <w:t xml:space="preserve"> в оперативно-господарську діяльність директора Підприємства. </w:t>
            </w:r>
          </w:p>
          <w:p w14:paraId="72461CAD" w14:textId="0B04EF0C"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sz w:val="28"/>
                <w:szCs w:val="28"/>
                <w:u w:color="000000"/>
                <w:bdr w:val="nil"/>
                <w:lang w:val="ru-RU" w:eastAsia="uk-UA"/>
              </w:rPr>
            </w:pPr>
            <w:r w:rsidRPr="00A765B5">
              <w:rPr>
                <w:rFonts w:ascii="Times New Roman" w:eastAsia="Times New Roman" w:hAnsi="Times New Roman" w:cs="Times New Roman"/>
                <w:sz w:val="28"/>
                <w:szCs w:val="28"/>
                <w:u w:color="000000"/>
                <w:bdr w:val="nil"/>
                <w:lang w:val="ru-RU" w:eastAsia="uk-UA"/>
              </w:rPr>
              <w:t>7.9. Член Наглядової ради працює на умовах укладеного з Підприємством цивільно-правового договору</w:t>
            </w:r>
            <w:r w:rsidR="00A765B5">
              <w:rPr>
                <w:rFonts w:ascii="Times New Roman" w:eastAsia="Times New Roman" w:hAnsi="Times New Roman" w:cs="Times New Roman"/>
                <w:sz w:val="28"/>
                <w:szCs w:val="28"/>
                <w:u w:color="000000"/>
                <w:bdr w:val="nil"/>
                <w:lang w:val="ru-RU" w:eastAsia="uk-UA"/>
              </w:rPr>
              <w:t>,</w:t>
            </w:r>
            <w:r w:rsidRPr="00A765B5">
              <w:rPr>
                <w:rFonts w:ascii="Times New Roman" w:eastAsia="Times New Roman" w:hAnsi="Times New Roman" w:cs="Times New Roman"/>
                <w:sz w:val="28"/>
                <w:szCs w:val="28"/>
                <w:u w:color="000000"/>
                <w:bdr w:val="nil"/>
                <w:lang w:val="ru-RU" w:eastAsia="uk-UA"/>
              </w:rPr>
              <w:t xml:space="preserve"> в якому визначаються функції, повноваження, права та </w:t>
            </w:r>
            <w:proofErr w:type="gramStart"/>
            <w:r w:rsidRPr="00A765B5">
              <w:rPr>
                <w:rFonts w:ascii="Times New Roman" w:eastAsia="Times New Roman" w:hAnsi="Times New Roman" w:cs="Times New Roman"/>
                <w:sz w:val="28"/>
                <w:szCs w:val="28"/>
                <w:u w:color="000000"/>
                <w:bdr w:val="nil"/>
                <w:lang w:val="ru-RU" w:eastAsia="uk-UA"/>
              </w:rPr>
              <w:t>обов’язки,  відповідальність</w:t>
            </w:r>
            <w:proofErr w:type="gramEnd"/>
            <w:r w:rsidRPr="00A765B5">
              <w:rPr>
                <w:rFonts w:ascii="Times New Roman" w:eastAsia="Times New Roman" w:hAnsi="Times New Roman" w:cs="Times New Roman"/>
                <w:sz w:val="28"/>
                <w:szCs w:val="28"/>
                <w:u w:color="000000"/>
                <w:bdr w:val="nil"/>
                <w:lang w:val="ru-RU" w:eastAsia="uk-UA"/>
              </w:rPr>
              <w:t xml:space="preserve"> члена Наглядової ради, винагорода (для незалежного члена Наглядової ради) та інші умови. Дія такого договору припиняється одночасно з </w:t>
            </w:r>
            <w:r w:rsidRPr="00A765B5">
              <w:rPr>
                <w:rFonts w:ascii="Times New Roman" w:eastAsia="Times New Roman" w:hAnsi="Times New Roman" w:cs="Times New Roman"/>
                <w:color w:val="000000"/>
                <w:sz w:val="28"/>
                <w:szCs w:val="28"/>
                <w:u w:color="000000"/>
                <w:bdr w:val="nil"/>
                <w:lang w:val="ru-RU" w:eastAsia="uk-UA"/>
              </w:rPr>
              <w:t>припиненням повноважень члена Наглядової ради</w:t>
            </w:r>
            <w:r w:rsidRPr="00A765B5">
              <w:rPr>
                <w:rFonts w:ascii="Times New Roman" w:eastAsia="Times New Roman" w:hAnsi="Times New Roman" w:cs="Times New Roman"/>
                <w:sz w:val="28"/>
                <w:szCs w:val="28"/>
                <w:u w:color="000000"/>
                <w:bdr w:val="nil"/>
                <w:lang w:val="ru-RU" w:eastAsia="uk-UA"/>
              </w:rPr>
              <w:t xml:space="preserve">. </w:t>
            </w:r>
          </w:p>
          <w:p w14:paraId="06C7051F"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sz w:val="28"/>
                <w:szCs w:val="28"/>
                <w:u w:color="000000"/>
                <w:bdr w:val="nil"/>
                <w:lang w:val="ru-RU" w:eastAsia="uk-UA"/>
              </w:rPr>
            </w:pPr>
            <w:r w:rsidRPr="00A765B5">
              <w:rPr>
                <w:rFonts w:ascii="Times New Roman" w:eastAsia="Times New Roman" w:hAnsi="Times New Roman" w:cs="Times New Roman"/>
                <w:sz w:val="28"/>
                <w:szCs w:val="28"/>
                <w:u w:color="000000"/>
                <w:bdr w:val="nil"/>
                <w:lang w:val="ru-RU" w:eastAsia="uk-UA"/>
              </w:rPr>
              <w:lastRenderedPageBreak/>
              <w:t>7.10. Цивільно-правовий договір із членом Наглядової ради від імені Підприємства підписує директор Підприємства.</w:t>
            </w:r>
          </w:p>
          <w:p w14:paraId="1C1C3BDF"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7.11. Суб</w:t>
            </w:r>
            <w:r w:rsidRPr="0080627A">
              <w:rPr>
                <w:rFonts w:ascii="Times New Roman" w:eastAsia="Times New Roman" w:hAnsi="Times New Roman" w:cs="Times New Roman"/>
                <w:color w:val="000000"/>
                <w:sz w:val="28"/>
                <w:szCs w:val="28"/>
                <w:u w:color="000000"/>
                <w:bdr w:val="nil"/>
                <w:lang w:val="ru-RU" w:eastAsia="uk-UA"/>
              </w:rPr>
              <w:t>’</w:t>
            </w:r>
            <w:r w:rsidRPr="00A765B5">
              <w:rPr>
                <w:rFonts w:ascii="Times New Roman" w:eastAsia="Times New Roman" w:hAnsi="Times New Roman" w:cs="Times New Roman"/>
                <w:color w:val="000000"/>
                <w:sz w:val="28"/>
                <w:szCs w:val="28"/>
                <w:u w:color="000000"/>
                <w:bdr w:val="nil"/>
                <w:lang w:val="ru-RU" w:eastAsia="uk-UA"/>
              </w:rPr>
              <w:t>єкт управління наділений правом прийняття рішення про дострокове припинення повноважень членів (члена) Наглядової ради у разі неефективної роботи, систематичного невиконання членами (членом) Наглядової ради обов’язків, покладених законодавством, цим Статутом, Положенням про Наглядову раду Підприємства та укладеним з Підприємством цивільно-правовим договором.</w:t>
            </w:r>
          </w:p>
          <w:p w14:paraId="0231AA0A" w14:textId="7DB918D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FF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7.12. Повноваження членів Наглядової ради припиняються суб’єктом управління, якщо Наглядовою радою не приймаються рішення, винесені на її розгляд з питань, що відносяться до виключної компетенції Наглядової ради, передбачених пунктами 7.15.1</w:t>
            </w:r>
            <w:proofErr w:type="gramStart"/>
            <w:r w:rsidRPr="00A765B5">
              <w:rPr>
                <w:rFonts w:ascii="Times New Roman" w:eastAsia="Times New Roman" w:hAnsi="Times New Roman" w:cs="Times New Roman"/>
                <w:color w:val="000000"/>
                <w:sz w:val="28"/>
                <w:szCs w:val="28"/>
                <w:u w:color="000000"/>
                <w:bdr w:val="nil"/>
                <w:lang w:val="ru-RU" w:eastAsia="uk-UA"/>
              </w:rPr>
              <w:t>,</w:t>
            </w:r>
            <w:r w:rsidRPr="00A765B5">
              <w:rPr>
                <w:rFonts w:ascii="Times New Roman" w:eastAsia="Times New Roman" w:hAnsi="Times New Roman" w:cs="Times New Roman"/>
                <w:color w:val="FF0000"/>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7.15.3</w:t>
            </w:r>
            <w:proofErr w:type="gramEnd"/>
            <w:r w:rsidRPr="00A765B5">
              <w:rPr>
                <w:rFonts w:ascii="Times New Roman" w:eastAsia="Times New Roman" w:hAnsi="Times New Roman" w:cs="Times New Roman"/>
                <w:color w:val="000000"/>
                <w:sz w:val="28"/>
                <w:szCs w:val="28"/>
                <w:u w:color="000000"/>
                <w:bdr w:val="nil"/>
                <w:lang w:val="ru-RU" w:eastAsia="uk-UA"/>
              </w:rPr>
              <w:t>, 7.15.6, 7.15.8, 7.15.10, 7.15.11 цього Статуту</w:t>
            </w:r>
            <w:r w:rsidR="00E223EB">
              <w:rPr>
                <w:rFonts w:ascii="Times New Roman" w:eastAsia="Times New Roman" w:hAnsi="Times New Roman" w:cs="Times New Roman"/>
                <w:color w:val="000000"/>
                <w:sz w:val="28"/>
                <w:szCs w:val="28"/>
                <w:u w:color="000000"/>
                <w:bdr w:val="nil"/>
                <w:lang w:val="ru-RU" w:eastAsia="uk-UA"/>
              </w:rPr>
              <w:t>,</w:t>
            </w:r>
            <w:r w:rsidRPr="00A765B5">
              <w:rPr>
                <w:rFonts w:ascii="Times New Roman" w:eastAsia="Times New Roman" w:hAnsi="Times New Roman" w:cs="Times New Roman"/>
                <w:color w:val="000000"/>
                <w:sz w:val="28"/>
                <w:szCs w:val="28"/>
                <w:u w:color="000000"/>
                <w:bdr w:val="nil"/>
                <w:lang w:val="ru-RU" w:eastAsia="uk-UA"/>
              </w:rPr>
              <w:t xml:space="preserve"> у строки, що перевищують строки, визначені пунктом 7.37 цього Статуту. </w:t>
            </w:r>
          </w:p>
          <w:p w14:paraId="4654F4CF"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FF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У разі такого припинення повноважень членів Наглядової ради вирішення питань, що входять до виключної компетенції Наглядової ради, на період до призначення суб’єктом управління нового складу Наглядової ради, покладається на директора Підприємства, окрім повноважень, визначених пунктом 7.15.4 цього Статуту. </w:t>
            </w:r>
          </w:p>
          <w:p w14:paraId="4440855D"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7.13. Член Наглядової ради зобов’язаний невідкладно подати Підприємству письмову заяву про припинення своїх повноважень у разі виявлення своєї невідповідності вимогам, установленим законодавством, цим Статутом та Положенням про Наглядову раду Підприємства.</w:t>
            </w:r>
          </w:p>
          <w:p w14:paraId="7A491B4C"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Визначення нового члена Наглядової ради у разі дострокового припинення повноважень діючого члена </w:t>
            </w:r>
            <w:r w:rsidRPr="00A765B5">
              <w:rPr>
                <w:rFonts w:ascii="Times New Roman" w:eastAsia="Times New Roman" w:hAnsi="Times New Roman" w:cs="Times New Roman"/>
                <w:color w:val="000000"/>
                <w:sz w:val="28"/>
                <w:szCs w:val="28"/>
                <w:u w:color="000000"/>
                <w:bdr w:val="nil"/>
                <w:lang w:val="ru-RU" w:eastAsia="uk-UA"/>
              </w:rPr>
              <w:lastRenderedPageBreak/>
              <w:t xml:space="preserve">Наглядової ради здійснюється відповідно до затвердженого рішенням Київської міської </w:t>
            </w:r>
            <w:proofErr w:type="gramStart"/>
            <w:r w:rsidRPr="00A765B5">
              <w:rPr>
                <w:rFonts w:ascii="Times New Roman" w:eastAsia="Times New Roman" w:hAnsi="Times New Roman" w:cs="Times New Roman"/>
                <w:color w:val="000000"/>
                <w:sz w:val="28"/>
                <w:szCs w:val="28"/>
                <w:u w:color="000000"/>
                <w:bdr w:val="nil"/>
                <w:lang w:val="ru-RU" w:eastAsia="uk-UA"/>
              </w:rPr>
              <w:t>ради порядку</w:t>
            </w:r>
            <w:proofErr w:type="gramEnd"/>
            <w:r w:rsidRPr="00A765B5">
              <w:rPr>
                <w:rFonts w:ascii="Times New Roman" w:eastAsia="Times New Roman" w:hAnsi="Times New Roman" w:cs="Times New Roman"/>
                <w:color w:val="000000"/>
                <w:sz w:val="28"/>
                <w:szCs w:val="28"/>
                <w:u w:color="000000"/>
                <w:bdr w:val="nil"/>
                <w:lang w:val="ru-RU" w:eastAsia="uk-UA"/>
              </w:rPr>
              <w:t>.</w:t>
            </w:r>
          </w:p>
          <w:p w14:paraId="61A91CA2" w14:textId="77777777" w:rsidR="0080627A" w:rsidRPr="00A765B5" w:rsidRDefault="0080627A" w:rsidP="0080627A">
            <w:pPr>
              <w:pBdr>
                <w:top w:val="nil"/>
                <w:left w:val="nil"/>
                <w:bottom w:val="nil"/>
                <w:right w:val="nil"/>
                <w:between w:val="nil"/>
                <w:bar w:val="nil"/>
              </w:pBdr>
              <w:tabs>
                <w:tab w:val="left" w:pos="193"/>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7.14. Член Наглядової ради несе відповідальність за збитки, завдані Підприємству діями, рішеннями, бездіяльністю члена Наглядової ради, порушенням збереження, розголошенням третім особам інформації з обмеженим доступом, в тому числі конфіденційної інформації та комерційної таємниці Підприємства.</w:t>
            </w:r>
          </w:p>
          <w:p w14:paraId="2FBC4D97" w14:textId="77777777" w:rsidR="0080627A" w:rsidRPr="00A765B5" w:rsidRDefault="0080627A" w:rsidP="0080627A">
            <w:pPr>
              <w:tabs>
                <w:tab w:val="left" w:pos="193"/>
                <w:tab w:val="left" w:pos="426"/>
                <w:tab w:val="left" w:pos="600"/>
              </w:tabs>
              <w:suppressAutoHyphens/>
              <w:spacing w:line="276" w:lineRule="auto"/>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sz w:val="28"/>
                <w:szCs w:val="28"/>
                <w:lang w:val="ru-RU" w:eastAsia="zh-CN"/>
              </w:rPr>
              <w:t xml:space="preserve">7.15. </w:t>
            </w:r>
            <w:r w:rsidRPr="00A765B5">
              <w:rPr>
                <w:rFonts w:ascii="Times New Roman" w:eastAsia="Times New Roman" w:hAnsi="Times New Roman" w:cs="Times New Roman"/>
                <w:color w:val="000000"/>
                <w:sz w:val="28"/>
                <w:szCs w:val="28"/>
                <w:u w:color="000000"/>
                <w:bdr w:val="nil"/>
                <w:lang w:val="ru-RU" w:eastAsia="uk-UA"/>
              </w:rPr>
              <w:t>До виключної компетенції Наглядової ради</w:t>
            </w:r>
            <w:r w:rsidRPr="00A765B5">
              <w:rPr>
                <w:rFonts w:ascii="Times New Roman" w:eastAsia="Times New Roman" w:hAnsi="Times New Roman" w:cs="Times New Roman"/>
                <w:color w:val="000000"/>
                <w:spacing w:val="-27"/>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належить:</w:t>
            </w:r>
          </w:p>
          <w:p w14:paraId="65F9726B"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3" w:name="bookmark"/>
            <w:bookmarkEnd w:id="3"/>
            <w:r w:rsidRPr="00A765B5">
              <w:rPr>
                <w:rFonts w:ascii="Times New Roman" w:eastAsia="Arial Unicode MS" w:hAnsi="Times New Roman" w:cs="Times New Roman"/>
                <w:color w:val="000000"/>
                <w:sz w:val="28"/>
                <w:szCs w:val="28"/>
                <w:u w:color="000000"/>
                <w:bdr w:val="nil"/>
                <w:lang w:val="ru-RU" w:eastAsia="uk-UA"/>
              </w:rPr>
              <w:t>7.15.1. Погодження річного фінансового плану, стратегічних планів діяльності Підприємства та інвестиційних планів (програм) Підприємства.</w:t>
            </w:r>
            <w:bookmarkStart w:id="4" w:name="bookmark2"/>
            <w:bookmarkEnd w:id="4"/>
          </w:p>
          <w:p w14:paraId="2DA76789" w14:textId="77777777" w:rsidR="0080627A" w:rsidRPr="00A765B5" w:rsidRDefault="0080627A" w:rsidP="0080627A">
            <w:pPr>
              <w:pBdr>
                <w:top w:val="nil"/>
                <w:left w:val="nil"/>
                <w:bottom w:val="nil"/>
                <w:right w:val="nil"/>
                <w:between w:val="nil"/>
                <w:bar w:val="nil"/>
              </w:pBdr>
              <w:tabs>
                <w:tab w:val="left" w:pos="193"/>
                <w:tab w:val="left" w:pos="426"/>
                <w:tab w:val="left" w:pos="1134"/>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7.15.2. Затвердження показників ефективності діяльності Підприємства.</w:t>
            </w:r>
          </w:p>
          <w:p w14:paraId="0A3BC57E" w14:textId="77777777" w:rsidR="0080627A" w:rsidRPr="00A765B5" w:rsidRDefault="0080627A" w:rsidP="0080627A">
            <w:pPr>
              <w:pBdr>
                <w:top w:val="nil"/>
                <w:left w:val="nil"/>
                <w:bottom w:val="nil"/>
                <w:right w:val="nil"/>
                <w:between w:val="nil"/>
                <w:bar w:val="nil"/>
              </w:pBdr>
              <w:tabs>
                <w:tab w:val="left" w:pos="193"/>
                <w:tab w:val="left" w:pos="426"/>
                <w:tab w:val="left" w:pos="85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5" w:name="bookmark3"/>
            <w:bookmarkEnd w:id="5"/>
            <w:r w:rsidRPr="00A765B5">
              <w:rPr>
                <w:rFonts w:ascii="Times New Roman" w:eastAsia="Arial Unicode MS" w:hAnsi="Times New Roman" w:cs="Times New Roman"/>
                <w:color w:val="000000"/>
                <w:sz w:val="28"/>
                <w:szCs w:val="28"/>
                <w:u w:color="000000"/>
                <w:bdr w:val="nil"/>
                <w:lang w:val="ru-RU" w:eastAsia="uk-UA"/>
              </w:rPr>
              <w:t>7.15.3. Погодження організаційної структури Підприємства, внесення пропозицій щодо змін до цього Статуту</w:t>
            </w:r>
            <w:r w:rsidRPr="00A765B5">
              <w:rPr>
                <w:rFonts w:ascii="Times New Roman" w:eastAsia="Arial Unicode MS" w:hAnsi="Times New Roman" w:cs="Arial Unicode MS"/>
                <w:color w:val="000000"/>
                <w:sz w:val="28"/>
                <w:szCs w:val="28"/>
                <w:u w:color="000000"/>
                <w:bdr w:val="nil"/>
                <w:lang w:val="ru-RU" w:eastAsia="uk-UA"/>
              </w:rPr>
              <w:t>,</w:t>
            </w:r>
            <w:r w:rsidRPr="00A765B5">
              <w:rPr>
                <w:rFonts w:ascii="Times New Roman" w:eastAsia="Arial Unicode MS" w:hAnsi="Times New Roman" w:cs="Times New Roman"/>
                <w:color w:val="000000"/>
                <w:sz w:val="28"/>
                <w:szCs w:val="28"/>
                <w:u w:color="000000"/>
                <w:bdr w:val="nil"/>
                <w:lang w:val="ru-RU" w:eastAsia="uk-UA"/>
              </w:rPr>
              <w:t xml:space="preserve"> Положення про Наглядову раду Підприємства, якими регулюються питання, пов'язані з діяльністю Підприємства.</w:t>
            </w:r>
          </w:p>
          <w:p w14:paraId="32143AA1"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6" w:name="bookmark4"/>
            <w:bookmarkEnd w:id="6"/>
            <w:r w:rsidRPr="00A765B5">
              <w:rPr>
                <w:rFonts w:ascii="Times New Roman" w:eastAsia="Arial Unicode MS" w:hAnsi="Times New Roman" w:cs="Times New Roman"/>
                <w:color w:val="000000"/>
                <w:sz w:val="28"/>
                <w:szCs w:val="28"/>
                <w:u w:color="000000"/>
                <w:bdr w:val="nil"/>
                <w:lang w:val="ru-RU" w:eastAsia="uk-UA"/>
              </w:rPr>
              <w:t xml:space="preserve">7.15.4. Надання рекомендацій щодо призначення </w:t>
            </w:r>
            <w:proofErr w:type="gramStart"/>
            <w:r w:rsidRPr="00A765B5">
              <w:rPr>
                <w:rFonts w:ascii="Times New Roman" w:eastAsia="Arial Unicode MS" w:hAnsi="Times New Roman" w:cs="Times New Roman"/>
                <w:color w:val="000000"/>
                <w:sz w:val="28"/>
                <w:szCs w:val="28"/>
                <w:u w:color="000000"/>
                <w:bdr w:val="nil"/>
                <w:lang w:val="ru-RU" w:eastAsia="uk-UA"/>
              </w:rPr>
              <w:t>на посаду</w:t>
            </w:r>
            <w:proofErr w:type="gramEnd"/>
            <w:r w:rsidRPr="00A765B5">
              <w:rPr>
                <w:rFonts w:ascii="Times New Roman" w:eastAsia="Arial Unicode MS" w:hAnsi="Times New Roman" w:cs="Times New Roman"/>
                <w:color w:val="000000"/>
                <w:sz w:val="28"/>
                <w:szCs w:val="28"/>
                <w:u w:color="000000"/>
                <w:bdr w:val="nil"/>
                <w:lang w:val="ru-RU" w:eastAsia="uk-UA"/>
              </w:rPr>
              <w:t xml:space="preserve"> та звільнення з посади директора Підприємства, умов контракту з ним, матеріальної винагороди за ефективне управління майном територіальної громади міста Києва.</w:t>
            </w:r>
          </w:p>
          <w:p w14:paraId="4D1A13BF"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7" w:name="bookmark5"/>
            <w:bookmarkEnd w:id="7"/>
            <w:r w:rsidRPr="00A765B5">
              <w:rPr>
                <w:rFonts w:ascii="Times New Roman" w:eastAsia="Arial Unicode MS" w:hAnsi="Times New Roman" w:cs="Times New Roman"/>
                <w:color w:val="000000"/>
                <w:sz w:val="28"/>
                <w:szCs w:val="28"/>
                <w:u w:color="000000"/>
                <w:bdr w:val="nil"/>
                <w:lang w:val="ru-RU" w:eastAsia="uk-UA"/>
              </w:rPr>
              <w:t>7.15.5. Погодження розміщення та викупу Підприємством цінних паперів, крім акцій.</w:t>
            </w:r>
          </w:p>
          <w:p w14:paraId="7C745761" w14:textId="40FAEB70"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7.15.6. Погодження рішень про вчинення значних правочинів, якщо сума або вартість майна, що є предметом такого правочину</w:t>
            </w:r>
            <w:r w:rsidR="00E223EB">
              <w:rPr>
                <w:rFonts w:ascii="Times New Roman" w:eastAsia="Arial Unicode MS" w:hAnsi="Times New Roman" w:cs="Times New Roman"/>
                <w:color w:val="000000"/>
                <w:sz w:val="28"/>
                <w:szCs w:val="28"/>
                <w:u w:color="000000"/>
                <w:bdr w:val="nil"/>
                <w:lang w:val="ru-RU" w:eastAsia="uk-UA"/>
              </w:rPr>
              <w:t>,</w:t>
            </w:r>
            <w:r w:rsidRPr="00A765B5">
              <w:rPr>
                <w:rFonts w:ascii="Times New Roman" w:eastAsia="Arial Unicode MS" w:hAnsi="Times New Roman" w:cs="Times New Roman"/>
                <w:color w:val="000000"/>
                <w:sz w:val="28"/>
                <w:szCs w:val="28"/>
                <w:u w:color="000000"/>
                <w:bdr w:val="nil"/>
                <w:lang w:val="ru-RU" w:eastAsia="uk-UA"/>
              </w:rPr>
              <w:t xml:space="preserve"> становить 15 і більше відсотків вартості активів Підприємства за даними останньої річної фінансової звітності року, що передує вчиненню значного правочину.</w:t>
            </w:r>
          </w:p>
          <w:p w14:paraId="16493201"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8" w:name="bookmark6"/>
            <w:bookmarkStart w:id="9" w:name="bookmark7"/>
            <w:bookmarkEnd w:id="8"/>
            <w:bookmarkEnd w:id="9"/>
            <w:r w:rsidRPr="00A765B5">
              <w:rPr>
                <w:rFonts w:ascii="Times New Roman" w:eastAsia="Arial Unicode MS" w:hAnsi="Times New Roman" w:cs="Times New Roman"/>
                <w:color w:val="000000"/>
                <w:sz w:val="28"/>
                <w:szCs w:val="28"/>
                <w:u w:color="000000"/>
                <w:bdr w:val="nil"/>
                <w:lang w:val="ru-RU" w:eastAsia="uk-UA"/>
              </w:rPr>
              <w:lastRenderedPageBreak/>
              <w:t>7.15.7. Прийняття рішення про надання згоди на вчинення господарського зобов'язання, щодо вчинення якого є заінтересованість, крім господарських зобов'язань, рішення про вчинення яких приймається суб'єктом управління.</w:t>
            </w:r>
          </w:p>
          <w:p w14:paraId="11101D51"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10" w:name="bookmark8"/>
            <w:bookmarkEnd w:id="10"/>
            <w:r w:rsidRPr="00A765B5">
              <w:rPr>
                <w:rFonts w:ascii="Times New Roman" w:eastAsia="Arial Unicode MS" w:hAnsi="Times New Roman" w:cs="Times New Roman"/>
                <w:color w:val="000000"/>
                <w:sz w:val="28"/>
                <w:szCs w:val="28"/>
                <w:u w:color="000000"/>
                <w:bdr w:val="nil"/>
                <w:lang w:val="ru-RU" w:eastAsia="uk-UA"/>
              </w:rPr>
              <w:t>7.15.8. Прийняття рішення про необхідність проведення аудиту Підприємства та/або залучення суб'єкта оціночної діяльності для проведення оцінки господарського зобов'язання на відповідність його умов звичайним ринковим умовам.</w:t>
            </w:r>
          </w:p>
          <w:p w14:paraId="324174CF"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11" w:name="bookmark9"/>
            <w:bookmarkEnd w:id="11"/>
            <w:r w:rsidRPr="00A765B5">
              <w:rPr>
                <w:rFonts w:ascii="Times New Roman" w:eastAsia="Arial Unicode MS" w:hAnsi="Times New Roman" w:cs="Times New Roman"/>
                <w:color w:val="000000"/>
                <w:sz w:val="28"/>
                <w:szCs w:val="28"/>
                <w:u w:color="000000"/>
                <w:bdr w:val="nil"/>
                <w:lang w:val="ru-RU" w:eastAsia="uk-UA"/>
              </w:rPr>
              <w:t>7.15.9. Складення щорічного звіту Наглядової ради за результатами її діяльності та звітування перед Київською міською радою, оцінка роботи членів Наглядової ради та якості корпоративного управління.</w:t>
            </w:r>
          </w:p>
          <w:p w14:paraId="142AEE83"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12" w:name="bookmarka"/>
            <w:bookmarkEnd w:id="12"/>
            <w:r w:rsidRPr="00A765B5">
              <w:rPr>
                <w:rFonts w:ascii="Times New Roman" w:eastAsia="Arial Unicode MS" w:hAnsi="Times New Roman" w:cs="Times New Roman"/>
                <w:color w:val="000000"/>
                <w:sz w:val="28"/>
                <w:szCs w:val="28"/>
                <w:u w:color="000000"/>
                <w:bdr w:val="nil"/>
                <w:lang w:val="ru-RU" w:eastAsia="uk-UA"/>
              </w:rPr>
              <w:t>7.15.10. Утворення підрозділу внутрішнього аудиту, затвердження порядку проведення внутрішнього аудиту та надання Київській міській раді звітів за його результатами</w:t>
            </w:r>
            <w:bookmarkStart w:id="13" w:name="bookmarkb"/>
            <w:bookmarkEnd w:id="13"/>
            <w:r w:rsidRPr="00A765B5">
              <w:rPr>
                <w:rFonts w:ascii="Times New Roman" w:eastAsia="Arial Unicode MS" w:hAnsi="Times New Roman" w:cs="Times New Roman"/>
                <w:color w:val="000000"/>
                <w:sz w:val="28"/>
                <w:szCs w:val="28"/>
                <w:u w:color="000000"/>
                <w:bdr w:val="nil"/>
                <w:lang w:val="ru-RU" w:eastAsia="uk-UA"/>
              </w:rPr>
              <w:t>.</w:t>
            </w:r>
          </w:p>
          <w:p w14:paraId="4E0CCBBD"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7.15.11. Забезпечення запобігання, виявлення та врегулювання конфліктів інтересів директора Підприємства та членів Наглядової ради, а також інформування Київської міської ради про виявлені порушення.</w:t>
            </w:r>
          </w:p>
          <w:p w14:paraId="5BF0FBAF"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14" w:name="bookmarkc"/>
            <w:bookmarkEnd w:id="14"/>
            <w:r w:rsidRPr="00A765B5">
              <w:rPr>
                <w:rFonts w:ascii="Times New Roman" w:eastAsia="Arial Unicode MS" w:hAnsi="Times New Roman" w:cs="Times New Roman"/>
                <w:color w:val="000000"/>
                <w:sz w:val="28"/>
                <w:szCs w:val="28"/>
                <w:u w:color="000000"/>
                <w:bdr w:val="nil"/>
                <w:lang w:val="ru-RU" w:eastAsia="uk-UA"/>
              </w:rPr>
              <w:t>7.15.12. 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восьмої статті 78 та статті 90 Господарського кодексу України, Закону України «Про доступ до публічної інформації», актів законодавства та рішень Київської міської ради.</w:t>
            </w:r>
          </w:p>
          <w:p w14:paraId="46F4433D"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15" w:name="bookmarkd"/>
            <w:bookmarkEnd w:id="15"/>
            <w:r w:rsidRPr="00A765B5">
              <w:rPr>
                <w:rFonts w:ascii="Times New Roman" w:eastAsia="Arial Unicode MS" w:hAnsi="Times New Roman" w:cs="Times New Roman"/>
                <w:color w:val="000000"/>
                <w:sz w:val="28"/>
                <w:szCs w:val="28"/>
                <w:u w:color="000000"/>
                <w:bdr w:val="nil"/>
                <w:lang w:val="ru-RU" w:eastAsia="uk-UA"/>
              </w:rPr>
              <w:t>7.15.13. Формування антикорупційної політики Підприємства та затвердження правил ділової етики.</w:t>
            </w:r>
          </w:p>
          <w:p w14:paraId="23C44CC2"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bookmarkStart w:id="16" w:name="bookmarke"/>
            <w:bookmarkEnd w:id="16"/>
            <w:r w:rsidRPr="00A765B5">
              <w:rPr>
                <w:rFonts w:ascii="Times New Roman" w:eastAsia="Arial Unicode MS" w:hAnsi="Times New Roman" w:cs="Times New Roman"/>
                <w:color w:val="000000"/>
                <w:sz w:val="28"/>
                <w:szCs w:val="28"/>
                <w:u w:color="000000"/>
                <w:bdr w:val="nil"/>
                <w:lang w:val="ru-RU" w:eastAsia="uk-UA"/>
              </w:rPr>
              <w:t>7.15.14. Обрання та припинення повноважень корпоративного секретаря Наглядової ради.</w:t>
            </w:r>
          </w:p>
          <w:p w14:paraId="3CC180E6" w14:textId="2EB4AF3A"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bookmarkStart w:id="17" w:name="bookmarkf"/>
            <w:bookmarkEnd w:id="17"/>
            <w:r w:rsidRPr="00A765B5">
              <w:rPr>
                <w:rFonts w:ascii="Times New Roman" w:eastAsia="Arial Unicode MS" w:hAnsi="Times New Roman" w:cs="Arial Unicode MS"/>
                <w:color w:val="000000"/>
                <w:sz w:val="28"/>
                <w:szCs w:val="28"/>
                <w:u w:color="000000"/>
                <w:bdr w:val="nil"/>
                <w:lang w:val="ru-RU" w:eastAsia="uk-UA"/>
              </w:rPr>
              <w:lastRenderedPageBreak/>
              <w:t>7.16. Питання, що належать до виключної компетенції Наглядової ради, не можуть вирішуватис</w:t>
            </w:r>
            <w:r w:rsidR="00E223EB">
              <w:rPr>
                <w:rFonts w:ascii="Times New Roman" w:eastAsia="Arial Unicode MS" w:hAnsi="Times New Roman" w:cs="Arial Unicode MS"/>
                <w:color w:val="000000"/>
                <w:sz w:val="28"/>
                <w:szCs w:val="28"/>
                <w:u w:color="000000"/>
                <w:bdr w:val="nil"/>
                <w:lang w:val="ru-RU" w:eastAsia="uk-UA"/>
              </w:rPr>
              <w:t>я</w:t>
            </w:r>
            <w:r w:rsidRPr="00A765B5">
              <w:rPr>
                <w:rFonts w:ascii="Times New Roman" w:eastAsia="Arial Unicode MS" w:hAnsi="Times New Roman" w:cs="Arial Unicode MS"/>
                <w:color w:val="000000"/>
                <w:sz w:val="28"/>
                <w:szCs w:val="28"/>
                <w:u w:color="000000"/>
                <w:bdr w:val="nil"/>
                <w:lang w:val="ru-RU" w:eastAsia="uk-UA"/>
              </w:rPr>
              <w:t xml:space="preserve"> іншими органами, крім випадків, прямо передбачених цим Статутом.</w:t>
            </w:r>
          </w:p>
          <w:p w14:paraId="667AC9E6" w14:textId="77777777"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 xml:space="preserve">7.17. </w:t>
            </w:r>
            <w:r w:rsidRPr="00A765B5">
              <w:rPr>
                <w:rFonts w:ascii="Times New Roman" w:eastAsia="Arial Unicode MS" w:hAnsi="Times New Roman" w:cs="Times New Roman"/>
                <w:color w:val="000000"/>
                <w:sz w:val="28"/>
                <w:szCs w:val="28"/>
                <w:u w:color="000000"/>
                <w:bdr w:val="nil"/>
                <w:lang w:val="ru-RU" w:eastAsia="uk-UA"/>
              </w:rPr>
              <w:t>Погодження організаційної структури Підприємства здійснюється Наглядовою радою за поданням директора Підприємства.</w:t>
            </w:r>
          </w:p>
          <w:p w14:paraId="0FA06E4D" w14:textId="20D43F29" w:rsidR="0080627A" w:rsidRPr="00A765B5" w:rsidRDefault="0080627A" w:rsidP="0080627A">
            <w:pPr>
              <w:pBdr>
                <w:top w:val="nil"/>
                <w:left w:val="nil"/>
                <w:bottom w:val="nil"/>
                <w:right w:val="nil"/>
                <w:between w:val="nil"/>
                <w:bar w:val="nil"/>
              </w:pBdr>
              <w:tabs>
                <w:tab w:val="left" w:pos="193"/>
                <w:tab w:val="left" w:pos="426"/>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 xml:space="preserve">Прийняття рішення Наглядовою радою про </w:t>
            </w:r>
            <w:r w:rsidRPr="00A765B5">
              <w:rPr>
                <w:rFonts w:ascii="Times New Roman" w:eastAsia="Arial Unicode MS" w:hAnsi="Times New Roman" w:cs="Times New Roman"/>
                <w:color w:val="000000"/>
                <w:sz w:val="28"/>
                <w:szCs w:val="28"/>
                <w:u w:color="000000"/>
                <w:bdr w:val="nil"/>
                <w:lang w:val="ru-RU" w:eastAsia="uk-UA"/>
              </w:rPr>
              <w:t xml:space="preserve">утворення підрозділу внутрішнього аудиту має передбачати включення до штатного розпису Підприємства такого підрозділу, виходячи із встановлених Колективним договором Підприємства умов оплати праці працівників та у кількості осіб, визначеної на засіданні Наглядової ради за поданням директора Підприємства. </w:t>
            </w:r>
            <w:r w:rsidRPr="00A765B5">
              <w:rPr>
                <w:rFonts w:ascii="Times New Roman" w:eastAsia="Arial Unicode MS" w:hAnsi="Times New Roman" w:cs="Arial Unicode MS"/>
                <w:color w:val="000000"/>
                <w:sz w:val="28"/>
                <w:szCs w:val="28"/>
                <w:u w:color="000000"/>
                <w:bdr w:val="nil"/>
                <w:lang w:val="ru-RU" w:eastAsia="uk-UA"/>
              </w:rPr>
              <w:t xml:space="preserve">Рішення Наглядової ради щодо </w:t>
            </w:r>
            <w:r w:rsidRPr="00A765B5">
              <w:rPr>
                <w:rFonts w:ascii="Times New Roman" w:eastAsia="Arial Unicode MS" w:hAnsi="Times New Roman" w:cs="Times New Roman"/>
                <w:color w:val="000000"/>
                <w:sz w:val="28"/>
                <w:szCs w:val="28"/>
                <w:u w:color="000000"/>
                <w:bdr w:val="nil"/>
                <w:lang w:val="ru-RU" w:eastAsia="uk-UA"/>
              </w:rPr>
              <w:t xml:space="preserve">утворення підрозділу внутрішнього аудиту приймається лише у разі відсутності </w:t>
            </w:r>
            <w:r w:rsidR="00E223EB">
              <w:rPr>
                <w:rFonts w:ascii="Times New Roman" w:eastAsia="Arial Unicode MS" w:hAnsi="Times New Roman" w:cs="Times New Roman"/>
                <w:color w:val="000000"/>
                <w:sz w:val="28"/>
                <w:szCs w:val="28"/>
                <w:u w:color="000000"/>
                <w:bdr w:val="nil"/>
                <w:lang w:val="ru-RU" w:eastAsia="uk-UA"/>
              </w:rPr>
              <w:t>у</w:t>
            </w:r>
            <w:r w:rsidRPr="00A765B5">
              <w:rPr>
                <w:rFonts w:ascii="Times New Roman" w:eastAsia="Arial Unicode MS" w:hAnsi="Times New Roman" w:cs="Times New Roman"/>
                <w:color w:val="000000"/>
                <w:sz w:val="28"/>
                <w:szCs w:val="28"/>
                <w:u w:color="000000"/>
                <w:bdr w:val="nil"/>
                <w:lang w:val="ru-RU" w:eastAsia="uk-UA"/>
              </w:rPr>
              <w:t xml:space="preserve"> штатному розписі Підприємства такого підрозділу.</w:t>
            </w:r>
            <w:r w:rsidRPr="00A765B5">
              <w:rPr>
                <w:rFonts w:ascii="Times New Roman" w:eastAsia="Arial Unicode MS" w:hAnsi="Times New Roman" w:cs="Times New Roman"/>
                <w:color w:val="000000"/>
                <w:sz w:val="28"/>
                <w:szCs w:val="28"/>
                <w:highlight w:val="yellow"/>
                <w:u w:color="000000"/>
                <w:bdr w:val="nil"/>
                <w:lang w:val="ru-RU" w:eastAsia="uk-UA"/>
              </w:rPr>
              <w:t xml:space="preserve"> </w:t>
            </w:r>
          </w:p>
          <w:p w14:paraId="18B4291C"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7.18. Рішення, прийняті Наглядовою радою в межах її компетенції, є обов’язковими</w:t>
            </w:r>
            <w:r w:rsidRPr="00A765B5">
              <w:rPr>
                <w:rFonts w:ascii="Times New Roman" w:eastAsia="Arial Unicode MS" w:hAnsi="Times New Roman" w:cs="Arial Unicode MS"/>
                <w:color w:val="000000"/>
                <w:spacing w:val="30"/>
                <w:sz w:val="28"/>
                <w:szCs w:val="28"/>
                <w:u w:color="000000"/>
                <w:bdr w:val="nil"/>
                <w:lang w:val="ru-RU" w:eastAsia="uk-UA"/>
              </w:rPr>
              <w:t xml:space="preserve"> </w:t>
            </w:r>
            <w:r w:rsidRPr="00A765B5">
              <w:rPr>
                <w:rFonts w:ascii="Times New Roman" w:eastAsia="Arial Unicode MS" w:hAnsi="Times New Roman" w:cs="Arial Unicode MS"/>
                <w:color w:val="000000"/>
                <w:sz w:val="28"/>
                <w:szCs w:val="28"/>
                <w:u w:color="000000"/>
                <w:bdr w:val="nil"/>
                <w:lang w:val="ru-RU" w:eastAsia="uk-UA"/>
              </w:rPr>
              <w:t>для</w:t>
            </w:r>
            <w:r w:rsidRPr="00A765B5">
              <w:rPr>
                <w:rFonts w:ascii="Times New Roman" w:eastAsia="Arial Unicode MS" w:hAnsi="Times New Roman" w:cs="Arial Unicode MS"/>
                <w:color w:val="000000"/>
                <w:spacing w:val="30"/>
                <w:sz w:val="28"/>
                <w:szCs w:val="28"/>
                <w:u w:color="000000"/>
                <w:bdr w:val="nil"/>
                <w:lang w:val="ru-RU" w:eastAsia="uk-UA"/>
              </w:rPr>
              <w:t xml:space="preserve"> </w:t>
            </w:r>
            <w:r w:rsidRPr="00A765B5">
              <w:rPr>
                <w:rFonts w:ascii="Times New Roman" w:eastAsia="Arial Unicode MS" w:hAnsi="Times New Roman" w:cs="Arial Unicode MS"/>
                <w:color w:val="000000"/>
                <w:sz w:val="28"/>
                <w:szCs w:val="28"/>
                <w:u w:color="000000"/>
                <w:bdr w:val="nil"/>
                <w:lang w:val="ru-RU" w:eastAsia="uk-UA"/>
              </w:rPr>
              <w:t>виконання членами Наглядової ради, Підприємством з моменту повідомлення про них у встановленому цим Статутом, Положенням про Наглядову раду Підприємства порядку.</w:t>
            </w:r>
          </w:p>
          <w:p w14:paraId="5299E64C"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 xml:space="preserve">Рішення, прийняті Наглядовою радою всупереч визначеної компетенції та з порушенням порядку прийняття, визначеного цим Статутом та Положенням про Наглядову раду Підприємства, не набуває чинності та не підлягає виконанню. </w:t>
            </w:r>
          </w:p>
          <w:p w14:paraId="7524C441" w14:textId="77777777" w:rsidR="0080627A" w:rsidRPr="00A765B5" w:rsidRDefault="0080627A" w:rsidP="0080627A">
            <w:pPr>
              <w:tabs>
                <w:tab w:val="left" w:pos="193"/>
                <w:tab w:val="left" w:pos="851"/>
                <w:tab w:val="left" w:pos="993"/>
                <w:tab w:val="left" w:pos="1276"/>
                <w:tab w:val="left" w:pos="1418"/>
              </w:tabs>
              <w:ind w:left="193" w:right="147" w:firstLine="374"/>
              <w:contextualSpacing/>
              <w:jc w:val="both"/>
              <w:rPr>
                <w:rFonts w:ascii="Times New Roman" w:eastAsia="Times New Roman" w:hAnsi="Times New Roman" w:cs="Times New Roman"/>
                <w:color w:val="000000"/>
                <w:sz w:val="28"/>
                <w:szCs w:val="28"/>
                <w:lang w:val="ru-RU"/>
              </w:rPr>
            </w:pPr>
            <w:r w:rsidRPr="00A765B5">
              <w:rPr>
                <w:rFonts w:ascii="Times New Roman" w:eastAsia="Times New Roman" w:hAnsi="Times New Roman" w:cs="Times New Roman"/>
                <w:color w:val="000000"/>
                <w:sz w:val="28"/>
                <w:szCs w:val="28"/>
                <w:lang w:val="ru-RU"/>
              </w:rPr>
              <w:t>7.19. Наглядова рада щороку оцінює результати своєї діяльності, результати роботи кожного члена Наглядової ради,</w:t>
            </w:r>
            <w:r w:rsidRPr="00A765B5">
              <w:rPr>
                <w:rFonts w:ascii="Times New Roman" w:eastAsia="Times New Roman" w:hAnsi="Times New Roman" w:cs="Times New Roman"/>
                <w:color w:val="000000"/>
                <w:sz w:val="28"/>
                <w:szCs w:val="28"/>
                <w:u w:color="000000"/>
                <w:bdr w:val="nil"/>
                <w:lang w:val="ru-RU" w:eastAsia="uk-UA"/>
              </w:rPr>
              <w:t xml:space="preserve"> загальний стан Підприємства, стан виконання стратегічних планів та вжиті Наглядовою радою заходи, спрямовані на досягнення мети діяльності Підприємства,</w:t>
            </w:r>
            <w:r w:rsidRPr="00A765B5">
              <w:rPr>
                <w:rFonts w:ascii="Times New Roman" w:eastAsia="Times New Roman" w:hAnsi="Times New Roman" w:cs="Times New Roman"/>
                <w:color w:val="000000"/>
                <w:sz w:val="28"/>
                <w:szCs w:val="28"/>
                <w:lang w:val="ru-RU"/>
              </w:rPr>
              <w:t xml:space="preserve"> та подає їх на розгляд Київській міській раді.</w:t>
            </w:r>
          </w:p>
          <w:p w14:paraId="1E89D8DE" w14:textId="77777777" w:rsidR="0080627A" w:rsidRPr="00A765B5" w:rsidRDefault="0080627A" w:rsidP="0080627A">
            <w:pPr>
              <w:tabs>
                <w:tab w:val="left" w:pos="193"/>
                <w:tab w:val="left" w:pos="851"/>
                <w:tab w:val="left" w:pos="993"/>
                <w:tab w:val="left" w:pos="1276"/>
                <w:tab w:val="left" w:pos="1418"/>
              </w:tabs>
              <w:ind w:left="193" w:right="147" w:firstLine="374"/>
              <w:contextualSpacing/>
              <w:jc w:val="both"/>
              <w:rPr>
                <w:rFonts w:ascii="Times New Roman" w:eastAsia="Times New Roman" w:hAnsi="Times New Roman" w:cs="Times New Roman"/>
                <w:sz w:val="28"/>
                <w:szCs w:val="28"/>
                <w:lang w:val="ru-RU"/>
              </w:rPr>
            </w:pPr>
            <w:r w:rsidRPr="00A765B5">
              <w:rPr>
                <w:rFonts w:ascii="Times New Roman" w:eastAsia="Times New Roman" w:hAnsi="Times New Roman" w:cs="Times New Roman"/>
                <w:color w:val="000000"/>
                <w:sz w:val="28"/>
                <w:szCs w:val="28"/>
                <w:lang w:val="ru-RU"/>
              </w:rPr>
              <w:lastRenderedPageBreak/>
              <w:t>7.20</w:t>
            </w:r>
            <w:r w:rsidRPr="00A765B5">
              <w:rPr>
                <w:rFonts w:ascii="Times New Roman" w:eastAsia="Arial Unicode MS" w:hAnsi="Times New Roman" w:cs="Arial Unicode MS"/>
                <w:color w:val="000000"/>
                <w:sz w:val="28"/>
                <w:szCs w:val="28"/>
                <w:u w:color="000000"/>
                <w:bdr w:val="nil"/>
                <w:lang w:val="ru-RU" w:eastAsia="uk-UA"/>
              </w:rPr>
              <w:t>.</w:t>
            </w:r>
            <w:r w:rsidRPr="00A765B5">
              <w:rPr>
                <w:rFonts w:ascii="Times New Roman" w:eastAsia="Times New Roman" w:hAnsi="Times New Roman" w:cs="Times New Roman"/>
                <w:color w:val="000000"/>
                <w:sz w:val="28"/>
                <w:szCs w:val="28"/>
                <w:u w:color="000000"/>
                <w:bdr w:val="nil"/>
                <w:lang w:val="ru-RU" w:eastAsia="uk-UA"/>
              </w:rPr>
              <w:t xml:space="preserve"> </w:t>
            </w:r>
            <w:r w:rsidRPr="00A765B5">
              <w:rPr>
                <w:rFonts w:ascii="Times New Roman" w:eastAsia="Times New Roman" w:hAnsi="Times New Roman" w:cs="Times New Roman"/>
                <w:sz w:val="28"/>
                <w:szCs w:val="28"/>
                <w:lang w:val="ru-RU"/>
              </w:rPr>
              <w:t xml:space="preserve">Посадові особи Підприємства за погодженням з директором Підприємства зобов’язані забезпечити доступ члену Наглядової ради до наявної на Підприємстві інформації, необхідної для вирішення питань виключної компетенції Наглядової ради, винесених на розгляд, яка є предметом вимоги. </w:t>
            </w:r>
          </w:p>
          <w:p w14:paraId="29517BD1"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bookmarkStart w:id="18" w:name="_Hlk176508809"/>
            <w:r w:rsidRPr="00A765B5">
              <w:rPr>
                <w:rFonts w:ascii="Times New Roman" w:eastAsia="Arial Unicode MS" w:hAnsi="Times New Roman" w:cs="Arial Unicode MS"/>
                <w:color w:val="000000"/>
                <w:sz w:val="28"/>
                <w:szCs w:val="28"/>
                <w:u w:color="000000"/>
                <w:bdr w:val="nil"/>
                <w:lang w:val="ru-RU" w:eastAsia="uk-UA"/>
              </w:rPr>
              <w:t>7.21. Фінансовий план Підприємства повинен передбачати фінансування роботи Наглядової ради та її комітетів</w:t>
            </w:r>
            <w:bookmarkEnd w:id="18"/>
            <w:r w:rsidRPr="00A765B5">
              <w:rPr>
                <w:rFonts w:ascii="Times New Roman" w:eastAsia="Arial Unicode MS" w:hAnsi="Times New Roman" w:cs="Arial Unicode MS"/>
                <w:color w:val="000000"/>
                <w:sz w:val="28"/>
                <w:szCs w:val="28"/>
                <w:u w:color="000000"/>
                <w:bdr w:val="nil"/>
                <w:lang w:val="ru-RU" w:eastAsia="uk-UA"/>
              </w:rPr>
              <w:t xml:space="preserve">. </w:t>
            </w:r>
          </w:p>
          <w:p w14:paraId="3607B91F"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 xml:space="preserve">Умови та порядок виплати винагороди членам Наглядової ради Підприємства визначаються законодавством, Положенням про Наглядову раду </w:t>
            </w:r>
            <w:bookmarkStart w:id="19" w:name="_Hlk176508791"/>
            <w:r w:rsidRPr="00A765B5">
              <w:rPr>
                <w:rFonts w:ascii="Times New Roman" w:eastAsia="Arial Unicode MS" w:hAnsi="Times New Roman" w:cs="Arial Unicode MS"/>
                <w:color w:val="000000"/>
                <w:sz w:val="28"/>
                <w:szCs w:val="28"/>
                <w:u w:color="000000"/>
                <w:bdr w:val="nil"/>
                <w:lang w:val="ru-RU" w:eastAsia="uk-UA"/>
              </w:rPr>
              <w:t>Підприємства</w:t>
            </w:r>
            <w:bookmarkEnd w:id="19"/>
            <w:r w:rsidRPr="00A765B5">
              <w:rPr>
                <w:rFonts w:ascii="Times New Roman" w:eastAsia="Arial Unicode MS" w:hAnsi="Times New Roman" w:cs="Arial Unicode MS"/>
                <w:color w:val="000000"/>
                <w:sz w:val="28"/>
                <w:szCs w:val="28"/>
                <w:u w:color="000000"/>
                <w:bdr w:val="nil"/>
                <w:lang w:val="ru-RU" w:eastAsia="uk-UA"/>
              </w:rPr>
              <w:t xml:space="preserve"> та цивільно-правовим договором, що укладається з кожним членом Наглядової ради. </w:t>
            </w:r>
          </w:p>
          <w:p w14:paraId="6155BCF1"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7.22. Крім виплати винагороди, членам Наглядової ради за рахунок Підприємства відшкодовуються документально підтверджені витрати, що безпосередньо пов’язані з їх діяльністю (відрядження, телефонні, поштові, канцелярські, транспортні витрати тощо).</w:t>
            </w:r>
          </w:p>
          <w:p w14:paraId="313E4BDC" w14:textId="77777777" w:rsidR="0080627A" w:rsidRPr="00A765B5" w:rsidRDefault="0080627A" w:rsidP="0080627A">
            <w:pPr>
              <w:tabs>
                <w:tab w:val="left" w:pos="193"/>
                <w:tab w:val="left" w:pos="426"/>
                <w:tab w:val="left" w:pos="741"/>
              </w:tabs>
              <w:suppressAutoHyphens/>
              <w:spacing w:line="276" w:lineRule="auto"/>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sz w:val="28"/>
                <w:szCs w:val="28"/>
                <w:lang w:val="ru-RU"/>
              </w:rPr>
              <w:t xml:space="preserve">7.23. </w:t>
            </w:r>
            <w:r w:rsidRPr="00A765B5">
              <w:rPr>
                <w:rFonts w:ascii="Times New Roman" w:eastAsia="Times New Roman" w:hAnsi="Times New Roman" w:cs="Times New Roman"/>
                <w:color w:val="000000"/>
                <w:sz w:val="28"/>
                <w:szCs w:val="28"/>
                <w:u w:color="000000"/>
                <w:bdr w:val="nil"/>
                <w:lang w:val="ru-RU" w:eastAsia="uk-UA"/>
              </w:rPr>
              <w:t>Організаційною формою роботи Наглядової ради є</w:t>
            </w:r>
            <w:r w:rsidRPr="00A765B5">
              <w:rPr>
                <w:rFonts w:ascii="Times New Roman" w:eastAsia="Times New Roman" w:hAnsi="Times New Roman" w:cs="Times New Roman"/>
                <w:color w:val="000000"/>
                <w:spacing w:val="-10"/>
                <w:sz w:val="28"/>
                <w:szCs w:val="28"/>
                <w:u w:color="000000"/>
                <w:bdr w:val="nil"/>
                <w:lang w:val="ru-RU" w:eastAsia="uk-UA"/>
              </w:rPr>
              <w:t xml:space="preserve"> </w:t>
            </w:r>
            <w:r w:rsidRPr="00A765B5">
              <w:rPr>
                <w:rFonts w:ascii="Times New Roman" w:eastAsia="Times New Roman" w:hAnsi="Times New Roman" w:cs="Times New Roman"/>
                <w:color w:val="000000"/>
                <w:sz w:val="28"/>
                <w:szCs w:val="28"/>
                <w:u w:color="000000"/>
                <w:bdr w:val="nil"/>
                <w:lang w:val="ru-RU" w:eastAsia="uk-UA"/>
              </w:rPr>
              <w:t>засідання (планові та позапланові), які проводяться, як правило, за місцем знаходження Підприємства.</w:t>
            </w:r>
          </w:p>
          <w:p w14:paraId="3DF0F663" w14:textId="77777777" w:rsidR="0080627A" w:rsidRPr="00A765B5" w:rsidRDefault="0080627A" w:rsidP="0080627A">
            <w:pPr>
              <w:pBdr>
                <w:top w:val="nil"/>
                <w:left w:val="nil"/>
                <w:bottom w:val="nil"/>
                <w:right w:val="nil"/>
                <w:between w:val="nil"/>
                <w:bar w:val="nil"/>
              </w:pBdr>
              <w:tabs>
                <w:tab w:val="left" w:pos="193"/>
                <w:tab w:val="left" w:pos="426"/>
                <w:tab w:val="left" w:pos="750"/>
              </w:tabs>
              <w:suppressAutoHyphens/>
              <w:ind w:left="193" w:right="147" w:firstLine="374"/>
              <w:contextualSpacing/>
              <w:jc w:val="both"/>
              <w:rPr>
                <w:rFonts w:ascii="Times New Roman" w:eastAsia="Times New Roman" w:hAnsi="Times New Roman" w:cs="Times New Roman"/>
                <w:color w:val="000000"/>
                <w:sz w:val="28"/>
                <w:szCs w:val="28"/>
                <w:highlight w:val="yellow"/>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7.24. Директор Підприємства має право ініціювати розгляд Наглядовою радою питань, пов’язаних з предметом діяльності Підприємства, та брати участь у засіданні Наглядової ради з правом дорадчого голосу.</w:t>
            </w:r>
          </w:p>
          <w:p w14:paraId="60290808"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7.25. Перше засідання Наглядової ради скликається будь-яким членом Наглядової ради та проводиться протягом 30 календарних днів з моменту обрання щонайменше трьох її членів. Якщо перше засідання Наглядової ради не відбулося у визначений строк, таке засідання може скликати директор Підприємства.</w:t>
            </w:r>
          </w:p>
          <w:p w14:paraId="21261378"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highlight w:val="yellow"/>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 xml:space="preserve">7.26. Будь-який член Наглядової ради (а у випадку, </w:t>
            </w:r>
            <w:r w:rsidRPr="00A765B5">
              <w:rPr>
                <w:rFonts w:ascii="Times New Roman" w:eastAsia="Arial Unicode MS" w:hAnsi="Times New Roman" w:cs="Arial Unicode MS"/>
                <w:color w:val="000000"/>
                <w:sz w:val="28"/>
                <w:szCs w:val="28"/>
                <w:u w:color="000000"/>
                <w:bdr w:val="nil"/>
                <w:lang w:val="ru-RU" w:eastAsia="uk-UA"/>
              </w:rPr>
              <w:lastRenderedPageBreak/>
              <w:t xml:space="preserve">зазначеному в пункті 7.25 цього Статуту – директор Підприємства) надсилає повідомлення про скликання першого засідання Наглядової ради всім членам Наглядової ради відповідно до вимог </w:t>
            </w:r>
            <w:proofErr w:type="gramStart"/>
            <w:r w:rsidRPr="00A765B5">
              <w:rPr>
                <w:rFonts w:ascii="Times New Roman" w:eastAsia="Arial Unicode MS" w:hAnsi="Times New Roman" w:cs="Arial Unicode MS"/>
                <w:color w:val="000000"/>
                <w:sz w:val="28"/>
                <w:szCs w:val="28"/>
                <w:u w:color="000000"/>
                <w:bdr w:val="nil"/>
                <w:lang w:val="ru-RU" w:eastAsia="uk-UA"/>
              </w:rPr>
              <w:t xml:space="preserve">пункту </w:t>
            </w:r>
            <w:r w:rsidRPr="0080627A">
              <w:rPr>
                <w:rFonts w:ascii="Times New Roman" w:eastAsia="Arial Unicode MS" w:hAnsi="Times New Roman" w:cs="Arial Unicode MS"/>
                <w:color w:val="000000"/>
                <w:sz w:val="28"/>
                <w:szCs w:val="28"/>
                <w:u w:color="000000"/>
                <w:bdr w:val="nil"/>
                <w:lang w:eastAsia="uk-UA"/>
              </w:rPr>
              <w:t> </w:t>
            </w:r>
            <w:r w:rsidRPr="00A765B5">
              <w:rPr>
                <w:rFonts w:ascii="Times New Roman" w:eastAsia="Arial Unicode MS" w:hAnsi="Times New Roman" w:cs="Arial Unicode MS"/>
                <w:color w:val="000000"/>
                <w:sz w:val="28"/>
                <w:szCs w:val="28"/>
                <w:u w:color="000000"/>
                <w:bdr w:val="nil"/>
                <w:lang w:val="ru-RU" w:eastAsia="uk-UA"/>
              </w:rPr>
              <w:t>7.32</w:t>
            </w:r>
            <w:proofErr w:type="gramEnd"/>
            <w:r w:rsidRPr="00A765B5">
              <w:rPr>
                <w:rFonts w:ascii="Times New Roman" w:eastAsia="Arial Unicode MS" w:hAnsi="Times New Roman" w:cs="Arial Unicode MS"/>
                <w:color w:val="000000"/>
                <w:sz w:val="28"/>
                <w:szCs w:val="28"/>
                <w:u w:color="000000"/>
                <w:bdr w:val="nil"/>
                <w:lang w:val="ru-RU" w:eastAsia="uk-UA"/>
              </w:rPr>
              <w:t xml:space="preserve"> цього Статуту.</w:t>
            </w:r>
          </w:p>
          <w:p w14:paraId="4CC5A009" w14:textId="24E60270"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 xml:space="preserve">7.27. Порядок денний першого засідання формується на підставі пропозицій членів Наглядової ради, а у випадку, зазначеному в пункті 7.25 цього </w:t>
            </w:r>
            <w:proofErr w:type="gramStart"/>
            <w:r w:rsidRPr="00A765B5">
              <w:rPr>
                <w:rFonts w:ascii="Times New Roman" w:eastAsia="Arial Unicode MS" w:hAnsi="Times New Roman" w:cs="Arial Unicode MS"/>
                <w:color w:val="000000"/>
                <w:sz w:val="28"/>
                <w:szCs w:val="28"/>
                <w:u w:color="000000"/>
                <w:bdr w:val="nil"/>
                <w:lang w:val="ru-RU" w:eastAsia="uk-UA"/>
              </w:rPr>
              <w:t>Статуту  –</w:t>
            </w:r>
            <w:proofErr w:type="gramEnd"/>
            <w:r w:rsidRPr="00A765B5">
              <w:rPr>
                <w:rFonts w:ascii="Times New Roman" w:eastAsia="Arial Unicode MS" w:hAnsi="Times New Roman" w:cs="Arial Unicode MS"/>
                <w:color w:val="000000"/>
                <w:sz w:val="28"/>
                <w:szCs w:val="28"/>
                <w:u w:color="000000"/>
                <w:bdr w:val="nil"/>
                <w:lang w:val="ru-RU" w:eastAsia="uk-UA"/>
              </w:rPr>
              <w:t xml:space="preserve"> директора Підприємства. Порядок денний затверджується </w:t>
            </w:r>
            <w:proofErr w:type="gramStart"/>
            <w:r w:rsidRPr="00A765B5">
              <w:rPr>
                <w:rFonts w:ascii="Times New Roman" w:eastAsia="Arial Unicode MS" w:hAnsi="Times New Roman" w:cs="Arial Unicode MS"/>
                <w:color w:val="000000"/>
                <w:sz w:val="28"/>
                <w:szCs w:val="28"/>
                <w:u w:color="000000"/>
                <w:bdr w:val="nil"/>
                <w:lang w:val="ru-RU" w:eastAsia="uk-UA"/>
              </w:rPr>
              <w:t>на початку</w:t>
            </w:r>
            <w:proofErr w:type="gramEnd"/>
            <w:r w:rsidRPr="00A765B5">
              <w:rPr>
                <w:rFonts w:ascii="Times New Roman" w:eastAsia="Arial Unicode MS" w:hAnsi="Times New Roman" w:cs="Arial Unicode MS"/>
                <w:color w:val="000000"/>
                <w:sz w:val="28"/>
                <w:szCs w:val="28"/>
                <w:u w:color="000000"/>
                <w:bdr w:val="nil"/>
                <w:lang w:val="ru-RU" w:eastAsia="uk-UA"/>
              </w:rPr>
              <w:t xml:space="preserve"> першого засідання простою більшістю голосів членів Наглядової ради, які присутні на засіданні.</w:t>
            </w:r>
          </w:p>
          <w:p w14:paraId="54995102"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sz w:val="28"/>
                <w:szCs w:val="28"/>
                <w:lang w:val="ru-RU" w:eastAsia="zh-CN"/>
              </w:rPr>
            </w:pPr>
            <w:r w:rsidRPr="00A765B5">
              <w:rPr>
                <w:rFonts w:ascii="Times New Roman" w:eastAsia="Times New Roman" w:hAnsi="Times New Roman" w:cs="Times New Roman"/>
                <w:sz w:val="28"/>
                <w:szCs w:val="28"/>
                <w:lang w:val="ru-RU" w:eastAsia="zh-CN"/>
              </w:rPr>
              <w:t>На першому засіданні Наглядова рада обирає голову Наглядової ради, затверджує план проведення засідань Наглядової ради до кінця поточного календарного року, може утворити комітети Наглядової ради, обрати корпоративного секретаря.</w:t>
            </w:r>
          </w:p>
          <w:p w14:paraId="18C5AE78"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7.28. Планові засідання Наглядової ради проводяться у разі потреби, але не рідше ніж один раз на квартал, згідно з планом проведення засідань, затвердженим Наглядовою радою відповідно </w:t>
            </w:r>
            <w:proofErr w:type="gramStart"/>
            <w:r w:rsidRPr="00A765B5">
              <w:rPr>
                <w:rFonts w:ascii="Times New Roman" w:eastAsia="Times New Roman" w:hAnsi="Times New Roman" w:cs="Times New Roman"/>
                <w:color w:val="000000"/>
                <w:sz w:val="28"/>
                <w:szCs w:val="28"/>
                <w:u w:color="000000"/>
                <w:bdr w:val="nil"/>
                <w:lang w:val="ru-RU" w:eastAsia="uk-UA"/>
              </w:rPr>
              <w:t>до пункту</w:t>
            </w:r>
            <w:proofErr w:type="gramEnd"/>
            <w:r w:rsidRPr="00A765B5">
              <w:rPr>
                <w:rFonts w:ascii="Times New Roman" w:eastAsia="Times New Roman" w:hAnsi="Times New Roman" w:cs="Times New Roman"/>
                <w:color w:val="000000"/>
                <w:sz w:val="28"/>
                <w:szCs w:val="28"/>
                <w:u w:color="000000"/>
                <w:bdr w:val="nil"/>
                <w:lang w:val="ru-RU" w:eastAsia="uk-UA"/>
              </w:rPr>
              <w:t xml:space="preserve"> 7.27 цього Статуту – на перший рік роботи Наглядової ради, і на початку календарного року – на кожен наступний рік роботи Наглядової ради. </w:t>
            </w:r>
          </w:p>
          <w:p w14:paraId="72C2E4EB"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За потреби план проведення засідань Наглядової ради може бути змінений.</w:t>
            </w:r>
          </w:p>
          <w:p w14:paraId="39D4F578" w14:textId="2E8D15CC"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7.29. Позапланове засідання Наглядової ради скликається її головою на вимогу будь-якого члена Наглядової ради, суб’єкта управління чи директора Підприємства не пізніше семиденного строку з моменту отримання Наглядовою радою письмової мотивованої вимоги від ініціатора позапланового засідання з переліком питань, копіями документів, проєктами рішень, що будуть розглядатис</w:t>
            </w:r>
            <w:r w:rsidR="00E14B32">
              <w:rPr>
                <w:rFonts w:ascii="Times New Roman" w:eastAsia="Times New Roman" w:hAnsi="Times New Roman" w:cs="Times New Roman"/>
                <w:color w:val="000000"/>
                <w:sz w:val="28"/>
                <w:szCs w:val="28"/>
                <w:u w:color="000000"/>
                <w:bdr w:val="nil"/>
                <w:lang w:val="ru-RU" w:eastAsia="uk-UA"/>
              </w:rPr>
              <w:t>я</w:t>
            </w:r>
            <w:r w:rsidRPr="00A765B5">
              <w:rPr>
                <w:rFonts w:ascii="Times New Roman" w:eastAsia="Times New Roman" w:hAnsi="Times New Roman" w:cs="Times New Roman"/>
                <w:color w:val="000000"/>
                <w:sz w:val="28"/>
                <w:szCs w:val="28"/>
                <w:u w:color="000000"/>
                <w:bdr w:val="nil"/>
                <w:lang w:val="ru-RU" w:eastAsia="uk-UA"/>
              </w:rPr>
              <w:t xml:space="preserve"> Наглядовою радою.</w:t>
            </w:r>
          </w:p>
          <w:p w14:paraId="39D9DE3A" w14:textId="758A0707" w:rsidR="0080627A" w:rsidRPr="00A765B5" w:rsidRDefault="0080627A" w:rsidP="0080627A">
            <w:pPr>
              <w:tabs>
                <w:tab w:val="left" w:pos="193"/>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7.30. Порушення членами Наглядової ради обов’язку </w:t>
            </w:r>
            <w:r w:rsidRPr="00A765B5">
              <w:rPr>
                <w:rFonts w:ascii="Times New Roman" w:eastAsia="Times New Roman" w:hAnsi="Times New Roman" w:cs="Times New Roman"/>
                <w:color w:val="000000"/>
                <w:sz w:val="28"/>
                <w:szCs w:val="28"/>
                <w:u w:color="000000"/>
                <w:bdr w:val="nil"/>
                <w:lang w:val="ru-RU" w:eastAsia="uk-UA"/>
              </w:rPr>
              <w:lastRenderedPageBreak/>
              <w:t>щодо участі в засіданнях Наглядової ради є підставою для припинення його повноважень суб’єктом управління відповідно до вимог Положення про Наглядову раду Підприємства</w:t>
            </w:r>
            <w:r w:rsidRPr="00A765B5">
              <w:rPr>
                <w:rFonts w:ascii="Times New Roman" w:eastAsia="Arial Unicode MS" w:hAnsi="Times New Roman" w:cs="Arial Unicode MS"/>
                <w:color w:val="000000"/>
                <w:sz w:val="28"/>
                <w:szCs w:val="28"/>
                <w:u w:color="000000"/>
                <w:bdr w:val="nil"/>
                <w:lang w:val="ru-RU" w:eastAsia="uk-UA"/>
              </w:rPr>
              <w:t>.</w:t>
            </w:r>
          </w:p>
          <w:p w14:paraId="762F248B"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7.31. Інформація про присутність члена Наглядової ради на її засіданнях фіксується корпоративним секретарем та зазначається у протоколі засідання Наглядової ради.</w:t>
            </w:r>
          </w:p>
          <w:p w14:paraId="0999E1A9"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Така інформація за результатами року розкривається у річному звіті Наглядової ради.</w:t>
            </w:r>
          </w:p>
          <w:p w14:paraId="6F72B8EE"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7.32. Голова Наглядової ради або корпоративний секретар за дорученням голови Наглядової ради організовує скликання засідань Наглядової ради та надсилає кожному члену Наглядової ради повідомлення про скликання планових або позапланових засідань Наглядової ради не пізніше ніж за три робочі дні до дати проведення засідання. </w:t>
            </w:r>
          </w:p>
          <w:p w14:paraId="1F2D6691" w14:textId="4B3C822A"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Повідомлення надсилається на поштову та електронну адресу, надану членом Наглядової ради</w:t>
            </w:r>
            <w:r w:rsidR="00E14B32">
              <w:rPr>
                <w:rFonts w:ascii="Times New Roman" w:eastAsia="Times New Roman" w:hAnsi="Times New Roman" w:cs="Times New Roman"/>
                <w:color w:val="000000"/>
                <w:sz w:val="28"/>
                <w:szCs w:val="28"/>
                <w:u w:color="000000"/>
                <w:bdr w:val="nil"/>
                <w:lang w:val="ru-RU" w:eastAsia="uk-UA"/>
              </w:rPr>
              <w:t>,</w:t>
            </w:r>
            <w:r w:rsidRPr="00A765B5">
              <w:rPr>
                <w:rFonts w:ascii="Times New Roman" w:eastAsia="Times New Roman" w:hAnsi="Times New Roman" w:cs="Times New Roman"/>
                <w:color w:val="000000"/>
                <w:sz w:val="28"/>
                <w:szCs w:val="28"/>
                <w:u w:color="000000"/>
                <w:bdr w:val="nil"/>
                <w:lang w:val="ru-RU" w:eastAsia="uk-UA"/>
              </w:rPr>
              <w:t xml:space="preserve"> і повинне містити інформацію про дату, час, місце, форму проведення засідання, порядок денний та проєкти рішень щодо порядку денного. </w:t>
            </w:r>
            <w:proofErr w:type="gramStart"/>
            <w:r w:rsidRPr="00A765B5">
              <w:rPr>
                <w:rFonts w:ascii="Times New Roman" w:eastAsia="Times New Roman" w:hAnsi="Times New Roman" w:cs="Times New Roman"/>
                <w:color w:val="000000"/>
                <w:sz w:val="28"/>
                <w:szCs w:val="28"/>
                <w:u w:color="000000"/>
                <w:bdr w:val="nil"/>
                <w:lang w:val="ru-RU" w:eastAsia="uk-UA"/>
              </w:rPr>
              <w:t>До порядку</w:t>
            </w:r>
            <w:proofErr w:type="gramEnd"/>
            <w:r w:rsidRPr="00A765B5">
              <w:rPr>
                <w:rFonts w:ascii="Times New Roman" w:eastAsia="Times New Roman" w:hAnsi="Times New Roman" w:cs="Times New Roman"/>
                <w:color w:val="000000"/>
                <w:sz w:val="28"/>
                <w:szCs w:val="28"/>
                <w:u w:color="000000"/>
                <w:bdr w:val="nil"/>
                <w:lang w:val="ru-RU" w:eastAsia="uk-UA"/>
              </w:rPr>
              <w:t xml:space="preserve"> денного також можуть бути додані матеріали, необхідні членам Наглядової ради для підготовки до засідання.</w:t>
            </w:r>
          </w:p>
          <w:p w14:paraId="2BC495EE" w14:textId="107BA830"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7.33. Наглядова рада може проводити свої засідання без дотримання процедури, визначеної пунктами 7.31 – 7.32 цього Статуту</w:t>
            </w:r>
            <w:r w:rsidR="00E14B32">
              <w:rPr>
                <w:rFonts w:ascii="Times New Roman" w:eastAsia="Times New Roman" w:hAnsi="Times New Roman" w:cs="Times New Roman"/>
                <w:color w:val="000000"/>
                <w:sz w:val="28"/>
                <w:szCs w:val="28"/>
                <w:u w:color="000000"/>
                <w:bdr w:val="nil"/>
                <w:lang w:val="ru-RU" w:eastAsia="uk-UA"/>
              </w:rPr>
              <w:t>,</w:t>
            </w:r>
            <w:r w:rsidRPr="00A765B5">
              <w:rPr>
                <w:rFonts w:ascii="Times New Roman" w:eastAsia="Times New Roman" w:hAnsi="Times New Roman" w:cs="Times New Roman"/>
                <w:color w:val="000000"/>
                <w:sz w:val="28"/>
                <w:szCs w:val="28"/>
                <w:u w:color="000000"/>
                <w:bdr w:val="nil"/>
                <w:lang w:val="ru-RU" w:eastAsia="uk-UA"/>
              </w:rPr>
              <w:t xml:space="preserve"> у зв’язку з </w:t>
            </w:r>
            <w:r w:rsidR="00E14B32">
              <w:rPr>
                <w:rFonts w:ascii="Times New Roman" w:eastAsia="Times New Roman" w:hAnsi="Times New Roman" w:cs="Times New Roman"/>
                <w:color w:val="000000"/>
                <w:sz w:val="28"/>
                <w:szCs w:val="28"/>
                <w:u w:color="000000"/>
                <w:bdr w:val="nil"/>
                <w:lang w:val="ru-RU" w:eastAsia="uk-UA"/>
              </w:rPr>
              <w:t>наявністю</w:t>
            </w:r>
            <w:r w:rsidRPr="00A765B5">
              <w:rPr>
                <w:rFonts w:ascii="Times New Roman" w:eastAsia="Times New Roman" w:hAnsi="Times New Roman" w:cs="Times New Roman"/>
                <w:color w:val="000000"/>
                <w:sz w:val="28"/>
                <w:szCs w:val="28"/>
                <w:u w:color="000000"/>
                <w:bdr w:val="nil"/>
                <w:lang w:val="ru-RU" w:eastAsia="uk-UA"/>
              </w:rPr>
              <w:t xml:space="preserve"> для цього нагальної потреби за згодою більшості членів Наглядової ради та з метою оперативного прийняття своїх рішень.</w:t>
            </w:r>
          </w:p>
          <w:p w14:paraId="2FB8895A" w14:textId="77777777" w:rsidR="0080627A" w:rsidRPr="00A765B5" w:rsidRDefault="0080627A" w:rsidP="0080627A">
            <w:pPr>
              <w:tabs>
                <w:tab w:val="left" w:pos="193"/>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7.34. Наглядова рада затверджує Регламент проведення засідань Наглядової ради, в якому визначаються, зокрема, процедурні питання скликання та проведення засідань Наглядової ради.</w:t>
            </w:r>
          </w:p>
          <w:p w14:paraId="557A1CE2" w14:textId="77777777" w:rsidR="0080627A" w:rsidRPr="00A765B5" w:rsidRDefault="0080627A" w:rsidP="0080627A">
            <w:pPr>
              <w:tabs>
                <w:tab w:val="left" w:pos="193"/>
              </w:tabs>
              <w:suppressAutoHyphens/>
              <w:ind w:left="193" w:right="147" w:firstLine="374"/>
              <w:jc w:val="both"/>
              <w:rPr>
                <w:rFonts w:ascii="Times New Roman" w:eastAsia="Arial Unicode MS" w:hAnsi="Times New Roman" w:cs="Times New Roman"/>
                <w:color w:val="000000"/>
                <w:sz w:val="28"/>
                <w:szCs w:val="28"/>
                <w:highlight w:val="yellow"/>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 xml:space="preserve">7.35. Засідання Наглядової ради є правоможним, якщо </w:t>
            </w:r>
            <w:r w:rsidRPr="00A765B5">
              <w:rPr>
                <w:rFonts w:ascii="Times New Roman" w:eastAsia="Arial Unicode MS" w:hAnsi="Times New Roman" w:cs="Times New Roman"/>
                <w:color w:val="000000"/>
                <w:sz w:val="28"/>
                <w:szCs w:val="28"/>
                <w:u w:color="000000"/>
                <w:bdr w:val="nil"/>
                <w:lang w:val="ru-RU" w:eastAsia="uk-UA"/>
              </w:rPr>
              <w:lastRenderedPageBreak/>
              <w:t>на ньому присутні 2/3 членів Наглядової ради від її загального складу, при цьому присутній щонайменше один незалежний член Наглядової ради.</w:t>
            </w:r>
            <w:r w:rsidRPr="00A765B5">
              <w:rPr>
                <w:rFonts w:ascii="Times New Roman" w:eastAsia="Arial Unicode MS" w:hAnsi="Times New Roman" w:cs="Times New Roman"/>
                <w:color w:val="000000"/>
                <w:sz w:val="28"/>
                <w:szCs w:val="28"/>
                <w:highlight w:val="yellow"/>
                <w:u w:color="000000"/>
                <w:bdr w:val="nil"/>
                <w:lang w:val="ru-RU" w:eastAsia="uk-UA"/>
              </w:rPr>
              <w:t xml:space="preserve"> </w:t>
            </w:r>
          </w:p>
          <w:p w14:paraId="48B2E61D" w14:textId="72EFF767" w:rsidR="0080627A" w:rsidRPr="00A765B5" w:rsidRDefault="0080627A" w:rsidP="0080627A">
            <w:pPr>
              <w:tabs>
                <w:tab w:val="left" w:pos="193"/>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7.36. На засіданні питання, як правило</w:t>
            </w:r>
            <w:r w:rsidR="00E14B32">
              <w:rPr>
                <w:rFonts w:ascii="Times New Roman" w:eastAsia="Arial Unicode MS" w:hAnsi="Times New Roman" w:cs="Times New Roman"/>
                <w:color w:val="000000"/>
                <w:sz w:val="28"/>
                <w:szCs w:val="28"/>
                <w:u w:color="000000"/>
                <w:bdr w:val="nil"/>
                <w:lang w:val="ru-RU" w:eastAsia="uk-UA"/>
              </w:rPr>
              <w:t>,</w:t>
            </w:r>
            <w:r w:rsidRPr="00A765B5">
              <w:rPr>
                <w:rFonts w:ascii="Times New Roman" w:eastAsia="Arial Unicode MS" w:hAnsi="Times New Roman" w:cs="Times New Roman"/>
                <w:color w:val="000000"/>
                <w:sz w:val="28"/>
                <w:szCs w:val="28"/>
                <w:u w:color="000000"/>
                <w:bdr w:val="nil"/>
                <w:lang w:val="ru-RU" w:eastAsia="uk-UA"/>
              </w:rPr>
              <w:t xml:space="preserve"> розглядаються згідно з порядком денним, який затверджується головою Наглядової ради. За згодою всіх присутніх на засіданні членів Наглядової ради можуть розглядатися питання, що не включені </w:t>
            </w:r>
            <w:proofErr w:type="gramStart"/>
            <w:r w:rsidRPr="00A765B5">
              <w:rPr>
                <w:rFonts w:ascii="Times New Roman" w:eastAsia="Arial Unicode MS" w:hAnsi="Times New Roman" w:cs="Times New Roman"/>
                <w:color w:val="000000"/>
                <w:sz w:val="28"/>
                <w:szCs w:val="28"/>
                <w:u w:color="000000"/>
                <w:bdr w:val="nil"/>
                <w:lang w:val="ru-RU" w:eastAsia="uk-UA"/>
              </w:rPr>
              <w:t>до порядку</w:t>
            </w:r>
            <w:proofErr w:type="gramEnd"/>
            <w:r w:rsidRPr="00A765B5">
              <w:rPr>
                <w:rFonts w:ascii="Times New Roman" w:eastAsia="Arial Unicode MS" w:hAnsi="Times New Roman" w:cs="Times New Roman"/>
                <w:color w:val="000000"/>
                <w:sz w:val="28"/>
                <w:szCs w:val="28"/>
                <w:u w:color="000000"/>
                <w:bdr w:val="nil"/>
                <w:lang w:val="ru-RU" w:eastAsia="uk-UA"/>
              </w:rPr>
              <w:t xml:space="preserve"> денного.</w:t>
            </w:r>
          </w:p>
          <w:p w14:paraId="1232C27A"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 xml:space="preserve">7.37. Наглядова рада першочергово на своєму засіданні розглядає включені </w:t>
            </w:r>
            <w:proofErr w:type="gramStart"/>
            <w:r w:rsidRPr="00A765B5">
              <w:rPr>
                <w:rFonts w:ascii="Times New Roman" w:eastAsia="Arial Unicode MS" w:hAnsi="Times New Roman" w:cs="Arial Unicode MS"/>
                <w:color w:val="000000"/>
                <w:sz w:val="28"/>
                <w:szCs w:val="28"/>
                <w:u w:color="000000"/>
                <w:bdr w:val="nil"/>
                <w:lang w:val="ru-RU" w:eastAsia="uk-UA"/>
              </w:rPr>
              <w:t>до порядку</w:t>
            </w:r>
            <w:proofErr w:type="gramEnd"/>
            <w:r w:rsidRPr="00A765B5">
              <w:rPr>
                <w:rFonts w:ascii="Times New Roman" w:eastAsia="Arial Unicode MS" w:hAnsi="Times New Roman" w:cs="Arial Unicode MS"/>
                <w:color w:val="000000"/>
                <w:sz w:val="28"/>
                <w:szCs w:val="28"/>
                <w:u w:color="000000"/>
                <w:bdr w:val="nil"/>
                <w:lang w:val="ru-RU" w:eastAsia="uk-UA"/>
              </w:rPr>
              <w:t xml:space="preserve"> денного питання виключної компетенції, передбачені пунктами 7.15.1, 7.15.3, 7.15.6, 7.15.8, 7.15.10, 7.15.11 цього Статуту, та невідкладно приймає рішення за результатами такого розгляду.</w:t>
            </w:r>
          </w:p>
          <w:p w14:paraId="405B70ED" w14:textId="754DC2D5"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highlight w:val="yellow"/>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У разі наявності об</w:t>
            </w:r>
            <w:r w:rsidRPr="0080627A">
              <w:rPr>
                <w:rFonts w:ascii="Times New Roman" w:eastAsia="Arial Unicode MS" w:hAnsi="Times New Roman" w:cs="Arial Unicode MS"/>
                <w:color w:val="000000"/>
                <w:sz w:val="28"/>
                <w:szCs w:val="28"/>
                <w:u w:color="000000"/>
                <w:bdr w:val="nil"/>
                <w:lang w:val="ru-RU" w:eastAsia="uk-UA"/>
              </w:rPr>
              <w:t>’</w:t>
            </w:r>
            <w:r w:rsidRPr="00A765B5">
              <w:rPr>
                <w:rFonts w:ascii="Times New Roman" w:eastAsia="Arial Unicode MS" w:hAnsi="Times New Roman" w:cs="Arial Unicode MS"/>
                <w:color w:val="000000"/>
                <w:sz w:val="28"/>
                <w:szCs w:val="28"/>
                <w:u w:color="000000"/>
                <w:bdr w:val="nil"/>
                <w:lang w:val="ru-RU" w:eastAsia="uk-UA"/>
              </w:rPr>
              <w:t xml:space="preserve">єктивних причин, за яких членами Наглядової ради не було прийнято остаточне рішення з питання, передбаченого пунктом 7.15.1 цього Статуту, винесеного на засідання, воно приймається не пізніше ніж за 30 календарних днів з дати затвердження першого порядку денного </w:t>
            </w:r>
            <w:r w:rsidR="00E14B32">
              <w:rPr>
                <w:rFonts w:ascii="Times New Roman" w:eastAsia="Arial Unicode MS" w:hAnsi="Times New Roman" w:cs="Arial Unicode MS"/>
                <w:color w:val="000000"/>
                <w:sz w:val="28"/>
                <w:szCs w:val="28"/>
                <w:u w:color="000000"/>
                <w:bdr w:val="nil"/>
                <w:lang w:val="ru-RU" w:eastAsia="uk-UA"/>
              </w:rPr>
              <w:t>з</w:t>
            </w:r>
            <w:r w:rsidRPr="00A765B5">
              <w:rPr>
                <w:rFonts w:ascii="Times New Roman" w:eastAsia="Arial Unicode MS" w:hAnsi="Times New Roman" w:cs="Arial Unicode MS"/>
                <w:color w:val="000000"/>
                <w:sz w:val="28"/>
                <w:szCs w:val="28"/>
                <w:u w:color="000000"/>
                <w:bdr w:val="nil"/>
                <w:lang w:val="ru-RU" w:eastAsia="uk-UA"/>
              </w:rPr>
              <w:t xml:space="preserve"> його розгляду, а питань, визначених пунктами 7.15.3, 7.15.6, 7.15.8, 7.15.10, 7.15.11 цього Статуту - не пізніше ніж за 10 календарних днів з дати затвердження першого порядку денного </w:t>
            </w:r>
            <w:r w:rsidR="00E14B32">
              <w:rPr>
                <w:rFonts w:ascii="Times New Roman" w:eastAsia="Arial Unicode MS" w:hAnsi="Times New Roman" w:cs="Arial Unicode MS"/>
                <w:color w:val="000000"/>
                <w:sz w:val="28"/>
                <w:szCs w:val="28"/>
                <w:u w:color="000000"/>
                <w:bdr w:val="nil"/>
                <w:lang w:val="ru-RU" w:eastAsia="uk-UA"/>
              </w:rPr>
              <w:t>з</w:t>
            </w:r>
            <w:r w:rsidRPr="00A765B5">
              <w:rPr>
                <w:rFonts w:ascii="Times New Roman" w:eastAsia="Arial Unicode MS" w:hAnsi="Times New Roman" w:cs="Arial Unicode MS"/>
                <w:color w:val="000000"/>
                <w:sz w:val="28"/>
                <w:szCs w:val="28"/>
                <w:u w:color="000000"/>
                <w:bdr w:val="nil"/>
                <w:lang w:val="ru-RU" w:eastAsia="uk-UA"/>
              </w:rPr>
              <w:t xml:space="preserve"> їх розгляду.</w:t>
            </w:r>
            <w:r w:rsidRPr="00A765B5">
              <w:rPr>
                <w:rFonts w:ascii="Times New Roman" w:eastAsia="Arial Unicode MS" w:hAnsi="Times New Roman" w:cs="Arial Unicode MS"/>
                <w:color w:val="000000"/>
                <w:sz w:val="28"/>
                <w:szCs w:val="28"/>
                <w:highlight w:val="yellow"/>
                <w:u w:color="000000"/>
                <w:bdr w:val="nil"/>
                <w:lang w:val="ru-RU" w:eastAsia="uk-UA"/>
              </w:rPr>
              <w:t xml:space="preserve"> </w:t>
            </w:r>
          </w:p>
          <w:p w14:paraId="0F080D31"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2"/>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A765B5">
              <w:rPr>
                <w:rFonts w:ascii="Times New Roman" w:eastAsia="Arial Unicode MS" w:hAnsi="Times New Roman" w:cs="Arial Unicode MS"/>
                <w:color w:val="000000"/>
                <w:sz w:val="28"/>
                <w:szCs w:val="28"/>
                <w:u w:color="000000"/>
                <w:bdr w:val="nil"/>
                <w:lang w:val="ru-RU" w:eastAsia="uk-UA"/>
              </w:rPr>
              <w:t>7.38. Головуючий на засіданні Наглядової ради:</w:t>
            </w:r>
          </w:p>
          <w:p w14:paraId="42EEC327" w14:textId="77777777" w:rsidR="0080627A" w:rsidRPr="00A765B5" w:rsidRDefault="0080627A" w:rsidP="0080627A">
            <w:pPr>
              <w:tabs>
                <w:tab w:val="left" w:pos="193"/>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7.38.1. Відкриває засідання.</w:t>
            </w:r>
          </w:p>
          <w:p w14:paraId="5CC18B67" w14:textId="77777777" w:rsidR="0080627A" w:rsidRPr="00A765B5" w:rsidRDefault="0080627A" w:rsidP="0080627A">
            <w:pPr>
              <w:tabs>
                <w:tab w:val="left" w:pos="193"/>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7.38.2. Визначає порядок обговорення питань.</w:t>
            </w:r>
          </w:p>
          <w:p w14:paraId="080DDF44" w14:textId="77777777" w:rsidR="0080627A" w:rsidRPr="00A765B5" w:rsidRDefault="0080627A" w:rsidP="0080627A">
            <w:pPr>
              <w:tabs>
                <w:tab w:val="left" w:pos="193"/>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7.38.3. Оголошує доповідачів та час їх виступу.</w:t>
            </w:r>
          </w:p>
          <w:p w14:paraId="173AD5F3" w14:textId="77777777" w:rsidR="0080627A" w:rsidRPr="00A765B5" w:rsidRDefault="0080627A" w:rsidP="0080627A">
            <w:pPr>
              <w:tabs>
                <w:tab w:val="left" w:pos="193"/>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7.38.4. Надає роз’яснення щодо порядку ведення засідання і голосування з питань порядку денного, пропозицій щодо питань порядку денного.</w:t>
            </w:r>
          </w:p>
          <w:p w14:paraId="472E7F21"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7.38.5. Організовує порядок голосування з питань порядку денного, зокрема оголошує початок і кінець процедури голосування, а також оголошує результати голосування.</w:t>
            </w:r>
          </w:p>
          <w:p w14:paraId="5DCFE323"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lastRenderedPageBreak/>
              <w:t>7.38.6. Закриває засідання.</w:t>
            </w:r>
          </w:p>
          <w:p w14:paraId="0B49A0DE"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7.39. Керівник комітету Наглядової ради або інший член комітету Наглядової ради (за дорученням керівника комітету) доповідає на засіданні Наглядової ради щодо питання порядку денного, яке було доручене для підготовки цим комітетом.</w:t>
            </w:r>
          </w:p>
          <w:p w14:paraId="22AD0E63"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7.40. За потреби Наглядова рада може доручити корпоративному секретарю для цілей фіксації засідання забезпечити аудіо- та/або відеофіксацію засідання або розгляду окремого питання порядку денного.</w:t>
            </w:r>
          </w:p>
          <w:p w14:paraId="640DA61B"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highlight w:val="yellow"/>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7.41. У засіданнях Наглядової ради мають право брати участь:</w:t>
            </w:r>
          </w:p>
          <w:p w14:paraId="7AAA5836"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7.41.1. Директор Підприємства</w:t>
            </w:r>
            <w:r w:rsidRPr="00A765B5">
              <w:rPr>
                <w:rFonts w:ascii="Times New Roman" w:eastAsia="Times New Roman" w:hAnsi="Times New Roman" w:cs="Times New Roman"/>
                <w:color w:val="000000"/>
                <w:sz w:val="28"/>
                <w:szCs w:val="28"/>
                <w:u w:color="000000"/>
                <w:bdr w:val="nil"/>
                <w:lang w:val="ru-RU" w:eastAsia="uk-UA"/>
              </w:rPr>
              <w:t xml:space="preserve"> - </w:t>
            </w:r>
            <w:r w:rsidRPr="00A765B5">
              <w:rPr>
                <w:rFonts w:ascii="Times New Roman" w:eastAsia="Arial Unicode MS" w:hAnsi="Times New Roman" w:cs="Times New Roman"/>
                <w:color w:val="000000"/>
                <w:sz w:val="28"/>
                <w:szCs w:val="28"/>
                <w:u w:color="000000"/>
                <w:bdr w:val="nil"/>
                <w:lang w:val="ru-RU" w:eastAsia="uk-UA"/>
              </w:rPr>
              <w:t>з правом дорадчого голосу.</w:t>
            </w:r>
          </w:p>
          <w:p w14:paraId="7406F9DD" w14:textId="5C7C234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 xml:space="preserve">7.41.2. Інші посадові особи та працівники </w:t>
            </w:r>
            <w:r w:rsidR="00015348">
              <w:rPr>
                <w:rFonts w:ascii="Times New Roman" w:eastAsia="Arial Unicode MS" w:hAnsi="Times New Roman" w:cs="Times New Roman"/>
                <w:color w:val="000000"/>
                <w:sz w:val="28"/>
                <w:szCs w:val="28"/>
                <w:u w:color="000000"/>
                <w:bdr w:val="nil"/>
                <w:lang w:val="ru-RU" w:eastAsia="uk-UA"/>
              </w:rPr>
              <w:t>П</w:t>
            </w:r>
            <w:r w:rsidRPr="00A765B5">
              <w:rPr>
                <w:rFonts w:ascii="Times New Roman" w:eastAsia="Arial Unicode MS" w:hAnsi="Times New Roman" w:cs="Times New Roman"/>
                <w:color w:val="000000"/>
                <w:sz w:val="28"/>
                <w:szCs w:val="28"/>
                <w:u w:color="000000"/>
                <w:bdr w:val="nil"/>
                <w:lang w:val="ru-RU" w:eastAsia="uk-UA"/>
              </w:rPr>
              <w:t>ідприємства, а також інші особи, запрошені на засідання Наглядової ради – без права дорадчого голосу.</w:t>
            </w:r>
          </w:p>
          <w:p w14:paraId="4AAC8301" w14:textId="54134846"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7.42. Особи, визначені в пункті 7.41 цього Статуту</w:t>
            </w:r>
            <w:r w:rsidR="00015348">
              <w:rPr>
                <w:rFonts w:ascii="Times New Roman" w:eastAsia="Arial Unicode MS" w:hAnsi="Times New Roman" w:cs="Times New Roman"/>
                <w:color w:val="000000"/>
                <w:sz w:val="28"/>
                <w:szCs w:val="28"/>
                <w:u w:color="000000"/>
                <w:bdr w:val="nil"/>
                <w:lang w:val="ru-RU" w:eastAsia="uk-UA"/>
              </w:rPr>
              <w:t>,</w:t>
            </w:r>
            <w:r w:rsidRPr="00A765B5">
              <w:rPr>
                <w:rFonts w:ascii="Times New Roman" w:eastAsia="Arial Unicode MS" w:hAnsi="Times New Roman" w:cs="Times New Roman"/>
                <w:color w:val="000000"/>
                <w:sz w:val="28"/>
                <w:szCs w:val="28"/>
                <w:u w:color="000000"/>
                <w:bdr w:val="nil"/>
                <w:lang w:val="ru-RU" w:eastAsia="uk-UA"/>
              </w:rPr>
              <w:t xml:space="preserve"> мають право:</w:t>
            </w:r>
          </w:p>
          <w:p w14:paraId="572A909C"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7.42.1. Брати участь в обговоренні питань, що розглядаються на засіданні Наглядової ради.</w:t>
            </w:r>
          </w:p>
          <w:p w14:paraId="16FA82F2"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7.42.2. Надавати пояснення та консультації, а також вносити пропозиції та висловлювати зауваження з питань порядку денного.</w:t>
            </w:r>
          </w:p>
          <w:p w14:paraId="237E4253"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Arial Unicode MS"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7.43. Організацію запрошення на засідання осіб, перелічених в пункті 7.40 цього Статуту, здійснює корпоративний секретар. Їх присутність або відсутність на засіданні Наглядової ради не впливає на правоможність такого засідання.</w:t>
            </w:r>
          </w:p>
          <w:p w14:paraId="3DC33DC6"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7.44. Наглядова рада зобов’язана розглянути під час прийняття відповідного рішення пропозиції та зауваження директора Підприємства</w:t>
            </w:r>
            <w:r w:rsidRPr="00A765B5">
              <w:rPr>
                <w:rFonts w:ascii="Times New Roman" w:eastAsia="Times New Roman" w:hAnsi="Times New Roman" w:cs="Times New Roman"/>
                <w:color w:val="000000"/>
                <w:sz w:val="28"/>
                <w:szCs w:val="28"/>
                <w:u w:color="000000"/>
                <w:bdr w:val="nil"/>
                <w:lang w:val="ru-RU" w:eastAsia="uk-UA"/>
              </w:rPr>
              <w:t>.</w:t>
            </w:r>
          </w:p>
          <w:p w14:paraId="0625A3AF"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Arial Unicode MS" w:hAnsi="Times New Roman" w:cs="Times New Roman"/>
                <w:color w:val="000000"/>
                <w:sz w:val="28"/>
                <w:szCs w:val="28"/>
                <w:u w:color="000000"/>
                <w:bdr w:val="nil"/>
                <w:lang w:val="ru-RU" w:eastAsia="uk-UA"/>
              </w:rPr>
              <w:t>7.45. Участь директора Підприємства</w:t>
            </w:r>
            <w:r w:rsidRPr="00A765B5">
              <w:rPr>
                <w:rFonts w:ascii="Times New Roman" w:eastAsia="Times New Roman" w:hAnsi="Times New Roman" w:cs="Times New Roman"/>
                <w:color w:val="000000"/>
                <w:sz w:val="28"/>
                <w:szCs w:val="28"/>
                <w:u w:color="000000"/>
                <w:bdr w:val="nil"/>
                <w:lang w:val="ru-RU" w:eastAsia="uk-UA"/>
              </w:rPr>
              <w:t xml:space="preserve"> у засіданнях </w:t>
            </w:r>
            <w:r w:rsidRPr="00A765B5">
              <w:rPr>
                <w:rFonts w:ascii="Times New Roman" w:eastAsia="Times New Roman" w:hAnsi="Times New Roman" w:cs="Times New Roman"/>
                <w:color w:val="000000"/>
                <w:sz w:val="28"/>
                <w:szCs w:val="28"/>
                <w:u w:color="000000"/>
                <w:bdr w:val="nil"/>
                <w:lang w:val="ru-RU" w:eastAsia="uk-UA"/>
              </w:rPr>
              <w:lastRenderedPageBreak/>
              <w:t xml:space="preserve">Наглядової </w:t>
            </w:r>
            <w:proofErr w:type="gramStart"/>
            <w:r w:rsidRPr="00A765B5">
              <w:rPr>
                <w:rFonts w:ascii="Times New Roman" w:eastAsia="Times New Roman" w:hAnsi="Times New Roman" w:cs="Times New Roman"/>
                <w:color w:val="000000"/>
                <w:sz w:val="28"/>
                <w:szCs w:val="28"/>
                <w:u w:color="000000"/>
                <w:bdr w:val="nil"/>
                <w:lang w:val="ru-RU" w:eastAsia="uk-UA"/>
              </w:rPr>
              <w:t>ради  є</w:t>
            </w:r>
            <w:proofErr w:type="gramEnd"/>
            <w:r w:rsidRPr="00A765B5">
              <w:rPr>
                <w:rFonts w:ascii="Times New Roman" w:eastAsia="Times New Roman" w:hAnsi="Times New Roman" w:cs="Times New Roman"/>
                <w:color w:val="000000"/>
                <w:sz w:val="28"/>
                <w:szCs w:val="28"/>
                <w:u w:color="000000"/>
                <w:bdr w:val="nil"/>
                <w:lang w:val="ru-RU" w:eastAsia="uk-UA"/>
              </w:rPr>
              <w:t xml:space="preserve"> обов’язковою, якщо Наглядова рада розглядає питання за його поданням.</w:t>
            </w:r>
          </w:p>
          <w:p w14:paraId="6D052060" w14:textId="77777777" w:rsidR="0080627A" w:rsidRPr="00A765B5"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Якщо д</w:t>
            </w:r>
            <w:r w:rsidRPr="00A765B5">
              <w:rPr>
                <w:rFonts w:ascii="Times New Roman" w:eastAsia="Arial Unicode MS" w:hAnsi="Times New Roman" w:cs="Times New Roman"/>
                <w:color w:val="000000"/>
                <w:sz w:val="28"/>
                <w:szCs w:val="28"/>
                <w:u w:color="000000"/>
                <w:bdr w:val="nil"/>
                <w:lang w:val="ru-RU" w:eastAsia="uk-UA"/>
              </w:rPr>
              <w:t>иректор Підприємства</w:t>
            </w:r>
            <w:r w:rsidRPr="00A765B5">
              <w:rPr>
                <w:rFonts w:ascii="Times New Roman" w:eastAsia="Times New Roman" w:hAnsi="Times New Roman" w:cs="Times New Roman"/>
                <w:color w:val="000000"/>
                <w:sz w:val="28"/>
                <w:szCs w:val="28"/>
                <w:u w:color="000000"/>
                <w:bdr w:val="nil"/>
                <w:lang w:val="ru-RU" w:eastAsia="uk-UA"/>
              </w:rPr>
              <w:t xml:space="preserve"> з об’єктивних причин не може взяти участь у засіданні Наглядової ради, він повинен подати корпоративному секретарю у спосіб, передбачений для повідомлення про проведення зборів, письмові пропозиції або зауваження з відповідних питань </w:t>
            </w:r>
            <w:proofErr w:type="gramStart"/>
            <w:r w:rsidRPr="00A765B5">
              <w:rPr>
                <w:rFonts w:ascii="Times New Roman" w:eastAsia="Times New Roman" w:hAnsi="Times New Roman" w:cs="Times New Roman"/>
                <w:color w:val="000000"/>
                <w:sz w:val="28"/>
                <w:szCs w:val="28"/>
                <w:u w:color="000000"/>
                <w:bdr w:val="nil"/>
                <w:lang w:val="ru-RU" w:eastAsia="uk-UA"/>
              </w:rPr>
              <w:t>до початку</w:t>
            </w:r>
            <w:proofErr w:type="gramEnd"/>
            <w:r w:rsidRPr="00A765B5">
              <w:rPr>
                <w:rFonts w:ascii="Times New Roman" w:eastAsia="Times New Roman" w:hAnsi="Times New Roman" w:cs="Times New Roman"/>
                <w:color w:val="000000"/>
                <w:sz w:val="28"/>
                <w:szCs w:val="28"/>
                <w:u w:color="000000"/>
                <w:bdr w:val="nil"/>
                <w:lang w:val="ru-RU" w:eastAsia="uk-UA"/>
              </w:rPr>
              <w:t xml:space="preserve"> засідання Наглядової ради.</w:t>
            </w:r>
          </w:p>
          <w:p w14:paraId="78B7FEBA" w14:textId="77777777" w:rsidR="0080627A" w:rsidRPr="0080627A"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A765B5">
              <w:rPr>
                <w:rFonts w:ascii="Times New Roman" w:eastAsia="Times New Roman" w:hAnsi="Times New Roman" w:cs="Times New Roman"/>
                <w:color w:val="000000"/>
                <w:sz w:val="28"/>
                <w:szCs w:val="28"/>
                <w:u w:color="000000"/>
                <w:bdr w:val="nil"/>
                <w:lang w:val="ru-RU" w:eastAsia="uk-UA"/>
              </w:rPr>
              <w:t xml:space="preserve"> </w:t>
            </w:r>
            <w:r w:rsidRPr="0080627A">
              <w:rPr>
                <w:rFonts w:ascii="Times New Roman" w:eastAsia="Times New Roman" w:hAnsi="Times New Roman" w:cs="Times New Roman"/>
                <w:color w:val="000000"/>
                <w:sz w:val="28"/>
                <w:szCs w:val="28"/>
                <w:u w:color="000000"/>
                <w:bdr w:val="nil"/>
                <w:lang w:val="ru-RU" w:eastAsia="uk-UA"/>
              </w:rPr>
              <w:t>7.46</w:t>
            </w:r>
            <w:r w:rsidRPr="00A765B5">
              <w:rPr>
                <w:rFonts w:ascii="Times New Roman" w:eastAsia="Times New Roman" w:hAnsi="Times New Roman" w:cs="Times New Roman"/>
                <w:color w:val="000000"/>
                <w:sz w:val="28"/>
                <w:szCs w:val="28"/>
                <w:u w:color="000000"/>
                <w:bdr w:val="nil"/>
                <w:lang w:val="ru-RU" w:eastAsia="uk-UA"/>
              </w:rPr>
              <w:t xml:space="preserve">. Члени Наглядової ради голосують на засіданні </w:t>
            </w:r>
            <w:proofErr w:type="gramStart"/>
            <w:r w:rsidRPr="00A765B5">
              <w:rPr>
                <w:rFonts w:ascii="Times New Roman" w:eastAsia="Times New Roman" w:hAnsi="Times New Roman" w:cs="Times New Roman"/>
                <w:color w:val="000000"/>
                <w:sz w:val="28"/>
                <w:szCs w:val="28"/>
                <w:u w:color="000000"/>
                <w:bdr w:val="nil"/>
                <w:lang w:val="ru-RU" w:eastAsia="uk-UA"/>
              </w:rPr>
              <w:t>в порядку</w:t>
            </w:r>
            <w:proofErr w:type="gramEnd"/>
            <w:r w:rsidRPr="00A765B5">
              <w:rPr>
                <w:rFonts w:ascii="Times New Roman" w:eastAsia="Times New Roman" w:hAnsi="Times New Roman" w:cs="Times New Roman"/>
                <w:color w:val="000000"/>
                <w:sz w:val="28"/>
                <w:szCs w:val="28"/>
                <w:u w:color="000000"/>
                <w:bdr w:val="nil"/>
                <w:lang w:val="ru-RU" w:eastAsia="uk-UA"/>
              </w:rPr>
              <w:t xml:space="preserve">, встановленому Положенням про Наглядову раду Підприємства. </w:t>
            </w:r>
            <w:r w:rsidRPr="0080627A">
              <w:rPr>
                <w:rFonts w:ascii="Times New Roman" w:eastAsia="Times New Roman" w:hAnsi="Times New Roman" w:cs="Times New Roman"/>
                <w:color w:val="000000"/>
                <w:sz w:val="28"/>
                <w:szCs w:val="28"/>
                <w:u w:color="000000"/>
                <w:bdr w:val="nil"/>
                <w:lang w:val="ru-RU" w:eastAsia="uk-UA"/>
              </w:rPr>
              <w:t>Голосування з питань порядку денного здійснюється за принципом «за», «проти», «утримався» щодо кожного питання порядку денного.</w:t>
            </w:r>
          </w:p>
          <w:p w14:paraId="45B42F83" w14:textId="642B64AE" w:rsidR="0080627A" w:rsidRPr="0080627A"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У разі обрання членом Наглядової ради варіант</w:t>
            </w:r>
            <w:r w:rsidR="00015348">
              <w:rPr>
                <w:rFonts w:ascii="Times New Roman" w:eastAsia="Times New Roman" w:hAnsi="Times New Roman" w:cs="Times New Roman"/>
                <w:color w:val="000000"/>
                <w:sz w:val="28"/>
                <w:szCs w:val="28"/>
                <w:u w:color="000000"/>
                <w:bdr w:val="nil"/>
                <w:lang w:val="ru-RU" w:eastAsia="uk-UA"/>
              </w:rPr>
              <w:t>а</w:t>
            </w:r>
            <w:r w:rsidRPr="0080627A">
              <w:rPr>
                <w:rFonts w:ascii="Times New Roman" w:eastAsia="Times New Roman" w:hAnsi="Times New Roman" w:cs="Times New Roman"/>
                <w:color w:val="000000"/>
                <w:sz w:val="28"/>
                <w:szCs w:val="28"/>
                <w:u w:color="000000"/>
                <w:bdr w:val="nil"/>
                <w:lang w:val="ru-RU" w:eastAsia="uk-UA"/>
              </w:rPr>
              <w:t xml:space="preserve"> голосування у формі «утримався», ним обов’язково надається в письмовому вигляді окрема думка з зазначенням поважної причини утримання від голосування, яка долучається </w:t>
            </w:r>
            <w:proofErr w:type="gramStart"/>
            <w:r w:rsidRPr="0080627A">
              <w:rPr>
                <w:rFonts w:ascii="Times New Roman" w:eastAsia="Times New Roman" w:hAnsi="Times New Roman" w:cs="Times New Roman"/>
                <w:color w:val="000000"/>
                <w:sz w:val="28"/>
                <w:szCs w:val="28"/>
                <w:u w:color="000000"/>
                <w:bdr w:val="nil"/>
                <w:lang w:val="ru-RU" w:eastAsia="uk-UA"/>
              </w:rPr>
              <w:t>до протоколу</w:t>
            </w:r>
            <w:proofErr w:type="gramEnd"/>
            <w:r w:rsidRPr="0080627A">
              <w:rPr>
                <w:rFonts w:ascii="Times New Roman" w:eastAsia="Times New Roman" w:hAnsi="Times New Roman" w:cs="Times New Roman"/>
                <w:color w:val="000000"/>
                <w:sz w:val="28"/>
                <w:szCs w:val="28"/>
                <w:u w:color="000000"/>
                <w:bdr w:val="nil"/>
                <w:lang w:val="ru-RU" w:eastAsia="uk-UA"/>
              </w:rPr>
              <w:t xml:space="preserve"> засідання.</w:t>
            </w:r>
          </w:p>
          <w:p w14:paraId="2C8F9DDE" w14:textId="77777777" w:rsidR="0080627A" w:rsidRPr="0080627A"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7.47. Наглядова рада приймає рішення на засіданні відкритим голосуванням простою більшістю голосів.</w:t>
            </w:r>
          </w:p>
          <w:p w14:paraId="1CA808FE" w14:textId="0D5CE28F" w:rsidR="0080627A" w:rsidRPr="0080627A"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7.48. Якщо з питання порядку денного засідання Наглядової ради надійшло кілька про</w:t>
            </w:r>
            <w:r w:rsidR="00015348">
              <w:rPr>
                <w:rFonts w:ascii="Times New Roman" w:eastAsia="Times New Roman" w:hAnsi="Times New Roman" w:cs="Times New Roman"/>
                <w:color w:val="000000"/>
                <w:sz w:val="28"/>
                <w:szCs w:val="28"/>
                <w:u w:color="000000"/>
                <w:bdr w:val="nil"/>
                <w:lang w:val="ru-RU" w:eastAsia="uk-UA"/>
              </w:rPr>
              <w:t>є</w:t>
            </w:r>
            <w:r w:rsidRPr="0080627A">
              <w:rPr>
                <w:rFonts w:ascii="Times New Roman" w:eastAsia="Times New Roman" w:hAnsi="Times New Roman" w:cs="Times New Roman"/>
                <w:color w:val="000000"/>
                <w:sz w:val="28"/>
                <w:szCs w:val="28"/>
                <w:u w:color="000000"/>
                <w:bdr w:val="nil"/>
                <w:lang w:val="ru-RU" w:eastAsia="uk-UA"/>
              </w:rPr>
              <w:t xml:space="preserve">ктів рішень, на голосування ставляться проекти рішень </w:t>
            </w:r>
            <w:proofErr w:type="gramStart"/>
            <w:r w:rsidRPr="0080627A">
              <w:rPr>
                <w:rFonts w:ascii="Times New Roman" w:eastAsia="Times New Roman" w:hAnsi="Times New Roman" w:cs="Times New Roman"/>
                <w:color w:val="000000"/>
                <w:sz w:val="28"/>
                <w:szCs w:val="28"/>
                <w:u w:color="000000"/>
                <w:bdr w:val="nil"/>
                <w:lang w:val="ru-RU" w:eastAsia="uk-UA"/>
              </w:rPr>
              <w:t>в порядку</w:t>
            </w:r>
            <w:proofErr w:type="gramEnd"/>
            <w:r w:rsidRPr="0080627A">
              <w:rPr>
                <w:rFonts w:ascii="Times New Roman" w:eastAsia="Times New Roman" w:hAnsi="Times New Roman" w:cs="Times New Roman"/>
                <w:color w:val="000000"/>
                <w:sz w:val="28"/>
                <w:szCs w:val="28"/>
                <w:u w:color="000000"/>
                <w:bdr w:val="nil"/>
                <w:lang w:val="ru-RU" w:eastAsia="uk-UA"/>
              </w:rPr>
              <w:t xml:space="preserve"> черговості їх надходження.</w:t>
            </w:r>
          </w:p>
          <w:p w14:paraId="756DCCB7" w14:textId="34422C84" w:rsidR="0080627A" w:rsidRPr="0080627A"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При прийнятті Наглядовою рад</w:t>
            </w:r>
            <w:r w:rsidR="00015348">
              <w:rPr>
                <w:rFonts w:ascii="Times New Roman" w:eastAsia="Times New Roman" w:hAnsi="Times New Roman" w:cs="Times New Roman"/>
                <w:color w:val="000000"/>
                <w:sz w:val="28"/>
                <w:szCs w:val="28"/>
                <w:u w:color="000000"/>
                <w:bdr w:val="nil"/>
                <w:lang w:val="ru-RU" w:eastAsia="uk-UA"/>
              </w:rPr>
              <w:t>ою</w:t>
            </w:r>
            <w:r w:rsidRPr="0080627A">
              <w:rPr>
                <w:rFonts w:ascii="Times New Roman" w:eastAsia="Times New Roman" w:hAnsi="Times New Roman" w:cs="Times New Roman"/>
                <w:color w:val="000000"/>
                <w:sz w:val="28"/>
                <w:szCs w:val="28"/>
                <w:u w:color="000000"/>
                <w:bdr w:val="nil"/>
                <w:lang w:val="ru-RU" w:eastAsia="uk-UA"/>
              </w:rPr>
              <w:t xml:space="preserve"> рішення за результатами голосування з відповідного питання порядку денного, вона не розглядає інші про</w:t>
            </w:r>
            <w:r w:rsidR="00015348">
              <w:rPr>
                <w:rFonts w:ascii="Times New Roman" w:eastAsia="Times New Roman" w:hAnsi="Times New Roman" w:cs="Times New Roman"/>
                <w:color w:val="000000"/>
                <w:sz w:val="28"/>
                <w:szCs w:val="28"/>
                <w:u w:color="000000"/>
                <w:bdr w:val="nil"/>
                <w:lang w:val="ru-RU" w:eastAsia="uk-UA"/>
              </w:rPr>
              <w:t>є</w:t>
            </w:r>
            <w:r w:rsidRPr="0080627A">
              <w:rPr>
                <w:rFonts w:ascii="Times New Roman" w:eastAsia="Times New Roman" w:hAnsi="Times New Roman" w:cs="Times New Roman"/>
                <w:color w:val="000000"/>
                <w:sz w:val="28"/>
                <w:szCs w:val="28"/>
                <w:u w:color="000000"/>
                <w:bdr w:val="nil"/>
                <w:lang w:val="ru-RU" w:eastAsia="uk-UA"/>
              </w:rPr>
              <w:t xml:space="preserve">кти рішень з цього ж питання. </w:t>
            </w:r>
          </w:p>
          <w:p w14:paraId="10537D86" w14:textId="0F279B2C" w:rsidR="0080627A" w:rsidRPr="0080627A"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7.49. Рішення Наглядової ради оформляються протоколом не пізніше ніж </w:t>
            </w:r>
            <w:r w:rsidR="00015348">
              <w:rPr>
                <w:rFonts w:ascii="Times New Roman" w:eastAsia="Times New Roman" w:hAnsi="Times New Roman" w:cs="Times New Roman"/>
                <w:color w:val="000000"/>
                <w:sz w:val="28"/>
                <w:szCs w:val="28"/>
                <w:u w:color="000000"/>
                <w:bdr w:val="nil"/>
                <w:lang w:val="ru-RU" w:eastAsia="uk-UA"/>
              </w:rPr>
              <w:t>упродовж</w:t>
            </w:r>
            <w:r w:rsidRPr="0080627A">
              <w:rPr>
                <w:rFonts w:ascii="Times New Roman" w:eastAsia="Times New Roman" w:hAnsi="Times New Roman" w:cs="Times New Roman"/>
                <w:color w:val="000000"/>
                <w:sz w:val="28"/>
                <w:szCs w:val="28"/>
                <w:u w:color="000000"/>
                <w:bdr w:val="nil"/>
                <w:lang w:val="ru-RU" w:eastAsia="uk-UA"/>
              </w:rPr>
              <w:t xml:space="preserve"> двох робочих днів після проведення засідання Наглядової ради.</w:t>
            </w:r>
          </w:p>
          <w:p w14:paraId="6E0326AA" w14:textId="77777777" w:rsidR="0080627A" w:rsidRPr="0080627A" w:rsidRDefault="0080627A" w:rsidP="0080627A">
            <w:pPr>
              <w:pBdr>
                <w:top w:val="nil"/>
                <w:left w:val="nil"/>
                <w:bottom w:val="nil"/>
                <w:right w:val="nil"/>
                <w:between w:val="nil"/>
                <w:bar w:val="nil"/>
              </w:pBdr>
              <w:shd w:val="clear" w:color="auto" w:fill="FFFFFF"/>
              <w:tabs>
                <w:tab w:val="left" w:pos="193"/>
                <w:tab w:val="left" w:pos="426"/>
                <w:tab w:val="left" w:pos="741"/>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Корпоративний секретар веде та оформлює протокол засідання Наглядової ради, зокрема організовує його </w:t>
            </w:r>
            <w:r w:rsidRPr="0080627A">
              <w:rPr>
                <w:rFonts w:ascii="Times New Roman" w:eastAsia="Times New Roman" w:hAnsi="Times New Roman" w:cs="Times New Roman"/>
                <w:color w:val="000000"/>
                <w:sz w:val="28"/>
                <w:szCs w:val="28"/>
                <w:u w:color="000000"/>
                <w:bdr w:val="nil"/>
                <w:lang w:val="ru-RU" w:eastAsia="uk-UA"/>
              </w:rPr>
              <w:lastRenderedPageBreak/>
              <w:t>підписання.</w:t>
            </w:r>
          </w:p>
          <w:p w14:paraId="09EF2F50" w14:textId="77777777" w:rsidR="0080627A" w:rsidRPr="0080627A" w:rsidRDefault="0080627A" w:rsidP="0080627A">
            <w:pPr>
              <w:tabs>
                <w:tab w:val="left" w:pos="193"/>
                <w:tab w:val="left" w:pos="426"/>
                <w:tab w:val="left" w:pos="851"/>
              </w:tabs>
              <w:suppressAutoHyphens/>
              <w:spacing w:line="276" w:lineRule="auto"/>
              <w:ind w:left="193" w:right="147" w:firstLine="374"/>
              <w:jc w:val="both"/>
              <w:rPr>
                <w:rFonts w:ascii="Times New Roman" w:eastAsia="Times New Roman" w:hAnsi="Times New Roman" w:cs="Times New Roman"/>
                <w:i/>
                <w:iCs/>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7.50.</w:t>
            </w:r>
            <w:r w:rsidRPr="0080627A">
              <w:rPr>
                <w:rFonts w:ascii="Calibri" w:eastAsia="Times New Roman" w:hAnsi="Calibri" w:cs="Calibri"/>
                <w:color w:val="000000"/>
                <w:sz w:val="28"/>
                <w:szCs w:val="28"/>
                <w:u w:color="000000"/>
                <w:bdr w:val="nil"/>
                <w:lang w:val="ru-RU" w:eastAsia="uk-UA"/>
              </w:rPr>
              <w:t xml:space="preserve"> </w:t>
            </w:r>
            <w:r w:rsidRPr="0080627A">
              <w:rPr>
                <w:rFonts w:ascii="Times New Roman" w:eastAsia="Times New Roman" w:hAnsi="Times New Roman" w:cs="Times New Roman"/>
                <w:color w:val="000000"/>
                <w:sz w:val="28"/>
                <w:szCs w:val="28"/>
                <w:u w:color="000000"/>
                <w:bdr w:val="nil"/>
                <w:lang w:val="ru-RU" w:eastAsia="uk-UA"/>
              </w:rPr>
              <w:t>Протокол засідання Наглядової ради підписують голова Наглядової ради та всі члени Наглядової ради, які взяли участь у її засіданні.</w:t>
            </w:r>
          </w:p>
          <w:p w14:paraId="37F6C4BD" w14:textId="7782ED49" w:rsidR="0080627A" w:rsidRPr="0080627A" w:rsidRDefault="0080627A" w:rsidP="0080627A">
            <w:pPr>
              <w:pBdr>
                <w:top w:val="nil"/>
                <w:left w:val="nil"/>
                <w:bottom w:val="nil"/>
                <w:right w:val="nil"/>
                <w:between w:val="nil"/>
                <w:bar w:val="nil"/>
              </w:pBdr>
              <w:tabs>
                <w:tab w:val="left" w:pos="193"/>
              </w:tabs>
              <w:ind w:left="193" w:right="147" w:firstLine="374"/>
              <w:jc w:val="both"/>
              <w:rPr>
                <w:rFonts w:ascii="Times New Roman" w:eastAsia="Helvetica"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Член Наглядової ради, який не згоден із рішеннями Наглядової ради, що прийняті на засіданні Наглядової ради, має право </w:t>
            </w:r>
            <w:r w:rsidR="00015348">
              <w:rPr>
                <w:rFonts w:ascii="Times New Roman" w:eastAsia="Times New Roman" w:hAnsi="Times New Roman" w:cs="Times New Roman"/>
                <w:color w:val="000000"/>
                <w:sz w:val="28"/>
                <w:szCs w:val="28"/>
                <w:u w:color="000000"/>
                <w:bdr w:val="nil"/>
                <w:lang w:val="ru-RU" w:eastAsia="uk-UA"/>
              </w:rPr>
              <w:t>упродовж</w:t>
            </w:r>
            <w:r w:rsidRPr="0080627A">
              <w:rPr>
                <w:rFonts w:ascii="Times New Roman" w:eastAsia="Times New Roman" w:hAnsi="Times New Roman" w:cs="Times New Roman"/>
                <w:color w:val="000000"/>
                <w:sz w:val="28"/>
                <w:szCs w:val="28"/>
                <w:u w:color="000000"/>
                <w:bdr w:val="nil"/>
                <w:lang w:val="ru-RU" w:eastAsia="uk-UA"/>
              </w:rPr>
              <w:t xml:space="preserve"> одного робочого дня з дати проведення засідання викласти в письмовій формі й подати свої зауваження та/або окрему думку голові Наглядової ради. Зауваження членів Наглядової ради додаються </w:t>
            </w:r>
            <w:proofErr w:type="gramStart"/>
            <w:r w:rsidRPr="0080627A">
              <w:rPr>
                <w:rFonts w:ascii="Times New Roman" w:eastAsia="Times New Roman" w:hAnsi="Times New Roman" w:cs="Times New Roman"/>
                <w:color w:val="000000"/>
                <w:sz w:val="28"/>
                <w:szCs w:val="28"/>
                <w:u w:color="000000"/>
                <w:bdr w:val="nil"/>
                <w:lang w:val="ru-RU" w:eastAsia="uk-UA"/>
              </w:rPr>
              <w:t>до протоколу</w:t>
            </w:r>
            <w:proofErr w:type="gramEnd"/>
            <w:r w:rsidRPr="0080627A">
              <w:rPr>
                <w:rFonts w:ascii="Times New Roman" w:eastAsia="Times New Roman" w:hAnsi="Times New Roman" w:cs="Times New Roman"/>
                <w:color w:val="000000"/>
                <w:sz w:val="28"/>
                <w:szCs w:val="28"/>
                <w:u w:color="000000"/>
                <w:bdr w:val="nil"/>
                <w:lang w:val="ru-RU" w:eastAsia="uk-UA"/>
              </w:rPr>
              <w:t xml:space="preserve"> </w:t>
            </w:r>
            <w:r w:rsidRPr="0080627A">
              <w:rPr>
                <w:rFonts w:ascii="Times New Roman" w:eastAsia="Helvetica" w:hAnsi="Times New Roman" w:cs="Times New Roman"/>
                <w:color w:val="000000"/>
                <w:sz w:val="28"/>
                <w:szCs w:val="28"/>
                <w:u w:color="000000"/>
                <w:bdr w:val="nil"/>
                <w:lang w:val="ru-RU" w:eastAsia="uk-UA"/>
              </w:rPr>
              <w:t>відповідного засідання Наглядової ради та зберігаються з ним.</w:t>
            </w:r>
          </w:p>
          <w:p w14:paraId="10E654BD" w14:textId="7CA79E9A" w:rsidR="0080627A" w:rsidRPr="0080627A" w:rsidRDefault="0080627A" w:rsidP="0080627A">
            <w:pPr>
              <w:pBdr>
                <w:top w:val="nil"/>
                <w:left w:val="nil"/>
                <w:bottom w:val="nil"/>
                <w:right w:val="nil"/>
                <w:between w:val="nil"/>
                <w:bar w:val="nil"/>
              </w:pBdr>
              <w:shd w:val="clear" w:color="auto" w:fill="FFFFFF"/>
              <w:tabs>
                <w:tab w:val="left" w:pos="193"/>
                <w:tab w:val="left" w:pos="426"/>
              </w:tabs>
              <w:suppressAutoHyphens/>
              <w:ind w:left="193" w:right="147" w:firstLine="374"/>
              <w:jc w:val="both"/>
              <w:rPr>
                <w:rFonts w:ascii="Times New Roman" w:eastAsia="Arial Unicode MS" w:hAnsi="Times New Roman" w:cs="Arial Unicode MS"/>
                <w:color w:val="000000"/>
                <w:sz w:val="28"/>
                <w:szCs w:val="28"/>
                <w:u w:color="000000"/>
                <w:bdr w:val="nil"/>
                <w:lang w:val="ru-RU" w:eastAsia="uk-UA"/>
              </w:rPr>
            </w:pPr>
            <w:r w:rsidRPr="0080627A">
              <w:rPr>
                <w:rFonts w:ascii="Times New Roman" w:eastAsia="Arial Unicode MS" w:hAnsi="Times New Roman" w:cs="Arial Unicode MS"/>
                <w:color w:val="000000"/>
                <w:sz w:val="28"/>
                <w:szCs w:val="28"/>
                <w:u w:color="000000"/>
                <w:bdr w:val="nil"/>
                <w:lang w:val="ru-RU" w:eastAsia="uk-UA"/>
              </w:rPr>
              <w:t xml:space="preserve">7.51. Рішення Наглядової ради можуть доводитися корпоративним секретарем до відома у формі витягів з протоколу окремо з кожного питання. Витяги з протоколу засідання Наглядової ради надаються під підпис кожному виконавцю </w:t>
            </w:r>
            <w:r w:rsidR="00015348">
              <w:rPr>
                <w:rFonts w:ascii="Times New Roman" w:eastAsia="Arial Unicode MS" w:hAnsi="Times New Roman" w:cs="Arial Unicode MS"/>
                <w:color w:val="000000"/>
                <w:sz w:val="28"/>
                <w:szCs w:val="28"/>
                <w:u w:color="000000"/>
                <w:bdr w:val="nil"/>
                <w:lang w:val="ru-RU" w:eastAsia="uk-UA"/>
              </w:rPr>
              <w:t>упродовж</w:t>
            </w:r>
            <w:r w:rsidRPr="0080627A">
              <w:rPr>
                <w:rFonts w:ascii="Times New Roman" w:eastAsia="Arial Unicode MS" w:hAnsi="Times New Roman" w:cs="Arial Unicode MS"/>
                <w:color w:val="000000"/>
                <w:sz w:val="28"/>
                <w:szCs w:val="28"/>
                <w:u w:color="000000"/>
                <w:bdr w:val="nil"/>
                <w:lang w:val="ru-RU" w:eastAsia="uk-UA"/>
              </w:rPr>
              <w:t xml:space="preserve"> одного дня з дати складення протоколу засідання.</w:t>
            </w:r>
          </w:p>
          <w:p w14:paraId="6F4D9479" w14:textId="77777777" w:rsidR="0080627A" w:rsidRPr="0080627A" w:rsidRDefault="0080627A" w:rsidP="0080627A">
            <w:pPr>
              <w:pBdr>
                <w:top w:val="nil"/>
                <w:left w:val="nil"/>
                <w:bottom w:val="nil"/>
                <w:right w:val="nil"/>
                <w:between w:val="nil"/>
                <w:bar w:val="nil"/>
              </w:pBdr>
              <w:tabs>
                <w:tab w:val="left" w:pos="193"/>
                <w:tab w:val="left" w:pos="426"/>
                <w:tab w:val="left" w:pos="813"/>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Контроль за виконанням рішень, прийнятих Наглядовою радою, здійснюється головою Наглядової ради.</w:t>
            </w:r>
          </w:p>
          <w:p w14:paraId="0E45E08B" w14:textId="77777777" w:rsidR="0080627A" w:rsidRPr="0080627A" w:rsidRDefault="0080627A" w:rsidP="0080627A">
            <w:pPr>
              <w:pBdr>
                <w:top w:val="nil"/>
                <w:left w:val="nil"/>
                <w:bottom w:val="nil"/>
                <w:right w:val="nil"/>
                <w:between w:val="nil"/>
                <w:bar w:val="nil"/>
              </w:pBdr>
              <w:tabs>
                <w:tab w:val="left" w:pos="193"/>
                <w:tab w:val="left" w:pos="426"/>
                <w:tab w:val="left" w:pos="813"/>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7.52. Наглядова рада оформлює рішення щодо питання та/або інформації, що належить до інформації з обмеженим доступом, в тому числі конфіденційної інформації та комерційної таємниці, в окремому документі, який додається </w:t>
            </w:r>
            <w:proofErr w:type="gramStart"/>
            <w:r w:rsidRPr="0080627A">
              <w:rPr>
                <w:rFonts w:ascii="Times New Roman" w:eastAsia="Times New Roman" w:hAnsi="Times New Roman" w:cs="Times New Roman"/>
                <w:color w:val="000000"/>
                <w:sz w:val="28"/>
                <w:szCs w:val="28"/>
                <w:u w:color="000000"/>
                <w:bdr w:val="nil"/>
                <w:lang w:val="ru-RU" w:eastAsia="uk-UA"/>
              </w:rPr>
              <w:t>до протоколу</w:t>
            </w:r>
            <w:proofErr w:type="gramEnd"/>
            <w:r w:rsidRPr="0080627A">
              <w:rPr>
                <w:rFonts w:ascii="Times New Roman" w:eastAsia="Times New Roman" w:hAnsi="Times New Roman" w:cs="Times New Roman"/>
                <w:color w:val="000000"/>
                <w:sz w:val="28"/>
                <w:szCs w:val="28"/>
                <w:u w:color="000000"/>
                <w:bdr w:val="nil"/>
                <w:lang w:val="ru-RU" w:eastAsia="uk-UA"/>
              </w:rPr>
              <w:t xml:space="preserve"> засідання Наглядової ради і є його невід’ємною частиною.</w:t>
            </w:r>
          </w:p>
          <w:p w14:paraId="29C3EE44" w14:textId="457C8264" w:rsidR="0080627A" w:rsidRPr="0080627A" w:rsidRDefault="0080627A" w:rsidP="0080627A">
            <w:pPr>
              <w:pBdr>
                <w:top w:val="nil"/>
                <w:left w:val="nil"/>
                <w:bottom w:val="nil"/>
                <w:right w:val="nil"/>
                <w:between w:val="nil"/>
                <w:bar w:val="nil"/>
              </w:pBdr>
              <w:tabs>
                <w:tab w:val="left" w:pos="193"/>
                <w:tab w:val="left" w:pos="426"/>
                <w:tab w:val="left" w:pos="813"/>
              </w:tabs>
              <w:suppressAutoHyphens/>
              <w:ind w:left="193" w:right="147" w:firstLine="374"/>
              <w:contextualSpacing/>
              <w:jc w:val="both"/>
              <w:rPr>
                <w:rFonts w:ascii="Times New Roman" w:eastAsia="Arial Unicode MS" w:hAnsi="Times New Roman" w:cs="Arial Unicode MS"/>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Перелік інформації, яка відноситься до конфіденційної та комерційної таємниці</w:t>
            </w:r>
            <w:r w:rsidR="00015348">
              <w:rPr>
                <w:rFonts w:ascii="Times New Roman" w:eastAsia="Times New Roman" w:hAnsi="Times New Roman" w:cs="Times New Roman"/>
                <w:color w:val="000000"/>
                <w:sz w:val="28"/>
                <w:szCs w:val="28"/>
                <w:u w:color="000000"/>
                <w:bdr w:val="nil"/>
                <w:lang w:val="ru-RU" w:eastAsia="uk-UA"/>
              </w:rPr>
              <w:t>,</w:t>
            </w:r>
            <w:r w:rsidRPr="0080627A">
              <w:rPr>
                <w:rFonts w:ascii="Times New Roman" w:eastAsia="Times New Roman" w:hAnsi="Times New Roman" w:cs="Times New Roman"/>
                <w:color w:val="000000"/>
                <w:sz w:val="28"/>
                <w:szCs w:val="28"/>
                <w:u w:color="000000"/>
                <w:bdr w:val="nil"/>
                <w:lang w:val="ru-RU" w:eastAsia="uk-UA"/>
              </w:rPr>
              <w:t xml:space="preserve"> визначається відповідно до організаційно-розпорядчих документів Підприємства</w:t>
            </w:r>
            <w:r w:rsidRPr="0080627A">
              <w:rPr>
                <w:rFonts w:ascii="Times New Roman" w:eastAsia="Arial Unicode MS" w:hAnsi="Times New Roman" w:cs="Arial Unicode MS"/>
                <w:color w:val="000000"/>
                <w:sz w:val="28"/>
                <w:szCs w:val="28"/>
                <w:u w:color="000000"/>
                <w:bdr w:val="nil"/>
                <w:lang w:val="ru-RU" w:eastAsia="uk-UA"/>
              </w:rPr>
              <w:t>.</w:t>
            </w:r>
          </w:p>
          <w:p w14:paraId="5C988244" w14:textId="77777777" w:rsidR="0080627A" w:rsidRPr="0080627A" w:rsidRDefault="0080627A" w:rsidP="0080627A">
            <w:pPr>
              <w:pBdr>
                <w:top w:val="nil"/>
                <w:left w:val="nil"/>
                <w:bottom w:val="nil"/>
                <w:right w:val="nil"/>
                <w:between w:val="nil"/>
                <w:bar w:val="nil"/>
              </w:pBdr>
              <w:tabs>
                <w:tab w:val="left" w:pos="193"/>
                <w:tab w:val="left" w:pos="426"/>
                <w:tab w:val="left" w:pos="813"/>
              </w:tabs>
              <w:suppressAutoHyphens/>
              <w:ind w:left="193" w:right="147" w:firstLine="374"/>
              <w:contextualSpacing/>
              <w:jc w:val="both"/>
              <w:rPr>
                <w:rFonts w:ascii="Times New Roman" w:eastAsia="Arial Unicode MS" w:hAnsi="Times New Roman" w:cs="Arial Unicode MS"/>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7.53. Корпоративний секретар зберігає протоколи засідань Наглядової ради впродовж усього строку діяльності Підприємства</w:t>
            </w:r>
            <w:r w:rsidRPr="0080627A">
              <w:rPr>
                <w:rFonts w:ascii="Times New Roman" w:eastAsia="Arial Unicode MS" w:hAnsi="Times New Roman" w:cs="Arial Unicode MS"/>
                <w:color w:val="000000"/>
                <w:sz w:val="28"/>
                <w:szCs w:val="28"/>
                <w:u w:color="000000"/>
                <w:bdr w:val="nil"/>
                <w:lang w:val="ru-RU" w:eastAsia="uk-UA"/>
              </w:rPr>
              <w:t>.</w:t>
            </w:r>
          </w:p>
          <w:p w14:paraId="61CA4331" w14:textId="77777777" w:rsidR="0080627A" w:rsidRPr="0080627A" w:rsidRDefault="0080627A" w:rsidP="0080627A">
            <w:pPr>
              <w:pBdr>
                <w:top w:val="nil"/>
                <w:left w:val="nil"/>
                <w:bottom w:val="nil"/>
                <w:right w:val="nil"/>
                <w:between w:val="nil"/>
                <w:bar w:val="nil"/>
              </w:pBdr>
              <w:tabs>
                <w:tab w:val="left" w:pos="193"/>
                <w:tab w:val="left" w:pos="426"/>
                <w:tab w:val="left" w:pos="813"/>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lastRenderedPageBreak/>
              <w:t>Працівники Підприємства</w:t>
            </w:r>
            <w:r w:rsidRPr="0080627A">
              <w:rPr>
                <w:rFonts w:ascii="Times New Roman" w:eastAsia="Arial Unicode MS" w:hAnsi="Times New Roman" w:cs="Arial Unicode MS"/>
                <w:color w:val="000000"/>
                <w:sz w:val="28"/>
                <w:szCs w:val="28"/>
                <w:u w:color="000000"/>
                <w:bdr w:val="nil"/>
                <w:lang w:val="ru-RU" w:eastAsia="uk-UA"/>
              </w:rPr>
              <w:t xml:space="preserve">, які мають доступ до протоколів та інших документів Наглядової ради, несуть відповідальність за розголошення інформації з обмеженим доступом, </w:t>
            </w:r>
            <w:r w:rsidRPr="0080627A">
              <w:rPr>
                <w:rFonts w:ascii="Times New Roman" w:eastAsia="Times New Roman" w:hAnsi="Times New Roman" w:cs="Times New Roman"/>
                <w:color w:val="000000"/>
                <w:sz w:val="28"/>
                <w:szCs w:val="28"/>
                <w:u w:color="000000"/>
                <w:bdr w:val="nil"/>
                <w:lang w:val="ru-RU" w:eastAsia="uk-UA"/>
              </w:rPr>
              <w:t xml:space="preserve">в тому числі конфіденційної інформації та комерційної таємниці, </w:t>
            </w:r>
            <w:r w:rsidRPr="0080627A">
              <w:rPr>
                <w:rFonts w:ascii="Times New Roman" w:eastAsia="Arial Unicode MS" w:hAnsi="Times New Roman" w:cs="Arial Unicode MS"/>
                <w:color w:val="000000"/>
                <w:sz w:val="28"/>
                <w:szCs w:val="28"/>
                <w:u w:color="000000"/>
                <w:bdr w:val="nil"/>
                <w:lang w:val="ru-RU" w:eastAsia="uk-UA"/>
              </w:rPr>
              <w:t xml:space="preserve">яка міститься у таких документах, відповідно </w:t>
            </w:r>
            <w:proofErr w:type="gramStart"/>
            <w:r w:rsidRPr="0080627A">
              <w:rPr>
                <w:rFonts w:ascii="Times New Roman" w:eastAsia="Arial Unicode MS" w:hAnsi="Times New Roman" w:cs="Arial Unicode MS"/>
                <w:color w:val="000000"/>
                <w:sz w:val="28"/>
                <w:szCs w:val="28"/>
                <w:u w:color="000000"/>
                <w:bdr w:val="nil"/>
                <w:lang w:val="ru-RU" w:eastAsia="uk-UA"/>
              </w:rPr>
              <w:t>до закону</w:t>
            </w:r>
            <w:proofErr w:type="gramEnd"/>
            <w:r w:rsidRPr="0080627A">
              <w:rPr>
                <w:rFonts w:ascii="Times New Roman" w:eastAsia="Arial Unicode MS" w:hAnsi="Times New Roman" w:cs="Arial Unicode MS"/>
                <w:color w:val="000000"/>
                <w:sz w:val="28"/>
                <w:szCs w:val="28"/>
                <w:u w:color="000000"/>
                <w:bdr w:val="nil"/>
                <w:lang w:val="ru-RU" w:eastAsia="uk-UA"/>
              </w:rPr>
              <w:t>.</w:t>
            </w:r>
          </w:p>
          <w:p w14:paraId="27809C7F" w14:textId="77777777" w:rsidR="0080627A" w:rsidRPr="0080627A" w:rsidRDefault="0080627A" w:rsidP="0080627A">
            <w:pPr>
              <w:tabs>
                <w:tab w:val="left" w:pos="193"/>
              </w:tabs>
              <w:ind w:left="193" w:right="147" w:firstLine="374"/>
              <w:jc w:val="both"/>
              <w:rPr>
                <w:rFonts w:ascii="Times New Roman" w:eastAsia="Times New Roman" w:hAnsi="Times New Roman" w:cs="Times New Roman"/>
                <w:color w:val="000000"/>
                <w:sz w:val="28"/>
                <w:szCs w:val="28"/>
                <w:lang w:val="ru-RU" w:eastAsia="uk-UA"/>
              </w:rPr>
            </w:pPr>
            <w:r w:rsidRPr="0080627A">
              <w:rPr>
                <w:rFonts w:ascii="Times New Roman" w:eastAsia="Times New Roman" w:hAnsi="Times New Roman" w:cs="Times New Roman"/>
                <w:color w:val="000000"/>
                <w:sz w:val="28"/>
                <w:szCs w:val="28"/>
                <w:u w:color="000000"/>
                <w:bdr w:val="nil"/>
                <w:lang w:val="ru-RU" w:eastAsia="uk-UA"/>
              </w:rPr>
              <w:t>7.54. Наглядову раду очолює голова, який обирається членами Наглядової ради з їх числа простою більшістю голосів від її загального складу на засіданні, яке проводиться не пізніше ніж через три місяці з дня затвердження складу Наглядової ради.</w:t>
            </w:r>
          </w:p>
          <w:p w14:paraId="0C008AFB" w14:textId="77777777" w:rsidR="0080627A" w:rsidRPr="0080627A" w:rsidRDefault="0080627A" w:rsidP="0080627A">
            <w:pPr>
              <w:tabs>
                <w:tab w:val="left" w:pos="193"/>
                <w:tab w:val="left" w:pos="426"/>
                <w:tab w:val="left" w:pos="624"/>
                <w:tab w:val="left" w:pos="1276"/>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У разі, коли повноваження голови Наглядової ради припиняються, члени Наглядової ради обирають голову Наглядової ради на першому засіданні після дня такого припинення з їх числа простою більшістю голосів від її загального складу. Голова Наглядової ради може бути переобраний у будь-який час за ініціативою більшості членів Наглядової ради від її загального складу.</w:t>
            </w:r>
          </w:p>
          <w:p w14:paraId="0BE086AB" w14:textId="77777777" w:rsidR="0080627A" w:rsidRPr="0080627A" w:rsidRDefault="0080627A" w:rsidP="0080627A">
            <w:pPr>
              <w:tabs>
                <w:tab w:val="left" w:pos="193"/>
                <w:tab w:val="left" w:pos="426"/>
                <w:tab w:val="left" w:pos="739"/>
              </w:tabs>
              <w:suppressAutoHyphens/>
              <w:spacing w:line="276" w:lineRule="auto"/>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7.55. Голова Наглядової</w:t>
            </w:r>
            <w:r w:rsidRPr="0080627A">
              <w:rPr>
                <w:rFonts w:ascii="Times New Roman" w:eastAsia="Times New Roman" w:hAnsi="Times New Roman" w:cs="Times New Roman"/>
                <w:color w:val="000000"/>
                <w:spacing w:val="-5"/>
                <w:sz w:val="28"/>
                <w:szCs w:val="28"/>
                <w:u w:color="000000"/>
                <w:bdr w:val="nil"/>
                <w:lang w:val="ru-RU" w:eastAsia="uk-UA"/>
              </w:rPr>
              <w:t xml:space="preserve"> </w:t>
            </w:r>
            <w:r w:rsidRPr="0080627A">
              <w:rPr>
                <w:rFonts w:ascii="Times New Roman" w:eastAsia="Times New Roman" w:hAnsi="Times New Roman" w:cs="Times New Roman"/>
                <w:color w:val="000000"/>
                <w:sz w:val="28"/>
                <w:szCs w:val="28"/>
                <w:u w:color="000000"/>
                <w:bdr w:val="nil"/>
                <w:lang w:val="ru-RU" w:eastAsia="uk-UA"/>
              </w:rPr>
              <w:t>ради:</w:t>
            </w:r>
          </w:p>
          <w:p w14:paraId="3F9B0C89" w14:textId="77777777" w:rsidR="0080627A" w:rsidRPr="0080627A" w:rsidRDefault="0080627A" w:rsidP="0080627A">
            <w:pPr>
              <w:pBdr>
                <w:top w:val="nil"/>
                <w:left w:val="nil"/>
                <w:bottom w:val="nil"/>
                <w:right w:val="nil"/>
                <w:between w:val="nil"/>
                <w:bar w:val="nil"/>
              </w:pBdr>
              <w:tabs>
                <w:tab w:val="left" w:pos="193"/>
                <w:tab w:val="left" w:pos="426"/>
              </w:tabs>
              <w:suppressAutoHyphens/>
              <w:ind w:left="193" w:right="147" w:firstLine="374"/>
              <w:contextualSpacing/>
              <w:jc w:val="both"/>
              <w:rPr>
                <w:rFonts w:ascii="Times New Roman" w:eastAsia="Times New Roman" w:hAnsi="Times New Roman" w:cs="Times New Roman"/>
                <w:strike/>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7.55.1. Організовує роботу Наглядової ради.</w:t>
            </w:r>
          </w:p>
          <w:p w14:paraId="3A3CC95F" w14:textId="77777777" w:rsidR="0080627A" w:rsidRPr="0080627A" w:rsidRDefault="0080627A" w:rsidP="0080627A">
            <w:pPr>
              <w:pBdr>
                <w:top w:val="nil"/>
                <w:left w:val="nil"/>
                <w:bottom w:val="nil"/>
                <w:right w:val="nil"/>
                <w:between w:val="nil"/>
                <w:bar w:val="nil"/>
              </w:pBdr>
              <w:tabs>
                <w:tab w:val="left" w:pos="193"/>
                <w:tab w:val="left" w:pos="42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7.55.2. Скликає засідання Наглядової ради або доручає скликання засідання корпоративному секретарю, затверджує проєкт порядку денного засідання Наглядової ради, головує на засіданні Наглядової ради.</w:t>
            </w:r>
          </w:p>
          <w:p w14:paraId="4906270A" w14:textId="77777777" w:rsidR="0080627A" w:rsidRPr="0080627A" w:rsidRDefault="0080627A" w:rsidP="0080627A">
            <w:pPr>
              <w:pBdr>
                <w:top w:val="nil"/>
                <w:left w:val="nil"/>
                <w:bottom w:val="nil"/>
                <w:right w:val="nil"/>
                <w:between w:val="nil"/>
                <w:bar w:val="nil"/>
              </w:pBdr>
              <w:tabs>
                <w:tab w:val="left" w:pos="193"/>
                <w:tab w:val="left" w:pos="426"/>
                <w:tab w:val="left" w:pos="746"/>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7.55.3. Організовує роботу з утворення комітетів Наглядової ради, висування кандидатур членів Наглядової ради </w:t>
            </w:r>
            <w:proofErr w:type="gramStart"/>
            <w:r w:rsidRPr="0080627A">
              <w:rPr>
                <w:rFonts w:ascii="Times New Roman" w:eastAsia="Times New Roman" w:hAnsi="Times New Roman" w:cs="Times New Roman"/>
                <w:color w:val="000000"/>
                <w:sz w:val="28"/>
                <w:szCs w:val="28"/>
                <w:u w:color="000000"/>
                <w:bdr w:val="nil"/>
                <w:lang w:val="ru-RU" w:eastAsia="uk-UA"/>
              </w:rPr>
              <w:t>до складу</w:t>
            </w:r>
            <w:proofErr w:type="gramEnd"/>
            <w:r w:rsidRPr="0080627A">
              <w:rPr>
                <w:rFonts w:ascii="Times New Roman" w:eastAsia="Times New Roman" w:hAnsi="Times New Roman" w:cs="Times New Roman"/>
                <w:color w:val="000000"/>
                <w:sz w:val="28"/>
                <w:szCs w:val="28"/>
                <w:u w:color="000000"/>
                <w:bdr w:val="nil"/>
                <w:lang w:val="ru-RU" w:eastAsia="uk-UA"/>
              </w:rPr>
              <w:t xml:space="preserve"> комітетів, а також координує, зокрема через корпоративного секретаря, діяльність, зв’язки комітетів між собою та з іншими органами і посадовими особами Підприємства.</w:t>
            </w:r>
          </w:p>
          <w:p w14:paraId="0C148932" w14:textId="77777777" w:rsidR="0080627A" w:rsidRPr="0080627A" w:rsidRDefault="0080627A" w:rsidP="0080627A">
            <w:pPr>
              <w:pBdr>
                <w:top w:val="nil"/>
                <w:left w:val="nil"/>
                <w:bottom w:val="nil"/>
                <w:right w:val="nil"/>
                <w:between w:val="nil"/>
                <w:bar w:val="nil"/>
              </w:pBdr>
              <w:tabs>
                <w:tab w:val="left" w:pos="193"/>
                <w:tab w:val="left" w:pos="426"/>
                <w:tab w:val="left" w:pos="946"/>
                <w:tab w:val="left" w:pos="948"/>
                <w:tab w:val="left" w:pos="2422"/>
                <w:tab w:val="left" w:pos="3338"/>
                <w:tab w:val="left" w:pos="5513"/>
                <w:tab w:val="left" w:pos="7348"/>
                <w:tab w:val="left" w:pos="8819"/>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7.55.4. Забезпечує виконання рішень, прийнятих Наглядовою радою та організовує здійснення представництва інтересів Наглядової ради у відносинах з </w:t>
            </w:r>
            <w:r w:rsidRPr="0080627A">
              <w:rPr>
                <w:rFonts w:ascii="Times New Roman" w:eastAsia="Times New Roman" w:hAnsi="Times New Roman" w:cs="Times New Roman"/>
                <w:color w:val="000000"/>
                <w:sz w:val="28"/>
                <w:szCs w:val="28"/>
                <w:u w:color="000000"/>
                <w:bdr w:val="nil"/>
                <w:lang w:val="ru-RU" w:eastAsia="uk-UA"/>
              </w:rPr>
              <w:lastRenderedPageBreak/>
              <w:t>органами державної влади та органами місцевого самоврядування під час підготовки проєктів, забезпечення виконання та реалізації рішень, прийнятих Наглядовою радою.</w:t>
            </w:r>
          </w:p>
          <w:p w14:paraId="0ADFFF7C" w14:textId="575D56C9" w:rsidR="0080627A" w:rsidRPr="0080627A" w:rsidRDefault="0080627A" w:rsidP="0080627A">
            <w:pPr>
              <w:pBdr>
                <w:top w:val="nil"/>
                <w:left w:val="nil"/>
                <w:bottom w:val="nil"/>
                <w:right w:val="nil"/>
                <w:between w:val="nil"/>
                <w:bar w:val="nil"/>
              </w:pBdr>
              <w:tabs>
                <w:tab w:val="left" w:pos="193"/>
                <w:tab w:val="left" w:pos="426"/>
                <w:tab w:val="left" w:pos="946"/>
                <w:tab w:val="left" w:pos="948"/>
                <w:tab w:val="left" w:pos="2422"/>
                <w:tab w:val="left" w:pos="3338"/>
                <w:tab w:val="left" w:pos="5513"/>
                <w:tab w:val="left" w:pos="7348"/>
                <w:tab w:val="left" w:pos="8819"/>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7.55.5. Несе персональну відповідальність за здійснення представницьких функцій Наглядової ради під час погодження (узгодження) </w:t>
            </w:r>
            <w:r w:rsidR="00A87C93">
              <w:rPr>
                <w:rFonts w:ascii="Times New Roman" w:eastAsia="Times New Roman" w:hAnsi="Times New Roman" w:cs="Times New Roman"/>
                <w:color w:val="000000"/>
                <w:sz w:val="28"/>
                <w:szCs w:val="28"/>
                <w:u w:color="000000"/>
                <w:bdr w:val="nil"/>
                <w:lang w:val="ru-RU" w:eastAsia="uk-UA"/>
              </w:rPr>
              <w:t>і</w:t>
            </w:r>
            <w:r w:rsidRPr="0080627A">
              <w:rPr>
                <w:rFonts w:ascii="Times New Roman" w:eastAsia="Times New Roman" w:hAnsi="Times New Roman" w:cs="Times New Roman"/>
                <w:color w:val="000000"/>
                <w:sz w:val="28"/>
                <w:szCs w:val="28"/>
                <w:u w:color="000000"/>
                <w:bdr w:val="nil"/>
                <w:lang w:val="ru-RU" w:eastAsia="uk-UA"/>
              </w:rPr>
              <w:t>з суб’єктом управління, іншими органами питань, віднесених до компетенції Наглядової ради.</w:t>
            </w:r>
          </w:p>
          <w:p w14:paraId="4E58F3FD" w14:textId="77777777" w:rsidR="0080627A" w:rsidRPr="0080627A" w:rsidRDefault="0080627A" w:rsidP="0080627A">
            <w:pPr>
              <w:pBdr>
                <w:top w:val="nil"/>
                <w:left w:val="nil"/>
                <w:bottom w:val="nil"/>
                <w:right w:val="nil"/>
                <w:between w:val="nil"/>
                <w:bar w:val="nil"/>
              </w:pBdr>
              <w:tabs>
                <w:tab w:val="left" w:pos="193"/>
                <w:tab w:val="left" w:pos="426"/>
                <w:tab w:val="left" w:pos="946"/>
                <w:tab w:val="left" w:pos="948"/>
                <w:tab w:val="left" w:pos="2422"/>
                <w:tab w:val="left" w:pos="3338"/>
                <w:tab w:val="left" w:pos="5513"/>
                <w:tab w:val="left" w:pos="7348"/>
                <w:tab w:val="left" w:pos="8819"/>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7.55.6. Організовує контроль за виконанням рішень Наглядової ради.</w:t>
            </w:r>
          </w:p>
          <w:p w14:paraId="459516BD" w14:textId="77777777" w:rsidR="0080627A" w:rsidRPr="0080627A" w:rsidRDefault="0080627A" w:rsidP="0080627A">
            <w:pPr>
              <w:tabs>
                <w:tab w:val="left" w:pos="193"/>
                <w:tab w:val="left" w:pos="851"/>
                <w:tab w:val="left" w:pos="993"/>
                <w:tab w:val="left" w:pos="1276"/>
                <w:tab w:val="left" w:pos="1418"/>
              </w:tab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7.55.7. Готує річний звіт Наглядової ради та звітує перед Київською міською радою про діяльність Наглядової ради, загальний стан Підприємства, виконання стратегічних планів та вжиті Наглядовою радою заходи, спрямовані на досягнення мети діяльності Підприємства.</w:t>
            </w:r>
          </w:p>
          <w:p w14:paraId="039624BC" w14:textId="77777777" w:rsidR="0080627A" w:rsidRPr="0080627A" w:rsidRDefault="0080627A" w:rsidP="0080627A">
            <w:pPr>
              <w:pBdr>
                <w:top w:val="nil"/>
                <w:left w:val="nil"/>
                <w:bottom w:val="nil"/>
                <w:right w:val="nil"/>
                <w:between w:val="nil"/>
                <w:bar w:val="nil"/>
              </w:pBdr>
              <w:tabs>
                <w:tab w:val="left" w:pos="193"/>
                <w:tab w:val="left" w:pos="426"/>
                <w:tab w:val="left" w:pos="946"/>
                <w:tab w:val="left" w:pos="948"/>
                <w:tab w:val="left" w:pos="2422"/>
                <w:tab w:val="left" w:pos="3338"/>
                <w:tab w:val="left" w:pos="5513"/>
                <w:tab w:val="left" w:pos="7348"/>
                <w:tab w:val="left" w:pos="8819"/>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7.55.8. Підписує від імені Наглядової ради листи, запити та інші документи.</w:t>
            </w:r>
          </w:p>
          <w:p w14:paraId="320BEC22" w14:textId="0800D2D3" w:rsidR="0080627A" w:rsidRPr="0080627A" w:rsidRDefault="0080627A" w:rsidP="0080627A">
            <w:pPr>
              <w:pBdr>
                <w:top w:val="nil"/>
                <w:left w:val="nil"/>
                <w:bottom w:val="nil"/>
                <w:right w:val="nil"/>
                <w:between w:val="nil"/>
                <w:bar w:val="nil"/>
              </w:pBdr>
              <w:tabs>
                <w:tab w:val="left" w:pos="193"/>
                <w:tab w:val="left" w:pos="426"/>
                <w:tab w:val="left" w:pos="946"/>
                <w:tab w:val="left" w:pos="948"/>
                <w:tab w:val="left" w:pos="1485"/>
                <w:tab w:val="left" w:pos="1950"/>
                <w:tab w:val="left" w:pos="2422"/>
                <w:tab w:val="left" w:pos="2790"/>
                <w:tab w:val="left" w:pos="3338"/>
                <w:tab w:val="left" w:pos="4665"/>
                <w:tab w:val="left" w:pos="5513"/>
                <w:tab w:val="left" w:pos="6720"/>
                <w:tab w:val="left" w:pos="7348"/>
                <w:tab w:val="left" w:pos="8819"/>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7.55.9. Здійснює</w:t>
            </w:r>
            <w:r w:rsidRPr="0080627A">
              <w:rPr>
                <w:rFonts w:ascii="Times New Roman" w:eastAsia="Times New Roman" w:hAnsi="Times New Roman" w:cs="Times New Roman"/>
                <w:color w:val="000000"/>
                <w:sz w:val="28"/>
                <w:szCs w:val="28"/>
                <w:u w:color="000000"/>
                <w:bdr w:val="nil"/>
                <w:lang w:val="ru-RU" w:eastAsia="uk-UA"/>
              </w:rPr>
              <w:tab/>
              <w:t>інші</w:t>
            </w:r>
            <w:r w:rsidRPr="0080627A">
              <w:rPr>
                <w:rFonts w:ascii="Times New Roman" w:eastAsia="Times New Roman" w:hAnsi="Times New Roman" w:cs="Times New Roman"/>
                <w:color w:val="000000"/>
                <w:sz w:val="28"/>
                <w:szCs w:val="28"/>
                <w:u w:color="000000"/>
                <w:bdr w:val="nil"/>
                <w:lang w:val="ru-RU" w:eastAsia="uk-UA"/>
              </w:rPr>
              <w:tab/>
            </w:r>
            <w:r w:rsidR="00A87C93">
              <w:rPr>
                <w:rFonts w:ascii="Times New Roman" w:eastAsia="Times New Roman" w:hAnsi="Times New Roman" w:cs="Times New Roman"/>
                <w:color w:val="000000"/>
                <w:sz w:val="28"/>
                <w:szCs w:val="28"/>
                <w:u w:color="000000"/>
                <w:bdr w:val="nil"/>
                <w:lang w:val="ru-RU" w:eastAsia="uk-UA"/>
              </w:rPr>
              <w:t xml:space="preserve"> </w:t>
            </w:r>
            <w:r w:rsidRPr="0080627A">
              <w:rPr>
                <w:rFonts w:ascii="Times New Roman" w:eastAsia="Times New Roman" w:hAnsi="Times New Roman" w:cs="Times New Roman"/>
                <w:color w:val="000000"/>
                <w:sz w:val="28"/>
                <w:szCs w:val="28"/>
                <w:u w:color="000000"/>
                <w:bdr w:val="nil"/>
                <w:lang w:val="ru-RU" w:eastAsia="uk-UA"/>
              </w:rPr>
              <w:t>повноваження, передбачені законодавством, цим Статутом та Положенням про Наглядову раду Підприємства.</w:t>
            </w:r>
          </w:p>
          <w:p w14:paraId="0E6E91CC" w14:textId="77777777" w:rsidR="0080627A" w:rsidRPr="0080627A" w:rsidRDefault="0080627A" w:rsidP="0080627A">
            <w:pPr>
              <w:pBdr>
                <w:top w:val="nil"/>
                <w:left w:val="nil"/>
                <w:bottom w:val="nil"/>
                <w:right w:val="nil"/>
                <w:between w:val="nil"/>
                <w:bar w:val="nil"/>
              </w:pBdr>
              <w:tabs>
                <w:tab w:val="left" w:pos="193"/>
              </w:tab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7.56. У разі неможливості виконання головою Наглядової ради своїх повноважень на відповідному засіданні Наглядової ради повноваження головуючого за рішенням Наглядової ради в цей період часу виконує інший її</w:t>
            </w:r>
            <w:r w:rsidRPr="0080627A">
              <w:rPr>
                <w:rFonts w:ascii="Times New Roman" w:eastAsia="Times New Roman" w:hAnsi="Times New Roman" w:cs="Times New Roman"/>
                <w:color w:val="000000"/>
                <w:spacing w:val="-16"/>
                <w:sz w:val="28"/>
                <w:szCs w:val="28"/>
                <w:u w:color="000000"/>
                <w:bdr w:val="nil"/>
                <w:lang w:val="ru-RU" w:eastAsia="uk-UA"/>
              </w:rPr>
              <w:t xml:space="preserve"> </w:t>
            </w:r>
            <w:r w:rsidRPr="0080627A">
              <w:rPr>
                <w:rFonts w:ascii="Times New Roman" w:eastAsia="Times New Roman" w:hAnsi="Times New Roman" w:cs="Times New Roman"/>
                <w:color w:val="000000"/>
                <w:sz w:val="28"/>
                <w:szCs w:val="28"/>
                <w:u w:color="000000"/>
                <w:bdr w:val="nil"/>
                <w:lang w:val="ru-RU" w:eastAsia="uk-UA"/>
              </w:rPr>
              <w:t>член, обраний простою більшістю голосів членів Наглядової ради.</w:t>
            </w:r>
          </w:p>
          <w:p w14:paraId="42DBF07D"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7.57. Наглядова рада з числа її членів може утворювати тимчасові або постійні комітети, склад яких формується з числа членів Наглядової ради.</w:t>
            </w:r>
          </w:p>
          <w:p w14:paraId="0AA5B9CA"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Більшість членів у цих комітетах мають </w:t>
            </w:r>
            <w:proofErr w:type="gramStart"/>
            <w:r w:rsidRPr="0080627A">
              <w:rPr>
                <w:rFonts w:ascii="Times New Roman" w:eastAsia="Times New Roman" w:hAnsi="Times New Roman" w:cs="Times New Roman"/>
                <w:color w:val="000000"/>
                <w:sz w:val="28"/>
                <w:szCs w:val="28"/>
                <w:u w:color="000000"/>
                <w:bdr w:val="nil"/>
                <w:lang w:val="ru-RU" w:eastAsia="uk-UA"/>
              </w:rPr>
              <w:t>становити  незалежні</w:t>
            </w:r>
            <w:proofErr w:type="gramEnd"/>
            <w:r w:rsidRPr="0080627A">
              <w:rPr>
                <w:rFonts w:ascii="Times New Roman" w:eastAsia="Times New Roman" w:hAnsi="Times New Roman" w:cs="Times New Roman"/>
                <w:color w:val="000000"/>
                <w:sz w:val="28"/>
                <w:szCs w:val="28"/>
                <w:u w:color="000000"/>
                <w:bdr w:val="nil"/>
                <w:lang w:val="ru-RU" w:eastAsia="uk-UA"/>
              </w:rPr>
              <w:t xml:space="preserve"> члени Наглядової ради.</w:t>
            </w:r>
          </w:p>
          <w:p w14:paraId="12D52DB6"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7.58. Комітети надають Наглядовій раді допомогу у </w:t>
            </w:r>
            <w:r w:rsidRPr="0080627A">
              <w:rPr>
                <w:rFonts w:ascii="Times New Roman" w:eastAsia="Times New Roman" w:hAnsi="Times New Roman" w:cs="Times New Roman"/>
                <w:color w:val="000000"/>
                <w:sz w:val="28"/>
                <w:szCs w:val="28"/>
                <w:u w:color="000000"/>
                <w:bdr w:val="nil"/>
                <w:lang w:val="ru-RU" w:eastAsia="uk-UA"/>
              </w:rPr>
              <w:lastRenderedPageBreak/>
              <w:t>здійсненні її повноважень, зокрема шляхом попереднього вивчення та підготовки до розгляду на засіданнях Наглядової ради питань, що належать до її компетенції.</w:t>
            </w:r>
          </w:p>
          <w:p w14:paraId="174762DB"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 Комітет утворюється у кількісному складі не менше 3 членів Наглядової ради.</w:t>
            </w:r>
          </w:p>
          <w:p w14:paraId="28A826D4"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7.59. Рішення про утворення комітету та про перелік питань, які передаються йому для вивчення і підготовки, приймається Наглядовою радою.</w:t>
            </w:r>
          </w:p>
          <w:p w14:paraId="55E6607E"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Комітети Наглядової ради вивчають і подають на розгляд Наглядової ради виключно ті питання, які належать до їх повноважень.</w:t>
            </w:r>
          </w:p>
          <w:p w14:paraId="02109493"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7.60. Голова одного комітету не може бути одночасно головою іншого комітету.</w:t>
            </w:r>
          </w:p>
          <w:p w14:paraId="512073DD"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7.61. Комітети Наглядової ради звітують про результати своєї діяльності Наглядовій раді не менше одного разу на рік.</w:t>
            </w:r>
          </w:p>
          <w:p w14:paraId="6509C26C" w14:textId="77777777" w:rsidR="0080627A" w:rsidRPr="0080627A" w:rsidRDefault="0080627A" w:rsidP="0080627A">
            <w:pPr>
              <w:pBdr>
                <w:top w:val="nil"/>
                <w:left w:val="nil"/>
                <w:bottom w:val="nil"/>
                <w:right w:val="nil"/>
                <w:between w:val="nil"/>
                <w:bar w:val="nil"/>
              </w:pBdr>
              <w:tabs>
                <w:tab w:val="left" w:pos="193"/>
                <w:tab w:val="left" w:pos="426"/>
                <w:tab w:val="left" w:pos="912"/>
              </w:tabs>
              <w:suppressAutoHyphens/>
              <w:ind w:left="193" w:right="147" w:firstLine="374"/>
              <w:contextualSpacing/>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7.62. Питання щодо порядку утворення і діяльності комітетів, повноваження комітетів, порядок залучення інших осіб до роботи комітетів, а також інші питання, пов’язані з діяльністю комітетів, визначаються Положеннями про комітети Наглядової ради Підприємства, що затверджуються рішенням Наглядової ради, з урахуванням особливостей, передбачених цим Статутом та Положенням про Наглядову раду Підприємства</w:t>
            </w:r>
            <w:r w:rsidRPr="0080627A">
              <w:rPr>
                <w:rFonts w:ascii="Times New Roman" w:eastAsia="Times New Roman" w:hAnsi="Times New Roman" w:cs="Times New Roman"/>
                <w:sz w:val="28"/>
                <w:szCs w:val="28"/>
                <w:lang w:val="ru-RU" w:eastAsia="zh-CN"/>
              </w:rPr>
              <w:t>.</w:t>
            </w:r>
          </w:p>
          <w:p w14:paraId="4274919C" w14:textId="77777777" w:rsidR="0080627A" w:rsidRPr="0080627A" w:rsidRDefault="0080627A" w:rsidP="0080627A">
            <w:pPr>
              <w:tabs>
                <w:tab w:val="left" w:pos="193"/>
                <w:tab w:val="left" w:pos="426"/>
                <w:tab w:val="left" w:pos="624"/>
              </w:tabs>
              <w:suppressAutoHyphens/>
              <w:ind w:left="193" w:right="147" w:firstLine="374"/>
              <w:jc w:val="both"/>
              <w:rPr>
                <w:rFonts w:ascii="Times New Roman" w:eastAsia="Times New Roman" w:hAnsi="Times New Roman" w:cs="Times New Roman"/>
                <w:color w:val="000000"/>
                <w:sz w:val="28"/>
                <w:szCs w:val="28"/>
                <w:u w:color="000000"/>
                <w:bdr w:val="nil"/>
                <w:lang w:val="ru-RU" w:eastAsia="uk-UA"/>
              </w:rPr>
            </w:pPr>
            <w:r w:rsidRPr="0080627A">
              <w:rPr>
                <w:rFonts w:ascii="Times New Roman" w:eastAsia="Times New Roman" w:hAnsi="Times New Roman" w:cs="Times New Roman"/>
                <w:color w:val="000000"/>
                <w:sz w:val="28"/>
                <w:szCs w:val="28"/>
                <w:u w:color="000000"/>
                <w:bdr w:val="nil"/>
                <w:lang w:val="ru-RU" w:eastAsia="uk-UA"/>
              </w:rPr>
              <w:t>7.63. На Підприємстві запроваджується</w:t>
            </w:r>
            <w:r w:rsidRPr="0080627A">
              <w:rPr>
                <w:rFonts w:ascii="Times New Roman" w:eastAsia="Times New Roman" w:hAnsi="Times New Roman" w:cs="Times New Roman"/>
                <w:color w:val="333333"/>
                <w:sz w:val="24"/>
                <w:szCs w:val="24"/>
                <w:shd w:val="clear" w:color="auto" w:fill="FFFFFF"/>
                <w:lang w:val="ru-RU" w:eastAsia="zh-CN"/>
              </w:rPr>
              <w:t xml:space="preserve"> </w:t>
            </w:r>
            <w:r w:rsidRPr="0080627A">
              <w:rPr>
                <w:rFonts w:ascii="Times New Roman" w:eastAsia="Times New Roman" w:hAnsi="Times New Roman" w:cs="Times New Roman"/>
                <w:color w:val="000000"/>
                <w:sz w:val="28"/>
                <w:szCs w:val="28"/>
                <w:shd w:val="clear" w:color="auto" w:fill="FFFFFF"/>
                <w:lang w:val="ru-RU" w:eastAsia="zh-CN"/>
              </w:rPr>
              <w:t>посада корпоративного секретаря</w:t>
            </w:r>
            <w:r w:rsidRPr="0080627A">
              <w:rPr>
                <w:rFonts w:ascii="Times New Roman" w:eastAsia="Times New Roman" w:hAnsi="Times New Roman" w:cs="Times New Roman"/>
                <w:color w:val="000000"/>
                <w:sz w:val="24"/>
                <w:szCs w:val="24"/>
                <w:shd w:val="clear" w:color="auto" w:fill="FFFFFF"/>
                <w:lang w:val="ru-RU" w:eastAsia="zh-CN"/>
              </w:rPr>
              <w:t>.</w:t>
            </w:r>
          </w:p>
          <w:p w14:paraId="0D02E87D" w14:textId="1341FC59" w:rsidR="0080627A" w:rsidRPr="0080627A" w:rsidRDefault="0080627A" w:rsidP="0080627A">
            <w:pPr>
              <w:tabs>
                <w:tab w:val="left" w:pos="193"/>
                <w:tab w:val="left" w:pos="426"/>
                <w:tab w:val="left" w:pos="624"/>
              </w:tabs>
              <w:suppressAutoHyphens/>
              <w:ind w:left="193" w:right="147" w:firstLine="374"/>
              <w:jc w:val="both"/>
              <w:rPr>
                <w:rFonts w:ascii="Times New Roman" w:eastAsia="Times New Roman" w:hAnsi="Times New Roman" w:cs="Times New Roman"/>
                <w:color w:val="000000"/>
                <w:sz w:val="28"/>
                <w:szCs w:val="28"/>
                <w:u w:color="000000"/>
                <w:bdr w:val="nil"/>
                <w:shd w:val="clear" w:color="auto" w:fill="FFFFFF"/>
                <w:lang w:val="ru-RU" w:eastAsia="uk-UA"/>
              </w:rPr>
            </w:pPr>
            <w:r w:rsidRPr="0080627A">
              <w:rPr>
                <w:rFonts w:ascii="Times New Roman" w:eastAsia="Times New Roman" w:hAnsi="Times New Roman" w:cs="Times New Roman"/>
                <w:color w:val="000000"/>
                <w:sz w:val="28"/>
                <w:szCs w:val="28"/>
                <w:u w:color="000000"/>
                <w:bdr w:val="nil"/>
                <w:lang w:val="ru-RU" w:eastAsia="uk-UA"/>
              </w:rPr>
              <w:t xml:space="preserve">Корпоративний секретар є особою, яка  забезпечує взаємодію і обмін інформацією між Підприємством та Наглядовою радою, виконує функції щодо забезпечення документообігу Наглядової ради, складання протоколів та інших документів Наглядової ради, організацію зберігання </w:t>
            </w:r>
            <w:r w:rsidR="00A87C93">
              <w:rPr>
                <w:rFonts w:ascii="Times New Roman" w:eastAsia="Times New Roman" w:hAnsi="Times New Roman" w:cs="Times New Roman"/>
                <w:color w:val="000000"/>
                <w:sz w:val="28"/>
                <w:szCs w:val="28"/>
                <w:u w:color="000000"/>
                <w:bdr w:val="nil"/>
                <w:lang w:val="ru-RU" w:eastAsia="uk-UA"/>
              </w:rPr>
              <w:t>зазначен</w:t>
            </w:r>
            <w:r w:rsidRPr="0080627A">
              <w:rPr>
                <w:rFonts w:ascii="Times New Roman" w:eastAsia="Times New Roman" w:hAnsi="Times New Roman" w:cs="Times New Roman"/>
                <w:color w:val="000000"/>
                <w:sz w:val="28"/>
                <w:szCs w:val="28"/>
                <w:u w:color="000000"/>
                <w:bdr w:val="nil"/>
                <w:lang w:val="ru-RU" w:eastAsia="uk-UA"/>
              </w:rPr>
              <w:t xml:space="preserve">их документів, а також </w:t>
            </w:r>
            <w:r w:rsidRPr="0080627A">
              <w:rPr>
                <w:rFonts w:ascii="Times New Roman" w:eastAsia="Times New Roman" w:hAnsi="Times New Roman" w:cs="Times New Roman"/>
                <w:color w:val="000000"/>
                <w:sz w:val="28"/>
                <w:szCs w:val="28"/>
                <w:u w:color="000000"/>
                <w:bdr w:val="nil"/>
                <w:shd w:val="clear" w:color="auto" w:fill="FFFFFF"/>
                <w:lang w:val="ru-RU" w:eastAsia="uk-UA"/>
              </w:rPr>
              <w:t>інші функції, визначені законодавством,</w:t>
            </w:r>
            <w:r w:rsidRPr="0080627A">
              <w:rPr>
                <w:rFonts w:ascii="Times New Roman" w:eastAsia="Times New Roman" w:hAnsi="Times New Roman" w:cs="Times New Roman"/>
                <w:color w:val="000000"/>
                <w:sz w:val="28"/>
                <w:szCs w:val="28"/>
                <w:u w:color="000000"/>
                <w:bdr w:val="nil"/>
                <w:shd w:val="clear" w:color="auto" w:fill="FFFFFF"/>
                <w:lang w:eastAsia="uk-UA"/>
              </w:rPr>
              <w:t> </w:t>
            </w:r>
            <w:r w:rsidRPr="0080627A">
              <w:rPr>
                <w:rFonts w:ascii="Times New Roman" w:eastAsia="Times New Roman" w:hAnsi="Times New Roman" w:cs="Times New Roman"/>
                <w:color w:val="000000"/>
                <w:sz w:val="28"/>
                <w:szCs w:val="28"/>
                <w:u w:color="000000"/>
                <w:bdr w:val="nil"/>
                <w:shd w:val="clear" w:color="auto" w:fill="FFFFFF"/>
                <w:lang w:val="ru-RU" w:eastAsia="uk-UA"/>
              </w:rPr>
              <w:t xml:space="preserve">цим </w:t>
            </w:r>
            <w:hyperlink r:id="rId8" w:anchor="n21" w:tgtFrame="_blank" w:history="1">
              <w:r w:rsidRPr="0080627A">
                <w:rPr>
                  <w:rFonts w:ascii="Times New Roman" w:eastAsia="Times New Roman" w:hAnsi="Times New Roman" w:cs="Times New Roman"/>
                  <w:color w:val="000000"/>
                  <w:sz w:val="28"/>
                  <w:szCs w:val="28"/>
                  <w:u w:color="000000"/>
                  <w:bdr w:val="nil"/>
                  <w:shd w:val="clear" w:color="auto" w:fill="FFFFFF"/>
                  <w:lang w:val="ru-RU" w:eastAsia="uk-UA"/>
                </w:rPr>
                <w:t>Статутом</w:t>
              </w:r>
            </w:hyperlink>
            <w:r w:rsidRPr="0080627A">
              <w:rPr>
                <w:rFonts w:ascii="Times New Roman" w:eastAsia="Times New Roman" w:hAnsi="Times New Roman" w:cs="Times New Roman"/>
                <w:color w:val="000000"/>
                <w:sz w:val="28"/>
                <w:szCs w:val="28"/>
                <w:u w:color="000000"/>
                <w:bdr w:val="nil"/>
                <w:lang w:val="ru-RU" w:eastAsia="uk-UA"/>
              </w:rPr>
              <w:t xml:space="preserve"> та</w:t>
            </w:r>
            <w:r w:rsidRPr="0080627A">
              <w:rPr>
                <w:rFonts w:ascii="Times New Roman" w:eastAsia="Times New Roman" w:hAnsi="Times New Roman" w:cs="Times New Roman"/>
                <w:color w:val="000000"/>
                <w:sz w:val="28"/>
                <w:szCs w:val="28"/>
                <w:u w:color="000000"/>
                <w:bdr w:val="nil"/>
                <w:shd w:val="clear" w:color="auto" w:fill="FFFFFF"/>
                <w:lang w:val="ru-RU" w:eastAsia="uk-UA"/>
              </w:rPr>
              <w:t xml:space="preserve"> Положенням про </w:t>
            </w:r>
            <w:r w:rsidRPr="0080627A">
              <w:rPr>
                <w:rFonts w:ascii="Times New Roman" w:eastAsia="Times New Roman" w:hAnsi="Times New Roman" w:cs="Times New Roman"/>
                <w:color w:val="000000"/>
                <w:sz w:val="28"/>
                <w:szCs w:val="28"/>
                <w:u w:color="000000"/>
                <w:bdr w:val="nil"/>
                <w:shd w:val="clear" w:color="auto" w:fill="FFFFFF"/>
                <w:lang w:val="ru-RU" w:eastAsia="uk-UA"/>
              </w:rPr>
              <w:lastRenderedPageBreak/>
              <w:t>корпоративного секретаря.</w:t>
            </w:r>
          </w:p>
          <w:p w14:paraId="439DBC95" w14:textId="29A42574"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r w:rsidRPr="0080627A">
              <w:rPr>
                <w:rFonts w:ascii="Times New Roman" w:eastAsia="Times New Roman" w:hAnsi="Times New Roman" w:cs="Times New Roman"/>
                <w:color w:val="000000"/>
                <w:sz w:val="28"/>
                <w:szCs w:val="28"/>
                <w:lang w:val="ru-RU" w:eastAsia="uk-UA"/>
              </w:rPr>
              <w:t>7.64. Корпоративний секретар обирається Наглядовою радою. Строк повноважень корпоративного секретаря становить три роки. Одна і та сама особа може обиратис</w:t>
            </w:r>
            <w:r w:rsidR="00A87C93">
              <w:rPr>
                <w:rFonts w:ascii="Times New Roman" w:eastAsia="Times New Roman" w:hAnsi="Times New Roman" w:cs="Times New Roman"/>
                <w:color w:val="000000"/>
                <w:sz w:val="28"/>
                <w:szCs w:val="28"/>
                <w:lang w:val="ru-RU" w:eastAsia="uk-UA"/>
              </w:rPr>
              <w:t>я</w:t>
            </w:r>
            <w:r w:rsidRPr="0080627A">
              <w:rPr>
                <w:rFonts w:ascii="Times New Roman" w:eastAsia="Times New Roman" w:hAnsi="Times New Roman" w:cs="Times New Roman"/>
                <w:color w:val="000000"/>
                <w:sz w:val="28"/>
                <w:szCs w:val="28"/>
                <w:lang w:val="ru-RU" w:eastAsia="uk-UA"/>
              </w:rPr>
              <w:t xml:space="preserve"> корпоративним секретарем неодноразово. Повноваження корпоративного секретаря є чинними з дати його призначення та припиняються з дати призначення нового корпоративного секретаря.</w:t>
            </w:r>
          </w:p>
          <w:p w14:paraId="15586A50"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20" w:name="n412"/>
            <w:bookmarkEnd w:id="20"/>
            <w:r w:rsidRPr="0080627A">
              <w:rPr>
                <w:rFonts w:ascii="Times New Roman" w:eastAsia="Times New Roman" w:hAnsi="Times New Roman" w:cs="Times New Roman"/>
                <w:color w:val="000000"/>
                <w:sz w:val="28"/>
                <w:szCs w:val="28"/>
                <w:lang w:val="ru-RU" w:eastAsia="uk-UA"/>
              </w:rPr>
              <w:t xml:space="preserve">За рішенням Наглядової ради повноваження корпоративного секретаря можуть бути </w:t>
            </w:r>
            <w:proofErr w:type="gramStart"/>
            <w:r w:rsidRPr="0080627A">
              <w:rPr>
                <w:rFonts w:ascii="Times New Roman" w:eastAsia="Times New Roman" w:hAnsi="Times New Roman" w:cs="Times New Roman"/>
                <w:color w:val="000000"/>
                <w:sz w:val="28"/>
                <w:szCs w:val="28"/>
                <w:lang w:val="ru-RU" w:eastAsia="uk-UA"/>
              </w:rPr>
              <w:t>в будь</w:t>
            </w:r>
            <w:proofErr w:type="gramEnd"/>
            <w:r w:rsidRPr="0080627A">
              <w:rPr>
                <w:rFonts w:ascii="Times New Roman" w:eastAsia="Times New Roman" w:hAnsi="Times New Roman" w:cs="Times New Roman"/>
                <w:color w:val="000000"/>
                <w:sz w:val="28"/>
                <w:szCs w:val="28"/>
                <w:lang w:val="ru-RU" w:eastAsia="uk-UA"/>
              </w:rPr>
              <w:t>-який час і з будь-яких підстав припинені або корпоративний секретар може бути тимчасово відсторонений від виконання своїх повноважень.</w:t>
            </w:r>
          </w:p>
          <w:p w14:paraId="7BF32BCB"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21" w:name="n413"/>
            <w:bookmarkEnd w:id="21"/>
            <w:r w:rsidRPr="0080627A">
              <w:rPr>
                <w:rFonts w:ascii="Times New Roman" w:eastAsia="Times New Roman" w:hAnsi="Times New Roman" w:cs="Times New Roman"/>
                <w:color w:val="000000"/>
                <w:sz w:val="28"/>
                <w:szCs w:val="28"/>
                <w:lang w:val="ru-RU" w:eastAsia="uk-UA"/>
              </w:rPr>
              <w:t>7.65. Без рішення наглядової ради повноваження корпоративного секретаря достроково припиняються:</w:t>
            </w:r>
          </w:p>
          <w:p w14:paraId="3AE3F572" w14:textId="69EBFB5A"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22" w:name="n414"/>
            <w:bookmarkEnd w:id="22"/>
            <w:r w:rsidRPr="0080627A">
              <w:rPr>
                <w:rFonts w:ascii="Times New Roman" w:eastAsia="Times New Roman" w:hAnsi="Times New Roman" w:cs="Times New Roman"/>
                <w:color w:val="000000"/>
                <w:sz w:val="28"/>
                <w:szCs w:val="28"/>
                <w:lang w:val="ru-RU" w:eastAsia="uk-UA"/>
              </w:rPr>
              <w:t>7.65.1. За його бажанням - за умови письмового повідомлення про це Підприємству за два тижні</w:t>
            </w:r>
            <w:r w:rsidR="00A87C93">
              <w:rPr>
                <w:rFonts w:ascii="Times New Roman" w:eastAsia="Times New Roman" w:hAnsi="Times New Roman" w:cs="Times New Roman"/>
                <w:color w:val="000000"/>
                <w:sz w:val="28"/>
                <w:szCs w:val="28"/>
                <w:lang w:val="ru-RU" w:eastAsia="uk-UA"/>
              </w:rPr>
              <w:t>.</w:t>
            </w:r>
          </w:p>
          <w:p w14:paraId="564BE311" w14:textId="30ED64B4"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23" w:name="n415"/>
            <w:bookmarkEnd w:id="23"/>
            <w:r w:rsidRPr="0080627A">
              <w:rPr>
                <w:rFonts w:ascii="Times New Roman" w:eastAsia="Times New Roman" w:hAnsi="Times New Roman" w:cs="Times New Roman"/>
                <w:color w:val="000000"/>
                <w:sz w:val="28"/>
                <w:szCs w:val="28"/>
                <w:lang w:val="ru-RU" w:eastAsia="uk-UA"/>
              </w:rPr>
              <w:t>7.65.2. За його бажанням - у разі неможливості виконання обов’язків корпоративного секретаря за станом здоров’я</w:t>
            </w:r>
            <w:r w:rsidR="00A87C93">
              <w:rPr>
                <w:rFonts w:ascii="Times New Roman" w:eastAsia="Times New Roman" w:hAnsi="Times New Roman" w:cs="Times New Roman"/>
                <w:color w:val="000000"/>
                <w:sz w:val="28"/>
                <w:szCs w:val="28"/>
                <w:lang w:val="ru-RU" w:eastAsia="uk-UA"/>
              </w:rPr>
              <w:t>.</w:t>
            </w:r>
          </w:p>
          <w:p w14:paraId="3852D60C" w14:textId="1DF20EEB"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24" w:name="n416"/>
            <w:bookmarkEnd w:id="24"/>
            <w:r w:rsidRPr="0080627A">
              <w:rPr>
                <w:rFonts w:ascii="Times New Roman" w:eastAsia="Times New Roman" w:hAnsi="Times New Roman" w:cs="Times New Roman"/>
                <w:color w:val="000000"/>
                <w:sz w:val="28"/>
                <w:szCs w:val="28"/>
                <w:lang w:val="ru-RU" w:eastAsia="uk-UA"/>
              </w:rPr>
              <w:t>7.65.3. У разі наб</w:t>
            </w:r>
            <w:r w:rsidR="00A87C93">
              <w:rPr>
                <w:rFonts w:ascii="Times New Roman" w:eastAsia="Times New Roman" w:hAnsi="Times New Roman" w:cs="Times New Roman"/>
                <w:color w:val="000000"/>
                <w:sz w:val="28"/>
                <w:szCs w:val="28"/>
                <w:lang w:val="ru-RU" w:eastAsia="uk-UA"/>
              </w:rPr>
              <w:t>утт</w:t>
            </w:r>
            <w:r w:rsidRPr="0080627A">
              <w:rPr>
                <w:rFonts w:ascii="Times New Roman" w:eastAsia="Times New Roman" w:hAnsi="Times New Roman" w:cs="Times New Roman"/>
                <w:color w:val="000000"/>
                <w:sz w:val="28"/>
                <w:szCs w:val="28"/>
                <w:lang w:val="ru-RU" w:eastAsia="uk-UA"/>
              </w:rPr>
              <w:t>я законної сили вироком або рішенням суду, яким його засуджено до покарання, що виключає можливість виконання обов’язків корпоративного секретаря</w:t>
            </w:r>
            <w:r w:rsidR="00A87C93">
              <w:rPr>
                <w:rFonts w:ascii="Times New Roman" w:eastAsia="Times New Roman" w:hAnsi="Times New Roman" w:cs="Times New Roman"/>
                <w:color w:val="000000"/>
                <w:sz w:val="28"/>
                <w:szCs w:val="28"/>
                <w:lang w:val="ru-RU" w:eastAsia="uk-UA"/>
              </w:rPr>
              <w:t>.</w:t>
            </w:r>
          </w:p>
          <w:p w14:paraId="5CEA6027"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25" w:name="n417"/>
            <w:bookmarkEnd w:id="25"/>
            <w:r w:rsidRPr="0080627A">
              <w:rPr>
                <w:rFonts w:ascii="Times New Roman" w:eastAsia="Times New Roman" w:hAnsi="Times New Roman" w:cs="Times New Roman"/>
                <w:color w:val="000000"/>
                <w:sz w:val="28"/>
                <w:szCs w:val="28"/>
                <w:lang w:val="ru-RU" w:eastAsia="uk-UA"/>
              </w:rPr>
              <w:t>7.65.4. У разі смерті, визнання його недієздатним, обмежено дієздатним, безвісно відсутнім, померлим.</w:t>
            </w:r>
          </w:p>
          <w:p w14:paraId="2677912F"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26" w:name="n418"/>
            <w:bookmarkStart w:id="27" w:name="n419"/>
            <w:bookmarkEnd w:id="26"/>
            <w:bookmarkEnd w:id="27"/>
            <w:r w:rsidRPr="0080627A">
              <w:rPr>
                <w:rFonts w:ascii="Times New Roman" w:eastAsia="Times New Roman" w:hAnsi="Times New Roman" w:cs="Times New Roman"/>
                <w:color w:val="000000"/>
                <w:sz w:val="28"/>
                <w:szCs w:val="28"/>
                <w:lang w:val="ru-RU" w:eastAsia="uk-UA"/>
              </w:rPr>
              <w:t>7.66. У разі припинення повноважень корпоративного секретаря за рішенням Наглядової ради відповідний цивільно-правовий договір із цією особою вважається автоматично припиненим.</w:t>
            </w:r>
          </w:p>
          <w:p w14:paraId="540989D2" w14:textId="6A3315F9"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28" w:name="n420"/>
            <w:bookmarkEnd w:id="28"/>
            <w:r w:rsidRPr="0080627A">
              <w:rPr>
                <w:rFonts w:ascii="Times New Roman" w:eastAsia="Times New Roman" w:hAnsi="Times New Roman" w:cs="Times New Roman"/>
                <w:color w:val="000000"/>
                <w:sz w:val="28"/>
                <w:szCs w:val="28"/>
                <w:lang w:val="ru-RU" w:eastAsia="uk-UA"/>
              </w:rPr>
              <w:t xml:space="preserve">7.67. Повноваження, порядок роботи, права та обов’язки корпоративного секретаря, а також порядок виплати йому винагороди визначаються цим Статутом, Положенням про </w:t>
            </w:r>
            <w:r w:rsidRPr="0080627A">
              <w:rPr>
                <w:rFonts w:ascii="Times New Roman" w:eastAsia="Times New Roman" w:hAnsi="Times New Roman" w:cs="Times New Roman"/>
                <w:color w:val="000000"/>
                <w:sz w:val="28"/>
                <w:szCs w:val="28"/>
                <w:lang w:val="ru-RU" w:eastAsia="uk-UA"/>
              </w:rPr>
              <w:lastRenderedPageBreak/>
              <w:t>корпоративного секретаря Підприємства, а також цивільно-правовим договором, що укладається з корпоративним секретарем. Умови такого цивільно-правового договору затверджуються Наглядовою радою, який</w:t>
            </w:r>
            <w:bookmarkStart w:id="29" w:name="n421"/>
            <w:bookmarkEnd w:id="29"/>
            <w:r w:rsidRPr="0080627A">
              <w:rPr>
                <w:rFonts w:ascii="Times New Roman" w:eastAsia="Times New Roman" w:hAnsi="Times New Roman" w:cs="Times New Roman"/>
                <w:color w:val="000000"/>
                <w:sz w:val="28"/>
                <w:szCs w:val="28"/>
                <w:lang w:val="ru-RU" w:eastAsia="uk-UA"/>
              </w:rPr>
              <w:t xml:space="preserve"> від імені Підприємства підписується особою, уповноваженою Наглядовою радою.</w:t>
            </w:r>
          </w:p>
          <w:p w14:paraId="0CF91DA6"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30" w:name="n422"/>
            <w:bookmarkEnd w:id="30"/>
            <w:r w:rsidRPr="0080627A">
              <w:rPr>
                <w:rFonts w:ascii="Times New Roman" w:eastAsia="Times New Roman" w:hAnsi="Times New Roman" w:cs="Times New Roman"/>
                <w:color w:val="000000"/>
                <w:sz w:val="28"/>
                <w:szCs w:val="28"/>
                <w:lang w:val="ru-RU" w:eastAsia="uk-UA"/>
              </w:rPr>
              <w:t>7.68. До компетенції корпоративного секретаря належить:</w:t>
            </w:r>
          </w:p>
          <w:p w14:paraId="4BF33369"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31" w:name="n423"/>
            <w:bookmarkStart w:id="32" w:name="n424"/>
            <w:bookmarkEnd w:id="31"/>
            <w:bookmarkEnd w:id="32"/>
            <w:r w:rsidRPr="0080627A">
              <w:rPr>
                <w:rFonts w:ascii="Times New Roman" w:eastAsia="Times New Roman" w:hAnsi="Times New Roman" w:cs="Times New Roman"/>
                <w:color w:val="000000"/>
                <w:sz w:val="28"/>
                <w:szCs w:val="28"/>
                <w:lang w:val="ru-RU" w:eastAsia="uk-UA"/>
              </w:rPr>
              <w:t>7.68.1. Надання документів для ознайомлення особам, які мають на це право.</w:t>
            </w:r>
          </w:p>
          <w:p w14:paraId="4C080F45"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33" w:name="n425"/>
            <w:bookmarkEnd w:id="33"/>
            <w:r w:rsidRPr="0080627A">
              <w:rPr>
                <w:rFonts w:ascii="Times New Roman" w:eastAsia="Times New Roman" w:hAnsi="Times New Roman" w:cs="Times New Roman"/>
                <w:color w:val="000000"/>
                <w:sz w:val="28"/>
                <w:szCs w:val="28"/>
                <w:lang w:val="ru-RU" w:eastAsia="uk-UA"/>
              </w:rPr>
              <w:t>7.68.2. Організація підготовки та проведення засідань Наглядової ради, комітетів Наглядової ради, виконання функцій секретаря Наглядової ради, складення протоколів засідань Наглядової ради, організація їх підписання членами Наглядової ради, а також надання кожному члену Наглядової ради копії оформленого та підписаного протоколу засідання Наглядової ради, організація фіксації проведення засідань Наглядової ради.</w:t>
            </w:r>
          </w:p>
          <w:p w14:paraId="6C3EB8E2"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34" w:name="n426"/>
            <w:bookmarkEnd w:id="34"/>
            <w:r w:rsidRPr="0080627A">
              <w:rPr>
                <w:rFonts w:ascii="Times New Roman" w:eastAsia="Times New Roman" w:hAnsi="Times New Roman" w:cs="Times New Roman"/>
                <w:color w:val="000000"/>
                <w:sz w:val="28"/>
                <w:szCs w:val="28"/>
                <w:lang w:val="ru-RU" w:eastAsia="uk-UA"/>
              </w:rPr>
              <w:t xml:space="preserve">7.68.3. </w:t>
            </w:r>
            <w:bookmarkStart w:id="35" w:name="n427"/>
            <w:bookmarkEnd w:id="35"/>
            <w:r w:rsidRPr="0080627A">
              <w:rPr>
                <w:rFonts w:ascii="Times New Roman" w:eastAsia="Times New Roman" w:hAnsi="Times New Roman" w:cs="Times New Roman"/>
                <w:color w:val="000000"/>
                <w:sz w:val="28"/>
                <w:szCs w:val="28"/>
                <w:lang w:val="ru-RU" w:eastAsia="uk-UA"/>
              </w:rPr>
              <w:t>Підготовка витягів із протоколів засідань Наглядової ради та їх засвідчення.</w:t>
            </w:r>
          </w:p>
          <w:p w14:paraId="3D47A8BE" w14:textId="77777777"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36" w:name="n428"/>
            <w:bookmarkStart w:id="37" w:name="n431"/>
            <w:bookmarkStart w:id="38" w:name="n432"/>
            <w:bookmarkEnd w:id="36"/>
            <w:bookmarkEnd w:id="37"/>
            <w:bookmarkEnd w:id="38"/>
            <w:r w:rsidRPr="0080627A">
              <w:rPr>
                <w:rFonts w:ascii="Times New Roman" w:eastAsia="Times New Roman" w:hAnsi="Times New Roman" w:cs="Times New Roman"/>
                <w:color w:val="000000"/>
                <w:sz w:val="28"/>
                <w:szCs w:val="28"/>
                <w:lang w:val="ru-RU" w:eastAsia="uk-UA"/>
              </w:rPr>
              <w:t>7.68.4. Виконання інших функцій, визначених цим Статутом та Положенням про корпоративного секретаря.</w:t>
            </w:r>
          </w:p>
          <w:p w14:paraId="01215792" w14:textId="299B8809" w:rsidR="0080627A" w:rsidRPr="0080627A" w:rsidRDefault="0080627A" w:rsidP="0080627A">
            <w:pPr>
              <w:shd w:val="clear" w:color="auto" w:fill="FFFFFF"/>
              <w:tabs>
                <w:tab w:val="left" w:pos="193"/>
              </w:tabs>
              <w:ind w:left="193" w:right="147" w:firstLine="374"/>
              <w:jc w:val="both"/>
              <w:rPr>
                <w:rFonts w:ascii="Times New Roman" w:eastAsia="Times New Roman" w:hAnsi="Times New Roman" w:cs="Times New Roman"/>
                <w:color w:val="000000"/>
                <w:sz w:val="28"/>
                <w:szCs w:val="28"/>
                <w:lang w:val="ru-RU" w:eastAsia="uk-UA"/>
              </w:rPr>
            </w:pPr>
            <w:bookmarkStart w:id="39" w:name="n433"/>
            <w:bookmarkEnd w:id="39"/>
            <w:r w:rsidRPr="0080627A">
              <w:rPr>
                <w:rFonts w:ascii="Times New Roman" w:eastAsia="Times New Roman" w:hAnsi="Times New Roman" w:cs="Times New Roman"/>
                <w:color w:val="000000"/>
                <w:sz w:val="28"/>
                <w:szCs w:val="28"/>
                <w:lang w:val="ru-RU" w:eastAsia="uk-UA"/>
              </w:rPr>
              <w:t>7.69.</w:t>
            </w:r>
            <w:bookmarkStart w:id="40" w:name="n440"/>
            <w:bookmarkEnd w:id="40"/>
            <w:r w:rsidRPr="0080627A">
              <w:rPr>
                <w:rFonts w:ascii="Times New Roman" w:eastAsia="Times New Roman" w:hAnsi="Times New Roman" w:cs="Times New Roman"/>
                <w:color w:val="000000"/>
                <w:sz w:val="28"/>
                <w:szCs w:val="28"/>
                <w:lang w:val="ru-RU" w:eastAsia="uk-UA"/>
              </w:rPr>
              <w:t xml:space="preserve"> Корпоративний секретар самостійно організовує свою </w:t>
            </w:r>
            <w:proofErr w:type="gramStart"/>
            <w:r w:rsidRPr="0080627A">
              <w:rPr>
                <w:rFonts w:ascii="Times New Roman" w:eastAsia="Times New Roman" w:hAnsi="Times New Roman" w:cs="Times New Roman"/>
                <w:color w:val="000000"/>
                <w:sz w:val="28"/>
                <w:szCs w:val="28"/>
                <w:lang w:val="ru-RU" w:eastAsia="uk-UA"/>
              </w:rPr>
              <w:t>діяльність  відповідно</w:t>
            </w:r>
            <w:proofErr w:type="gramEnd"/>
            <w:r w:rsidRPr="0080627A">
              <w:rPr>
                <w:rFonts w:ascii="Times New Roman" w:eastAsia="Times New Roman" w:hAnsi="Times New Roman" w:cs="Times New Roman"/>
                <w:color w:val="000000"/>
                <w:sz w:val="28"/>
                <w:szCs w:val="28"/>
                <w:lang w:val="ru-RU" w:eastAsia="uk-UA"/>
              </w:rPr>
              <w:t xml:space="preserve"> до планів роботи Наглядової ради та поточних завдань.</w:t>
            </w:r>
            <w:bookmarkStart w:id="41" w:name="n441"/>
            <w:bookmarkStart w:id="42" w:name="n442"/>
            <w:bookmarkEnd w:id="41"/>
            <w:bookmarkEnd w:id="42"/>
            <w:r w:rsidRPr="0080627A">
              <w:rPr>
                <w:rFonts w:ascii="Times New Roman" w:eastAsia="Times New Roman" w:hAnsi="Times New Roman" w:cs="Times New Roman"/>
                <w:color w:val="000000"/>
                <w:sz w:val="28"/>
                <w:szCs w:val="28"/>
                <w:lang w:val="ru-RU" w:eastAsia="uk-UA"/>
              </w:rPr>
              <w:t xml:space="preserve"> Підприємство забезпечує корпоративному секретар</w:t>
            </w:r>
            <w:r w:rsidR="00A87C93">
              <w:rPr>
                <w:rFonts w:ascii="Times New Roman" w:eastAsia="Times New Roman" w:hAnsi="Times New Roman" w:cs="Times New Roman"/>
                <w:color w:val="000000"/>
                <w:sz w:val="28"/>
                <w:szCs w:val="28"/>
                <w:lang w:val="ru-RU" w:eastAsia="uk-UA"/>
              </w:rPr>
              <w:t>ю</w:t>
            </w:r>
            <w:r w:rsidRPr="0080627A">
              <w:rPr>
                <w:rFonts w:ascii="Times New Roman" w:eastAsia="Times New Roman" w:hAnsi="Times New Roman" w:cs="Times New Roman"/>
                <w:color w:val="000000"/>
                <w:sz w:val="28"/>
                <w:szCs w:val="28"/>
                <w:lang w:val="ru-RU" w:eastAsia="uk-UA"/>
              </w:rPr>
              <w:t xml:space="preserve"> належні умови для його діяльності.</w:t>
            </w:r>
          </w:p>
          <w:p w14:paraId="772927A5" w14:textId="061C8CEB" w:rsidR="0080627A" w:rsidRPr="0080627A" w:rsidRDefault="0080627A" w:rsidP="001C210B">
            <w:pPr>
              <w:shd w:val="clear" w:color="auto" w:fill="FFFFFF"/>
              <w:tabs>
                <w:tab w:val="left" w:pos="193"/>
                <w:tab w:val="left" w:pos="1185"/>
              </w:tabs>
              <w:ind w:left="193" w:right="147" w:firstLine="374"/>
              <w:jc w:val="both"/>
              <w:rPr>
                <w:rFonts w:ascii="Times New Roman" w:eastAsia="Times New Roman" w:hAnsi="Times New Roman" w:cs="Times New Roman"/>
                <w:color w:val="000000"/>
                <w:sz w:val="28"/>
                <w:szCs w:val="28"/>
                <w:u w:color="000000"/>
                <w:bdr w:val="nil"/>
                <w:lang w:val="ru-RU" w:eastAsia="uk-UA"/>
              </w:rPr>
            </w:pPr>
            <w:bookmarkStart w:id="43" w:name="n443"/>
            <w:bookmarkEnd w:id="43"/>
            <w:r w:rsidRPr="0080627A">
              <w:rPr>
                <w:rFonts w:ascii="Times New Roman" w:eastAsia="Times New Roman" w:hAnsi="Times New Roman" w:cs="Times New Roman"/>
                <w:color w:val="000000"/>
                <w:sz w:val="28"/>
                <w:szCs w:val="28"/>
                <w:lang w:val="ru-RU" w:eastAsia="uk-UA"/>
              </w:rPr>
              <w:t>7.70.</w:t>
            </w:r>
            <w:r w:rsidR="001C210B">
              <w:rPr>
                <w:rFonts w:ascii="Times New Roman" w:eastAsia="Times New Roman" w:hAnsi="Times New Roman" w:cs="Times New Roman"/>
                <w:color w:val="000000"/>
                <w:sz w:val="28"/>
                <w:szCs w:val="28"/>
                <w:lang w:val="ru-RU" w:eastAsia="uk-UA"/>
              </w:rPr>
              <w:t xml:space="preserve"> </w:t>
            </w:r>
            <w:r w:rsidRPr="0080627A">
              <w:rPr>
                <w:rFonts w:ascii="Times New Roman" w:eastAsia="Times New Roman" w:hAnsi="Times New Roman" w:cs="Times New Roman"/>
                <w:color w:val="000000"/>
                <w:sz w:val="28"/>
                <w:szCs w:val="28"/>
                <w:lang w:val="ru-RU" w:eastAsia="uk-UA"/>
              </w:rPr>
              <w:t>Корпоративному секретар</w:t>
            </w:r>
            <w:r w:rsidR="00A87C93">
              <w:rPr>
                <w:rFonts w:ascii="Times New Roman" w:eastAsia="Times New Roman" w:hAnsi="Times New Roman" w:cs="Times New Roman"/>
                <w:color w:val="000000"/>
                <w:sz w:val="28"/>
                <w:szCs w:val="28"/>
                <w:lang w:val="ru-RU" w:eastAsia="uk-UA"/>
              </w:rPr>
              <w:t>ю</w:t>
            </w:r>
            <w:r w:rsidRPr="0080627A">
              <w:rPr>
                <w:rFonts w:ascii="Times New Roman" w:eastAsia="Times New Roman" w:hAnsi="Times New Roman" w:cs="Times New Roman"/>
                <w:color w:val="000000"/>
                <w:sz w:val="28"/>
                <w:szCs w:val="28"/>
                <w:lang w:val="ru-RU" w:eastAsia="uk-UA"/>
              </w:rPr>
              <w:t xml:space="preserve"> щомісяця виплачується винагорода, строк виплати та розмір якої встановлюються укладеним з ним цивільно-правовим договором за поданням директора Підприємства.</w:t>
            </w:r>
          </w:p>
          <w:p w14:paraId="6AD5B712" w14:textId="6657881D" w:rsidR="00337735" w:rsidRPr="00045C21" w:rsidRDefault="00337735" w:rsidP="00FB71BD">
            <w:pPr>
              <w:tabs>
                <w:tab w:val="left" w:pos="426"/>
                <w:tab w:val="left" w:pos="624"/>
                <w:tab w:val="left" w:pos="7797"/>
              </w:tabs>
              <w:suppressAutoHyphens/>
              <w:ind w:left="193" w:right="147" w:firstLine="374"/>
              <w:jc w:val="both"/>
              <w:rPr>
                <w:rFonts w:ascii="Times New Roman" w:eastAsia="Times New Roman" w:hAnsi="Times New Roman" w:cs="Times New Roman"/>
                <w:b/>
                <w:color w:val="000000"/>
                <w:sz w:val="28"/>
                <w:szCs w:val="28"/>
                <w:lang w:val="uk-UA"/>
              </w:rPr>
            </w:pPr>
          </w:p>
        </w:tc>
      </w:tr>
    </w:tbl>
    <w:p w14:paraId="1F2D4482" w14:textId="77777777" w:rsidR="00DE15D0" w:rsidRDefault="00DE15D0" w:rsidP="009E3007">
      <w:pPr>
        <w:tabs>
          <w:tab w:val="left" w:pos="7797"/>
        </w:tabs>
      </w:pPr>
    </w:p>
    <w:sectPr w:rsidR="00DE15D0" w:rsidSect="00337735">
      <w:pgSz w:w="16838" w:h="11906" w:orient="landscape"/>
      <w:pgMar w:top="567"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3CFA"/>
    <w:multiLevelType w:val="multilevel"/>
    <w:tmpl w:val="AC7C8A0A"/>
    <w:lvl w:ilvl="0">
      <w:start w:val="2"/>
      <w:numFmt w:val="decimal"/>
      <w:lvlText w:val="%1."/>
      <w:lvlJc w:val="left"/>
      <w:pPr>
        <w:ind w:left="825" w:hanging="825"/>
      </w:pPr>
      <w:rPr>
        <w:rFonts w:hint="default"/>
      </w:rPr>
    </w:lvl>
    <w:lvl w:ilvl="1">
      <w:start w:val="2"/>
      <w:numFmt w:val="decimal"/>
      <w:lvlText w:val="%1.%2."/>
      <w:lvlJc w:val="left"/>
      <w:pPr>
        <w:ind w:left="1463" w:hanging="825"/>
      </w:pPr>
      <w:rPr>
        <w:rFonts w:hint="default"/>
      </w:rPr>
    </w:lvl>
    <w:lvl w:ilvl="2">
      <w:start w:val="22"/>
      <w:numFmt w:val="decimal"/>
      <w:lvlText w:val="%1.%2.%3."/>
      <w:lvlJc w:val="left"/>
      <w:pPr>
        <w:ind w:left="2101" w:hanging="82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 w15:restartNumberingAfterBreak="0">
    <w:nsid w:val="0FA8577E"/>
    <w:multiLevelType w:val="multilevel"/>
    <w:tmpl w:val="89BEE138"/>
    <w:lvl w:ilvl="0">
      <w:start w:val="2"/>
      <w:numFmt w:val="decimal"/>
      <w:lvlText w:val="%1."/>
      <w:lvlJc w:val="left"/>
      <w:pPr>
        <w:ind w:left="675" w:hanging="675"/>
      </w:pPr>
      <w:rPr>
        <w:rFonts w:hint="default"/>
      </w:rPr>
    </w:lvl>
    <w:lvl w:ilvl="1">
      <w:start w:val="2"/>
      <w:numFmt w:val="decimal"/>
      <w:lvlText w:val="%1.%2."/>
      <w:lvlJc w:val="left"/>
      <w:pPr>
        <w:ind w:left="1039" w:hanging="720"/>
      </w:pPr>
      <w:rPr>
        <w:rFonts w:hint="default"/>
      </w:rPr>
    </w:lvl>
    <w:lvl w:ilvl="2">
      <w:start w:val="3"/>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2" w15:restartNumberingAfterBreak="0">
    <w:nsid w:val="247C6565"/>
    <w:multiLevelType w:val="multilevel"/>
    <w:tmpl w:val="4878A258"/>
    <w:lvl w:ilvl="0">
      <w:start w:val="2"/>
      <w:numFmt w:val="decimal"/>
      <w:lvlText w:val="%1."/>
      <w:lvlJc w:val="left"/>
      <w:pPr>
        <w:ind w:left="450" w:hanging="450"/>
      </w:pPr>
      <w:rPr>
        <w:rFonts w:hint="default"/>
        <w:sz w:val="29"/>
      </w:rPr>
    </w:lvl>
    <w:lvl w:ilvl="1">
      <w:start w:val="2"/>
      <w:numFmt w:val="decimal"/>
      <w:lvlText w:val="%1.%2."/>
      <w:lvlJc w:val="left"/>
      <w:pPr>
        <w:ind w:left="1571" w:hanging="720"/>
      </w:pPr>
      <w:rPr>
        <w:rFonts w:hint="default"/>
        <w:sz w:val="29"/>
      </w:rPr>
    </w:lvl>
    <w:lvl w:ilvl="2">
      <w:start w:val="1"/>
      <w:numFmt w:val="decimal"/>
      <w:lvlText w:val="%1.%2.%3."/>
      <w:lvlJc w:val="left"/>
      <w:pPr>
        <w:ind w:left="2422" w:hanging="720"/>
      </w:pPr>
      <w:rPr>
        <w:rFonts w:hint="default"/>
        <w:sz w:val="29"/>
      </w:rPr>
    </w:lvl>
    <w:lvl w:ilvl="3">
      <w:start w:val="1"/>
      <w:numFmt w:val="decimal"/>
      <w:lvlText w:val="%1.%2.%3.%4."/>
      <w:lvlJc w:val="left"/>
      <w:pPr>
        <w:ind w:left="3633" w:hanging="1080"/>
      </w:pPr>
      <w:rPr>
        <w:rFonts w:hint="default"/>
        <w:sz w:val="29"/>
      </w:rPr>
    </w:lvl>
    <w:lvl w:ilvl="4">
      <w:start w:val="1"/>
      <w:numFmt w:val="decimal"/>
      <w:lvlText w:val="%1.%2.%3.%4.%5."/>
      <w:lvlJc w:val="left"/>
      <w:pPr>
        <w:ind w:left="4484" w:hanging="1080"/>
      </w:pPr>
      <w:rPr>
        <w:rFonts w:hint="default"/>
        <w:sz w:val="29"/>
      </w:rPr>
    </w:lvl>
    <w:lvl w:ilvl="5">
      <w:start w:val="1"/>
      <w:numFmt w:val="decimal"/>
      <w:lvlText w:val="%1.%2.%3.%4.%5.%6."/>
      <w:lvlJc w:val="left"/>
      <w:pPr>
        <w:ind w:left="5695" w:hanging="1440"/>
      </w:pPr>
      <w:rPr>
        <w:rFonts w:hint="default"/>
        <w:sz w:val="29"/>
      </w:rPr>
    </w:lvl>
    <w:lvl w:ilvl="6">
      <w:start w:val="1"/>
      <w:numFmt w:val="decimal"/>
      <w:lvlText w:val="%1.%2.%3.%4.%5.%6.%7."/>
      <w:lvlJc w:val="left"/>
      <w:pPr>
        <w:ind w:left="6906" w:hanging="1800"/>
      </w:pPr>
      <w:rPr>
        <w:rFonts w:hint="default"/>
        <w:sz w:val="29"/>
      </w:rPr>
    </w:lvl>
    <w:lvl w:ilvl="7">
      <w:start w:val="1"/>
      <w:numFmt w:val="decimal"/>
      <w:lvlText w:val="%1.%2.%3.%4.%5.%6.%7.%8."/>
      <w:lvlJc w:val="left"/>
      <w:pPr>
        <w:ind w:left="7757" w:hanging="1800"/>
      </w:pPr>
      <w:rPr>
        <w:rFonts w:hint="default"/>
        <w:sz w:val="29"/>
      </w:rPr>
    </w:lvl>
    <w:lvl w:ilvl="8">
      <w:start w:val="1"/>
      <w:numFmt w:val="decimal"/>
      <w:lvlText w:val="%1.%2.%3.%4.%5.%6.%7.%8.%9."/>
      <w:lvlJc w:val="left"/>
      <w:pPr>
        <w:ind w:left="8968" w:hanging="2160"/>
      </w:pPr>
      <w:rPr>
        <w:rFonts w:hint="default"/>
        <w:sz w:val="29"/>
      </w:rPr>
    </w:lvl>
  </w:abstractNum>
  <w:abstractNum w:abstractNumId="3" w15:restartNumberingAfterBreak="0">
    <w:nsid w:val="70BA7105"/>
    <w:multiLevelType w:val="multilevel"/>
    <w:tmpl w:val="2A2065A4"/>
    <w:lvl w:ilvl="0">
      <w:start w:val="2"/>
      <w:numFmt w:val="decimal"/>
      <w:lvlText w:val="%1."/>
      <w:lvlJc w:val="left"/>
      <w:pPr>
        <w:ind w:left="825" w:hanging="825"/>
      </w:pPr>
      <w:rPr>
        <w:rFonts w:eastAsia="Calibri" w:hint="default"/>
        <w:color w:val="auto"/>
      </w:rPr>
    </w:lvl>
    <w:lvl w:ilvl="1">
      <w:start w:val="2"/>
      <w:numFmt w:val="decimal"/>
      <w:lvlText w:val="%1.%2."/>
      <w:lvlJc w:val="left"/>
      <w:pPr>
        <w:ind w:left="1463" w:hanging="825"/>
      </w:pPr>
      <w:rPr>
        <w:rFonts w:eastAsia="Calibri" w:hint="default"/>
        <w:color w:val="auto"/>
      </w:rPr>
    </w:lvl>
    <w:lvl w:ilvl="2">
      <w:start w:val="22"/>
      <w:numFmt w:val="decimal"/>
      <w:lvlText w:val="%1.%2.%3."/>
      <w:lvlJc w:val="left"/>
      <w:pPr>
        <w:ind w:left="2101" w:hanging="825"/>
      </w:pPr>
      <w:rPr>
        <w:rFonts w:eastAsia="Calibri" w:hint="default"/>
        <w:color w:val="auto"/>
      </w:rPr>
    </w:lvl>
    <w:lvl w:ilvl="3">
      <w:start w:val="1"/>
      <w:numFmt w:val="decimal"/>
      <w:lvlText w:val="%1.%2.%3.%4."/>
      <w:lvlJc w:val="left"/>
      <w:pPr>
        <w:ind w:left="2994" w:hanging="1080"/>
      </w:pPr>
      <w:rPr>
        <w:rFonts w:eastAsia="Calibri" w:hint="default"/>
        <w:color w:val="auto"/>
      </w:rPr>
    </w:lvl>
    <w:lvl w:ilvl="4">
      <w:start w:val="1"/>
      <w:numFmt w:val="decimal"/>
      <w:lvlText w:val="%1.%2.%3.%4.%5."/>
      <w:lvlJc w:val="left"/>
      <w:pPr>
        <w:ind w:left="3632" w:hanging="1080"/>
      </w:pPr>
      <w:rPr>
        <w:rFonts w:eastAsia="Calibri" w:hint="default"/>
        <w:color w:val="auto"/>
      </w:rPr>
    </w:lvl>
    <w:lvl w:ilvl="5">
      <w:start w:val="1"/>
      <w:numFmt w:val="decimal"/>
      <w:lvlText w:val="%1.%2.%3.%4.%5.%6."/>
      <w:lvlJc w:val="left"/>
      <w:pPr>
        <w:ind w:left="4630" w:hanging="1440"/>
      </w:pPr>
      <w:rPr>
        <w:rFonts w:eastAsia="Calibri" w:hint="default"/>
        <w:color w:val="auto"/>
      </w:rPr>
    </w:lvl>
    <w:lvl w:ilvl="6">
      <w:start w:val="1"/>
      <w:numFmt w:val="decimal"/>
      <w:lvlText w:val="%1.%2.%3.%4.%5.%6.%7."/>
      <w:lvlJc w:val="left"/>
      <w:pPr>
        <w:ind w:left="5628" w:hanging="1800"/>
      </w:pPr>
      <w:rPr>
        <w:rFonts w:eastAsia="Calibri" w:hint="default"/>
        <w:color w:val="auto"/>
      </w:rPr>
    </w:lvl>
    <w:lvl w:ilvl="7">
      <w:start w:val="1"/>
      <w:numFmt w:val="decimal"/>
      <w:lvlText w:val="%1.%2.%3.%4.%5.%6.%7.%8."/>
      <w:lvlJc w:val="left"/>
      <w:pPr>
        <w:ind w:left="6266" w:hanging="1800"/>
      </w:pPr>
      <w:rPr>
        <w:rFonts w:eastAsia="Calibri" w:hint="default"/>
        <w:color w:val="auto"/>
      </w:rPr>
    </w:lvl>
    <w:lvl w:ilvl="8">
      <w:start w:val="1"/>
      <w:numFmt w:val="decimal"/>
      <w:lvlText w:val="%1.%2.%3.%4.%5.%6.%7.%8.%9."/>
      <w:lvlJc w:val="left"/>
      <w:pPr>
        <w:ind w:left="7264" w:hanging="2160"/>
      </w:pPr>
      <w:rPr>
        <w:rFonts w:eastAsia="Calibri" w:hint="default"/>
        <w:color w:val="auto"/>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61"/>
    <w:rsid w:val="00015348"/>
    <w:rsid w:val="000409B4"/>
    <w:rsid w:val="00045C21"/>
    <w:rsid w:val="00075DCA"/>
    <w:rsid w:val="001246FB"/>
    <w:rsid w:val="001A7774"/>
    <w:rsid w:val="001C210B"/>
    <w:rsid w:val="00247704"/>
    <w:rsid w:val="00337735"/>
    <w:rsid w:val="003C045F"/>
    <w:rsid w:val="004C2D97"/>
    <w:rsid w:val="00596643"/>
    <w:rsid w:val="006707BD"/>
    <w:rsid w:val="007C5F3E"/>
    <w:rsid w:val="0080627A"/>
    <w:rsid w:val="009B15AF"/>
    <w:rsid w:val="009E3007"/>
    <w:rsid w:val="00A765B5"/>
    <w:rsid w:val="00A8053C"/>
    <w:rsid w:val="00A87C93"/>
    <w:rsid w:val="00A96061"/>
    <w:rsid w:val="00B407A9"/>
    <w:rsid w:val="00DC06D4"/>
    <w:rsid w:val="00DE15D0"/>
    <w:rsid w:val="00DF725E"/>
    <w:rsid w:val="00E14B32"/>
    <w:rsid w:val="00E223EB"/>
    <w:rsid w:val="00FB71BD"/>
    <w:rsid w:val="00FE3D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081A"/>
  <w15:chartTrackingRefBased/>
  <w15:docId w15:val="{035A544F-BF38-4C3A-9DED-F02736D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5C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A8053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80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35-2015-%D0%B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2AB123994A1424190C96D3B5BD41B62" ma:contentTypeVersion="2" ma:contentTypeDescription="Створення нового документа." ma:contentTypeScope="" ma:versionID="015956b9e30c61a4faa8c71251976823">
  <xsd:schema xmlns:xsd="http://www.w3.org/2001/XMLSchema" xmlns:xs="http://www.w3.org/2001/XMLSchema" xmlns:p="http://schemas.microsoft.com/office/2006/metadata/properties" xmlns:ns2="ba5b8ff1-a1d7-4e80-8fe6-d13c3b5b35fc" targetNamespace="http://schemas.microsoft.com/office/2006/metadata/properties" ma:root="true" ma:fieldsID="9afd87389c58779a20dbbfe0a6c10727" ns2:_="">
    <xsd:import namespace="ba5b8ff1-a1d7-4e80-8fe6-d13c3b5b35fc"/>
    <xsd:element name="properties">
      <xsd:complexType>
        <xsd:sequence>
          <xsd:element name="documentManagement">
            <xsd:complexType>
              <xsd:all>
                <xsd:element ref="ns2:RegNumber" minOccurs="0"/>
                <xsd:element ref="ns2:Answer" minOccurs="0"/>
                <xsd:element ref="ns2:RegDate" minOccurs="0"/>
                <xsd:element ref="ns2:Answer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b8ff1-a1d7-4e80-8fe6-d13c3b5b35fc" elementFormDefault="qualified">
    <xsd:import namespace="http://schemas.microsoft.com/office/2006/documentManagement/types"/>
    <xsd:import namespace="http://schemas.microsoft.com/office/infopath/2007/PartnerControls"/>
    <xsd:element name="RegNumber" ma:index="8" nillable="true" ma:displayName="Реєстраційний номер" ma:internalName="RegNumber">
      <xsd:simpleType>
        <xsd:restriction base="dms:Text">
          <xsd:maxLength value="255"/>
        </xsd:restriction>
      </xsd:simpleType>
    </xsd:element>
    <xsd:element name="Answer" ma:index="9" nillable="true" ma:displayName="Відповідь" ma:internalName="Answer" ma:readOnly="false">
      <xsd:simpleType>
        <xsd:restriction base="dms:Note"/>
      </xsd:simpleType>
    </xsd:element>
    <xsd:element name="RegDate" ma:index="10" nillable="true" ma:displayName="Дата реєстрації" ma:format="DateOnly" ma:internalName="RegDate">
      <xsd:simpleType>
        <xsd:restriction base="dms:DateTime"/>
      </xsd:simpleType>
    </xsd:element>
    <xsd:element name="AnswerID" ma:index="11" nillable="true" ma:displayName="AnswerID" ma:internalName="AnswerID">
      <xsd:simpleType>
        <xsd:restriction base="dms:Text">
          <xsd:maxLength value="255"/>
        </xsd:restriction>
      </xsd:simpleType>
    </xsd:element>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Number xmlns="ba5b8ff1-a1d7-4e80-8fe6-d13c3b5b35fc" xsi:nil="true"/>
    <AnswerID xmlns="ba5b8ff1-a1d7-4e80-8fe6-d13c3b5b35fc" xsi:nil="true"/>
    <RegDate xmlns="ba5b8ff1-a1d7-4e80-8fe6-d13c3b5b35fc" xsi:nil="true"/>
    <Answer xmlns="ba5b8ff1-a1d7-4e80-8fe6-d13c3b5b35fc" xsi:nil="true"/>
  </documentManagement>
</p:properties>
</file>

<file path=customXml/itemProps1.xml><?xml version="1.0" encoding="utf-8"?>
<ds:datastoreItem xmlns:ds="http://schemas.openxmlformats.org/officeDocument/2006/customXml" ds:itemID="{6D089989-FDE7-4621-8C2C-824E45C960F3}">
  <ds:schemaRefs>
    <ds:schemaRef ds:uri="http://schemas.microsoft.com/sharepoint/v3/contenttype/forms"/>
  </ds:schemaRefs>
</ds:datastoreItem>
</file>

<file path=customXml/itemProps2.xml><?xml version="1.0" encoding="utf-8"?>
<ds:datastoreItem xmlns:ds="http://schemas.openxmlformats.org/officeDocument/2006/customXml" ds:itemID="{111732C6-D80F-42E9-B0A4-38DD87A86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b8ff1-a1d7-4e80-8fe6-d13c3b5b3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D392B-31FE-4723-A915-C5EB1AA4A876}">
  <ds:schemaRefs>
    <ds:schemaRef ds:uri="http://schemas.microsoft.com/office/2006/metadata/properties"/>
    <ds:schemaRef ds:uri="http://schemas.microsoft.com/office/infopath/2007/PartnerControls"/>
    <ds:schemaRef ds:uri="ba5b8ff1-a1d7-4e80-8fe6-d13c3b5b35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19933</Words>
  <Characters>11362</Characters>
  <Application>Microsoft Office Word</Application>
  <DocSecurity>0</DocSecurity>
  <Lines>94</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Швиденко Вікторія Анатоліївна</dc:creator>
  <cp:keywords/>
  <dc:description/>
  <cp:lastModifiedBy>Антонюк Валентина Миколаївна</cp:lastModifiedBy>
  <cp:revision>2</cp:revision>
  <cp:lastPrinted>2024-09-12T09:56:00Z</cp:lastPrinted>
  <dcterms:created xsi:type="dcterms:W3CDTF">2024-09-17T09:21:00Z</dcterms:created>
  <dcterms:modified xsi:type="dcterms:W3CDTF">2024-09-17T09:21:00Z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0x01010072AB123994A1424190C96D3B5BD41B62</vt:lpwstr>
  </property>
</Properties>
</file>